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504CC1"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504CC1"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504CC1"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504CC1"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504CC1"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504CC1"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504CC1"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504CC1"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504CC1"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504CC1"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504CC1"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504CC1"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504CC1"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504CC1"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504CC1"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504CC1"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504CC1"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504CC1"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504CC1"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504CC1"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3D0072" w:rsidRPr="00EE3E67">
        <w:rPr>
          <w:bCs/>
          <w:noProof/>
          <w:sz w:val="20"/>
          <w:szCs w:val="20"/>
        </w:rPr>
        <w:t>3</w:t>
      </w:r>
    </w:p>
    <w:p w:rsidR="00CE3068" w:rsidRPr="00EE3E67" w:rsidRDefault="00504CC1"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504CC1"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3D0072" w:rsidRPr="00EE3E67">
        <w:rPr>
          <w:bCs/>
          <w:noProof/>
          <w:sz w:val="20"/>
          <w:szCs w:val="20"/>
        </w:rPr>
        <w:t>4</w:t>
      </w:r>
    </w:p>
    <w:p w:rsidR="00CE3068" w:rsidRPr="00EE3E67" w:rsidRDefault="00504CC1"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3D0072" w:rsidRPr="00EE3E67">
        <w:rPr>
          <w:bCs/>
          <w:noProof/>
          <w:sz w:val="20"/>
          <w:szCs w:val="20"/>
        </w:rPr>
        <w:t>4</w:t>
      </w:r>
    </w:p>
    <w:p w:rsidR="00CE3068" w:rsidRPr="00EE3E67" w:rsidRDefault="00504CC1"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3B7687" w:rsidRPr="00EE3E67">
        <w:rPr>
          <w:b/>
          <w:bCs/>
          <w:noProof/>
          <w:sz w:val="20"/>
          <w:szCs w:val="20"/>
        </w:rPr>
        <w:t>5</w:t>
      </w:r>
    </w:p>
    <w:p w:rsidR="00CE3068" w:rsidRPr="00EE3E67" w:rsidRDefault="00504CC1"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3B7687" w:rsidRPr="00EE3E67">
        <w:rPr>
          <w:bCs/>
          <w:noProof/>
          <w:sz w:val="20"/>
          <w:szCs w:val="20"/>
        </w:rPr>
        <w:t>5</w:t>
      </w:r>
    </w:p>
    <w:p w:rsidR="00CE3068" w:rsidRPr="00EE3E67" w:rsidRDefault="00504CC1"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504CC1"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504CC1"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504CC1"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504CC1"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05185" w:rsidRPr="00EE3E67">
        <w:rPr>
          <w:b/>
          <w:bCs/>
          <w:noProof/>
          <w:sz w:val="20"/>
          <w:szCs w:val="20"/>
        </w:rPr>
        <w:t>8</w:t>
      </w:r>
    </w:p>
    <w:p w:rsidR="00CE3068" w:rsidRPr="00EE3E67" w:rsidRDefault="00504CC1"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504CC1"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504CC1"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504CC1"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505185" w:rsidRPr="00EE3E67">
        <w:rPr>
          <w:b/>
          <w:bCs/>
          <w:noProof/>
          <w:sz w:val="20"/>
          <w:szCs w:val="20"/>
        </w:rPr>
        <w:t>8</w:t>
      </w:r>
    </w:p>
    <w:p w:rsidR="00CE3068" w:rsidRPr="00EE3E67" w:rsidRDefault="00504CC1"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504CC1"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505185" w:rsidRPr="00EE3E67">
        <w:rPr>
          <w:b/>
          <w:bCs/>
          <w:noProof/>
          <w:sz w:val="20"/>
          <w:szCs w:val="20"/>
        </w:rPr>
        <w:t>8</w:t>
      </w:r>
    </w:p>
    <w:p w:rsidR="00CE3068" w:rsidRPr="00EE3E67" w:rsidRDefault="00504CC1"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504CC1"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504CC1"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r w:rsidR="00CE3068" w:rsidRPr="00EE3E67">
          <w:rPr>
            <w:b/>
            <w:bCs/>
            <w:noProof/>
            <w:webHidden/>
            <w:sz w:val="20"/>
            <w:szCs w:val="20"/>
          </w:rPr>
          <w:t>1</w:t>
        </w:r>
      </w:hyperlink>
    </w:p>
    <w:p w:rsidR="00CE3068" w:rsidRPr="00EE3E67" w:rsidRDefault="00504CC1"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22</w:t>
        </w:r>
      </w:hyperlink>
    </w:p>
    <w:p w:rsidR="00CE3068" w:rsidRPr="00EE3E67" w:rsidRDefault="00504CC1"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505185" w:rsidRPr="00EE3E67">
        <w:rPr>
          <w:bCs/>
          <w:noProof/>
          <w:sz w:val="20"/>
          <w:szCs w:val="20"/>
        </w:rPr>
        <w:t>6</w:t>
      </w:r>
    </w:p>
    <w:p w:rsidR="00CE3068" w:rsidRPr="00EE3E67" w:rsidRDefault="00504CC1" w:rsidP="00CE3068">
      <w:pPr>
        <w:tabs>
          <w:tab w:val="right" w:leader="dot" w:pos="9062"/>
        </w:tabs>
        <w:spacing w:before="240"/>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t>2</w:t>
        </w:r>
      </w:hyperlink>
      <w:r w:rsidR="00505185" w:rsidRPr="00EE3E67">
        <w:rPr>
          <w:b/>
          <w:bCs/>
          <w:noProof/>
          <w:sz w:val="20"/>
          <w:szCs w:val="20"/>
        </w:rPr>
        <w:t>8</w:t>
      </w:r>
    </w:p>
    <w:p w:rsidR="00CE3068" w:rsidRPr="00EE3E67" w:rsidRDefault="00504CC1" w:rsidP="00CE3068">
      <w:pPr>
        <w:tabs>
          <w:tab w:val="right" w:leader="dot" w:pos="9062"/>
        </w:tabs>
        <w:spacing w:before="240"/>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t>2</w:t>
        </w:r>
      </w:hyperlink>
      <w:r w:rsidR="00DE22CC" w:rsidRPr="00EE3E67">
        <w:rPr>
          <w:b/>
          <w:bCs/>
          <w:noProof/>
          <w:sz w:val="20"/>
          <w:szCs w:val="20"/>
        </w:rPr>
        <w:t>9</w:t>
      </w:r>
    </w:p>
    <w:p w:rsidR="00CE3068" w:rsidRPr="00EE3E67" w:rsidRDefault="00504CC1"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t>2</w:t>
        </w:r>
      </w:hyperlink>
      <w:r w:rsidR="00DE22CC" w:rsidRPr="00EE3E67">
        <w:rPr>
          <w:bCs/>
          <w:noProof/>
          <w:sz w:val="20"/>
          <w:szCs w:val="20"/>
        </w:rPr>
        <w:t>9</w:t>
      </w:r>
    </w:p>
    <w:p w:rsidR="00CE3068" w:rsidRPr="00EE3E67" w:rsidRDefault="00504CC1"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33</w:t>
      </w:r>
    </w:p>
    <w:p w:rsidR="00CE3068" w:rsidRPr="00EE3E67" w:rsidRDefault="00504CC1"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35</w:t>
      </w:r>
    </w:p>
    <w:p w:rsidR="00CE3068" w:rsidRPr="00EE3E67" w:rsidRDefault="00504CC1"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35</w:t>
      </w:r>
    </w:p>
    <w:p w:rsidR="00CE3068" w:rsidRPr="00EE3E67" w:rsidRDefault="00504CC1"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56</w:t>
      </w:r>
    </w:p>
    <w:p w:rsidR="00CE3068" w:rsidRPr="00EE3E67" w:rsidRDefault="00504CC1"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504CC1"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504CC1"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504CC1"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E44E8A" w:rsidRPr="00EE3E67">
        <w:rPr>
          <w:b/>
          <w:bCs/>
          <w:noProof/>
          <w:sz w:val="20"/>
          <w:szCs w:val="20"/>
        </w:rPr>
        <w:t>5</w:t>
      </w:r>
      <w:r w:rsidR="00E54505" w:rsidRPr="00EE3E67">
        <w:rPr>
          <w:b/>
          <w:bCs/>
          <w:noProof/>
          <w:sz w:val="20"/>
          <w:szCs w:val="20"/>
        </w:rPr>
        <w:t>8</w:t>
      </w:r>
    </w:p>
    <w:p w:rsidR="00CE3068" w:rsidRPr="00EE3E67" w:rsidRDefault="00504CC1"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E54505" w:rsidRPr="00EE3E67">
        <w:rPr>
          <w:bCs/>
          <w:noProof/>
          <w:sz w:val="20"/>
          <w:szCs w:val="20"/>
        </w:rPr>
        <w:t>58</w:t>
      </w:r>
    </w:p>
    <w:p w:rsidR="00CE3068" w:rsidRPr="00EE3E67" w:rsidRDefault="00504CC1"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504CC1"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62</w:t>
      </w:r>
    </w:p>
    <w:p w:rsidR="00CE3068" w:rsidRPr="00EE3E67" w:rsidRDefault="00504CC1"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504CC1"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504CC1"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504CC1"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504CC1"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63</w:t>
      </w:r>
    </w:p>
    <w:p w:rsidR="00CE3068" w:rsidRPr="00EE3E67" w:rsidRDefault="00504CC1"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63</w:t>
      </w:r>
    </w:p>
    <w:p w:rsidR="00CE3068" w:rsidRPr="00EE3E67" w:rsidRDefault="00CE3068" w:rsidP="00CE3068">
      <w:pPr>
        <w:tabs>
          <w:tab w:val="right" w:leader="dot" w:pos="9062"/>
        </w:tabs>
        <w:rPr>
          <w:b/>
          <w:bCs/>
          <w:noProof/>
          <w:sz w:val="20"/>
          <w:szCs w:val="20"/>
        </w:rPr>
      </w:pPr>
    </w:p>
    <w:p w:rsidR="00CE3068" w:rsidRPr="00EE3E67" w:rsidRDefault="00504CC1"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E54505" w:rsidRPr="00EE3E67">
        <w:rPr>
          <w:b/>
          <w:bCs/>
          <w:noProof/>
          <w:sz w:val="20"/>
          <w:szCs w:val="20"/>
        </w:rPr>
        <w:t>98</w:t>
      </w:r>
    </w:p>
    <w:p w:rsidR="00CE3068" w:rsidRPr="00EE3E67" w:rsidRDefault="00504CC1"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54505" w:rsidRPr="00EE3E67">
        <w:rPr>
          <w:b/>
          <w:bCs/>
          <w:noProof/>
          <w:sz w:val="20"/>
          <w:szCs w:val="20"/>
        </w:rPr>
        <w:t>98</w:t>
      </w:r>
    </w:p>
    <w:p w:rsidR="00CE3068" w:rsidRPr="00EE3E67" w:rsidRDefault="00CE3068" w:rsidP="00CE3068">
      <w:pPr>
        <w:tabs>
          <w:tab w:val="right" w:leader="dot" w:pos="9062"/>
        </w:tabs>
        <w:rPr>
          <w:b/>
          <w:bCs/>
          <w:noProof/>
          <w:sz w:val="20"/>
          <w:szCs w:val="20"/>
        </w:rPr>
      </w:pPr>
    </w:p>
    <w:p w:rsidR="00CE3068" w:rsidRPr="00EE3E67" w:rsidRDefault="00504CC1"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54505" w:rsidRPr="00EE3E67">
        <w:rPr>
          <w:b/>
          <w:bCs/>
          <w:noProof/>
          <w:sz w:val="20"/>
          <w:szCs w:val="20"/>
        </w:rPr>
        <w:t>98</w:t>
      </w:r>
    </w:p>
    <w:p w:rsidR="00CE3068" w:rsidRPr="00EE3E67" w:rsidRDefault="00504CC1"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54505" w:rsidRPr="00EE3E67">
        <w:rPr>
          <w:bCs/>
          <w:noProof/>
          <w:sz w:val="20"/>
          <w:szCs w:val="20"/>
        </w:rPr>
        <w:t>98</w:t>
      </w:r>
    </w:p>
    <w:p w:rsidR="00CE3068" w:rsidRPr="00EE3E67" w:rsidRDefault="00504CC1"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54505" w:rsidRPr="00EE3E67">
        <w:rPr>
          <w:noProof/>
          <w:sz w:val="20"/>
          <w:szCs w:val="20"/>
        </w:rPr>
        <w:t>99</w:t>
      </w:r>
    </w:p>
    <w:p w:rsidR="00CE3068" w:rsidRPr="00EE3E67" w:rsidRDefault="00504CC1"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101</w:t>
      </w:r>
    </w:p>
    <w:p w:rsidR="00CE3068" w:rsidRPr="00EE3E67" w:rsidRDefault="00504CC1"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102</w:t>
      </w:r>
    </w:p>
    <w:p w:rsidR="00CE3068" w:rsidRPr="00EE3E67" w:rsidRDefault="00504CC1"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102</w:t>
      </w:r>
    </w:p>
    <w:p w:rsidR="00CE3068" w:rsidRPr="00EE3E67" w:rsidRDefault="00504CC1"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102</w:t>
      </w:r>
    </w:p>
    <w:p w:rsidR="00CE3068" w:rsidRPr="00EE3E67" w:rsidRDefault="00504CC1"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504CC1"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504CC1"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103</w:t>
      </w:r>
    </w:p>
    <w:p w:rsidR="00CE3068" w:rsidRPr="00EE3E67" w:rsidRDefault="00504CC1"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103</w:t>
      </w:r>
    </w:p>
    <w:p w:rsidR="00CE3068" w:rsidRPr="00EE3E67" w:rsidRDefault="00504CC1"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104</w:t>
      </w:r>
    </w:p>
    <w:p w:rsidR="00CE3068" w:rsidRPr="00EE3E67" w:rsidRDefault="00504CC1"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104</w:t>
      </w:r>
    </w:p>
    <w:p w:rsidR="00CE3068" w:rsidRPr="00EE3E67" w:rsidRDefault="00504CC1"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105</w:t>
      </w:r>
    </w:p>
    <w:p w:rsidR="00CE3068" w:rsidRPr="00EE3E67" w:rsidRDefault="00504CC1"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107</w:t>
      </w:r>
    </w:p>
    <w:p w:rsidR="00CE3068" w:rsidRPr="00EE3E67" w:rsidRDefault="00504CC1"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107</w:t>
      </w:r>
    </w:p>
    <w:p w:rsidR="00CE3068" w:rsidRPr="00EE3E67" w:rsidRDefault="00504CC1"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108</w:t>
      </w:r>
    </w:p>
    <w:p w:rsidR="00CE3068" w:rsidRPr="00EE3E67" w:rsidRDefault="00504CC1"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109</w:t>
      </w:r>
    </w:p>
    <w:p w:rsidR="00CE3068" w:rsidRPr="00EE3E67" w:rsidRDefault="00504CC1"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109</w:t>
      </w:r>
    </w:p>
    <w:p w:rsidR="00CE3068" w:rsidRPr="00EE3E67" w:rsidRDefault="00504CC1"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109</w:t>
      </w:r>
    </w:p>
    <w:p w:rsidR="00CE3068" w:rsidRPr="00EE3E67" w:rsidRDefault="00504CC1"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110</w:t>
      </w:r>
    </w:p>
    <w:p w:rsidR="00CE3068" w:rsidRPr="00EE3E67" w:rsidRDefault="00504CC1"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110</w:t>
      </w:r>
    </w:p>
    <w:p w:rsidR="00CE3068" w:rsidRPr="00EE3E67" w:rsidRDefault="00504CC1"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110</w:t>
      </w:r>
    </w:p>
    <w:p w:rsidR="00CE3068" w:rsidRPr="00EE3E67" w:rsidRDefault="00504CC1"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110</w:t>
      </w:r>
    </w:p>
    <w:p w:rsidR="00CE3068" w:rsidRPr="00EE3E67" w:rsidRDefault="00504CC1"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110</w:t>
      </w:r>
    </w:p>
    <w:p w:rsidR="00CE3068" w:rsidRPr="00EE3E67" w:rsidRDefault="00504CC1"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111</w:t>
      </w:r>
    </w:p>
    <w:p w:rsidR="00CE3068" w:rsidRPr="00EE3E67" w:rsidRDefault="00504CC1"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111</w:t>
      </w:r>
    </w:p>
    <w:p w:rsidR="00CE3068" w:rsidRPr="00EE3E67" w:rsidRDefault="00504CC1"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111</w:t>
      </w:r>
    </w:p>
    <w:p w:rsidR="00CE3068" w:rsidRPr="00EE3E67" w:rsidRDefault="00504CC1"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111</w:t>
      </w:r>
    </w:p>
    <w:p w:rsidR="00CE3068" w:rsidRPr="00EE3E67" w:rsidRDefault="00504CC1"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111</w:t>
      </w:r>
    </w:p>
    <w:p w:rsidR="00CE3068" w:rsidRPr="00EE3E67" w:rsidRDefault="00504CC1"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111</w:t>
      </w:r>
    </w:p>
    <w:p w:rsidR="00CE3068" w:rsidRPr="00EE3E67" w:rsidRDefault="00504CC1"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111</w:t>
      </w:r>
    </w:p>
    <w:p w:rsidR="00CE3068" w:rsidRPr="00EE3E67" w:rsidRDefault="00504CC1"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111</w:t>
      </w:r>
    </w:p>
    <w:p w:rsidR="00CE3068" w:rsidRPr="00EE3E67" w:rsidRDefault="00504CC1"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111</w:t>
      </w:r>
    </w:p>
    <w:p w:rsidR="00CE3068" w:rsidRPr="00EE3E67" w:rsidRDefault="00504CC1"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111</w:t>
      </w:r>
    </w:p>
    <w:p w:rsidR="00CE3068" w:rsidRPr="00EE3E67" w:rsidRDefault="00504CC1"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111</w:t>
      </w:r>
    </w:p>
    <w:p w:rsidR="00CE3068" w:rsidRPr="00EE3E67" w:rsidRDefault="00504CC1"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112</w:t>
      </w:r>
    </w:p>
    <w:p w:rsidR="00CE3068" w:rsidRPr="00EE3E67" w:rsidRDefault="00504CC1"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113</w:t>
      </w:r>
    </w:p>
    <w:p w:rsidR="00CE3068" w:rsidRPr="00EE3E67" w:rsidRDefault="00504CC1"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113</w:t>
      </w:r>
    </w:p>
    <w:p w:rsidR="00CE3068" w:rsidRPr="00EE3E67" w:rsidRDefault="00504CC1"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113</w:t>
      </w:r>
    </w:p>
    <w:p w:rsidR="00CE3068" w:rsidRPr="00EE3E67" w:rsidRDefault="00504CC1"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Biyoçözünür kompresyon/antibiyotikli/antibiyotiksiz internal fiksasyon vidaları</w:t>
        </w:r>
        <w:r w:rsidR="00CE3068" w:rsidRPr="00EE3E67">
          <w:rPr>
            <w:bCs/>
            <w:noProof/>
            <w:webHidden/>
            <w:sz w:val="20"/>
            <w:szCs w:val="20"/>
          </w:rPr>
          <w:tab/>
        </w:r>
      </w:hyperlink>
      <w:r w:rsidR="000F2A8D" w:rsidRPr="00EE3E67">
        <w:rPr>
          <w:bCs/>
          <w:noProof/>
          <w:sz w:val="20"/>
          <w:szCs w:val="20"/>
        </w:rPr>
        <w:t>113</w:t>
      </w:r>
    </w:p>
    <w:p w:rsidR="00CE3068" w:rsidRPr="00EE3E67" w:rsidRDefault="00504CC1"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113</w:t>
      </w:r>
    </w:p>
    <w:p w:rsidR="00CE3068" w:rsidRPr="00EE3E67" w:rsidRDefault="00504CC1"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114</w:t>
      </w:r>
    </w:p>
    <w:p w:rsidR="00160715" w:rsidRPr="00EE3E67" w:rsidRDefault="00504CC1"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116</w:t>
      </w:r>
    </w:p>
    <w:p w:rsidR="00CE3068" w:rsidRPr="00EE3E67" w:rsidRDefault="00CE3068" w:rsidP="00CE3068">
      <w:pPr>
        <w:tabs>
          <w:tab w:val="right" w:leader="dot" w:pos="9062"/>
        </w:tabs>
        <w:rPr>
          <w:b/>
          <w:bCs/>
          <w:caps/>
          <w:sz w:val="20"/>
          <w:szCs w:val="20"/>
        </w:rPr>
      </w:pPr>
    </w:p>
    <w:p w:rsidR="00CE3068" w:rsidRPr="00EE3E67" w:rsidRDefault="00504CC1"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504CC1"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E3068" w:rsidP="00CE3068">
      <w:pPr>
        <w:tabs>
          <w:tab w:val="right" w:leader="dot" w:pos="9062"/>
        </w:tabs>
        <w:rPr>
          <w:b/>
          <w:bCs/>
          <w:caps/>
          <w:noProof/>
          <w:sz w:val="20"/>
          <w:szCs w:val="20"/>
        </w:rPr>
      </w:pPr>
    </w:p>
    <w:p w:rsidR="00CE3068" w:rsidRPr="00EE3E67" w:rsidRDefault="00504CC1"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117</w:t>
      </w:r>
    </w:p>
    <w:p w:rsidR="00CE3068" w:rsidRPr="00EE3E67" w:rsidRDefault="00504CC1"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504CC1"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504CC1"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118</w:t>
      </w:r>
    </w:p>
    <w:p w:rsidR="00CE3068" w:rsidRPr="00EE3E67" w:rsidRDefault="00504CC1"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119</w:t>
      </w:r>
    </w:p>
    <w:p w:rsidR="00CE3068" w:rsidRPr="00EE3E67" w:rsidRDefault="00504CC1"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121</w:t>
      </w:r>
    </w:p>
    <w:p w:rsidR="00CE3068" w:rsidRPr="00EE3E67" w:rsidRDefault="00504CC1"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122</w:t>
      </w:r>
    </w:p>
    <w:p w:rsidR="00CE3068" w:rsidRPr="00EE3E67" w:rsidRDefault="00504CC1"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122</w:t>
      </w:r>
    </w:p>
    <w:p w:rsidR="00CE3068" w:rsidRPr="00EE3E67" w:rsidRDefault="00504CC1"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122</w:t>
      </w:r>
    </w:p>
    <w:p w:rsidR="00CE3068" w:rsidRPr="00EE3E67" w:rsidRDefault="00504CC1"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123</w:t>
      </w:r>
    </w:p>
    <w:p w:rsidR="00CE3068" w:rsidRPr="00EE3E67" w:rsidRDefault="00504CC1"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123</w:t>
      </w:r>
    </w:p>
    <w:p w:rsidR="00CE3068" w:rsidRPr="00EE3E67" w:rsidRDefault="00504CC1"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123</w:t>
      </w:r>
    </w:p>
    <w:p w:rsidR="00CE3068" w:rsidRPr="00EE3E67" w:rsidRDefault="00504CC1"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123</w:t>
      </w:r>
    </w:p>
    <w:p w:rsidR="00CE3068" w:rsidRPr="00EE3E67" w:rsidRDefault="00504CC1"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 xml:space="preserve">4.2.1 - </w:t>
        </w:r>
        <w:r w:rsidR="00B72D22" w:rsidRPr="00EE3E67">
          <w:rPr>
            <w:bCs/>
            <w:noProof/>
            <w:sz w:val="20"/>
            <w:szCs w:val="20"/>
          </w:rPr>
          <w:t>Leflunomid, altın preparatları, Anti-TNF ilaçlar, rituksimab (romatoid artritte), abatasept, ustekinumab, tofacitinib, kanakinumab, tosilizumab, sekukinumab, iksekizumab, barisitinib, guselkumab, risankizumab</w:t>
        </w:r>
        <w:r w:rsidR="00A40821" w:rsidRPr="00EE3E67">
          <w:rPr>
            <w:bCs/>
            <w:noProof/>
            <w:sz w:val="20"/>
            <w:szCs w:val="20"/>
          </w:rPr>
          <w:t>, upadasitinib, apremilast ve vedolizumab kullanım ilkeleri</w:t>
        </w:r>
        <w:r w:rsidR="00CE3068" w:rsidRPr="00EE3E67">
          <w:rPr>
            <w:bCs/>
            <w:noProof/>
            <w:webHidden/>
            <w:sz w:val="20"/>
            <w:szCs w:val="20"/>
          </w:rPr>
          <w:tab/>
        </w:r>
      </w:hyperlink>
      <w:r w:rsidR="006E772F" w:rsidRPr="00EE3E67">
        <w:rPr>
          <w:bCs/>
          <w:noProof/>
          <w:sz w:val="20"/>
          <w:szCs w:val="20"/>
        </w:rPr>
        <w:t>123</w:t>
      </w:r>
    </w:p>
    <w:p w:rsidR="00CE3068" w:rsidRPr="00EE3E67" w:rsidRDefault="00504CC1"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134</w:t>
      </w:r>
    </w:p>
    <w:p w:rsidR="00CE3068" w:rsidRPr="00EE3E67" w:rsidRDefault="00504CC1"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135</w:t>
      </w:r>
    </w:p>
    <w:p w:rsidR="00CE3068" w:rsidRPr="00EE3E67" w:rsidRDefault="00504CC1"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504CC1"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504CC1"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136</w:t>
      </w:r>
    </w:p>
    <w:p w:rsidR="00CE3068" w:rsidRPr="00EE3E67" w:rsidRDefault="00504CC1"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139</w:t>
      </w:r>
    </w:p>
    <w:p w:rsidR="00CE3068" w:rsidRPr="00EE3E67" w:rsidRDefault="00504CC1"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39</w:t>
      </w:r>
    </w:p>
    <w:p w:rsidR="00CE3068" w:rsidRPr="00EE3E67" w:rsidRDefault="00504CC1"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41</w:t>
      </w:r>
    </w:p>
    <w:p w:rsidR="00CE3068" w:rsidRPr="00EE3E67" w:rsidRDefault="00504CC1"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44</w:t>
      </w:r>
    </w:p>
    <w:p w:rsidR="00CE3068" w:rsidRPr="00EE3E67" w:rsidRDefault="00504CC1"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CF04CF" w:rsidRPr="00EE3E67">
        <w:rPr>
          <w:bCs/>
          <w:noProof/>
          <w:sz w:val="20"/>
          <w:szCs w:val="20"/>
        </w:rPr>
        <w:t>48</w:t>
      </w:r>
    </w:p>
    <w:p w:rsidR="00CE3068" w:rsidRPr="00EE3E67" w:rsidRDefault="00504CC1"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CF04CF" w:rsidRPr="00EE3E67">
        <w:rPr>
          <w:bCs/>
          <w:noProof/>
          <w:sz w:val="20"/>
          <w:szCs w:val="20"/>
        </w:rPr>
        <w:t>48</w:t>
      </w:r>
    </w:p>
    <w:p w:rsidR="00CE3068" w:rsidRPr="00EE3E67" w:rsidRDefault="00504CC1"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CF04CF" w:rsidRPr="00EE3E67">
        <w:rPr>
          <w:bCs/>
          <w:noProof/>
          <w:sz w:val="20"/>
          <w:szCs w:val="20"/>
        </w:rPr>
        <w:t>51</w:t>
      </w:r>
    </w:p>
    <w:p w:rsidR="00CE3068" w:rsidRPr="00EE3E67" w:rsidRDefault="00504CC1"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CF04CF" w:rsidRPr="00EE3E67">
        <w:rPr>
          <w:bCs/>
          <w:noProof/>
          <w:sz w:val="20"/>
          <w:szCs w:val="20"/>
        </w:rPr>
        <w:t>64</w:t>
      </w:r>
    </w:p>
    <w:p w:rsidR="00CE3068" w:rsidRPr="00EE3E67" w:rsidRDefault="00504CC1"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t>1</w:t>
        </w:r>
      </w:hyperlink>
      <w:r w:rsidR="001C06D7" w:rsidRPr="00EE3E67">
        <w:rPr>
          <w:bCs/>
          <w:noProof/>
          <w:sz w:val="20"/>
          <w:szCs w:val="20"/>
        </w:rPr>
        <w:t>87</w:t>
      </w:r>
    </w:p>
    <w:p w:rsidR="00CE3068" w:rsidRPr="00EE3E67" w:rsidRDefault="00504CC1"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t>1</w:t>
        </w:r>
      </w:hyperlink>
      <w:r w:rsidR="00672796" w:rsidRPr="00EE3E67">
        <w:rPr>
          <w:bCs/>
          <w:noProof/>
          <w:sz w:val="20"/>
          <w:szCs w:val="20"/>
        </w:rPr>
        <w:t>92</w:t>
      </w:r>
    </w:p>
    <w:p w:rsidR="00CE3068" w:rsidRPr="00EE3E67" w:rsidRDefault="00504CC1"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t>1</w:t>
        </w:r>
      </w:hyperlink>
      <w:r w:rsidR="00672796" w:rsidRPr="00EE3E67">
        <w:rPr>
          <w:bCs/>
          <w:noProof/>
          <w:sz w:val="20"/>
          <w:szCs w:val="20"/>
        </w:rPr>
        <w:t>93</w:t>
      </w:r>
    </w:p>
    <w:p w:rsidR="00CE3068" w:rsidRPr="00EE3E67" w:rsidRDefault="00504CC1"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504CC1"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504CC1"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504CC1"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504CC1"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504CC1"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t>1</w:t>
        </w:r>
      </w:hyperlink>
      <w:r w:rsidR="00672796" w:rsidRPr="00EE3E67">
        <w:rPr>
          <w:noProof/>
          <w:sz w:val="20"/>
          <w:szCs w:val="20"/>
        </w:rPr>
        <w:t>96</w:t>
      </w:r>
    </w:p>
    <w:p w:rsidR="00CE3068" w:rsidRPr="00EE3E67" w:rsidRDefault="00504CC1"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t>1</w:t>
        </w:r>
      </w:hyperlink>
      <w:r w:rsidR="00672796" w:rsidRPr="00EE3E67">
        <w:rPr>
          <w:bCs/>
          <w:noProof/>
          <w:sz w:val="20"/>
          <w:szCs w:val="20"/>
        </w:rPr>
        <w:t>97</w:t>
      </w:r>
    </w:p>
    <w:p w:rsidR="00CE3068" w:rsidRPr="00EE3E67" w:rsidRDefault="00504CC1"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504CC1"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504CC1"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201</w:t>
      </w:r>
    </w:p>
    <w:p w:rsidR="00CE3068" w:rsidRPr="00EE3E67" w:rsidRDefault="00504CC1"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204</w:t>
      </w:r>
    </w:p>
    <w:p w:rsidR="00CE3068" w:rsidRPr="00EE3E67" w:rsidRDefault="00504CC1"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206</w:t>
      </w:r>
    </w:p>
    <w:p w:rsidR="00CE3068" w:rsidRPr="00EE3E67" w:rsidRDefault="00504CC1"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207</w:t>
      </w:r>
    </w:p>
    <w:p w:rsidR="00CE3068" w:rsidRPr="00EE3E67" w:rsidRDefault="00504CC1"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208</w:t>
      </w:r>
    </w:p>
    <w:p w:rsidR="00CE3068" w:rsidRPr="00EE3E67" w:rsidRDefault="00504CC1"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208</w:t>
      </w:r>
    </w:p>
    <w:p w:rsidR="00CE3068" w:rsidRPr="00EE3E67" w:rsidRDefault="00504CC1"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211</w:t>
      </w:r>
    </w:p>
    <w:p w:rsidR="00CE3068" w:rsidRPr="00EE3E67" w:rsidRDefault="00504CC1"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215</w:t>
      </w:r>
    </w:p>
    <w:p w:rsidR="00CE3068" w:rsidRPr="00EE3E67" w:rsidRDefault="00504CC1"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216</w:t>
      </w:r>
    </w:p>
    <w:p w:rsidR="00CE3068" w:rsidRPr="00EE3E67" w:rsidRDefault="00504CC1"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217</w:t>
      </w:r>
    </w:p>
    <w:p w:rsidR="00CE3068" w:rsidRPr="00EE3E67" w:rsidRDefault="00504CC1"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504CC1"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504CC1"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504CC1"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504CC1"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220</w:t>
      </w:r>
    </w:p>
    <w:p w:rsidR="00CE3068" w:rsidRPr="00EE3E67" w:rsidRDefault="00504CC1"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220</w:t>
      </w:r>
    </w:p>
    <w:p w:rsidR="00CE3068" w:rsidRPr="00EE3E67" w:rsidRDefault="00504CC1"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504CC1"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4.2.44 - Kriyopirin ilişkili periyodik sendromlar (CAPS) hastalığında kanakinumab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504CC1"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504CC1"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4.2.46 - Idiyopatik Pulmoner Fibrozis (IPF) tedavisinde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504CC1"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222</w:t>
      </w:r>
    </w:p>
    <w:p w:rsidR="00CE3068" w:rsidRPr="00EE3E67" w:rsidRDefault="00504CC1"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223</w:t>
      </w:r>
    </w:p>
    <w:p w:rsidR="00CE3068" w:rsidRPr="00EE3E67" w:rsidRDefault="00504CC1"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226</w:t>
      </w:r>
    </w:p>
    <w:p w:rsidR="00CE3068" w:rsidRPr="00EE3E67" w:rsidRDefault="00504CC1"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504CC1"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227</w:t>
      </w:r>
    </w:p>
    <w:p w:rsidR="00CE3068" w:rsidRPr="00EE3E67" w:rsidRDefault="00504CC1"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504CC1"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504CC1"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504CC1"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228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228</w:t>
      </w:r>
    </w:p>
    <w:p w:rsidR="00B04930" w:rsidRPr="00EE3E67" w:rsidRDefault="00504CC1"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504CC1"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504CC1"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504CC1"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504CC1"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228</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22</w:t>
      </w:r>
      <w:r w:rsidR="00F1167C" w:rsidRPr="00EE3E67">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F1167C" w:rsidRPr="00EE3E67">
        <w:rPr>
          <w:noProof/>
          <w:sz w:val="20"/>
          <w:szCs w:val="20"/>
        </w:rPr>
        <w:t>30</w:t>
      </w:r>
    </w:p>
    <w:p w:rsidR="00B04930" w:rsidRPr="00EE3E67" w:rsidRDefault="00B04930" w:rsidP="00B04930">
      <w:pPr>
        <w:tabs>
          <w:tab w:val="left" w:pos="566"/>
        </w:tabs>
        <w:jc w:val="both"/>
        <w:outlineLvl w:val="4"/>
        <w:rPr>
          <w:noProof/>
          <w:sz w:val="20"/>
          <w:szCs w:val="20"/>
        </w:rPr>
      </w:pPr>
      <w:r w:rsidRPr="00EE3E67">
        <w:rPr>
          <w:noProof/>
          <w:sz w:val="20"/>
          <w:szCs w:val="20"/>
        </w:rPr>
        <w:t xml:space="preserve">  </w:t>
      </w:r>
    </w:p>
    <w:p w:rsidR="00CE3068" w:rsidRPr="00EE3E67" w:rsidRDefault="00504CC1"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231</w:t>
      </w:r>
    </w:p>
    <w:p w:rsidR="00CE3068" w:rsidRPr="00EE3E67" w:rsidRDefault="00504CC1"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232</w:t>
      </w:r>
    </w:p>
    <w:p w:rsidR="00CE3068" w:rsidRPr="00EE3E67" w:rsidRDefault="00504CC1"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242</w:t>
      </w:r>
    </w:p>
    <w:p w:rsidR="00CE3068" w:rsidRPr="00EE3E67" w:rsidRDefault="00504CC1"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244</w:t>
      </w:r>
    </w:p>
    <w:p w:rsidR="00CE3068" w:rsidRPr="00EE3E67" w:rsidRDefault="00504CC1"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244</w:t>
      </w:r>
    </w:p>
    <w:p w:rsidR="00CE3068" w:rsidRPr="00EE3E67" w:rsidRDefault="00504CC1"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244</w:t>
      </w:r>
    </w:p>
    <w:p w:rsidR="00CE3068" w:rsidRPr="00EE3E67" w:rsidRDefault="00504CC1"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245</w:t>
      </w:r>
    </w:p>
    <w:p w:rsidR="00CE3068" w:rsidRPr="00EE3E67" w:rsidRDefault="00504CC1"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245</w:t>
      </w:r>
    </w:p>
    <w:p w:rsidR="00CE3068" w:rsidRPr="00EE3E67" w:rsidRDefault="00504CC1"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245</w:t>
      </w:r>
    </w:p>
    <w:p w:rsidR="00CE3068" w:rsidRPr="00EE3E67" w:rsidRDefault="00504CC1"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245</w:t>
      </w:r>
    </w:p>
    <w:p w:rsidR="00CE3068" w:rsidRPr="00EE3E67" w:rsidRDefault="00504CC1"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245</w:t>
      </w:r>
    </w:p>
    <w:p w:rsidR="00CE3068" w:rsidRPr="00EE3E67" w:rsidRDefault="00CE3068" w:rsidP="00CE3068">
      <w:pPr>
        <w:tabs>
          <w:tab w:val="right" w:leader="dot" w:pos="9062"/>
        </w:tabs>
        <w:rPr>
          <w:b/>
          <w:bCs/>
          <w:caps/>
          <w:sz w:val="20"/>
          <w:szCs w:val="20"/>
        </w:rPr>
      </w:pPr>
    </w:p>
    <w:p w:rsidR="00CE3068" w:rsidRPr="00EE3E67" w:rsidRDefault="00504CC1"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504CC1"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E3068" w:rsidP="00CE3068">
      <w:pPr>
        <w:tabs>
          <w:tab w:val="right" w:leader="dot" w:pos="9062"/>
        </w:tabs>
        <w:rPr>
          <w:b/>
          <w:bCs/>
          <w:caps/>
          <w:noProof/>
          <w:sz w:val="20"/>
          <w:szCs w:val="20"/>
        </w:rPr>
      </w:pPr>
    </w:p>
    <w:p w:rsidR="00CE3068" w:rsidRPr="00EE3E67" w:rsidRDefault="00504CC1"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252</w:t>
      </w:r>
    </w:p>
    <w:p w:rsidR="00CE3068" w:rsidRPr="00EE3E67" w:rsidRDefault="00504CC1"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252</w:t>
      </w:r>
    </w:p>
    <w:p w:rsidR="00CE3068" w:rsidRPr="00EE3E67" w:rsidRDefault="00504CC1"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252</w:t>
      </w:r>
    </w:p>
    <w:p w:rsidR="00CE3068" w:rsidRPr="00EE3E67" w:rsidRDefault="00504CC1"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504CC1"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504CC1"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253</w:t>
      </w:r>
    </w:p>
    <w:p w:rsidR="00CE3068" w:rsidRPr="00EE3E67" w:rsidRDefault="00504CC1"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504CC1"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504CC1"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504CC1"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254</w:t>
      </w:r>
    </w:p>
    <w:p w:rsidR="00CE3068" w:rsidRPr="00EE3E67" w:rsidRDefault="00504CC1"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255</w:t>
      </w:r>
    </w:p>
    <w:p w:rsidR="00CE3068" w:rsidRPr="00EE3E67" w:rsidRDefault="00504CC1"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257</w:t>
      </w:r>
    </w:p>
    <w:p w:rsidR="00CE3068" w:rsidRPr="00EE3E67" w:rsidRDefault="00504CC1"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257</w:t>
      </w:r>
    </w:p>
    <w:p w:rsidR="00CE3068" w:rsidRPr="00EE3E67" w:rsidRDefault="00CE3068" w:rsidP="00CE3068">
      <w:pPr>
        <w:tabs>
          <w:tab w:val="right" w:leader="dot" w:pos="9062"/>
        </w:tabs>
        <w:rPr>
          <w:b/>
          <w:bCs/>
          <w:caps/>
          <w:sz w:val="20"/>
          <w:szCs w:val="20"/>
        </w:rPr>
      </w:pPr>
    </w:p>
    <w:p w:rsidR="00CE3068" w:rsidRPr="00EE3E67" w:rsidRDefault="00504CC1"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504CC1"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E3068" w:rsidP="00CE3068">
      <w:pPr>
        <w:tabs>
          <w:tab w:val="right" w:leader="dot" w:pos="9062"/>
        </w:tabs>
        <w:rPr>
          <w:b/>
          <w:bCs/>
          <w:caps/>
          <w:noProof/>
          <w:sz w:val="20"/>
          <w:szCs w:val="20"/>
        </w:rPr>
      </w:pPr>
    </w:p>
    <w:p w:rsidR="00CE3068" w:rsidRPr="00EE3E67" w:rsidRDefault="00504CC1"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257</w:t>
      </w:r>
    </w:p>
    <w:p w:rsidR="00CE3068" w:rsidRPr="00EE3E67" w:rsidRDefault="00504CC1"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257</w:t>
      </w:r>
    </w:p>
    <w:p w:rsidR="00CE3068" w:rsidRPr="00EE3E67" w:rsidRDefault="00504CC1"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257</w:t>
      </w:r>
    </w:p>
    <w:p w:rsidR="00CE3068" w:rsidRPr="00EE3E67" w:rsidRDefault="00504CC1"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257</w:t>
      </w:r>
    </w:p>
    <w:p w:rsidR="00CE3068" w:rsidRPr="00EE3E67" w:rsidRDefault="00504CC1"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258</w:t>
      </w:r>
    </w:p>
    <w:p w:rsidR="00CE3068" w:rsidRPr="00EE3E67" w:rsidRDefault="00504CC1"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258</w:t>
      </w:r>
    </w:p>
    <w:p w:rsidR="00CE3068" w:rsidRPr="00EE3E67" w:rsidRDefault="00504CC1"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258</w:t>
      </w:r>
    </w:p>
    <w:p w:rsidR="00CE3068" w:rsidRPr="00EE3E67" w:rsidRDefault="00504CC1"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258</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8" w:name="_III.1.3.A-_Yurtdışı_sigortalı"/>
      <w:bookmarkStart w:id="129" w:name="_Ref252696098"/>
      <w:bookmarkStart w:id="130" w:name="OLE_LINK19"/>
      <w:bookmarkStart w:id="131" w:name="OLE_LINK21"/>
      <w:bookmarkStart w:id="132" w:name="_Toc351975159"/>
      <w:bookmarkEnd w:id="128"/>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9"/>
      <w:bookmarkEnd w:id="130"/>
      <w:bookmarkEnd w:id="131"/>
      <w:bookmarkEnd w:id="132"/>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3" w:name="_III.1.3.B-_MEDULA_sisteminden"/>
      <w:bookmarkStart w:id="134" w:name="_Toc251702340"/>
      <w:bookmarkStart w:id="135" w:name="_Ref252696231"/>
      <w:bookmarkEnd w:id="133"/>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sözleşmeleri kapsamında Kurum sağlık yardımlarından yararlandırılan kişilerin sağlık hizmetleri, Kurumca düzenlenmiş ve </w:t>
      </w:r>
      <w:r w:rsidR="00F902E3" w:rsidRPr="00931176">
        <w:rPr>
          <w:strike/>
          <w:color w:val="FF0000"/>
          <w:sz w:val="18"/>
          <w:szCs w:val="18"/>
          <w:shd w:val="clear" w:color="auto" w:fill="FFFFFF"/>
        </w:rPr>
        <w:lastRenderedPageBreak/>
        <w:t>onaylanmış “Sosyal Güvenlik Sözleşmesine Göre Sağlık Yardım Belgesi” ne istinaden sağlanacaktır.</w:t>
      </w:r>
      <w:bookmarkStart w:id="136" w:name="13e5b91d3d1ea656__III.1.3.B-_MEDULA_sist"/>
      <w:bookmarkEnd w:id="136"/>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7"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4"/>
      <w:bookmarkEnd w:id="135"/>
      <w:bookmarkEnd w:id="137"/>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8" w:name="_III.1.3.C-_TSK’_ya"/>
      <w:bookmarkStart w:id="139" w:name="_Toc251702341"/>
      <w:bookmarkStart w:id="140" w:name="_Ref252696238"/>
      <w:bookmarkStart w:id="141" w:name="_Toc351975161"/>
      <w:bookmarkEnd w:id="138"/>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9"/>
      <w:bookmarkEnd w:id="140"/>
      <w:bookmarkEnd w:id="141"/>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2"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2"/>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3" w:name="_III.2.1._Ayakta_Tedavide"/>
      <w:bookmarkStart w:id="144" w:name="_3.2.1._Ayakta_Tedavide"/>
      <w:bookmarkStart w:id="145" w:name="_Toc351975163"/>
      <w:bookmarkEnd w:id="143"/>
      <w:bookmarkEnd w:id="144"/>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5"/>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B4406A" w:rsidRPr="00B4406A" w:rsidRDefault="00B4406A" w:rsidP="00B4406A">
      <w:pPr>
        <w:ind w:firstLine="709"/>
        <w:jc w:val="both"/>
        <w:outlineLvl w:val="4"/>
        <w:rPr>
          <w:color w:val="FF0000"/>
          <w:sz w:val="18"/>
          <w:szCs w:val="18"/>
        </w:rPr>
      </w:pPr>
      <w:r w:rsidRPr="00B4406A">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4406A" w:rsidRPr="00B4406A" w:rsidRDefault="00B4406A" w:rsidP="00B4406A">
      <w:pPr>
        <w:ind w:firstLine="709"/>
        <w:jc w:val="both"/>
        <w:outlineLvl w:val="4"/>
        <w:rPr>
          <w:color w:val="FF0000"/>
          <w:sz w:val="18"/>
          <w:szCs w:val="18"/>
        </w:rPr>
      </w:pPr>
      <w:r w:rsidRPr="00B4406A">
        <w:rPr>
          <w:color w:val="FF0000"/>
          <w:sz w:val="18"/>
          <w:szCs w:val="18"/>
        </w:rPr>
        <w:t>a) İkinci basamak resmi sağlık hizmeti sunucularında.………………………………………………….……......6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b) Sağlık Bakanlığına bağlı eğitim ve araştırma hastaneleri ile bu hastanelere bağlı semt polikliniklerinde.……7 TL </w:t>
      </w:r>
    </w:p>
    <w:p w:rsidR="00B4406A" w:rsidRPr="00B4406A" w:rsidRDefault="00B4406A" w:rsidP="00B4406A">
      <w:pPr>
        <w:tabs>
          <w:tab w:val="left" w:pos="851"/>
        </w:tabs>
        <w:ind w:firstLine="709"/>
        <w:jc w:val="both"/>
        <w:rPr>
          <w:color w:val="FF0000"/>
          <w:sz w:val="18"/>
          <w:szCs w:val="18"/>
        </w:rPr>
      </w:pPr>
      <w:r w:rsidRPr="00B4406A">
        <w:rPr>
          <w:bCs/>
          <w:color w:val="FF0000"/>
          <w:sz w:val="18"/>
          <w:szCs w:val="18"/>
        </w:rPr>
        <w:t>c</w:t>
      </w:r>
      <w:r w:rsidRPr="00B4406A">
        <w:rPr>
          <w:color w:val="FF0000"/>
          <w:sz w:val="18"/>
          <w:szCs w:val="18"/>
        </w:rPr>
        <w:t>) Sağlık Bakanlığınca üçüncü basamak hastane olarak basamaklandırılan Sağlık Bakanlığına bağlı hastanelerde …………………………………………………………………………………………………………………………….…7 TL</w:t>
      </w:r>
    </w:p>
    <w:p w:rsidR="00B4406A" w:rsidRPr="00B4406A" w:rsidRDefault="00B4406A" w:rsidP="00B4406A">
      <w:pPr>
        <w:tabs>
          <w:tab w:val="left" w:pos="851"/>
        </w:tabs>
        <w:ind w:firstLine="709"/>
        <w:jc w:val="both"/>
        <w:rPr>
          <w:color w:val="FF0000"/>
          <w:sz w:val="18"/>
          <w:szCs w:val="18"/>
        </w:rPr>
      </w:pPr>
      <w:r w:rsidRPr="00B4406A">
        <w:rPr>
          <w:color w:val="FF0000"/>
          <w:sz w:val="18"/>
          <w:szCs w:val="18"/>
        </w:rPr>
        <w:t xml:space="preserve">ç) Diş hekimliği fakülteleri bulunan </w:t>
      </w:r>
      <w:r w:rsidR="00DC19F2">
        <w:rPr>
          <w:color w:val="FF0000"/>
          <w:sz w:val="18"/>
          <w:szCs w:val="18"/>
        </w:rPr>
        <w:t>D</w:t>
      </w:r>
      <w:r w:rsidRPr="00B4406A">
        <w:rPr>
          <w:color w:val="FF0000"/>
          <w:sz w:val="18"/>
          <w:szCs w:val="18"/>
        </w:rPr>
        <w:t>evlet/vakıf üniversite hastaneleri ………………………………………….8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d) Tıp fakülteleri bulunan </w:t>
      </w:r>
      <w:r w:rsidR="00DC19F2">
        <w:rPr>
          <w:color w:val="FF0000"/>
          <w:sz w:val="18"/>
          <w:szCs w:val="18"/>
        </w:rPr>
        <w:t>D</w:t>
      </w:r>
      <w:r w:rsidRPr="00B4406A">
        <w:rPr>
          <w:color w:val="FF0000"/>
          <w:sz w:val="18"/>
          <w:szCs w:val="18"/>
        </w:rPr>
        <w:t>evlet üniversiteleri sağlık uygulama ve araştırma merkezlerinde.………….……......8 TL</w:t>
      </w:r>
    </w:p>
    <w:p w:rsidR="00B4406A" w:rsidRPr="00B4406A" w:rsidRDefault="00B4406A" w:rsidP="00B4406A">
      <w:pPr>
        <w:ind w:firstLine="709"/>
        <w:jc w:val="both"/>
        <w:outlineLvl w:val="4"/>
        <w:rPr>
          <w:color w:val="FF0000"/>
          <w:sz w:val="18"/>
          <w:szCs w:val="18"/>
        </w:rPr>
      </w:pPr>
      <w:r w:rsidRPr="00B4406A">
        <w:rPr>
          <w:color w:val="FF0000"/>
          <w:sz w:val="18"/>
          <w:szCs w:val="18"/>
        </w:rPr>
        <w:t>e) Tıp fakülteleri bulunan vakıf üniversiteleri sağlık uygulama ve araştırma merkezlerinde.……………………..8 TL</w:t>
      </w:r>
    </w:p>
    <w:p w:rsidR="00B4406A" w:rsidRPr="00B4406A" w:rsidRDefault="00B4406A" w:rsidP="00B84576">
      <w:pPr>
        <w:ind w:firstLine="709"/>
        <w:jc w:val="both"/>
        <w:outlineLvl w:val="4"/>
        <w:rPr>
          <w:strike/>
          <w:color w:val="FF0000"/>
          <w:sz w:val="18"/>
          <w:szCs w:val="18"/>
        </w:rPr>
      </w:pPr>
      <w:r w:rsidRPr="00B4406A">
        <w:rPr>
          <w:color w:val="FF0000"/>
          <w:sz w:val="18"/>
          <w:szCs w:val="18"/>
        </w:rPr>
        <w:t>f) İkinci ve üçüncü basamak özel sağlık hizmeti sunucularında.……………………………………..………….15 TL</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6"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6"/>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7" w:name="_III.2.2._Ayakta_Tedavide"/>
      <w:bookmarkStart w:id="148" w:name="_3.2.2._Ayakta_Tedavide"/>
      <w:bookmarkStart w:id="149" w:name="_Toc351975164"/>
      <w:bookmarkStart w:id="150" w:name="_Toc245228658"/>
      <w:bookmarkStart w:id="151" w:name="_Toc251702353"/>
      <w:bookmarkStart w:id="152" w:name="_Ref252696270"/>
      <w:bookmarkStart w:id="153" w:name="_Toc252741246"/>
      <w:bookmarkStart w:id="154" w:name="_Toc252742701"/>
      <w:bookmarkStart w:id="155" w:name="_Toc245228157"/>
      <w:bookmarkStart w:id="156" w:name="_Toc245228659"/>
      <w:bookmarkStart w:id="157" w:name="_Toc251702354"/>
      <w:bookmarkEnd w:id="147"/>
      <w:bookmarkEnd w:id="148"/>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9"/>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lastRenderedPageBreak/>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8" w:name="_3.2.3._Tıbbi_Malzeme_Katılım_Payı"/>
      <w:bookmarkStart w:id="159" w:name="_Toc351975165"/>
      <w:bookmarkEnd w:id="158"/>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0"/>
      <w:bookmarkEnd w:id="151"/>
      <w:bookmarkEnd w:id="152"/>
      <w:bookmarkEnd w:id="153"/>
      <w:bookmarkEnd w:id="154"/>
      <w:bookmarkEnd w:id="159"/>
      <w:r w:rsidR="00D33F61" w:rsidRPr="0098164A">
        <w:rPr>
          <w:rFonts w:ascii="Times New Roman" w:hAnsi="Times New Roman" w:cs="Times New Roman"/>
          <w:color w:val="auto"/>
          <w:sz w:val="18"/>
          <w:szCs w:val="18"/>
        </w:rPr>
        <w:t xml:space="preserve"> </w:t>
      </w:r>
      <w:bookmarkEnd w:id="155"/>
      <w:bookmarkEnd w:id="156"/>
      <w:bookmarkEnd w:id="157"/>
    </w:p>
    <w:p w:rsidR="006833CA" w:rsidRPr="0098164A" w:rsidRDefault="006833CA" w:rsidP="00B347C0">
      <w:pPr>
        <w:ind w:firstLine="708"/>
        <w:jc w:val="both"/>
        <w:outlineLvl w:val="4"/>
        <w:rPr>
          <w:sz w:val="18"/>
          <w:szCs w:val="18"/>
        </w:rPr>
      </w:pPr>
      <w:bookmarkStart w:id="160" w:name="_Toc252741247"/>
      <w:bookmarkStart w:id="161" w:name="_Toc252742702"/>
      <w:bookmarkStart w:id="162" w:name="_Toc245228660"/>
      <w:bookmarkStart w:id="163" w:name="_Toc251702355"/>
      <w:bookmarkStart w:id="164" w:name="_Toc245228159"/>
      <w:bookmarkStart w:id="165" w:name="_Toc245228661"/>
      <w:bookmarkStart w:id="166" w:name="_Toc251702356"/>
      <w:bookmarkStart w:id="167"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8" w:name="_a)_Gözlük_cam"/>
      <w:bookmarkEnd w:id="168"/>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0"/>
      <w:bookmarkEnd w:id="161"/>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9" w:name="_Toc252741248"/>
      <w:bookmarkStart w:id="170"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2"/>
      <w:bookmarkEnd w:id="163"/>
      <w:bookmarkEnd w:id="164"/>
      <w:bookmarkEnd w:id="165"/>
      <w:bookmarkEnd w:id="166"/>
      <w:bookmarkEnd w:id="167"/>
      <w:bookmarkEnd w:id="169"/>
      <w:bookmarkEnd w:id="170"/>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1" w:name="_III.2.3.B-_Katılım_payı"/>
      <w:bookmarkStart w:id="172" w:name="_III.2.4._Yardımcı_Üreme"/>
      <w:bookmarkStart w:id="173" w:name="_Ref252696301"/>
      <w:bookmarkStart w:id="174" w:name="_Toc252741249"/>
      <w:bookmarkStart w:id="175" w:name="_Toc252742704"/>
      <w:bookmarkStart w:id="176" w:name="_Toc351975166"/>
      <w:bookmarkEnd w:id="171"/>
      <w:bookmarkEnd w:id="172"/>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3"/>
      <w:bookmarkEnd w:id="174"/>
      <w:bookmarkEnd w:id="175"/>
      <w:bookmarkEnd w:id="176"/>
    </w:p>
    <w:p w:rsidR="006833CA" w:rsidRPr="0098164A" w:rsidRDefault="006D649D" w:rsidP="00936AD9">
      <w:pPr>
        <w:jc w:val="both"/>
        <w:rPr>
          <w:sz w:val="18"/>
          <w:szCs w:val="18"/>
        </w:rPr>
      </w:pPr>
      <w:bookmarkStart w:id="177" w:name="_Toc245228668"/>
      <w:bookmarkStart w:id="178" w:name="_Toc251702362"/>
      <w:bookmarkStart w:id="179" w:name="_Ref252696310"/>
      <w:bookmarkStart w:id="180" w:name="_Toc252741250"/>
      <w:bookmarkStart w:id="181"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2" w:name="_3.2.5._Katılım_Payı_Alınmayacak_Hal"/>
      <w:bookmarkStart w:id="183" w:name="_Toc351975167"/>
      <w:bookmarkEnd w:id="182"/>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7"/>
      <w:bookmarkEnd w:id="178"/>
      <w:bookmarkEnd w:id="179"/>
      <w:bookmarkEnd w:id="180"/>
      <w:bookmarkEnd w:id="181"/>
      <w:bookmarkEnd w:id="183"/>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4" w:name="OLE_LINK20"/>
      <w:r w:rsidRPr="0098164A">
        <w:rPr>
          <w:sz w:val="18"/>
          <w:szCs w:val="18"/>
        </w:rPr>
        <w:t xml:space="preserve">SUT’un 1.8.1, 1.8.2 ve 1.8.3 maddelerinde </w:t>
      </w:r>
      <w:bookmarkEnd w:id="184"/>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lastRenderedPageBreak/>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5" w:name="_Toc245228669"/>
      <w:bookmarkStart w:id="186" w:name="_Toc251702363"/>
      <w:r w:rsidRPr="0098164A">
        <w:rPr>
          <w:sz w:val="18"/>
          <w:szCs w:val="18"/>
        </w:rPr>
        <w:t>SUT’un 1.8.1, 1.8.2 ve 1.8.3 maddelerinde tanımlanan katılım payları alınmaz.</w:t>
      </w:r>
      <w:bookmarkEnd w:id="185"/>
      <w:bookmarkEnd w:id="186"/>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7" w:name="_III.2.6._Katılım_Payı"/>
      <w:bookmarkStart w:id="188" w:name="_IV._YOL,_GÜNDELİK,"/>
      <w:bookmarkStart w:id="189" w:name="_Toc251702637"/>
      <w:bookmarkStart w:id="190" w:name="_Ref252696355"/>
      <w:bookmarkStart w:id="191" w:name="_Toc252741263"/>
      <w:bookmarkStart w:id="192" w:name="_Toc252742718"/>
      <w:bookmarkStart w:id="193" w:name="_Toc351975168"/>
      <w:bookmarkStart w:id="194" w:name="_Toc251702639"/>
      <w:bookmarkStart w:id="195" w:name="_Ref252696361"/>
      <w:bookmarkStart w:id="196" w:name="_Toc252741265"/>
      <w:bookmarkStart w:id="197" w:name="_Toc252742720"/>
      <w:bookmarkEnd w:id="187"/>
      <w:bookmarkEnd w:id="188"/>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9"/>
      <w:bookmarkEnd w:id="190"/>
      <w:bookmarkEnd w:id="191"/>
      <w:bookmarkEnd w:id="192"/>
      <w:bookmarkEnd w:id="193"/>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8" w:name="_Toc251702638"/>
      <w:bookmarkStart w:id="199" w:name="_Ref252696358"/>
      <w:bookmarkStart w:id="200" w:name="_Toc252741264"/>
      <w:bookmarkStart w:id="201" w:name="_Toc252742719"/>
      <w:bookmarkStart w:id="202"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8"/>
      <w:bookmarkEnd w:id="199"/>
      <w:bookmarkEnd w:id="200"/>
      <w:bookmarkEnd w:id="201"/>
      <w:bookmarkEnd w:id="202"/>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lastRenderedPageBreak/>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3" w:name="_Hlk112330510"/>
      <w:r w:rsidRPr="00D9301D">
        <w:rPr>
          <w:b/>
          <w:bCs/>
          <w:color w:val="FF0000"/>
          <w:sz w:val="18"/>
          <w:szCs w:val="18"/>
        </w:rPr>
        <w:t>(Değişik: RG- 25/08/2022- 31934/ 7 md. Yürürlük: 03/09/2022)</w:t>
      </w:r>
    </w:p>
    <w:bookmarkEnd w:id="203"/>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4"/>
      <w:bookmarkEnd w:id="195"/>
      <w:bookmarkEnd w:id="196"/>
      <w:bookmarkEnd w:id="197"/>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 xml:space="preserve">(7)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w:t>
      </w:r>
      <w:r w:rsidRPr="00A03A88">
        <w:rPr>
          <w:strike/>
          <w:color w:val="FF0000"/>
          <w:sz w:val="18"/>
          <w:szCs w:val="18"/>
        </w:rPr>
        <w:lastRenderedPageBreak/>
        <w:t>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4" w:name="_3.3.2._İlave_Ücret_Alınmayacak_Kişi"/>
      <w:bookmarkStart w:id="205" w:name="_Toc351975170"/>
      <w:bookmarkStart w:id="206" w:name="_Ref252696365"/>
      <w:bookmarkStart w:id="207" w:name="_Toc252741266"/>
      <w:bookmarkStart w:id="208" w:name="_Toc252742721"/>
      <w:bookmarkStart w:id="209" w:name="_Toc251702641"/>
      <w:bookmarkEnd w:id="20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0"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1" w:name="_3.3.3._İlave_Ücret_Alınmayacak_Sağl"/>
      <w:bookmarkStart w:id="212" w:name="_Toc351975171"/>
      <w:bookmarkEnd w:id="206"/>
      <w:bookmarkEnd w:id="207"/>
      <w:bookmarkEnd w:id="208"/>
      <w:bookmarkEnd w:id="210"/>
      <w:bookmarkEnd w:id="211"/>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2"/>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lastRenderedPageBreak/>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3" w:name="_III.3.4._Otelcilik_Hizmetlerinde"/>
      <w:bookmarkStart w:id="214" w:name="_3.3.4._Otelcilik_Hizmetlerinde_İlav"/>
      <w:bookmarkStart w:id="215" w:name="_Ref252696367"/>
      <w:bookmarkStart w:id="216" w:name="_Toc252741267"/>
      <w:bookmarkStart w:id="217" w:name="_Toc252742722"/>
      <w:bookmarkStart w:id="218" w:name="_Toc351975172"/>
      <w:bookmarkEnd w:id="213"/>
      <w:bookmarkEnd w:id="21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9"/>
      <w:bookmarkEnd w:id="215"/>
      <w:bookmarkEnd w:id="216"/>
      <w:bookmarkEnd w:id="217"/>
      <w:bookmarkEnd w:id="21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0" w:name="_Toc245228832"/>
      <w:bookmarkStart w:id="221" w:name="_Toc251702602"/>
      <w:bookmarkStart w:id="222" w:name="_Ref252701636"/>
      <w:bookmarkStart w:id="223" w:name="_Toc252741414"/>
      <w:bookmarkStart w:id="224" w:name="_Toc252742859"/>
      <w:bookmarkStart w:id="225" w:name="_Toc164823741"/>
      <w:bookmarkStart w:id="226" w:name="_Toc174895445"/>
      <w:bookmarkStart w:id="227" w:name="_Toc164823761"/>
      <w:bookmarkStart w:id="228" w:name="_Toc174895353"/>
      <w:bookmarkStart w:id="229" w:name="_Toc245228833"/>
      <w:bookmarkStart w:id="23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0"/>
      <w:bookmarkEnd w:id="221"/>
      <w:bookmarkEnd w:id="222"/>
      <w:bookmarkEnd w:id="223"/>
      <w:bookmarkEnd w:id="224"/>
      <w:bookmarkEnd w:id="225"/>
      <w:bookmarkEnd w:id="226"/>
      <w:bookmarkEnd w:id="227"/>
      <w:bookmarkEnd w:id="228"/>
      <w:bookmarkEnd w:id="229"/>
      <w:bookmarkEnd w:id="23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1" w:name="_X.1._Uzman_Hekim"/>
      <w:bookmarkStart w:id="232" w:name="_Toc251702603"/>
      <w:bookmarkStart w:id="233" w:name="_Ref252701637"/>
      <w:bookmarkStart w:id="234" w:name="_Toc252741415"/>
      <w:bookmarkStart w:id="235" w:name="_Toc252742860"/>
      <w:bookmarkStart w:id="236" w:name="_Toc351975175"/>
      <w:bookmarkStart w:id="237" w:name="_Toc245228838"/>
      <w:bookmarkEnd w:id="23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2"/>
      <w:bookmarkEnd w:id="233"/>
      <w:bookmarkEnd w:id="234"/>
      <w:bookmarkEnd w:id="235"/>
      <w:bookmarkEnd w:id="23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8" w:name="_X.2._Sağlık_Kurulu"/>
      <w:bookmarkStart w:id="239" w:name="_Toc164823760"/>
      <w:bookmarkStart w:id="240" w:name="_Toc174895354"/>
      <w:bookmarkStart w:id="241" w:name="_Toc245228834"/>
      <w:bookmarkStart w:id="242" w:name="_Toc251702604"/>
      <w:bookmarkStart w:id="243" w:name="_Ref252701640"/>
      <w:bookmarkStart w:id="244" w:name="_Toc252741416"/>
      <w:bookmarkStart w:id="245" w:name="_Toc252742861"/>
      <w:bookmarkStart w:id="246" w:name="_Toc351975176"/>
      <w:bookmarkStart w:id="247" w:name="_Toc245228333"/>
      <w:bookmarkStart w:id="248" w:name="_Toc245228835"/>
      <w:bookmarkStart w:id="249" w:name="_Toc251702605"/>
      <w:bookmarkEnd w:id="23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9"/>
      <w:bookmarkEnd w:id="240"/>
      <w:bookmarkEnd w:id="241"/>
      <w:bookmarkEnd w:id="242"/>
      <w:bookmarkEnd w:id="243"/>
      <w:bookmarkEnd w:id="244"/>
      <w:bookmarkEnd w:id="245"/>
      <w:bookmarkEnd w:id="246"/>
    </w:p>
    <w:p w:rsidR="006833CA" w:rsidRPr="00820111" w:rsidRDefault="006833CA" w:rsidP="00C0323B">
      <w:pPr>
        <w:ind w:firstLine="708"/>
        <w:jc w:val="both"/>
        <w:outlineLvl w:val="4"/>
        <w:rPr>
          <w:strike/>
          <w:sz w:val="18"/>
          <w:szCs w:val="18"/>
        </w:rPr>
      </w:pPr>
      <w:bookmarkStart w:id="250" w:name="_Toc252741417"/>
      <w:bookmarkStart w:id="25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7"/>
      <w:bookmarkEnd w:id="247"/>
      <w:bookmarkEnd w:id="248"/>
      <w:bookmarkEnd w:id="249"/>
      <w:bookmarkEnd w:id="250"/>
      <w:bookmarkEnd w:id="251"/>
    </w:p>
    <w:p w:rsidR="008046B9" w:rsidRPr="00820111" w:rsidRDefault="00694496" w:rsidP="00C0323B">
      <w:pPr>
        <w:pStyle w:val="Balk2"/>
        <w:spacing w:line="240" w:lineRule="auto"/>
        <w:ind w:firstLine="142"/>
        <w:rPr>
          <w:sz w:val="18"/>
          <w:szCs w:val="18"/>
        </w:rPr>
      </w:pPr>
      <w:bookmarkStart w:id="25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3"/>
    </w:p>
    <w:p w:rsidR="00241FE9" w:rsidRPr="0098164A" w:rsidRDefault="00C239BE" w:rsidP="00F22E3F">
      <w:pPr>
        <w:pStyle w:val="Balk1"/>
        <w:spacing w:before="0" w:after="0"/>
        <w:jc w:val="center"/>
        <w:rPr>
          <w:rFonts w:ascii="Times New Roman" w:hAnsi="Times New Roman" w:cs="Times New Roman"/>
          <w:sz w:val="18"/>
          <w:szCs w:val="18"/>
        </w:rPr>
      </w:pPr>
      <w:bookmarkStart w:id="254" w:name="_4.TEDAVİ_HİZMETLERİ_TEMİNİ"/>
      <w:bookmarkStart w:id="255" w:name="_Toc351975179"/>
      <w:bookmarkStart w:id="256" w:name="_Ref252696558"/>
      <w:bookmarkStart w:id="257" w:name="_Toc252741275"/>
      <w:bookmarkStart w:id="258" w:name="_Toc252742730"/>
      <w:bookmarkEnd w:id="254"/>
      <w:r w:rsidRPr="00820111">
        <w:rPr>
          <w:rFonts w:ascii="Times New Roman" w:hAnsi="Times New Roman" w:cs="Times New Roman"/>
          <w:sz w:val="18"/>
          <w:szCs w:val="18"/>
        </w:rPr>
        <w:t>Tanı ve Tedavi</w:t>
      </w:r>
      <w:bookmarkEnd w:id="25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9" w:name="_Ref252696565"/>
      <w:bookmarkStart w:id="260" w:name="_Toc252741276"/>
      <w:bookmarkStart w:id="261" w:name="_Toc252742731"/>
      <w:bookmarkStart w:id="262" w:name="_Toc351975180"/>
      <w:bookmarkStart w:id="263" w:name="_Ref120678828"/>
      <w:bookmarkStart w:id="264" w:name="_Toc120937930"/>
      <w:bookmarkStart w:id="265" w:name="_Toc121021916"/>
      <w:bookmarkStart w:id="266" w:name="_Toc160816775"/>
      <w:bookmarkStart w:id="267" w:name="_Toc164823633"/>
      <w:bookmarkStart w:id="268" w:name="_Toc174895337"/>
      <w:bookmarkStart w:id="269" w:name="_Toc245228648"/>
      <w:bookmarkStart w:id="270" w:name="_Toc251702343"/>
      <w:bookmarkEnd w:id="256"/>
      <w:bookmarkEnd w:id="257"/>
      <w:bookmarkEnd w:id="25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9"/>
      <w:bookmarkEnd w:id="260"/>
      <w:bookmarkEnd w:id="261"/>
      <w:bookmarkEnd w:id="26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1" w:name="_V.1.1.Yatarak_Tedaviler;"/>
      <w:bookmarkStart w:id="272" w:name="_4.1.1._Ayaktan_Tedavi;"/>
      <w:bookmarkStart w:id="273" w:name="_Toc120937931"/>
      <w:bookmarkStart w:id="274" w:name="_Toc121021917"/>
      <w:bookmarkStart w:id="275" w:name="_Toc160816777"/>
      <w:bookmarkStart w:id="276" w:name="_Toc164823634"/>
      <w:bookmarkStart w:id="277" w:name="_Toc174895338"/>
      <w:bookmarkStart w:id="278" w:name="_Ref120339622"/>
      <w:bookmarkStart w:id="279" w:name="_Ref120521552"/>
      <w:bookmarkStart w:id="280" w:name="_Toc245228650"/>
      <w:bookmarkStart w:id="281" w:name="_Toc251702346"/>
      <w:bookmarkStart w:id="282" w:name="_Ref252696628"/>
      <w:bookmarkStart w:id="283" w:name="_Toc252741278"/>
      <w:bookmarkStart w:id="284" w:name="_Toc252742733"/>
      <w:bookmarkStart w:id="285" w:name="_Toc351975181"/>
      <w:bookmarkStart w:id="286" w:name="_Toc245228149"/>
      <w:bookmarkStart w:id="287" w:name="_Toc245228651"/>
      <w:bookmarkStart w:id="288" w:name="_Toc251702347"/>
      <w:bookmarkStart w:id="289" w:name="_Ref252696624"/>
      <w:bookmarkStart w:id="290" w:name="_Toc252741277"/>
      <w:bookmarkStart w:id="291" w:name="_Toc252742732"/>
      <w:bookmarkEnd w:id="271"/>
      <w:bookmarkEnd w:id="27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3"/>
      <w:bookmarkEnd w:id="274"/>
      <w:bookmarkEnd w:id="275"/>
      <w:bookmarkEnd w:id="276"/>
      <w:bookmarkEnd w:id="277"/>
      <w:bookmarkEnd w:id="278"/>
      <w:bookmarkEnd w:id="279"/>
      <w:bookmarkEnd w:id="280"/>
      <w:bookmarkEnd w:id="281"/>
      <w:r w:rsidR="00C71841" w:rsidRPr="00820111">
        <w:rPr>
          <w:rFonts w:ascii="Times New Roman" w:hAnsi="Times New Roman" w:cs="Times New Roman"/>
          <w:color w:val="auto"/>
          <w:sz w:val="18"/>
          <w:szCs w:val="18"/>
        </w:rPr>
        <w:t>ler</w:t>
      </w:r>
      <w:bookmarkEnd w:id="282"/>
      <w:bookmarkEnd w:id="283"/>
      <w:bookmarkEnd w:id="284"/>
      <w:bookmarkEnd w:id="285"/>
    </w:p>
    <w:bookmarkEnd w:id="286"/>
    <w:bookmarkEnd w:id="287"/>
    <w:bookmarkEnd w:id="28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2" w:name="_4.1.2.Yatarak_Tedaviler;"/>
      <w:bookmarkEnd w:id="29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3"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lastRenderedPageBreak/>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4"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3"/>
      <w:bookmarkEnd w:id="264"/>
      <w:bookmarkEnd w:id="265"/>
      <w:bookmarkEnd w:id="266"/>
      <w:r w:rsidR="00D33F61" w:rsidRPr="00820111">
        <w:rPr>
          <w:rFonts w:ascii="Times New Roman" w:hAnsi="Times New Roman" w:cs="Times New Roman"/>
          <w:color w:val="auto"/>
          <w:sz w:val="18"/>
          <w:szCs w:val="18"/>
        </w:rPr>
        <w:t>ler</w:t>
      </w:r>
      <w:bookmarkEnd w:id="267"/>
      <w:bookmarkEnd w:id="268"/>
      <w:bookmarkEnd w:id="269"/>
      <w:bookmarkEnd w:id="270"/>
      <w:bookmarkEnd w:id="289"/>
      <w:bookmarkEnd w:id="290"/>
      <w:bookmarkEnd w:id="291"/>
      <w:bookmarkEnd w:id="294"/>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5" w:name="_Toc245228147"/>
      <w:bookmarkStart w:id="296" w:name="_Toc245228649"/>
      <w:bookmarkStart w:id="297"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8" w:name="_Toc120937933"/>
      <w:bookmarkStart w:id="299" w:name="_Toc121021919"/>
      <w:r w:rsidRPr="00820111">
        <w:rPr>
          <w:noProof/>
          <w:sz w:val="18"/>
          <w:szCs w:val="18"/>
        </w:rPr>
        <w:t>tedavi</w:t>
      </w:r>
      <w:bookmarkStart w:id="300" w:name="_Toc251702345"/>
      <w:bookmarkEnd w:id="295"/>
      <w:bookmarkEnd w:id="296"/>
      <w:bookmarkEnd w:id="297"/>
      <w:r w:rsidRPr="00820111">
        <w:rPr>
          <w:noProof/>
          <w:sz w:val="18"/>
          <w:szCs w:val="18"/>
        </w:rPr>
        <w:t xml:space="preserve">dir. </w:t>
      </w:r>
      <w:bookmarkEnd w:id="298"/>
      <w:bookmarkEnd w:id="299"/>
      <w:bookmarkEnd w:id="300"/>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1"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1"/>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2" w:name="_V.2._Finansmanı_Sağlanan"/>
      <w:bookmarkStart w:id="303" w:name="_4.2.1._Ayaktan_Tedavilerde"/>
      <w:bookmarkStart w:id="304" w:name="_4.2.1.C-_“Ayaktan_Tedavide"/>
      <w:bookmarkStart w:id="305" w:name="_4.2._Finansmanı_Sağlanan"/>
      <w:bookmarkStart w:id="306" w:name="_Toc251702622"/>
      <w:bookmarkStart w:id="307" w:name="_Ref252696643"/>
      <w:bookmarkStart w:id="308" w:name="_Toc251702628"/>
      <w:bookmarkEnd w:id="302"/>
      <w:bookmarkEnd w:id="303"/>
      <w:bookmarkEnd w:id="304"/>
      <w:bookmarkEnd w:id="305"/>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9"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9"/>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0" w:name="_(5)_Ancak,_serbest"/>
      <w:bookmarkEnd w:id="310"/>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 xml:space="preserve">İşyeri hekimleri veya birden fazla işyerine hizmet veren ortak </w:t>
      </w:r>
      <w:r w:rsidR="003F686F" w:rsidRPr="00207CFE">
        <w:rPr>
          <w:rFonts w:eastAsia="ヒラギノ明朝 Pro W3"/>
          <w:strike/>
          <w:color w:val="FF0000"/>
          <w:sz w:val="18"/>
          <w:szCs w:val="18"/>
        </w:rPr>
        <w:lastRenderedPageBreak/>
        <w:t>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1" w:name="_Toc102904806"/>
      <w:bookmarkStart w:id="312"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1"/>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w:t>
      </w:r>
      <w:r w:rsidRPr="00207CFE">
        <w:rPr>
          <w:rFonts w:ascii="Times New Roman" w:hAnsi="Times New Roman" w:cs="Times New Roman"/>
          <w:color w:val="FF0000"/>
          <w:sz w:val="18"/>
          <w:szCs w:val="18"/>
        </w:rPr>
        <w:lastRenderedPageBreak/>
        <w:t>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w:t>
      </w:r>
      <w:r w:rsidRPr="00207CFE">
        <w:rPr>
          <w:rFonts w:ascii="Times New Roman" w:hAnsi="Times New Roman" w:cs="Times New Roman"/>
          <w:color w:val="FF0000"/>
          <w:sz w:val="18"/>
          <w:szCs w:val="18"/>
        </w:rPr>
        <w:lastRenderedPageBreak/>
        <w:t xml:space="preserve">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6"/>
      <w:r w:rsidR="00D33F61" w:rsidRPr="00AC5741">
        <w:rPr>
          <w:rFonts w:ascii="Times New Roman" w:hAnsi="Times New Roman" w:cs="Times New Roman"/>
          <w:color w:val="auto"/>
          <w:sz w:val="18"/>
          <w:szCs w:val="18"/>
        </w:rPr>
        <w:t>ödeme</w:t>
      </w:r>
      <w:bookmarkStart w:id="313" w:name="_4.2.1.A-_Birinci_basamak_sağlık_kur"/>
      <w:bookmarkStart w:id="314" w:name="_Toc251702623"/>
      <w:bookmarkStart w:id="315" w:name="_Ref252696646"/>
      <w:bookmarkEnd w:id="307"/>
      <w:bookmarkEnd w:id="312"/>
      <w:bookmarkEnd w:id="313"/>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4"/>
      <w:bookmarkEnd w:id="315"/>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6" w:name="_4.2.1.B-_İkinci_ve_üçüncü_basamak_s"/>
      <w:bookmarkStart w:id="317" w:name="_Toc251702624"/>
      <w:bookmarkStart w:id="318" w:name="_Ref252696650"/>
      <w:bookmarkStart w:id="319" w:name="_Toc251702626"/>
      <w:bookmarkEnd w:id="316"/>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7"/>
      <w:bookmarkEnd w:id="318"/>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0" w:name="_4.2.1.B.1-_Ayaktan_tedavilerde"/>
      <w:bookmarkEnd w:id="308"/>
      <w:bookmarkEnd w:id="319"/>
      <w:bookmarkEnd w:id="320"/>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1" w:name="_4.2.2._Yatarak_Tedavilerde"/>
      <w:bookmarkStart w:id="322" w:name="_4.2.1.C-_“Ayaktan_Tedavide_Ödeme_Uy"/>
      <w:bookmarkStart w:id="323" w:name="_4.2.1.B.2-_Ayaktan_tedavide"/>
      <w:bookmarkStart w:id="324" w:name="_Ref252696656"/>
      <w:bookmarkStart w:id="325" w:name="_Ref252696674"/>
      <w:bookmarkStart w:id="326" w:name="_Toc251702629"/>
      <w:bookmarkStart w:id="327" w:name="_Ref252696679"/>
      <w:bookmarkEnd w:id="321"/>
      <w:bookmarkEnd w:id="322"/>
      <w:bookmarkEnd w:id="323"/>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lastRenderedPageBreak/>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w:t>
      </w:r>
      <w:r w:rsidRPr="00207A77">
        <w:rPr>
          <w:color w:val="FF0000"/>
          <w:sz w:val="18"/>
          <w:szCs w:val="18"/>
          <w:lang w:eastAsia="en-US"/>
        </w:rPr>
        <w:lastRenderedPageBreak/>
        <w:t>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4"/>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lastRenderedPageBreak/>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8" w:name="_4.2.2._Yatarak_Tedavilerde_Ödeme"/>
      <w:bookmarkEnd w:id="328"/>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9"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5"/>
      <w:bookmarkEnd w:id="329"/>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0" w:name="_4.2.2.A-_Hizmet_başına_ödeme_yöntem"/>
      <w:bookmarkStart w:id="331" w:name="_4.2.2.A-_Hizmet_başına"/>
      <w:bookmarkStart w:id="332" w:name="_Toc251702630"/>
      <w:bookmarkStart w:id="333" w:name="_Ref252696682"/>
      <w:bookmarkStart w:id="334" w:name="_Toc251702348"/>
      <w:bookmarkStart w:id="335" w:name="_Ref252696715"/>
      <w:bookmarkStart w:id="336" w:name="_Toc252741283"/>
      <w:bookmarkStart w:id="337" w:name="_Toc252742738"/>
      <w:bookmarkEnd w:id="326"/>
      <w:bookmarkEnd w:id="327"/>
      <w:bookmarkEnd w:id="330"/>
      <w:bookmarkEnd w:id="331"/>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 xml:space="preserve">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w:t>
      </w:r>
      <w:r w:rsidRPr="002F03FF">
        <w:rPr>
          <w:bCs/>
          <w:color w:val="FF0000"/>
          <w:sz w:val="18"/>
          <w:szCs w:val="18"/>
        </w:rPr>
        <w:lastRenderedPageBreak/>
        <w:t>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2"/>
      <w:bookmarkEnd w:id="333"/>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8" w:name="_4.2.2.B-_Tanıya_dayalı_işlem_üzerin"/>
      <w:bookmarkEnd w:id="338"/>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9" w:name="_Hlk112332673"/>
      <w:r w:rsidRPr="006E0148">
        <w:rPr>
          <w:b/>
          <w:color w:val="FF0000"/>
          <w:sz w:val="18"/>
          <w:szCs w:val="18"/>
          <w:lang w:eastAsia="en-US"/>
        </w:rPr>
        <w:t>(Değişik: RG- 25/08/2022- 31934/ 12-d md. Yürürlük: 03/09/2022)</w:t>
      </w:r>
    </w:p>
    <w:bookmarkEnd w:id="339"/>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0" w:name="OLE_LINK1"/>
      <w:bookmarkStart w:id="341"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0"/>
      <w:bookmarkEnd w:id="341"/>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lastRenderedPageBreak/>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2" w:name="_4.2.2.B-1-_Tanıya_dayalı_işlemlerin"/>
      <w:bookmarkEnd w:id="342"/>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3" w:name="_4.2.2.B-2-_Ameliyat_öncesi_hazırlık"/>
      <w:bookmarkStart w:id="344" w:name="_Toc251702632"/>
      <w:bookmarkStart w:id="345" w:name="_Ref252696689"/>
      <w:bookmarkEnd w:id="343"/>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6" w:name="_Toc251702633"/>
      <w:bookmarkStart w:id="347" w:name="_Ref252696692"/>
      <w:bookmarkEnd w:id="344"/>
      <w:bookmarkEnd w:id="345"/>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6"/>
      <w:bookmarkEnd w:id="347"/>
    </w:p>
    <w:p w:rsidR="00152E71" w:rsidRPr="0098164A" w:rsidRDefault="00152E71" w:rsidP="00B347C0">
      <w:pPr>
        <w:ind w:firstLine="708"/>
        <w:jc w:val="both"/>
        <w:outlineLvl w:val="4"/>
        <w:rPr>
          <w:sz w:val="18"/>
          <w:szCs w:val="18"/>
          <w:lang w:eastAsia="en-US"/>
        </w:rPr>
      </w:pPr>
      <w:bookmarkStart w:id="348" w:name="_4.2.2.B-4-_Ameliyat_sonrası_kontrol"/>
      <w:bookmarkEnd w:id="348"/>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9" w:name="_4.2.2.B-5-_Tanıya_Dayalı_İşleme_dah"/>
      <w:bookmarkStart w:id="350" w:name="_4.2.2.C-_Komplikasyonlar_ve_eşlik_e"/>
      <w:bookmarkStart w:id="351" w:name="_Toc251702636"/>
      <w:bookmarkStart w:id="352" w:name="_Ref252696706"/>
      <w:bookmarkEnd w:id="349"/>
      <w:bookmarkEnd w:id="350"/>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1"/>
      <w:bookmarkEnd w:id="352"/>
    </w:p>
    <w:p w:rsidR="00152E71" w:rsidRPr="0098164A" w:rsidRDefault="00152E71" w:rsidP="00B347C0">
      <w:pPr>
        <w:ind w:firstLine="708"/>
        <w:jc w:val="both"/>
        <w:outlineLvl w:val="4"/>
        <w:rPr>
          <w:sz w:val="18"/>
          <w:szCs w:val="18"/>
          <w:lang w:eastAsia="en-US"/>
        </w:rPr>
      </w:pPr>
      <w:bookmarkStart w:id="353" w:name="_4.3._Acil_Sağlık_Hizmetleri"/>
      <w:bookmarkEnd w:id="353"/>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lastRenderedPageBreak/>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4" w:name="OLE_LINK22"/>
      <w:bookmarkStart w:id="355"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4"/>
      <w:bookmarkEnd w:id="355"/>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6" w:name="_Toc35197518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4"/>
      <w:bookmarkEnd w:id="335"/>
      <w:bookmarkEnd w:id="336"/>
      <w:bookmarkEnd w:id="337"/>
      <w:bookmarkEnd w:id="356"/>
    </w:p>
    <w:p w:rsidR="00152E71" w:rsidRPr="00076EE6" w:rsidRDefault="00152E71" w:rsidP="00533018">
      <w:pPr>
        <w:pStyle w:val="AralkYok"/>
        <w:ind w:firstLine="709"/>
        <w:jc w:val="both"/>
        <w:rPr>
          <w:rFonts w:ascii="Times New Roman" w:hAnsi="Times New Roman" w:cs="Times New Roman"/>
          <w:strike/>
          <w:sz w:val="18"/>
          <w:szCs w:val="18"/>
        </w:rPr>
      </w:pPr>
      <w:bookmarkStart w:id="357" w:name="_Ref252696774"/>
      <w:bookmarkStart w:id="358" w:name="_Toc252741288"/>
      <w:bookmarkStart w:id="359" w:name="_Toc252742743"/>
      <w:bookmarkStart w:id="360" w:name="_Toc245228186"/>
      <w:bookmarkStart w:id="361"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62"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7"/>
      <w:bookmarkEnd w:id="358"/>
      <w:bookmarkEnd w:id="359"/>
      <w:bookmarkEnd w:id="362"/>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3" w:name="_Toc245228686"/>
      <w:bookmarkStart w:id="364" w:name="_Toc251702381"/>
      <w:bookmarkStart w:id="365" w:name="_Ref252696778"/>
      <w:bookmarkStart w:id="366" w:name="_Toc252741289"/>
      <w:bookmarkStart w:id="367" w:name="_Toc252742744"/>
      <w:bookmarkStart w:id="368"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3"/>
      <w:bookmarkEnd w:id="364"/>
      <w:bookmarkEnd w:id="365"/>
      <w:bookmarkEnd w:id="366"/>
      <w:bookmarkEnd w:id="367"/>
      <w:bookmarkEnd w:id="368"/>
    </w:p>
    <w:p w:rsidR="007E622C" w:rsidRPr="0098164A" w:rsidRDefault="007E622C" w:rsidP="00B347C0">
      <w:pPr>
        <w:ind w:firstLine="708"/>
        <w:jc w:val="both"/>
        <w:outlineLvl w:val="4"/>
        <w:rPr>
          <w:sz w:val="18"/>
          <w:szCs w:val="18"/>
        </w:rPr>
      </w:pPr>
      <w:bookmarkStart w:id="369" w:name="_Toc245228687"/>
      <w:bookmarkStart w:id="370" w:name="_Toc251702382"/>
      <w:bookmarkStart w:id="371"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2"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2"/>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lastRenderedPageBreak/>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lastRenderedPageBreak/>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3" w:name="_Toc251702509"/>
      <w:bookmarkStart w:id="374" w:name="_Ref252696792"/>
      <w:bookmarkStart w:id="375" w:name="_Toc252741293"/>
      <w:bookmarkStart w:id="376" w:name="_Toc252742748"/>
      <w:bookmarkStart w:id="377" w:name="_Toc245228689"/>
      <w:bookmarkStart w:id="378" w:name="_Toc251702387"/>
      <w:bookmarkEnd w:id="360"/>
      <w:bookmarkEnd w:id="361"/>
      <w:bookmarkEnd w:id="369"/>
      <w:bookmarkEnd w:id="370"/>
      <w:bookmarkEnd w:id="371"/>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79" w:name="_V.5.2._Organ,_Doku"/>
      <w:bookmarkEnd w:id="379"/>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w:t>
      </w:r>
      <w:r w:rsidR="00DD4AE4" w:rsidRPr="00C77117">
        <w:rPr>
          <w:rFonts w:eastAsia="Calibri"/>
          <w:strike/>
          <w:sz w:val="18"/>
          <w:szCs w:val="18"/>
          <w:lang w:eastAsia="en-US"/>
        </w:rPr>
        <w:lastRenderedPageBreak/>
        <w:t xml:space="preserve">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lastRenderedPageBreak/>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0" w:name="_Hlk161845935"/>
      <w:bookmarkStart w:id="381"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0"/>
      <w:bookmarkEnd w:id="381"/>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w:t>
      </w:r>
      <w:r w:rsidRPr="00DD27FF">
        <w:rPr>
          <w:bCs/>
          <w:color w:val="FF0000"/>
          <w:sz w:val="18"/>
          <w:szCs w:val="18"/>
        </w:rPr>
        <w:lastRenderedPageBreak/>
        <w:t xml:space="preserve">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2"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3"/>
      <w:bookmarkEnd w:id="374"/>
      <w:bookmarkEnd w:id="375"/>
      <w:bookmarkEnd w:id="376"/>
      <w:bookmarkEnd w:id="382"/>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3" w:name="_Toc251702510"/>
      <w:bookmarkStart w:id="384"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3"/>
      <w:bookmarkEnd w:id="384"/>
    </w:p>
    <w:p w:rsidR="007E622C" w:rsidRPr="0098164A" w:rsidRDefault="007E622C" w:rsidP="00B347C0">
      <w:pPr>
        <w:adjustRightInd w:val="0"/>
        <w:ind w:firstLine="708"/>
        <w:jc w:val="both"/>
        <w:outlineLvl w:val="4"/>
        <w:rPr>
          <w:sz w:val="18"/>
          <w:szCs w:val="18"/>
          <w:lang w:eastAsia="en-US"/>
        </w:rPr>
      </w:pPr>
      <w:bookmarkStart w:id="385" w:name="_Toc251702511"/>
      <w:bookmarkStart w:id="386"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5"/>
      <w:bookmarkEnd w:id="386"/>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7" w:name="_4.5.2.B-1-_Kemik_İliği"/>
      <w:bookmarkStart w:id="388" w:name="_Ref252696799"/>
      <w:bookmarkEnd w:id="387"/>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88"/>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89" w:name="OLE_LINK30"/>
      <w:r w:rsidRPr="0098164A">
        <w:rPr>
          <w:sz w:val="18"/>
          <w:szCs w:val="18"/>
          <w:lang w:eastAsia="en-US"/>
        </w:rPr>
        <w:t>(6)</w:t>
      </w:r>
      <w:r w:rsidRPr="0098164A">
        <w:rPr>
          <w:b/>
          <w:sz w:val="18"/>
          <w:szCs w:val="18"/>
          <w:lang w:eastAsia="en-US"/>
        </w:rPr>
        <w:t xml:space="preserve"> </w:t>
      </w:r>
      <w:bookmarkEnd w:id="389"/>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0" w:name="_Toc251702512"/>
      <w:bookmarkStart w:id="391"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0"/>
      <w:bookmarkEnd w:id="391"/>
    </w:p>
    <w:p w:rsidR="00EF0EB0" w:rsidRPr="0098164A" w:rsidRDefault="00EF0EB0" w:rsidP="008F69A6">
      <w:pPr>
        <w:ind w:firstLine="708"/>
        <w:jc w:val="both"/>
        <w:outlineLvl w:val="4"/>
        <w:rPr>
          <w:sz w:val="18"/>
          <w:szCs w:val="18"/>
        </w:rPr>
      </w:pPr>
      <w:bookmarkStart w:id="392" w:name="_Ref252696804"/>
      <w:bookmarkStart w:id="393" w:name="_Toc252741294"/>
      <w:bookmarkStart w:id="394" w:name="_Toc252742749"/>
      <w:bookmarkEnd w:id="377"/>
      <w:bookmarkEnd w:id="378"/>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lastRenderedPageBreak/>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5"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2"/>
      <w:bookmarkEnd w:id="393"/>
      <w:bookmarkEnd w:id="394"/>
      <w:bookmarkEnd w:id="395"/>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6" w:name="_Toc164823713"/>
      <w:bookmarkStart w:id="397" w:name="_Toc174895412"/>
      <w:bookmarkStart w:id="398" w:name="_Toc245228770"/>
      <w:bookmarkStart w:id="399" w:name="_Toc251702513"/>
      <w:bookmarkStart w:id="400" w:name="_Ref252696822"/>
      <w:bookmarkStart w:id="401" w:name="_Toc252741295"/>
      <w:bookmarkStart w:id="402"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3"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6"/>
      <w:bookmarkEnd w:id="397"/>
      <w:bookmarkEnd w:id="398"/>
      <w:bookmarkEnd w:id="399"/>
      <w:bookmarkEnd w:id="400"/>
      <w:bookmarkEnd w:id="401"/>
      <w:bookmarkEnd w:id="402"/>
      <w:bookmarkEnd w:id="403"/>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4" w:name="_Toc164823714"/>
      <w:bookmarkStart w:id="405" w:name="_Toc174895413"/>
      <w:bookmarkStart w:id="406" w:name="_Toc245228771"/>
      <w:bookmarkStart w:id="407" w:name="_Toc251702514"/>
      <w:bookmarkStart w:id="408"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4"/>
      <w:bookmarkEnd w:id="405"/>
      <w:bookmarkEnd w:id="406"/>
      <w:bookmarkEnd w:id="407"/>
      <w:bookmarkEnd w:id="408"/>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09" w:name="_Toc251702516"/>
      <w:bookmarkStart w:id="410" w:name="_Ref252696838"/>
      <w:bookmarkStart w:id="411"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lastRenderedPageBreak/>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09"/>
      <w:bookmarkEnd w:id="410"/>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2" w:name="_Toc251702527"/>
      <w:bookmarkStart w:id="413" w:name="_Ref252696840"/>
      <w:bookmarkStart w:id="414" w:name="_Toc245228275"/>
      <w:bookmarkStart w:id="415" w:name="_Toc245228777"/>
      <w:bookmarkEnd w:id="411"/>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6" w:name="_Toc251702518"/>
      <w:bookmarkStart w:id="417" w:name="_Toc252741297"/>
      <w:bookmarkStart w:id="418"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6"/>
      <w:bookmarkEnd w:id="417"/>
      <w:bookmarkEnd w:id="418"/>
      <w:r w:rsidRPr="0098164A">
        <w:rPr>
          <w:sz w:val="18"/>
          <w:szCs w:val="18"/>
        </w:rPr>
        <w:t xml:space="preserve"> </w:t>
      </w:r>
      <w:bookmarkStart w:id="419" w:name="_Toc251702519"/>
      <w:bookmarkStart w:id="420" w:name="_Toc252741298"/>
      <w:bookmarkStart w:id="421"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2" w:name="_Toc251702520"/>
      <w:bookmarkStart w:id="423" w:name="_Toc252741299"/>
      <w:bookmarkStart w:id="424" w:name="_Toc252742754"/>
      <w:bookmarkEnd w:id="419"/>
      <w:bookmarkEnd w:id="420"/>
      <w:bookmarkEnd w:id="42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5" w:name="_Toc251702521"/>
      <w:bookmarkStart w:id="426" w:name="_Toc252741300"/>
      <w:bookmarkStart w:id="427" w:name="_Toc252742755"/>
      <w:bookmarkEnd w:id="422"/>
      <w:bookmarkEnd w:id="423"/>
      <w:bookmarkEnd w:id="424"/>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28" w:name="_Toc251702522"/>
      <w:bookmarkStart w:id="429" w:name="_Toc252741301"/>
      <w:bookmarkStart w:id="430" w:name="_Toc252742756"/>
      <w:bookmarkEnd w:id="425"/>
      <w:bookmarkEnd w:id="426"/>
      <w:bookmarkEnd w:id="427"/>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1" w:name="_Toc251702523"/>
      <w:bookmarkStart w:id="432" w:name="_Toc252741302"/>
      <w:bookmarkStart w:id="433" w:name="_Toc252742757"/>
      <w:bookmarkEnd w:id="428"/>
      <w:bookmarkEnd w:id="429"/>
      <w:bookmarkEnd w:id="430"/>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4" w:name="_Toc251702524"/>
      <w:bookmarkStart w:id="435" w:name="_Toc252741303"/>
      <w:bookmarkStart w:id="436" w:name="_Toc252742758"/>
      <w:bookmarkEnd w:id="431"/>
      <w:bookmarkEnd w:id="432"/>
      <w:bookmarkEnd w:id="43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7" w:name="_Toc251702525"/>
      <w:bookmarkStart w:id="438" w:name="_Toc252741304"/>
      <w:bookmarkStart w:id="439" w:name="_Toc252742759"/>
      <w:bookmarkEnd w:id="434"/>
      <w:bookmarkEnd w:id="435"/>
      <w:bookmarkEnd w:id="43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0" w:name="_Toc251702526"/>
      <w:bookmarkStart w:id="441" w:name="_Toc252741305"/>
      <w:bookmarkStart w:id="442" w:name="_Toc252742760"/>
      <w:bookmarkEnd w:id="437"/>
      <w:bookmarkEnd w:id="438"/>
      <w:bookmarkEnd w:id="439"/>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0"/>
      <w:bookmarkEnd w:id="441"/>
      <w:bookmarkEnd w:id="442"/>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lastRenderedPageBreak/>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3" w:name="_Toc245228776"/>
      <w:bookmarkStart w:id="444" w:name="_Toc174895416"/>
      <w:bookmarkStart w:id="445" w:name="_Toc164823717"/>
      <w:bookmarkEnd w:id="443"/>
      <w:bookmarkEnd w:id="444"/>
      <w:bookmarkEnd w:id="445"/>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2"/>
      <w:bookmarkEnd w:id="413"/>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6"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7" w:name="_Toc164823718"/>
      <w:bookmarkStart w:id="448" w:name="_Toc174895417"/>
      <w:bookmarkStart w:id="449" w:name="_Toc251702528"/>
      <w:bookmarkStart w:id="450" w:name="_Ref252696842"/>
      <w:bookmarkEnd w:id="414"/>
      <w:bookmarkEnd w:id="415"/>
      <w:bookmarkEnd w:id="446"/>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1" w:name="_Toc245228276"/>
      <w:bookmarkStart w:id="452"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1"/>
      <w:bookmarkEnd w:id="452"/>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7"/>
      <w:bookmarkEnd w:id="448"/>
      <w:bookmarkEnd w:id="449"/>
      <w:bookmarkEnd w:id="450"/>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3" w:name="_Toc164823719"/>
      <w:bookmarkStart w:id="454" w:name="_Toc174895418"/>
      <w:bookmarkStart w:id="455" w:name="_Toc251702529"/>
      <w:bookmarkStart w:id="456"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3"/>
      <w:bookmarkEnd w:id="454"/>
      <w:bookmarkEnd w:id="455"/>
      <w:bookmarkEnd w:id="456"/>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7" w:name="_Toc251702530"/>
      <w:bookmarkStart w:id="458"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lastRenderedPageBreak/>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59"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59"/>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0"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0"/>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1"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1"/>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7"/>
      <w:bookmarkEnd w:id="458"/>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2" w:name="_Toc164823721"/>
      <w:bookmarkStart w:id="463" w:name="_Toc174895422"/>
      <w:bookmarkStart w:id="464" w:name="_Toc245228782"/>
      <w:bookmarkStart w:id="465" w:name="_Toc251702535"/>
      <w:bookmarkStart w:id="466" w:name="_Ref252696862"/>
      <w:r w:rsidRPr="0098164A">
        <w:rPr>
          <w:sz w:val="18"/>
          <w:szCs w:val="18"/>
        </w:rPr>
        <w:lastRenderedPageBreak/>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2"/>
      <w:bookmarkEnd w:id="463"/>
      <w:bookmarkEnd w:id="464"/>
      <w:bookmarkEnd w:id="465"/>
      <w:bookmarkEnd w:id="466"/>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67"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7"/>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w:t>
      </w:r>
      <w:r w:rsidRPr="009E4392">
        <w:rPr>
          <w:rFonts w:eastAsia="Calibri"/>
          <w:sz w:val="18"/>
          <w:szCs w:val="18"/>
        </w:rPr>
        <w:lastRenderedPageBreak/>
        <w:t xml:space="preserve">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 xml:space="preserve">(11) SUT eki EK-2/D-2 Listesinde “G80 kodu ile yer alan tanılarda; 31-60 seans fizik tedavi ve rehabilitasyon uygulamalarının resmi sağlık hizmeti sunucularında ya da nöroloji, ortopedi uzmanlarının olduğu özel sağlık hizmeti </w:t>
      </w:r>
      <w:r w:rsidRPr="002C1C51">
        <w:rPr>
          <w:strike/>
          <w:color w:val="000000" w:themeColor="text1"/>
          <w:sz w:val="18"/>
          <w:szCs w:val="18"/>
        </w:rPr>
        <w:lastRenderedPageBreak/>
        <w:t>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lastRenderedPageBreak/>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 xml:space="preserve">Ancak, 16 yaşından büyük olan hastalarda 31-60 seans ve 61-90 seansa kadar olan fizik tedavi ve rehabilitasyon uygulamaları resmi sağlık hizmeti sunucusunca uygulanması halinde Kurumca </w:t>
      </w:r>
      <w:r w:rsidRPr="00DF343E">
        <w:rPr>
          <w:rFonts w:eastAsia="Calibri"/>
          <w:color w:val="FF0000"/>
          <w:sz w:val="18"/>
          <w:szCs w:val="18"/>
        </w:rPr>
        <w:lastRenderedPageBreak/>
        <w:t>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68"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68"/>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69"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69"/>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 xml:space="preserve">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w:t>
      </w:r>
      <w:r w:rsidR="00E14495" w:rsidRPr="008A0868">
        <w:rPr>
          <w:bCs/>
          <w:strike/>
          <w:color w:val="000000" w:themeColor="text1"/>
          <w:sz w:val="18"/>
          <w:szCs w:val="18"/>
        </w:rPr>
        <w:lastRenderedPageBreak/>
        <w:t>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0"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0"/>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1"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1"/>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 xml:space="preserve">Kurumumuzla sözleşmeli fizik tedavi ve rehabilitasyon hizmeti veren ikinci </w:t>
      </w:r>
      <w:r w:rsidR="002D43F4" w:rsidRPr="00CF04A4">
        <w:rPr>
          <w:rFonts w:eastAsiaTheme="majorEastAsia"/>
          <w:bCs/>
          <w:iCs/>
          <w:sz w:val="18"/>
          <w:szCs w:val="18"/>
        </w:rPr>
        <w:lastRenderedPageBreak/>
        <w:t>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2"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2"/>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w:t>
      </w:r>
      <w:r w:rsidRPr="00EA4607">
        <w:rPr>
          <w:bCs/>
          <w:color w:val="FF0000"/>
          <w:sz w:val="18"/>
          <w:szCs w:val="18"/>
        </w:rPr>
        <w:lastRenderedPageBreak/>
        <w:t>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3" w:name="_Toc251702543"/>
      <w:bookmarkStart w:id="474" w:name="_Ref252696887"/>
      <w:bookmarkStart w:id="475"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3"/>
      <w:bookmarkEnd w:id="474"/>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lastRenderedPageBreak/>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6" w:name="_Toc251702544"/>
      <w:bookmarkStart w:id="477" w:name="_Ref252696890"/>
      <w:bookmarkEnd w:id="475"/>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76"/>
      <w:bookmarkEnd w:id="477"/>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lastRenderedPageBreak/>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78" w:name="_4.5.4.H-_Yoğun_bakım"/>
      <w:bookmarkStart w:id="479" w:name="_Toc251702546"/>
      <w:bookmarkStart w:id="480" w:name="_Ref252696894"/>
      <w:bookmarkEnd w:id="478"/>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 xml:space="preserve">(1) Resmi ve özel sağlık hizmeti sunucuları bünyesinde kurulu bulunan yoğun bakım ünitelerinin standartları, yoğun bakım ünitelerinin tanımı, hasta özellikleri, personel durumu, yatak sayısı, tıbbi cihaz ve donanım ile yoğun bakım ünitelerinin </w:t>
      </w:r>
      <w:r w:rsidRPr="00183E22">
        <w:rPr>
          <w:rFonts w:ascii="Times New Roman" w:hAnsi="Times New Roman" w:cs="Times New Roman"/>
          <w:color w:val="FF0000"/>
          <w:sz w:val="18"/>
          <w:szCs w:val="18"/>
        </w:rPr>
        <w:lastRenderedPageBreak/>
        <w:t>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1" w:name="_4.5.4.I-_Küçültme_mammoplastisi"/>
      <w:bookmarkStart w:id="482" w:name="_Toc251702547"/>
      <w:bookmarkStart w:id="483" w:name="_Ref252696897"/>
      <w:bookmarkEnd w:id="479"/>
      <w:bookmarkEnd w:id="480"/>
      <w:bookmarkEnd w:id="481"/>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2"/>
      <w:bookmarkEnd w:id="483"/>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w:t>
      </w:r>
      <w:r w:rsidRPr="00451372">
        <w:rPr>
          <w:bCs/>
          <w:strike/>
          <w:color w:val="000000" w:themeColor="text1"/>
          <w:sz w:val="18"/>
          <w:szCs w:val="18"/>
        </w:rPr>
        <w:lastRenderedPageBreak/>
        <w:t>“617341”,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84" w:name="_Hlk20756956"/>
      <w:r w:rsidRPr="00451372">
        <w:rPr>
          <w:bCs/>
          <w:iCs/>
          <w:strike/>
          <w:color w:val="FF0000"/>
          <w:sz w:val="18"/>
        </w:rPr>
        <w:t xml:space="preserve">EK-2/A </w:t>
      </w:r>
      <w:bookmarkEnd w:id="484"/>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w:t>
      </w:r>
      <w:r w:rsidRPr="00451372">
        <w:rPr>
          <w:color w:val="FF0000"/>
          <w:sz w:val="18"/>
          <w:szCs w:val="18"/>
        </w:rPr>
        <w:lastRenderedPageBreak/>
        <w:t>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5" w:name="_V.5.4.K-_Yardımcı_üreme"/>
      <w:bookmarkEnd w:id="485"/>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86"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86"/>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 xml:space="preserve">(5)Harp malullüğü kapsamında aylık almakta olan harp malullerinin kendileri ve bunların eşleri, 2330 sayılı Nakdi Tazminat ve Aylık Bağlanması Hakkında Kanuna veya 2330 sayılı Kanun hükümleri uygulanarak aylık bağlanmasını </w:t>
      </w:r>
      <w:r w:rsidRPr="003432C1">
        <w:rPr>
          <w:rFonts w:eastAsia="Calibri"/>
          <w:color w:val="FF0000"/>
          <w:sz w:val="18"/>
          <w:szCs w:val="18"/>
        </w:rPr>
        <w:lastRenderedPageBreak/>
        <w:t>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lastRenderedPageBreak/>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w:t>
      </w:r>
      <w:r w:rsidRPr="004017F5">
        <w:rPr>
          <w:bCs/>
          <w:color w:val="FF0000"/>
          <w:sz w:val="18"/>
          <w:szCs w:val="18"/>
          <w:lang w:eastAsia="en-US"/>
        </w:rPr>
        <w:lastRenderedPageBreak/>
        <w:t xml:space="preserve">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7" w:name="_V.5.4.L-_Kaplıca_tedavileri"/>
      <w:bookmarkEnd w:id="487"/>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 xml:space="preserve"> (1)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F77936">
      <w:pPr>
        <w:tabs>
          <w:tab w:val="left" w:pos="993"/>
        </w:tabs>
        <w:jc w:val="both"/>
        <w:rPr>
          <w:b/>
          <w:bCs/>
          <w:color w:val="FF0000"/>
          <w:sz w:val="18"/>
          <w:szCs w:val="18"/>
        </w:rPr>
      </w:pPr>
      <w:r w:rsidRPr="004711ED">
        <w:rPr>
          <w:b/>
          <w:bCs/>
          <w:color w:val="FF0000"/>
          <w:sz w:val="18"/>
          <w:szCs w:val="18"/>
        </w:rPr>
        <w:t xml:space="preserve">            (Ek: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4711ED" w:rsidP="00F77936">
      <w:pPr>
        <w:tabs>
          <w:tab w:val="left" w:pos="566"/>
        </w:tabs>
        <w:ind w:firstLine="566"/>
        <w:jc w:val="both"/>
        <w:rPr>
          <w:color w:val="FF0000"/>
          <w:sz w:val="18"/>
          <w:szCs w:val="18"/>
        </w:rPr>
      </w:pPr>
      <w:r w:rsidRPr="004711ED">
        <w:rPr>
          <w:b/>
          <w:color w:val="FF0000"/>
          <w:sz w:val="18"/>
          <w:szCs w:val="18"/>
        </w:rPr>
        <w:t>2.4.4.O – Obezite Cerrahisi</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 xml:space="preserve">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w:t>
      </w:r>
      <w:r w:rsidRPr="004711ED">
        <w:rPr>
          <w:color w:val="FF0000"/>
          <w:sz w:val="18"/>
          <w:szCs w:val="18"/>
        </w:rPr>
        <w:lastRenderedPageBreak/>
        <w:t>uzman hekimleri ile mevcut eşlik eden hastalığı ile ilgili branş uzman hekiminin de yer aldığı ve tıbbi endikasyonun belirtildiği sağlık kurulu raporunun düzenlenmesi gerekmektedir.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Default="00913544" w:rsidP="00F77936">
      <w:pPr>
        <w:jc w:val="both"/>
        <w:rPr>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Pr="008B7FCE" w:rsidRDefault="00C521E1" w:rsidP="00F77936">
      <w:pPr>
        <w:tabs>
          <w:tab w:val="left" w:pos="284"/>
          <w:tab w:val="left" w:pos="567"/>
          <w:tab w:val="left" w:pos="709"/>
        </w:tabs>
        <w:jc w:val="both"/>
        <w:rPr>
          <w:rFonts w:cs="Arial"/>
          <w:b/>
          <w:bCs/>
          <w:color w:val="FF0000"/>
          <w:sz w:val="18"/>
          <w:szCs w:val="18"/>
        </w:rPr>
      </w:pPr>
      <w:r>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F36E00" w:rsidRPr="00047E47" w:rsidRDefault="00F36E00" w:rsidP="00F77936">
      <w:pPr>
        <w:pStyle w:val="Balk2"/>
        <w:spacing w:line="240" w:lineRule="auto"/>
        <w:ind w:firstLine="142"/>
        <w:rPr>
          <w:sz w:val="18"/>
          <w:szCs w:val="18"/>
        </w:rPr>
      </w:pPr>
      <w:bookmarkStart w:id="488"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88"/>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89"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89"/>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0"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0"/>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1" w:name="_Ref252696730"/>
      <w:bookmarkStart w:id="492" w:name="_Toc252741287"/>
      <w:bookmarkStart w:id="493" w:name="_Toc252742742"/>
      <w:bookmarkStart w:id="494"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1"/>
      <w:bookmarkEnd w:id="492"/>
      <w:bookmarkEnd w:id="493"/>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94"/>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95"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95"/>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96"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96"/>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lastRenderedPageBreak/>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7"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7"/>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8"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98"/>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lastRenderedPageBreak/>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9"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99"/>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0"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0"/>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1" w:name="OLE_LINK11"/>
      <w:bookmarkStart w:id="502" w:name="OLE_LINK12"/>
      <w:r w:rsidRPr="0098164A">
        <w:rPr>
          <w:sz w:val="18"/>
          <w:szCs w:val="18"/>
        </w:rPr>
        <w:t>Numunenin gönderilmesi veya hastanın gönderilmesi suretiyle tetkiklerin ve/veya tahlillerin</w:t>
      </w:r>
      <w:bookmarkEnd w:id="501"/>
      <w:bookmarkEnd w:id="502"/>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3"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03"/>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4"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04"/>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5"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05"/>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6" w:name="_Ref252696770"/>
      <w:bookmarkStart w:id="507"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06"/>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7"/>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08" w:name="_Toc351975196"/>
      <w:bookmarkStart w:id="509" w:name="_Toc164823743"/>
      <w:bookmarkStart w:id="510" w:name="_Toc174895447"/>
      <w:bookmarkStart w:id="511"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08"/>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2" w:name="_Toc251702612"/>
      <w:bookmarkStart w:id="513" w:name="_Ref252696538"/>
      <w:bookmarkStart w:id="514" w:name="_Toc252741270"/>
      <w:bookmarkStart w:id="515" w:name="_Toc252742725"/>
      <w:bookmarkStart w:id="516" w:name="_Toc351975197"/>
      <w:bookmarkStart w:id="517"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2"/>
      <w:bookmarkEnd w:id="513"/>
      <w:bookmarkEnd w:id="514"/>
      <w:bookmarkEnd w:id="515"/>
      <w:r w:rsidRPr="009914DD">
        <w:rPr>
          <w:rFonts w:ascii="Times New Roman" w:hAnsi="Times New Roman" w:cs="Times New Roman"/>
          <w:color w:val="auto"/>
          <w:sz w:val="18"/>
          <w:szCs w:val="18"/>
        </w:rPr>
        <w:t>esasları</w:t>
      </w:r>
      <w:bookmarkEnd w:id="516"/>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lastRenderedPageBreak/>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lastRenderedPageBreak/>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18"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18"/>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19"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19"/>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0"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0"/>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lastRenderedPageBreak/>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1"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1"/>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2"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2"/>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3"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23"/>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24" w:name="_IV.2.1.A-_Mutat_taşıt"/>
      <w:bookmarkStart w:id="525" w:name="_Toc351975204"/>
      <w:bookmarkStart w:id="526" w:name="_Toc245228843"/>
      <w:bookmarkStart w:id="527" w:name="_Toc251702617"/>
      <w:bookmarkStart w:id="528" w:name="_Ref252696550"/>
      <w:bookmarkStart w:id="529" w:name="_Toc252741273"/>
      <w:bookmarkStart w:id="530" w:name="_Toc252742728"/>
      <w:bookmarkEnd w:id="517"/>
      <w:bookmarkEnd w:id="524"/>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25"/>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1" w:name="_Toc351975205"/>
      <w:bookmarkStart w:id="532" w:name="_Toc350182960"/>
      <w:bookmarkStart w:id="533" w:name="_Toc351975207"/>
      <w:bookmarkEnd w:id="509"/>
      <w:bookmarkEnd w:id="510"/>
      <w:bookmarkEnd w:id="511"/>
      <w:bookmarkEnd w:id="526"/>
      <w:bookmarkEnd w:id="527"/>
      <w:bookmarkEnd w:id="528"/>
      <w:bookmarkEnd w:id="529"/>
      <w:bookmarkEnd w:id="530"/>
      <w:r w:rsidRPr="005A1718">
        <w:rPr>
          <w:rFonts w:ascii="Times New Roman" w:hAnsi="Times New Roman" w:cs="Times New Roman"/>
          <w:color w:val="auto"/>
          <w:sz w:val="18"/>
          <w:szCs w:val="18"/>
        </w:rPr>
        <w:t>2.6.9 - Yol ve gündelik gideri ortak hükümleri</w:t>
      </w:r>
      <w:bookmarkEnd w:id="531"/>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lastRenderedPageBreak/>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34" w:name="_Toc251702618"/>
      <w:bookmarkStart w:id="535" w:name="_Toc252741274"/>
      <w:bookmarkStart w:id="536"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34"/>
      <w:bookmarkEnd w:id="535"/>
      <w:bookmarkEnd w:id="536"/>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7" w:name="_Toc350182959"/>
      <w:bookmarkStart w:id="538"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7"/>
      <w:bookmarkEnd w:id="538"/>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2"/>
      <w:bookmarkEnd w:id="533"/>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39" w:name="_Toc350182961"/>
      <w:bookmarkStart w:id="540" w:name="_Toc351975208"/>
      <w:r w:rsidRPr="00871FE6">
        <w:rPr>
          <w:strike/>
          <w:sz w:val="18"/>
          <w:szCs w:val="18"/>
        </w:rPr>
        <w:t>3.1 - Tıbbi malzeme temin esasları</w:t>
      </w:r>
      <w:bookmarkEnd w:id="539"/>
      <w:bookmarkEnd w:id="540"/>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1" w:name="_Toc350182962"/>
      <w:bookmarkStart w:id="542" w:name="_Toc351975209"/>
      <w:r w:rsidRPr="00871FE6">
        <w:rPr>
          <w:rFonts w:ascii="Times New Roman" w:hAnsi="Times New Roman" w:cs="Times New Roman"/>
          <w:strike/>
          <w:color w:val="auto"/>
          <w:sz w:val="18"/>
          <w:szCs w:val="18"/>
        </w:rPr>
        <w:t>3.1.1 -Tanım ve genel hükümler</w:t>
      </w:r>
      <w:bookmarkEnd w:id="541"/>
      <w:bookmarkEnd w:id="542"/>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 xml:space="preserve">(5)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w:t>
      </w:r>
      <w:r w:rsidRPr="00871FE6">
        <w:rPr>
          <w:strike/>
          <w:sz w:val="18"/>
          <w:szCs w:val="18"/>
        </w:rPr>
        <w:lastRenderedPageBreak/>
        <w:t>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3" w:name="_Toc350182963"/>
      <w:bookmarkStart w:id="544" w:name="_Toc351975210"/>
      <w:r w:rsidRPr="00871FE6">
        <w:rPr>
          <w:rFonts w:ascii="Times New Roman" w:hAnsi="Times New Roman" w:cs="Times New Roman"/>
          <w:strike/>
          <w:color w:val="auto"/>
          <w:sz w:val="18"/>
          <w:szCs w:val="18"/>
        </w:rPr>
        <w:lastRenderedPageBreak/>
        <w:t>3.1.2 - Ayakta tedavilerde kullanılan tıbbi malzemeler</w:t>
      </w:r>
      <w:bookmarkEnd w:id="543"/>
      <w:bookmarkEnd w:id="544"/>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lastRenderedPageBreak/>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w:t>
      </w:r>
      <w:r w:rsidRPr="00871FE6">
        <w:rPr>
          <w:strike/>
          <w:sz w:val="18"/>
          <w:szCs w:val="18"/>
        </w:rPr>
        <w:lastRenderedPageBreak/>
        <w:t xml:space="preserve">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 xml:space="preserve">merkezlerinden temin edilmesi halinde bedelleri </w:t>
      </w:r>
      <w:r w:rsidR="006D76E9" w:rsidRPr="00871FE6">
        <w:rPr>
          <w:strike/>
          <w:sz w:val="18"/>
          <w:szCs w:val="18"/>
        </w:rPr>
        <w:lastRenderedPageBreak/>
        <w:t>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5" w:name="_Toc350182964"/>
      <w:bookmarkStart w:id="546" w:name="_Toc351975211"/>
      <w:r w:rsidRPr="00871FE6">
        <w:rPr>
          <w:rFonts w:ascii="Times New Roman" w:hAnsi="Times New Roman" w:cs="Times New Roman"/>
          <w:strike/>
          <w:color w:val="auto"/>
          <w:sz w:val="18"/>
          <w:szCs w:val="18"/>
        </w:rPr>
        <w:t>3.1.3 - Yatarak tedavilerde kullanılan tıbbi malzemeler</w:t>
      </w:r>
      <w:bookmarkEnd w:id="545"/>
      <w:bookmarkEnd w:id="546"/>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lastRenderedPageBreak/>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lastRenderedPageBreak/>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7" w:name="_Ref252696703"/>
      <w:bookmarkStart w:id="548" w:name="_Toc251702635"/>
      <w:bookmarkStart w:id="549" w:name="_Toc350182965"/>
      <w:bookmarkStart w:id="550" w:name="_Toc351975212"/>
      <w:r w:rsidRPr="00871FE6">
        <w:rPr>
          <w:rFonts w:ascii="Times New Roman" w:hAnsi="Times New Roman" w:cs="Times New Roman"/>
          <w:strike/>
          <w:color w:val="auto"/>
          <w:sz w:val="18"/>
          <w:szCs w:val="18"/>
        </w:rPr>
        <w:t>3.1.4 - Tanıya dayalı işleme dahil olmayan tıbbi malzeme</w:t>
      </w:r>
      <w:bookmarkEnd w:id="547"/>
      <w:bookmarkEnd w:id="548"/>
      <w:r w:rsidRPr="00871FE6">
        <w:rPr>
          <w:rFonts w:ascii="Times New Roman" w:hAnsi="Times New Roman" w:cs="Times New Roman"/>
          <w:strike/>
          <w:color w:val="auto"/>
          <w:sz w:val="18"/>
          <w:szCs w:val="18"/>
        </w:rPr>
        <w:t>ler</w:t>
      </w:r>
      <w:bookmarkEnd w:id="549"/>
      <w:bookmarkEnd w:id="550"/>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1" w:name="_Toc350182966"/>
      <w:bookmarkStart w:id="552" w:name="_Toc351975213"/>
      <w:r w:rsidRPr="00871FE6">
        <w:rPr>
          <w:strike/>
          <w:sz w:val="18"/>
          <w:szCs w:val="18"/>
        </w:rPr>
        <w:t>3.2 - Tıbbi malzeme ödeme esasları</w:t>
      </w:r>
      <w:bookmarkEnd w:id="551"/>
      <w:bookmarkEnd w:id="552"/>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3" w:name="_Toc350182967"/>
      <w:bookmarkStart w:id="554" w:name="_Toc351975214"/>
      <w:r w:rsidRPr="00871FE6">
        <w:rPr>
          <w:rFonts w:ascii="Times New Roman" w:hAnsi="Times New Roman" w:cs="Times New Roman"/>
          <w:strike/>
          <w:color w:val="auto"/>
          <w:sz w:val="18"/>
          <w:szCs w:val="18"/>
        </w:rPr>
        <w:t>3.2.1 - Yatarak tedavilerde tıbbi malzeme bedellerinin ödenmesi</w:t>
      </w:r>
      <w:bookmarkEnd w:id="553"/>
      <w:bookmarkEnd w:id="554"/>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lastRenderedPageBreak/>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 xml:space="preserve">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w:t>
      </w:r>
      <w:r w:rsidRPr="00871FE6">
        <w:rPr>
          <w:strike/>
          <w:sz w:val="18"/>
          <w:szCs w:val="18"/>
        </w:rPr>
        <w:lastRenderedPageBreak/>
        <w:t>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5" w:name="_Toc350182968"/>
      <w:bookmarkStart w:id="556" w:name="_Toc351975215"/>
      <w:r w:rsidRPr="00871FE6">
        <w:rPr>
          <w:rFonts w:ascii="Times New Roman" w:hAnsi="Times New Roman" w:cs="Times New Roman"/>
          <w:strike/>
          <w:color w:val="auto"/>
          <w:sz w:val="18"/>
          <w:szCs w:val="18"/>
        </w:rPr>
        <w:t>3.2.2 - Ayakta tedavilerde tıbbi malzeme bedellerinin ödenmesi</w:t>
      </w:r>
      <w:bookmarkEnd w:id="555"/>
      <w:bookmarkEnd w:id="556"/>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7" w:name="_Toc350182969"/>
      <w:bookmarkStart w:id="558"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7"/>
      <w:bookmarkEnd w:id="558"/>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59" w:name="_Toc350182970"/>
      <w:bookmarkStart w:id="560" w:name="_Toc351975217"/>
      <w:r w:rsidRPr="00871FE6">
        <w:rPr>
          <w:strike/>
          <w:sz w:val="18"/>
          <w:szCs w:val="18"/>
        </w:rPr>
        <w:t>3.3 - Bazı tıbbi malzemelerin temin edilme esasları</w:t>
      </w:r>
      <w:bookmarkEnd w:id="559"/>
      <w:bookmarkEnd w:id="560"/>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1" w:name="_Toc350182971"/>
      <w:bookmarkStart w:id="562" w:name="_Toc351975218"/>
      <w:r w:rsidRPr="00871FE6">
        <w:rPr>
          <w:rFonts w:ascii="Times New Roman" w:hAnsi="Times New Roman" w:cs="Times New Roman"/>
          <w:strike/>
          <w:color w:val="auto"/>
          <w:sz w:val="18"/>
          <w:szCs w:val="18"/>
        </w:rPr>
        <w:t>3.3.1 - Yara bakım ürünleri</w:t>
      </w:r>
      <w:bookmarkEnd w:id="561"/>
      <w:bookmarkEnd w:id="56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lastRenderedPageBreak/>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xml:space="preserve">)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w:t>
      </w:r>
      <w:r w:rsidR="00804B63" w:rsidRPr="00871FE6">
        <w:rPr>
          <w:strike/>
          <w:color w:val="FF0000"/>
          <w:sz w:val="18"/>
          <w:szCs w:val="18"/>
        </w:rPr>
        <w:lastRenderedPageBreak/>
        <w:t>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3" w:name="_Toc350182972"/>
      <w:bookmarkStart w:id="564" w:name="_Toc351975219"/>
      <w:r w:rsidRPr="00871FE6">
        <w:rPr>
          <w:rFonts w:ascii="Times New Roman" w:hAnsi="Times New Roman" w:cs="Times New Roman"/>
          <w:strike/>
          <w:color w:val="auto"/>
          <w:sz w:val="18"/>
          <w:szCs w:val="18"/>
        </w:rPr>
        <w:t>3.3.2 - Şeker ölçüm çubukları</w:t>
      </w:r>
      <w:bookmarkEnd w:id="563"/>
      <w:bookmarkEnd w:id="564"/>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5" w:name="_Toc350182973"/>
      <w:bookmarkStart w:id="566" w:name="_Toc351975220"/>
      <w:r w:rsidRPr="00871FE6">
        <w:rPr>
          <w:rFonts w:ascii="Times New Roman" w:hAnsi="Times New Roman" w:cs="Times New Roman"/>
          <w:strike/>
          <w:color w:val="auto"/>
          <w:sz w:val="18"/>
          <w:szCs w:val="18"/>
        </w:rPr>
        <w:t>3.3.3 - Görmeye yardımcı tıbbi malzemeler</w:t>
      </w:r>
      <w:bookmarkEnd w:id="565"/>
      <w:bookmarkEnd w:id="56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w:t>
      </w:r>
      <w:r w:rsidRPr="00871FE6">
        <w:rPr>
          <w:strike/>
          <w:sz w:val="18"/>
          <w:szCs w:val="18"/>
        </w:rPr>
        <w:lastRenderedPageBreak/>
        <w:t>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lastRenderedPageBreak/>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7" w:name="_Toc350182974"/>
      <w:bookmarkStart w:id="568"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7"/>
      <w:bookmarkEnd w:id="568"/>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9" w:name="_Toc350182975"/>
      <w:bookmarkStart w:id="570" w:name="_Toc351975222"/>
      <w:r w:rsidRPr="00871FE6">
        <w:rPr>
          <w:rFonts w:ascii="Times New Roman" w:hAnsi="Times New Roman" w:cs="Times New Roman"/>
          <w:strike/>
          <w:color w:val="auto"/>
          <w:sz w:val="18"/>
          <w:szCs w:val="18"/>
        </w:rPr>
        <w:t>3.3.5 - Enjektör bedelleri</w:t>
      </w:r>
      <w:bookmarkEnd w:id="569"/>
      <w:bookmarkEnd w:id="570"/>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1" w:name="_Toc350182976"/>
      <w:bookmarkStart w:id="572" w:name="_Toc351975223"/>
      <w:r w:rsidRPr="00871FE6">
        <w:rPr>
          <w:rFonts w:ascii="Times New Roman" w:hAnsi="Times New Roman" w:cs="Times New Roman"/>
          <w:strike/>
          <w:color w:val="auto"/>
          <w:sz w:val="18"/>
          <w:szCs w:val="18"/>
        </w:rPr>
        <w:t>3.3.6 - Kurumca iade alınan tıbbi malzemeler</w:t>
      </w:r>
      <w:bookmarkEnd w:id="571"/>
      <w:bookmarkEnd w:id="57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lastRenderedPageBreak/>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73" w:name="_Toc350182977"/>
      <w:bookmarkStart w:id="574"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73"/>
      <w:bookmarkEnd w:id="574"/>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5" w:name="_Toc350182978"/>
      <w:bookmarkStart w:id="576" w:name="_Toc351975225"/>
      <w:r w:rsidRPr="00871FE6">
        <w:rPr>
          <w:rFonts w:ascii="Times New Roman" w:hAnsi="Times New Roman" w:cs="Times New Roman"/>
          <w:strike/>
          <w:color w:val="auto"/>
          <w:sz w:val="18"/>
          <w:szCs w:val="18"/>
        </w:rPr>
        <w:t>3.3.8 - Ayakta dik pozisyonlama ve yürütme cihazları</w:t>
      </w:r>
      <w:bookmarkEnd w:id="575"/>
      <w:bookmarkEnd w:id="576"/>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lastRenderedPageBreak/>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7" w:name="_Toc350182979"/>
      <w:bookmarkStart w:id="578"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7"/>
      <w:bookmarkEnd w:id="578"/>
    </w:p>
    <w:p w:rsidR="0006268C" w:rsidRPr="00871FE6" w:rsidRDefault="0006268C" w:rsidP="0006268C">
      <w:pPr>
        <w:ind w:firstLine="709"/>
        <w:rPr>
          <w:b/>
          <w:bCs/>
          <w:strike/>
          <w:color w:val="FF0000"/>
          <w:sz w:val="18"/>
          <w:szCs w:val="18"/>
        </w:rPr>
      </w:pPr>
      <w:bookmarkStart w:id="579"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lastRenderedPageBreak/>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0" w:name="_Toc351975227"/>
      <w:r w:rsidRPr="00871FE6">
        <w:rPr>
          <w:rFonts w:ascii="Times New Roman" w:hAnsi="Times New Roman" w:cs="Times New Roman"/>
          <w:strike/>
          <w:color w:val="auto"/>
          <w:sz w:val="18"/>
          <w:szCs w:val="18"/>
        </w:rPr>
        <w:t>3.3.10 - Kronik venöz hastalıklar için bası giysileri</w:t>
      </w:r>
      <w:bookmarkEnd w:id="579"/>
      <w:bookmarkEnd w:id="580"/>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0182981"/>
      <w:bookmarkStart w:id="582" w:name="_Toc351975228"/>
      <w:r w:rsidRPr="00871FE6">
        <w:rPr>
          <w:rFonts w:ascii="Times New Roman" w:hAnsi="Times New Roman" w:cs="Times New Roman"/>
          <w:strike/>
          <w:color w:val="auto"/>
          <w:sz w:val="18"/>
          <w:szCs w:val="18"/>
        </w:rPr>
        <w:t>3.3.11 - Sakral sinir stimülatörleri</w:t>
      </w:r>
      <w:bookmarkEnd w:id="581"/>
      <w:bookmarkEnd w:id="582"/>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lastRenderedPageBreak/>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3" w:name="_Toc350182982"/>
      <w:bookmarkStart w:id="584"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83"/>
      <w:bookmarkEnd w:id="584"/>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5" w:name="_Toc350182983"/>
      <w:bookmarkStart w:id="586" w:name="_Toc351975230"/>
      <w:r w:rsidRPr="00871FE6">
        <w:rPr>
          <w:rFonts w:ascii="Times New Roman" w:hAnsi="Times New Roman" w:cs="Times New Roman"/>
          <w:strike/>
          <w:color w:val="auto"/>
          <w:sz w:val="18"/>
          <w:szCs w:val="18"/>
        </w:rPr>
        <w:t>3.3.13 - Kulak kepçesi protezi</w:t>
      </w:r>
      <w:bookmarkEnd w:id="585"/>
      <w:bookmarkEnd w:id="58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7" w:name="_Toc350182984"/>
      <w:bookmarkStart w:id="588"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7"/>
      <w:bookmarkEnd w:id="588"/>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89" w:name="_Toc350182985"/>
      <w:bookmarkStart w:id="590" w:name="_Toc351975232"/>
      <w:r w:rsidRPr="00871FE6">
        <w:rPr>
          <w:rFonts w:ascii="Times New Roman" w:hAnsi="Times New Roman" w:cs="Times New Roman"/>
          <w:strike/>
          <w:color w:val="auto"/>
          <w:sz w:val="18"/>
          <w:szCs w:val="18"/>
        </w:rPr>
        <w:lastRenderedPageBreak/>
        <w:t>3.3.15 - Yapışıklık önleyiciler</w:t>
      </w:r>
      <w:bookmarkEnd w:id="589"/>
      <w:bookmarkEnd w:id="590"/>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1" w:name="_Toc350182986"/>
      <w:bookmarkStart w:id="592" w:name="_Toc351975233"/>
      <w:r w:rsidRPr="00871FE6">
        <w:rPr>
          <w:rFonts w:ascii="Times New Roman" w:hAnsi="Times New Roman" w:cs="Times New Roman"/>
          <w:strike/>
          <w:color w:val="auto"/>
          <w:sz w:val="18"/>
          <w:szCs w:val="18"/>
        </w:rPr>
        <w:t>3.3.16 – Çift yüzlü yama (mesh</w:t>
      </w:r>
      <w:bookmarkEnd w:id="591"/>
      <w:r w:rsidRPr="00871FE6">
        <w:rPr>
          <w:rFonts w:ascii="Times New Roman" w:hAnsi="Times New Roman" w:cs="Times New Roman"/>
          <w:strike/>
          <w:color w:val="auto"/>
          <w:sz w:val="18"/>
          <w:szCs w:val="18"/>
        </w:rPr>
        <w:t>)</w:t>
      </w:r>
      <w:bookmarkEnd w:id="592"/>
    </w:p>
    <w:p w:rsidR="00521356" w:rsidRPr="00871FE6" w:rsidRDefault="00521356" w:rsidP="00521356">
      <w:pPr>
        <w:ind w:firstLine="709"/>
        <w:jc w:val="both"/>
        <w:outlineLvl w:val="4"/>
        <w:rPr>
          <w:strike/>
          <w:sz w:val="18"/>
          <w:szCs w:val="18"/>
        </w:rPr>
      </w:pPr>
      <w:bookmarkStart w:id="593"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94" w:name="_Toc351975234"/>
      <w:r w:rsidRPr="00871FE6">
        <w:rPr>
          <w:rFonts w:ascii="Times New Roman" w:hAnsi="Times New Roman" w:cs="Times New Roman"/>
          <w:strike/>
          <w:color w:val="auto"/>
          <w:sz w:val="18"/>
          <w:szCs w:val="18"/>
        </w:rPr>
        <w:t>3.3.17 - Trakeobronşiyal stentler</w:t>
      </w:r>
      <w:bookmarkEnd w:id="593"/>
      <w:bookmarkEnd w:id="594"/>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5" w:name="_Toc350182988"/>
      <w:bookmarkStart w:id="596" w:name="_Toc351975235"/>
      <w:r w:rsidRPr="00871FE6">
        <w:rPr>
          <w:rFonts w:ascii="Times New Roman" w:hAnsi="Times New Roman" w:cs="Times New Roman"/>
          <w:strike/>
          <w:color w:val="auto"/>
          <w:sz w:val="18"/>
          <w:szCs w:val="18"/>
        </w:rPr>
        <w:t>3.3.18 - Total yüz maskesi</w:t>
      </w:r>
      <w:bookmarkEnd w:id="595"/>
      <w:bookmarkEnd w:id="596"/>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7" w:name="_Toc350182989"/>
      <w:bookmarkStart w:id="598" w:name="_Toc351975236"/>
      <w:r w:rsidRPr="00871FE6">
        <w:rPr>
          <w:rFonts w:ascii="Times New Roman" w:hAnsi="Times New Roman" w:cs="Times New Roman"/>
          <w:strike/>
          <w:color w:val="auto"/>
          <w:sz w:val="18"/>
          <w:szCs w:val="18"/>
        </w:rPr>
        <w:t>3.3.19 - Transbronşiyal iğne aspirasyonu iğnesi</w:t>
      </w:r>
      <w:bookmarkEnd w:id="597"/>
      <w:bookmarkEnd w:id="598"/>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599" w:name="_Toc350182990"/>
      <w:bookmarkStart w:id="600" w:name="_Toc351975237"/>
      <w:r w:rsidRPr="00871FE6">
        <w:rPr>
          <w:rFonts w:ascii="Times New Roman" w:hAnsi="Times New Roman" w:cs="Times New Roman"/>
          <w:strike/>
          <w:color w:val="auto"/>
          <w:sz w:val="18"/>
          <w:szCs w:val="18"/>
        </w:rPr>
        <w:t>3.3.20 - Bronş dilatasyon balonları</w:t>
      </w:r>
      <w:bookmarkEnd w:id="599"/>
      <w:bookmarkEnd w:id="600"/>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1" w:name="_Toc350182991"/>
      <w:bookmarkStart w:id="602"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1"/>
      <w:bookmarkEnd w:id="602"/>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3" w:name="_Toc350182992"/>
      <w:bookmarkStart w:id="604" w:name="_Toc351975239"/>
      <w:r w:rsidRPr="00871FE6">
        <w:rPr>
          <w:rFonts w:ascii="Times New Roman" w:hAnsi="Times New Roman" w:cs="Times New Roman"/>
          <w:strike/>
          <w:color w:val="auto"/>
          <w:sz w:val="18"/>
          <w:szCs w:val="18"/>
        </w:rPr>
        <w:t>3.3.22 - Burun protezi</w:t>
      </w:r>
      <w:bookmarkEnd w:id="603"/>
      <w:bookmarkEnd w:id="604"/>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5" w:name="_Toc350182993"/>
      <w:bookmarkStart w:id="606" w:name="_Toc351975240"/>
      <w:r w:rsidRPr="00871FE6">
        <w:rPr>
          <w:rFonts w:ascii="Times New Roman" w:hAnsi="Times New Roman" w:cs="Times New Roman"/>
          <w:strike/>
          <w:color w:val="auto"/>
          <w:sz w:val="18"/>
          <w:szCs w:val="18"/>
        </w:rPr>
        <w:t>3.3.23 - Dura yapıştırıcı</w:t>
      </w:r>
      <w:bookmarkEnd w:id="605"/>
      <w:bookmarkEnd w:id="606"/>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lastRenderedPageBreak/>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lastRenderedPageBreak/>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7"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08" w:name="_Hlk70428731"/>
      <w:r w:rsidR="0018335C" w:rsidRPr="00871FE6">
        <w:rPr>
          <w:b/>
          <w:bCs/>
          <w:strike/>
          <w:sz w:val="18"/>
        </w:rPr>
        <w:t>(Mülga: RG-28/04/2021-31468/9 md. Yürürlük: 28/04/2021)</w:t>
      </w:r>
      <w:r w:rsidR="0018335C" w:rsidRPr="00871FE6">
        <w:rPr>
          <w:bCs/>
          <w:strike/>
          <w:sz w:val="18"/>
        </w:rPr>
        <w:t xml:space="preserve"> </w:t>
      </w:r>
      <w:bookmarkEnd w:id="608"/>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lastRenderedPageBreak/>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lastRenderedPageBreak/>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(14) Tıbbi malzeme imal veya ithal eden firmalar tıbbi malzemelerini; Kurumca duyurulan yöntemlerle ve/veya Kurumca yayınlanan Tıbbi Malzeme Başvuru Kılavuzu kapsamında SUT eki EK-3 listelerindeki tıbbi malzeme alan </w:t>
      </w:r>
      <w:r w:rsidRPr="00871FE6">
        <w:rPr>
          <w:bCs/>
          <w:noProof/>
          <w:color w:val="FF0000"/>
          <w:sz w:val="18"/>
          <w:szCs w:val="18"/>
        </w:rPr>
        <w:lastRenderedPageBreak/>
        <w:t>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lastRenderedPageBreak/>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P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871FE6" w:rsidRPr="00871FE6" w:rsidRDefault="00871FE6" w:rsidP="00871FE6">
      <w:pPr>
        <w:tabs>
          <w:tab w:val="left" w:pos="709"/>
        </w:tabs>
        <w:ind w:firstLine="709"/>
        <w:jc w:val="both"/>
        <w:outlineLvl w:val="4"/>
        <w:rPr>
          <w:rFonts w:eastAsia="Calibri"/>
          <w:strike/>
          <w:color w:val="FF0000"/>
          <w:sz w:val="18"/>
          <w:szCs w:val="18"/>
        </w:rPr>
      </w:pPr>
      <w:r w:rsidRPr="00871FE6">
        <w:rPr>
          <w:bCs/>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871FE6">
        <w:rPr>
          <w:color w:val="FF0000"/>
          <w:sz w:val="18"/>
          <w:szCs w:val="18"/>
        </w:rPr>
        <w:t>sağlık hizmeti sunucusunda</w:t>
      </w:r>
      <w:r w:rsidRPr="00871FE6">
        <w:rPr>
          <w:bCs/>
          <w:color w:val="FF0000"/>
          <w:sz w:val="18"/>
          <w:szCs w:val="18"/>
        </w:rPr>
        <w:t xml:space="preserve"> oluşan ve/veya oluşturulacak komisyon/kurulca ihtiyacı olduğunun tespit edilmesi ve ihtiyacın </w:t>
      </w:r>
      <w:r w:rsidRPr="00871FE6">
        <w:rPr>
          <w:color w:val="FF0000"/>
          <w:sz w:val="18"/>
          <w:szCs w:val="18"/>
        </w:rPr>
        <w:t>sağlık hizmeti sunucusunca</w:t>
      </w:r>
      <w:r w:rsidRPr="00871FE6">
        <w:rPr>
          <w:bCs/>
          <w:color w:val="FF0000"/>
          <w:sz w:val="18"/>
          <w:szCs w:val="18"/>
        </w:rPr>
        <w:t xml:space="preserve"> karşılanarak Kuruma faturalandırılması halinde fatura tutarı üzerinden ödenir. Ancak, hazır ortez/protez ve diğer iyileştirici araç ve gereçler, </w:t>
      </w:r>
      <w:r w:rsidRPr="00871FE6">
        <w:rPr>
          <w:color w:val="FF0000"/>
          <w:sz w:val="18"/>
          <w:szCs w:val="18"/>
        </w:rPr>
        <w:t xml:space="preserve">sağlık hizmeti sunucusu </w:t>
      </w:r>
      <w:r w:rsidRPr="00871FE6">
        <w:rPr>
          <w:bCs/>
          <w:color w:val="FF0000"/>
          <w:sz w:val="18"/>
          <w:szCs w:val="18"/>
        </w:rPr>
        <w:t>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lastRenderedPageBreak/>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lastRenderedPageBreak/>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Bu fiyatlara </w:t>
      </w:r>
      <w:r w:rsidRPr="00871FE6">
        <w:rPr>
          <w:color w:val="FF0000"/>
          <w:sz w:val="18"/>
          <w:szCs w:val="18"/>
        </w:rPr>
        <w:lastRenderedPageBreak/>
        <w:t>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w:t>
      </w:r>
      <w:r w:rsidRPr="00871FE6">
        <w:rPr>
          <w:color w:val="FF0000"/>
          <w:sz w:val="18"/>
          <w:szCs w:val="18"/>
        </w:rPr>
        <w:lastRenderedPageBreak/>
        <w:t xml:space="preserve">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Kan şekeri ölçüm çubukları;</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çocuk hastalar (18 yaş altı), gebeler, transplantasyon hastalarında sağlık raporunda tedavi protokolü olarak belirtilen adetler esas alınarak,</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erişkin hastalar ve insülin kullanan Tip II diyabetli tüm hastalarda ayda en fazla 150 (yüz elli) adet,</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Medikal tedavi ile kontrol altında tutulan hiperinsülinemik hipoglisemisi olan çocuk hastalar için ayda en fazla 150 (yüz elli) adet, erişkin hastalar için en fazla 50 (elli) adet,</w:t>
      </w:r>
    </w:p>
    <w:p w:rsidR="00871FE6" w:rsidRPr="00871FE6" w:rsidRDefault="00871FE6" w:rsidP="00871FE6">
      <w:pPr>
        <w:numPr>
          <w:ilvl w:val="0"/>
          <w:numId w:val="61"/>
        </w:numPr>
        <w:tabs>
          <w:tab w:val="left" w:pos="709"/>
          <w:tab w:val="left" w:pos="993"/>
        </w:tabs>
        <w:ind w:hanging="2891"/>
        <w:jc w:val="both"/>
        <w:rPr>
          <w:color w:val="FF0000"/>
          <w:sz w:val="18"/>
          <w:szCs w:val="18"/>
        </w:rPr>
      </w:pPr>
      <w:r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871FE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 xml:space="preserve">ve Kurumla sözleşmesi </w:t>
      </w:r>
      <w:r w:rsidRPr="00DA2FF4">
        <w:rPr>
          <w:strike/>
          <w:noProof/>
          <w:color w:val="FF0000"/>
          <w:sz w:val="18"/>
          <w:szCs w:val="18"/>
        </w:rPr>
        <w:lastRenderedPageBreak/>
        <w:t>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09"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09"/>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lastRenderedPageBreak/>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0" w:name="_Hlk160022231"/>
      <w:r w:rsidRPr="00F11A99">
        <w:rPr>
          <w:b/>
          <w:sz w:val="18"/>
          <w:szCs w:val="18"/>
        </w:rPr>
        <w:t>-</w:t>
      </w:r>
      <w:bookmarkEnd w:id="610"/>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1" w:name="_Hlk161905051"/>
      <w:r w:rsidR="00753B1B" w:rsidRPr="00A26F5A">
        <w:rPr>
          <w:sz w:val="18"/>
          <w:szCs w:val="18"/>
        </w:rPr>
        <w:t>, BPAP S/T ve BPAP S/T AVAPS cihaz</w:t>
      </w:r>
      <w:bookmarkEnd w:id="611"/>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lastRenderedPageBreak/>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lastRenderedPageBreak/>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2" w:name="_Hlk148367271"/>
      <w:r w:rsidRPr="0099292D">
        <w:rPr>
          <w:color w:val="000000"/>
          <w:sz w:val="18"/>
          <w:szCs w:val="18"/>
        </w:rPr>
        <w:t xml:space="preserve">üçüncü basamak resmi sağlık hizmeti sunucularında </w:t>
      </w:r>
      <w:bookmarkEnd w:id="612"/>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lastRenderedPageBreak/>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 xml:space="preserve">(1) Üçüncü basamak resmi sağlık hizmeti sunucularında </w:t>
      </w:r>
      <w:r w:rsidR="00EB7175" w:rsidRPr="00A918AC">
        <w:rPr>
          <w:rFonts w:eastAsia="Calibri"/>
          <w:b/>
          <w:bCs/>
          <w:color w:val="FF0000"/>
          <w:sz w:val="18"/>
          <w:szCs w:val="18"/>
          <w:lang w:eastAsia="en-US"/>
        </w:rPr>
        <w:t>(Mülga:RG-</w:t>
      </w:r>
      <w:r w:rsidR="00EB7175">
        <w:rPr>
          <w:rFonts w:eastAsia="Calibri"/>
          <w:b/>
          <w:bCs/>
          <w:color w:val="FF0000"/>
          <w:sz w:val="18"/>
          <w:szCs w:val="18"/>
          <w:lang w:eastAsia="en-US"/>
        </w:rPr>
        <w:t>1</w:t>
      </w:r>
      <w:r w:rsidR="00CA1A89">
        <w:rPr>
          <w:rFonts w:eastAsia="Calibri"/>
          <w:b/>
          <w:bCs/>
          <w:color w:val="FF0000"/>
          <w:sz w:val="18"/>
          <w:szCs w:val="18"/>
          <w:lang w:eastAsia="en-US"/>
        </w:rPr>
        <w:t>6</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2023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3213</w:t>
      </w:r>
      <w:r w:rsidR="008500BB">
        <w:rPr>
          <w:rFonts w:eastAsia="Calibri"/>
          <w:b/>
          <w:bCs/>
          <w:color w:val="FF0000"/>
          <w:sz w:val="18"/>
          <w:szCs w:val="18"/>
          <w:lang w:eastAsia="en-US"/>
        </w:rPr>
        <w:t>4</w:t>
      </w:r>
      <w:r w:rsidR="00EB7175" w:rsidRPr="00A918AC">
        <w:rPr>
          <w:rFonts w:eastAsia="Calibri"/>
          <w:b/>
          <w:bCs/>
          <w:color w:val="FF0000"/>
          <w:sz w:val="18"/>
          <w:szCs w:val="18"/>
          <w:lang w:eastAsia="en-US"/>
        </w:rPr>
        <w:t>/1</w:t>
      </w:r>
      <w:r w:rsidR="00EB7175">
        <w:rPr>
          <w:rFonts w:eastAsia="Calibri"/>
          <w:b/>
          <w:bCs/>
          <w:color w:val="FF0000"/>
          <w:sz w:val="18"/>
          <w:szCs w:val="18"/>
          <w:lang w:eastAsia="en-US"/>
        </w:rPr>
        <w:t>7-l</w:t>
      </w:r>
      <w:r w:rsidR="00EB7175" w:rsidRPr="00A918AC">
        <w:rPr>
          <w:rFonts w:eastAsia="Calibri"/>
          <w:b/>
          <w:bCs/>
          <w:color w:val="FF0000"/>
          <w:sz w:val="18"/>
          <w:szCs w:val="18"/>
          <w:lang w:eastAsia="en-US"/>
        </w:rPr>
        <w:t xml:space="preserve"> md. Yürürlük: </w:t>
      </w:r>
      <w:r w:rsidR="00EB7175">
        <w:rPr>
          <w:rFonts w:eastAsia="Calibri"/>
          <w:b/>
          <w:bCs/>
          <w:color w:val="FF0000"/>
          <w:sz w:val="18"/>
          <w:szCs w:val="18"/>
          <w:lang w:eastAsia="en-US"/>
        </w:rPr>
        <w:t>2</w:t>
      </w:r>
      <w:r w:rsidR="00735A87">
        <w:rPr>
          <w:rFonts w:eastAsia="Calibri"/>
          <w:b/>
          <w:bCs/>
          <w:color w:val="FF0000"/>
          <w:sz w:val="18"/>
          <w:szCs w:val="18"/>
          <w:lang w:eastAsia="en-US"/>
        </w:rPr>
        <w:t>4</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/20</w:t>
      </w:r>
      <w:r w:rsidR="00EB7175">
        <w:rPr>
          <w:rFonts w:eastAsia="Calibri"/>
          <w:b/>
          <w:bCs/>
          <w:color w:val="FF0000"/>
          <w:sz w:val="18"/>
          <w:szCs w:val="18"/>
          <w:lang w:eastAsia="en-US"/>
        </w:rPr>
        <w:t>23</w:t>
      </w:r>
      <w:r w:rsidR="00EB7175" w:rsidRPr="00A918AC">
        <w:rPr>
          <w:rFonts w:eastAsia="Calibri"/>
          <w:b/>
          <w:bCs/>
          <w:color w:val="FF0000"/>
          <w:sz w:val="18"/>
          <w:szCs w:val="18"/>
          <w:lang w:eastAsia="en-US"/>
        </w:rPr>
        <w:t xml:space="preserve">) </w:t>
      </w:r>
      <w:r w:rsidRPr="00EB7175">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lastRenderedPageBreak/>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3.3.31 - Biyoçözünür kompresyon/antibiyotikli/antibiyotiksiz internal fiksasyon vidaları: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Kanüllü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rPr>
          <w:color w:val="FF0000"/>
          <w:sz w:val="18"/>
          <w:szCs w:val="18"/>
        </w:rPr>
      </w:pPr>
      <w:r w:rsidRPr="00871FE6">
        <w:rPr>
          <w:color w:val="FF0000"/>
          <w:sz w:val="18"/>
          <w:szCs w:val="18"/>
        </w:rPr>
        <w:tab/>
        <w:t>(2) Kanülsüz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outlineLvl w:val="4"/>
        <w:rPr>
          <w:color w:val="FF0000"/>
          <w:sz w:val="18"/>
          <w:szCs w:val="18"/>
        </w:rPr>
      </w:pPr>
      <w:r w:rsidRPr="00871FE6">
        <w:rPr>
          <w:b/>
          <w:bCs/>
          <w:color w:val="FF0000"/>
          <w:sz w:val="18"/>
          <w:szCs w:val="18"/>
        </w:rPr>
        <w:tab/>
      </w:r>
      <w:r w:rsidRPr="00871FE6">
        <w:rPr>
          <w:color w:val="FF0000"/>
          <w:sz w:val="18"/>
          <w:szCs w:val="18"/>
        </w:rPr>
        <w:t xml:space="preserve">(3) Eklem içi kırıklarda ve artroskopik cerrahide kullanılması halinde bedeli Kurumca karşılanır. </w:t>
      </w:r>
    </w:p>
    <w:p w:rsidR="00871FE6" w:rsidRDefault="00871FE6" w:rsidP="00871FE6">
      <w:pPr>
        <w:tabs>
          <w:tab w:val="left" w:pos="709"/>
        </w:tabs>
        <w:ind w:firstLine="709"/>
        <w:contextualSpacing/>
        <w:jc w:val="both"/>
        <w:rPr>
          <w:color w:val="FF0000"/>
          <w:sz w:val="18"/>
          <w:szCs w:val="18"/>
        </w:rPr>
      </w:pPr>
      <w:r w:rsidRPr="00871FE6">
        <w:rPr>
          <w:color w:val="FF0000"/>
          <w:sz w:val="18"/>
          <w:szCs w:val="18"/>
        </w:rPr>
        <w:t>(4) TV5680 SUT kodlu tıbbi malzemenin TV1080 ve TV1090 SUT kodları ile birlikte fatura edilmesi halinde bedeli Kurumca karşılanmaz.</w:t>
      </w:r>
    </w:p>
    <w:p w:rsidR="00377B06" w:rsidRPr="00377B06" w:rsidRDefault="00377B06" w:rsidP="00871FE6">
      <w:pPr>
        <w:tabs>
          <w:tab w:val="left" w:pos="709"/>
        </w:tabs>
        <w:ind w:firstLine="709"/>
        <w:contextualSpacing/>
        <w:jc w:val="both"/>
        <w:rPr>
          <w:rFonts w:eastAsia="Calibri"/>
          <w:b/>
          <w:bCs/>
          <w:sz w:val="18"/>
          <w:szCs w:val="18"/>
          <w:lang w:eastAsia="en-US"/>
        </w:rPr>
      </w:pPr>
      <w:r w:rsidRPr="00377B06">
        <w:rPr>
          <w:rFonts w:eastAsia="Calibri"/>
          <w:b/>
          <w:bCs/>
          <w:sz w:val="18"/>
          <w:szCs w:val="18"/>
          <w:lang w:eastAsia="en-US"/>
        </w:rPr>
        <w:t>(Ek:RG-2</w:t>
      </w:r>
      <w:r w:rsidR="00C21D3A">
        <w:rPr>
          <w:rFonts w:eastAsia="Calibri"/>
          <w:b/>
          <w:bCs/>
          <w:sz w:val="18"/>
          <w:szCs w:val="18"/>
          <w:lang w:eastAsia="en-US"/>
        </w:rPr>
        <w:t>5</w:t>
      </w:r>
      <w:r w:rsidRPr="00377B06">
        <w:rPr>
          <w:rFonts w:eastAsia="Calibri"/>
          <w:b/>
          <w:bCs/>
          <w:sz w:val="18"/>
          <w:szCs w:val="18"/>
          <w:lang w:eastAsia="en-US"/>
        </w:rPr>
        <w:t>/02/2024-324</w:t>
      </w:r>
      <w:r w:rsidR="00C21D3A">
        <w:rPr>
          <w:rFonts w:eastAsia="Calibri"/>
          <w:b/>
          <w:bCs/>
          <w:sz w:val="18"/>
          <w:szCs w:val="18"/>
          <w:lang w:eastAsia="en-US"/>
        </w:rPr>
        <w:t>71</w:t>
      </w:r>
      <w:r w:rsidRPr="00377B06">
        <w:rPr>
          <w:rFonts w:eastAsia="Calibri"/>
          <w:b/>
          <w:bCs/>
          <w:sz w:val="18"/>
          <w:szCs w:val="18"/>
          <w:lang w:eastAsia="en-US"/>
        </w:rPr>
        <w:t>/1 md. Yürürlük:02/03/2024)</w:t>
      </w:r>
    </w:p>
    <w:p w:rsidR="00377B06" w:rsidRPr="00871FE6" w:rsidRDefault="00377B06" w:rsidP="00871FE6">
      <w:pPr>
        <w:tabs>
          <w:tab w:val="left" w:pos="709"/>
        </w:tabs>
        <w:ind w:firstLine="709"/>
        <w:contextualSpacing/>
        <w:jc w:val="both"/>
        <w:rPr>
          <w:color w:val="FF0000"/>
          <w:sz w:val="18"/>
          <w:szCs w:val="18"/>
          <w:lang w:eastAsia="en-US"/>
        </w:rPr>
      </w:pPr>
      <w:r w:rsidRPr="00650DA0">
        <w:rPr>
          <w:bCs/>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lastRenderedPageBreak/>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13" w:name="_Hlk155953265"/>
      <w:r w:rsidRPr="00871FE6">
        <w:rPr>
          <w:b/>
          <w:bCs/>
          <w:color w:val="FF0000"/>
          <w:sz w:val="18"/>
          <w:szCs w:val="18"/>
        </w:rPr>
        <w:tab/>
        <w:t>3.3.34 - Hasta alt bezi/külotlu hasta alt bezi</w:t>
      </w:r>
    </w:p>
    <w:bookmarkEnd w:id="613"/>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7"/>
    </w:p>
    <w:p w:rsidR="004D17A7" w:rsidRPr="00025369" w:rsidRDefault="00782A68" w:rsidP="00F22E3F">
      <w:pPr>
        <w:pStyle w:val="Balk1"/>
        <w:spacing w:before="0" w:after="0"/>
        <w:jc w:val="center"/>
        <w:rPr>
          <w:rFonts w:ascii="Times New Roman" w:hAnsi="Times New Roman" w:cs="Times New Roman"/>
          <w:sz w:val="18"/>
          <w:szCs w:val="18"/>
        </w:rPr>
      </w:pPr>
      <w:bookmarkStart w:id="614" w:name="_6.1._Reçete_ile"/>
      <w:bookmarkStart w:id="615" w:name="_Toc351975242"/>
      <w:bookmarkEnd w:id="614"/>
      <w:r w:rsidRPr="00025369">
        <w:rPr>
          <w:rFonts w:ascii="Times New Roman" w:hAnsi="Times New Roman" w:cs="Times New Roman"/>
          <w:sz w:val="18"/>
          <w:szCs w:val="18"/>
        </w:rPr>
        <w:t>İlaç</w:t>
      </w:r>
      <w:bookmarkEnd w:id="615"/>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16"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16"/>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17"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17"/>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18002F">
      <w:pPr>
        <w:ind w:firstLine="709"/>
        <w:jc w:val="both"/>
        <w:outlineLvl w:val="4"/>
        <w:rPr>
          <w:sz w:val="18"/>
          <w:szCs w:val="18"/>
        </w:rPr>
      </w:pPr>
      <w:r w:rsidRPr="0098164A">
        <w:rPr>
          <w:sz w:val="18"/>
          <w:szCs w:val="18"/>
        </w:rPr>
        <w:lastRenderedPageBreak/>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 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18"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18"/>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w:t>
      </w:r>
      <w:r w:rsidR="00C2708B" w:rsidRPr="008B68A4">
        <w:rPr>
          <w:sz w:val="18"/>
          <w:szCs w:val="18"/>
        </w:rPr>
        <w:lastRenderedPageBreak/>
        <w:t xml:space="preserve">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9"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19"/>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0"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0"/>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 xml:space="preserve">ile Verilebilecek İlaçlar Listesi” (EK-4/F) ve Kurumun resmi internet sitesinde </w:t>
      </w:r>
      <w:r w:rsidRPr="0098164A">
        <w:rPr>
          <w:sz w:val="18"/>
          <w:szCs w:val="18"/>
        </w:rPr>
        <w:lastRenderedPageBreak/>
        <w:t>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1"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1"/>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2"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2"/>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23"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23"/>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 xml:space="preserve">başvuru tarihinden itibaren başvuru değerlendirilip </w:t>
      </w:r>
      <w:r w:rsidR="00F634DF" w:rsidRPr="004D314A">
        <w:rPr>
          <w:rFonts w:eastAsia="Calibri"/>
          <w:color w:val="FF0000"/>
          <w:sz w:val="18"/>
          <w:szCs w:val="18"/>
          <w:lang w:eastAsia="en-US"/>
        </w:rPr>
        <w:lastRenderedPageBreak/>
        <w:t>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24"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24"/>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lastRenderedPageBreak/>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25"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25"/>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6"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26"/>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w:t>
      </w:r>
      <w:r w:rsidRPr="0098164A">
        <w:rPr>
          <w:sz w:val="18"/>
          <w:szCs w:val="18"/>
        </w:rPr>
        <w:lastRenderedPageBreak/>
        <w:t>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27"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27"/>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8"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28"/>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9"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29"/>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0"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0"/>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1" w:name="_6.2._Bazı_Özel"/>
      <w:bookmarkStart w:id="632" w:name="_Toc351975254"/>
      <w:bookmarkEnd w:id="631"/>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2"/>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33"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33"/>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lastRenderedPageBreak/>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bookmarkStart w:id="634" w:name="_Hlk155960870"/>
      <w:r w:rsidR="0018335C" w:rsidRPr="0044757C">
        <w:rPr>
          <w:rFonts w:ascii="Times New Roman" w:eastAsia="Calibri" w:hAnsi="Times New Roman" w:cs="Times New Roman"/>
          <w:i w:val="0"/>
          <w:iCs w:val="0"/>
          <w:color w:val="auto"/>
          <w:sz w:val="18"/>
          <w:szCs w:val="18"/>
        </w:rPr>
        <w:t>)</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bookmarkEnd w:id="634"/>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002C5789">
        <w:rPr>
          <w:rFonts w:ascii="Times New Roman" w:eastAsia="Calibri" w:hAnsi="Times New Roman" w:cs="Times New Roman"/>
          <w:i w:val="0"/>
          <w:color w:val="auto"/>
          <w:sz w:val="18"/>
          <w:szCs w:val="18"/>
        </w:rPr>
        <w:t xml:space="preserve"> </w:t>
      </w:r>
      <w:r w:rsidR="002C5789" w:rsidRPr="0044757C">
        <w:rPr>
          <w:rFonts w:ascii="Times New Roman" w:eastAsia="Calibri" w:hAnsi="Times New Roman" w:cs="Times New Roman"/>
          <w:i w:val="0"/>
          <w:iCs w:val="0"/>
          <w:color w:val="auto"/>
          <w:sz w:val="18"/>
          <w:szCs w:val="18"/>
        </w:rPr>
        <w:t>(Ek:RG-</w:t>
      </w:r>
      <w:r w:rsidR="006D14B3">
        <w:rPr>
          <w:rFonts w:ascii="Times New Roman" w:eastAsia="Calibri" w:hAnsi="Times New Roman" w:cs="Times New Roman"/>
          <w:i w:val="0"/>
          <w:iCs w:val="0"/>
          <w:color w:val="auto"/>
          <w:sz w:val="18"/>
          <w:szCs w:val="18"/>
        </w:rPr>
        <w:t>1</w:t>
      </w:r>
      <w:r w:rsidR="007E03B2">
        <w:rPr>
          <w:rFonts w:ascii="Times New Roman" w:eastAsia="Calibri" w:hAnsi="Times New Roman" w:cs="Times New Roman"/>
          <w:i w:val="0"/>
          <w:iCs w:val="0"/>
          <w:color w:val="auto"/>
          <w:sz w:val="18"/>
          <w:szCs w:val="18"/>
        </w:rPr>
        <w:t>9</w:t>
      </w:r>
      <w:r w:rsidR="002C5789" w:rsidRPr="0044757C">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3</w:t>
      </w:r>
      <w:r w:rsidR="00323EEA">
        <w:rPr>
          <w:rFonts w:ascii="Times New Roman" w:eastAsia="Calibri" w:hAnsi="Times New Roman" w:cs="Times New Roman"/>
          <w:i w:val="0"/>
          <w:iCs w:val="0"/>
          <w:color w:val="auto"/>
          <w:sz w:val="18"/>
          <w:szCs w:val="18"/>
        </w:rPr>
        <w:t>23</w:t>
      </w:r>
      <w:r w:rsidR="006D14B3">
        <w:rPr>
          <w:rFonts w:ascii="Times New Roman" w:eastAsia="Calibri" w:hAnsi="Times New Roman" w:cs="Times New Roman"/>
          <w:i w:val="0"/>
          <w:iCs w:val="0"/>
          <w:color w:val="auto"/>
          <w:sz w:val="18"/>
          <w:szCs w:val="18"/>
        </w:rPr>
        <w:t>4</w:t>
      </w:r>
      <w:r w:rsidR="007E03B2">
        <w:rPr>
          <w:rFonts w:ascii="Times New Roman" w:eastAsia="Calibri" w:hAnsi="Times New Roman" w:cs="Times New Roman"/>
          <w:i w:val="0"/>
          <w:iCs w:val="0"/>
          <w:color w:val="auto"/>
          <w:sz w:val="18"/>
          <w:szCs w:val="18"/>
        </w:rPr>
        <w:t>4</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1</w:t>
      </w:r>
      <w:r w:rsidR="002C5789" w:rsidRPr="0044757C">
        <w:rPr>
          <w:rFonts w:ascii="Times New Roman" w:eastAsia="Calibri" w:hAnsi="Times New Roman" w:cs="Times New Roman"/>
          <w:i w:val="0"/>
          <w:iCs w:val="0"/>
          <w:color w:val="auto"/>
          <w:sz w:val="18"/>
          <w:szCs w:val="18"/>
        </w:rPr>
        <w:t xml:space="preserve"> md. Yürürlük:</w:t>
      </w:r>
      <w:r w:rsidR="006D14B3">
        <w:rPr>
          <w:rFonts w:ascii="Times New Roman" w:eastAsia="Calibri" w:hAnsi="Times New Roman" w:cs="Times New Roman"/>
          <w:i w:val="0"/>
          <w:iCs w:val="0"/>
          <w:color w:val="auto"/>
          <w:sz w:val="18"/>
          <w:szCs w:val="18"/>
        </w:rPr>
        <w:t>2</w:t>
      </w:r>
      <w:r w:rsidR="007E03B2">
        <w:rPr>
          <w:rFonts w:ascii="Times New Roman" w:eastAsia="Calibri" w:hAnsi="Times New Roman" w:cs="Times New Roman"/>
          <w:i w:val="0"/>
          <w:iCs w:val="0"/>
          <w:color w:val="auto"/>
          <w:sz w:val="18"/>
          <w:szCs w:val="18"/>
        </w:rPr>
        <w:t>7</w:t>
      </w:r>
      <w:r w:rsidR="006D14B3">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bookmarkStart w:id="635" w:name="_Hlk155960948"/>
      <w:r w:rsidR="002C5789" w:rsidRPr="006B508C">
        <w:rPr>
          <w:rFonts w:ascii="Times New Roman" w:eastAsia="Calibri" w:hAnsi="Times New Roman" w:cs="Times New Roman"/>
          <w:i w:val="0"/>
          <w:iCs w:val="0"/>
          <w:color w:val="auto"/>
          <w:sz w:val="18"/>
          <w:szCs w:val="18"/>
        </w:rPr>
        <w:t>)</w:t>
      </w:r>
      <w:r w:rsidR="00323EEA" w:rsidRPr="00323EEA">
        <w:rPr>
          <w:rFonts w:ascii="Times New Roman" w:eastAsia="Calibri" w:hAnsi="Times New Roman" w:cs="Times New Roman"/>
          <w:i w:val="0"/>
          <w:color w:val="auto"/>
          <w:sz w:val="18"/>
          <w:szCs w:val="18"/>
        </w:rPr>
        <w:t>, upadasitinib,</w:t>
      </w:r>
      <w:r w:rsidR="00607D00">
        <w:rPr>
          <w:rFonts w:ascii="Times New Roman" w:eastAsia="Calibri" w:hAnsi="Times New Roman" w:cs="Times New Roman"/>
          <w:i w:val="0"/>
          <w:color w:val="auto"/>
          <w:sz w:val="18"/>
          <w:szCs w:val="18"/>
        </w:rPr>
        <w:t xml:space="preserve"> </w:t>
      </w:r>
      <w:r w:rsidR="00607D00" w:rsidRPr="00607D00">
        <w:rPr>
          <w:rFonts w:ascii="Times New Roman" w:eastAsia="Calibri" w:hAnsi="Times New Roman" w:cs="Times New Roman"/>
          <w:i w:val="0"/>
          <w:color w:val="FF0000"/>
          <w:sz w:val="18"/>
          <w:szCs w:val="18"/>
        </w:rPr>
        <w:t>(Ek:</w:t>
      </w:r>
      <w:r w:rsidR="00F707F5" w:rsidRPr="00F707F5">
        <w:rPr>
          <w:rFonts w:ascii="Times New Roman" w:eastAsia="Calibri" w:hAnsi="Times New Roman" w:cs="Times New Roman"/>
          <w:i w:val="0"/>
          <w:color w:val="FF0000"/>
          <w:sz w:val="18"/>
          <w:szCs w:val="18"/>
        </w:rPr>
        <w:t>RG-09/05/2024- 32541</w:t>
      </w:r>
      <w:r w:rsidR="00607D00" w:rsidRPr="00607D00">
        <w:rPr>
          <w:rFonts w:ascii="Times New Roman" w:eastAsia="Calibri" w:hAnsi="Times New Roman" w:cs="Times New Roman"/>
          <w:i w:val="0"/>
          <w:color w:val="FF0000"/>
          <w:sz w:val="18"/>
          <w:szCs w:val="18"/>
        </w:rPr>
        <w:t xml:space="preserve">/3-a md. Yürürlük: </w:t>
      </w:r>
      <w:r w:rsidR="00732AA9">
        <w:rPr>
          <w:rFonts w:ascii="Times New Roman" w:eastAsia="Calibri" w:hAnsi="Times New Roman" w:cs="Times New Roman"/>
          <w:i w:val="0"/>
          <w:color w:val="FF0000"/>
          <w:sz w:val="18"/>
          <w:szCs w:val="18"/>
        </w:rPr>
        <w:t>1</w:t>
      </w:r>
      <w:r w:rsidR="00F707F5">
        <w:rPr>
          <w:rFonts w:ascii="Times New Roman" w:eastAsia="Calibri" w:hAnsi="Times New Roman" w:cs="Times New Roman"/>
          <w:i w:val="0"/>
          <w:color w:val="FF0000"/>
          <w:sz w:val="18"/>
          <w:szCs w:val="18"/>
        </w:rPr>
        <w:t>7</w:t>
      </w:r>
      <w:r w:rsidR="00607D00" w:rsidRPr="00607D00">
        <w:rPr>
          <w:rFonts w:ascii="Times New Roman" w:eastAsia="Calibri" w:hAnsi="Times New Roman" w:cs="Times New Roman"/>
          <w:i w:val="0"/>
          <w:color w:val="FF0000"/>
          <w:sz w:val="18"/>
          <w:szCs w:val="18"/>
        </w:rPr>
        <w:t>/0</w:t>
      </w:r>
      <w:r w:rsidR="00732AA9">
        <w:rPr>
          <w:rFonts w:ascii="Times New Roman" w:eastAsia="Calibri" w:hAnsi="Times New Roman" w:cs="Times New Roman"/>
          <w:i w:val="0"/>
          <w:color w:val="FF0000"/>
          <w:sz w:val="18"/>
          <w:szCs w:val="18"/>
        </w:rPr>
        <w:t>5</w:t>
      </w:r>
      <w:r w:rsidR="00607D00" w:rsidRPr="00607D00">
        <w:rPr>
          <w:rFonts w:ascii="Times New Roman" w:eastAsia="Calibri" w:hAnsi="Times New Roman" w:cs="Times New Roman"/>
          <w:i w:val="0"/>
          <w:color w:val="FF0000"/>
          <w:sz w:val="18"/>
          <w:szCs w:val="18"/>
        </w:rPr>
        <w:t>/2024)</w:t>
      </w:r>
      <w:r w:rsidR="0069289E" w:rsidRPr="0069289E">
        <w:rPr>
          <w:rFonts w:ascii="Times New Roman" w:eastAsia="Calibri" w:hAnsi="Times New Roman" w:cs="Times New Roman"/>
          <w:i w:val="0"/>
          <w:iCs w:val="0"/>
          <w:color w:val="auto"/>
          <w:sz w:val="18"/>
          <w:szCs w:val="18"/>
          <w:lang w:eastAsia="en-US"/>
        </w:rPr>
        <w:t xml:space="preserve"> </w:t>
      </w:r>
      <w:r w:rsidR="0069289E" w:rsidRPr="0069289E">
        <w:rPr>
          <w:rFonts w:ascii="Times New Roman" w:eastAsia="Calibri" w:hAnsi="Times New Roman" w:cs="Times New Roman"/>
          <w:i w:val="0"/>
          <w:iCs w:val="0"/>
          <w:color w:val="FF0000"/>
          <w:sz w:val="18"/>
          <w:szCs w:val="18"/>
          <w:lang w:eastAsia="en-US"/>
        </w:rPr>
        <w:t>abrositinib,</w:t>
      </w:r>
      <w:r w:rsidR="00607D00" w:rsidRPr="0069289E">
        <w:rPr>
          <w:rFonts w:ascii="Times New Roman" w:eastAsia="Calibri" w:hAnsi="Times New Roman" w:cs="Times New Roman"/>
          <w:i w:val="0"/>
          <w:color w:val="FF0000"/>
          <w:sz w:val="18"/>
          <w:szCs w:val="18"/>
        </w:rPr>
        <w:t xml:space="preserve"> </w:t>
      </w:r>
      <w:r w:rsidR="00323EEA" w:rsidRPr="00323EEA">
        <w:rPr>
          <w:rFonts w:ascii="Times New Roman" w:eastAsia="Calibri" w:hAnsi="Times New Roman" w:cs="Times New Roman"/>
          <w:i w:val="0"/>
          <w:color w:val="auto"/>
          <w:sz w:val="18"/>
          <w:szCs w:val="18"/>
        </w:rPr>
        <w:t>apremilast</w:t>
      </w:r>
      <w:r w:rsidR="00323EEA" w:rsidRPr="003A10D1">
        <w:rPr>
          <w:rFonts w:ascii="Times New Roman" w:hAnsi="Times New Roman" w:cs="Times New Roman"/>
          <w:sz w:val="18"/>
          <w:szCs w:val="18"/>
        </w:rPr>
        <w:t xml:space="preserve"> </w:t>
      </w:r>
      <w:r w:rsidRPr="0035510A">
        <w:rPr>
          <w:rFonts w:ascii="Times New Roman" w:eastAsia="Calibri" w:hAnsi="Times New Roman" w:cs="Times New Roman"/>
          <w:i w:val="0"/>
          <w:iCs w:val="0"/>
          <w:color w:val="FF0000"/>
          <w:sz w:val="18"/>
          <w:szCs w:val="18"/>
        </w:rPr>
        <w:t>ve vedolizumab kullanım ilkeleri</w:t>
      </w:r>
      <w:bookmarkEnd w:id="635"/>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3E3A10">
      <w:pPr>
        <w:jc w:val="both"/>
        <w:rPr>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636"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636"/>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xml:space="preserve">, guselkumab, </w:t>
      </w:r>
      <w:r w:rsidR="00A76096" w:rsidRPr="00BD181A">
        <w:rPr>
          <w:rFonts w:eastAsia="Calibri"/>
          <w:b/>
          <w:sz w:val="18"/>
          <w:szCs w:val="18"/>
        </w:rPr>
        <w:t>risankizumab</w:t>
      </w:r>
      <w:r w:rsidR="00386BFA" w:rsidRPr="00BD181A">
        <w:rPr>
          <w:rFonts w:eastAsia="Calibri"/>
          <w:b/>
          <w:bCs/>
          <w:color w:val="FF0000"/>
          <w:sz w:val="18"/>
          <w:szCs w:val="18"/>
        </w:rPr>
        <w:t xml:space="preserve"> </w:t>
      </w:r>
      <w:r w:rsidR="00BD181A" w:rsidRPr="00BD181A">
        <w:rPr>
          <w:rFonts w:eastAsia="Calibri"/>
          <w:b/>
          <w:bCs/>
          <w:sz w:val="18"/>
          <w:szCs w:val="18"/>
        </w:rPr>
        <w:t>(Ek:RG-</w:t>
      </w:r>
      <w:r w:rsidR="00752E62">
        <w:rPr>
          <w:rFonts w:eastAsia="Calibri"/>
          <w:b/>
          <w:bCs/>
          <w:sz w:val="18"/>
          <w:szCs w:val="18"/>
        </w:rPr>
        <w:t>19</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0/2023-323</w:t>
      </w:r>
      <w:r w:rsidR="00385C24">
        <w:rPr>
          <w:rFonts w:eastAsia="Calibri"/>
          <w:b/>
          <w:bCs/>
          <w:sz w:val="18"/>
          <w:szCs w:val="18"/>
        </w:rPr>
        <w:t>4</w:t>
      </w:r>
      <w:r w:rsidR="00752E62">
        <w:rPr>
          <w:rFonts w:eastAsia="Calibri"/>
          <w:b/>
          <w:bCs/>
          <w:sz w:val="18"/>
          <w:szCs w:val="18"/>
        </w:rPr>
        <w:t>4</w:t>
      </w:r>
      <w:r w:rsidR="00BD181A" w:rsidRPr="00BD181A">
        <w:rPr>
          <w:rFonts w:eastAsia="Calibri"/>
          <w:b/>
          <w:bCs/>
          <w:sz w:val="18"/>
          <w:szCs w:val="18"/>
        </w:rPr>
        <w:t>/</w:t>
      </w:r>
      <w:r w:rsidR="00BD181A">
        <w:rPr>
          <w:rFonts w:eastAsia="Calibri"/>
          <w:b/>
          <w:bCs/>
          <w:sz w:val="18"/>
          <w:szCs w:val="18"/>
        </w:rPr>
        <w:t>3-a</w:t>
      </w:r>
      <w:r w:rsidR="00BD181A" w:rsidRPr="00BD181A">
        <w:rPr>
          <w:rFonts w:eastAsia="Calibri"/>
          <w:b/>
          <w:bCs/>
          <w:sz w:val="18"/>
          <w:szCs w:val="18"/>
        </w:rPr>
        <w:t xml:space="preserve"> md. Yürürlük:</w:t>
      </w:r>
      <w:r w:rsidR="00385C24">
        <w:rPr>
          <w:rFonts w:eastAsia="Calibri"/>
          <w:b/>
          <w:bCs/>
          <w:sz w:val="18"/>
          <w:szCs w:val="18"/>
        </w:rPr>
        <w:t>2</w:t>
      </w:r>
      <w:r w:rsidR="00752E62">
        <w:rPr>
          <w:rFonts w:eastAsia="Calibri"/>
          <w:b/>
          <w:bCs/>
          <w:sz w:val="18"/>
          <w:szCs w:val="18"/>
        </w:rPr>
        <w:t>7</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w:t>
      </w:r>
      <w:r w:rsidR="00BD181A" w:rsidRPr="00FC160A">
        <w:rPr>
          <w:b/>
          <w:bCs/>
          <w:sz w:val="18"/>
          <w:szCs w:val="18"/>
        </w:rPr>
        <w:t>, upadasitinib,</w:t>
      </w:r>
      <w:r w:rsidR="00D43606">
        <w:rPr>
          <w:b/>
          <w:bCs/>
          <w:sz w:val="18"/>
          <w:szCs w:val="18"/>
        </w:rPr>
        <w:t xml:space="preserve"> </w:t>
      </w:r>
      <w:bookmarkStart w:id="637" w:name="_Hlk165984295"/>
      <w:r w:rsidR="003E3A10" w:rsidRPr="003E3A10">
        <w:rPr>
          <w:rFonts w:eastAsia="Calibri"/>
          <w:b/>
          <w:bCs/>
          <w:color w:val="FF0000"/>
          <w:sz w:val="18"/>
          <w:szCs w:val="18"/>
          <w:lang w:eastAsia="en-US"/>
        </w:rPr>
        <w:t xml:space="preserve">(Ek: RG- </w:t>
      </w:r>
      <w:r w:rsidR="000E5359">
        <w:rPr>
          <w:rFonts w:eastAsia="Calibri"/>
          <w:b/>
          <w:bCs/>
          <w:color w:val="FF0000"/>
          <w:sz w:val="18"/>
          <w:szCs w:val="18"/>
          <w:lang w:eastAsia="en-US"/>
        </w:rPr>
        <w:t>09</w:t>
      </w:r>
      <w:r w:rsidR="003E3A10" w:rsidRPr="003E3A10">
        <w:rPr>
          <w:rFonts w:eastAsia="Calibri"/>
          <w:b/>
          <w:bCs/>
          <w:color w:val="FF0000"/>
          <w:sz w:val="18"/>
          <w:szCs w:val="18"/>
          <w:lang w:eastAsia="en-US"/>
        </w:rPr>
        <w:t>/0</w:t>
      </w:r>
      <w:r w:rsidR="00D45950">
        <w:rPr>
          <w:rFonts w:eastAsia="Calibri"/>
          <w:b/>
          <w:bCs/>
          <w:color w:val="FF0000"/>
          <w:sz w:val="18"/>
          <w:szCs w:val="18"/>
          <w:lang w:eastAsia="en-US"/>
        </w:rPr>
        <w:t>5</w:t>
      </w:r>
      <w:r w:rsidR="003E3A10" w:rsidRPr="003E3A10">
        <w:rPr>
          <w:rFonts w:eastAsia="Calibri"/>
          <w:b/>
          <w:bCs/>
          <w:color w:val="FF0000"/>
          <w:sz w:val="18"/>
          <w:szCs w:val="18"/>
          <w:lang w:eastAsia="en-US"/>
        </w:rPr>
        <w:t>/2024-325</w:t>
      </w:r>
      <w:r w:rsidR="00D45950">
        <w:rPr>
          <w:rFonts w:eastAsia="Calibri"/>
          <w:b/>
          <w:bCs/>
          <w:color w:val="FF0000"/>
          <w:sz w:val="18"/>
          <w:szCs w:val="18"/>
          <w:lang w:eastAsia="en-US"/>
        </w:rPr>
        <w:t>4</w:t>
      </w:r>
      <w:r w:rsidR="000E5359">
        <w:rPr>
          <w:rFonts w:eastAsia="Calibri"/>
          <w:b/>
          <w:bCs/>
          <w:color w:val="FF0000"/>
          <w:sz w:val="18"/>
          <w:szCs w:val="18"/>
          <w:lang w:eastAsia="en-US"/>
        </w:rPr>
        <w:t>1</w:t>
      </w:r>
      <w:r w:rsidR="003E3A10" w:rsidRPr="003E3A10">
        <w:rPr>
          <w:rFonts w:eastAsia="Calibri"/>
          <w:b/>
          <w:bCs/>
          <w:color w:val="FF0000"/>
          <w:sz w:val="18"/>
          <w:szCs w:val="18"/>
          <w:lang w:eastAsia="en-US"/>
        </w:rPr>
        <w:t>/3-b md. Yürürlük:</w:t>
      </w:r>
      <w:r w:rsidR="000E5359">
        <w:rPr>
          <w:rFonts w:eastAsia="Calibri"/>
          <w:b/>
          <w:bCs/>
          <w:color w:val="FF0000"/>
          <w:sz w:val="18"/>
          <w:szCs w:val="18"/>
          <w:lang w:eastAsia="en-US"/>
        </w:rPr>
        <w:t>17</w:t>
      </w:r>
      <w:r w:rsidR="003E3A10" w:rsidRPr="003E3A10">
        <w:rPr>
          <w:rFonts w:eastAsia="Calibri"/>
          <w:b/>
          <w:bCs/>
          <w:color w:val="FF0000"/>
          <w:sz w:val="18"/>
          <w:szCs w:val="18"/>
          <w:lang w:eastAsia="en-US"/>
        </w:rPr>
        <w:t>/</w:t>
      </w:r>
      <w:r w:rsidR="000E5359">
        <w:rPr>
          <w:rFonts w:eastAsia="Calibri"/>
          <w:b/>
          <w:bCs/>
          <w:color w:val="FF0000"/>
          <w:sz w:val="18"/>
          <w:szCs w:val="18"/>
          <w:lang w:eastAsia="en-US"/>
        </w:rPr>
        <w:t>05</w:t>
      </w:r>
      <w:r w:rsidR="003E3A10" w:rsidRPr="003E3A10">
        <w:rPr>
          <w:rFonts w:eastAsia="Calibri"/>
          <w:b/>
          <w:bCs/>
          <w:color w:val="FF0000"/>
          <w:sz w:val="18"/>
          <w:szCs w:val="18"/>
          <w:lang w:eastAsia="en-US"/>
        </w:rPr>
        <w:t>/2024)</w:t>
      </w:r>
      <w:r w:rsidR="003E3A10">
        <w:rPr>
          <w:rFonts w:eastAsia="Calibri"/>
          <w:b/>
          <w:bCs/>
          <w:color w:val="FF0000"/>
          <w:sz w:val="18"/>
          <w:szCs w:val="18"/>
          <w:lang w:eastAsia="en-US"/>
        </w:rPr>
        <w:t xml:space="preserve"> </w:t>
      </w:r>
      <w:r w:rsidR="003E3A10" w:rsidRPr="003E3A10">
        <w:rPr>
          <w:rFonts w:eastAsia="Calibri"/>
          <w:b/>
          <w:bCs/>
          <w:color w:val="FF0000"/>
          <w:sz w:val="18"/>
          <w:szCs w:val="18"/>
          <w:lang w:eastAsia="en-US"/>
        </w:rPr>
        <w:t xml:space="preserve">abrositinib, </w:t>
      </w:r>
      <w:bookmarkEnd w:id="637"/>
      <w:r w:rsidR="00BD181A" w:rsidRPr="00FC160A">
        <w:rPr>
          <w:b/>
          <w:bCs/>
          <w:sz w:val="18"/>
          <w:szCs w:val="18"/>
        </w:rPr>
        <w:t xml:space="preserve"> apremilast</w:t>
      </w:r>
      <w:r w:rsidR="00BD181A" w:rsidRPr="003A10D1">
        <w:rPr>
          <w:bCs/>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lastRenderedPageBreak/>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38"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38"/>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lastRenderedPageBreak/>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r w:rsidRPr="007571DF">
        <w:rPr>
          <w:b/>
          <w:sz w:val="18"/>
          <w:szCs w:val="18"/>
        </w:rPr>
        <w:t>(Mülga: RG- 21/04/2022- 31816/1</w:t>
      </w:r>
      <w:r>
        <w:rPr>
          <w:b/>
          <w:sz w:val="18"/>
          <w:szCs w:val="18"/>
        </w:rPr>
        <w:t>-c</w:t>
      </w:r>
      <w:r w:rsidRPr="007571DF">
        <w:rPr>
          <w:b/>
          <w:sz w:val="18"/>
          <w:szCs w:val="18"/>
        </w:rPr>
        <w:t xml:space="preserve"> md. Yürürlük: 29/04/2022)</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212635" w:rsidRDefault="00857DA8" w:rsidP="00212635">
      <w:pPr>
        <w:pStyle w:val="numbered10"/>
        <w:spacing w:before="0" w:beforeAutospacing="0" w:after="0" w:afterAutospacing="0"/>
        <w:ind w:firstLine="709"/>
        <w:jc w:val="both"/>
        <w:outlineLvl w:val="4"/>
        <w:rPr>
          <w:b/>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1A1A2B">
        <w:rPr>
          <w:rFonts w:eastAsia="Calibri"/>
          <w:sz w:val="18"/>
          <w:szCs w:val="18"/>
          <w:lang w:eastAsia="en-US"/>
        </w:rPr>
        <w:t>Aynı hasta için iki farklı teşhis ile iki farklı anti-TNF ve/veya iki farklı biyolojik ajanın birlikte kullanılması halinde bedelleri Kurumca karşılanmaz.</w:t>
      </w:r>
      <w:r w:rsidR="00212635" w:rsidRPr="001A1A2B">
        <w:rPr>
          <w:b/>
          <w:sz w:val="18"/>
          <w:szCs w:val="18"/>
        </w:rPr>
        <w:t xml:space="preserve"> </w:t>
      </w:r>
      <w:r w:rsidR="00212635" w:rsidRPr="001A1A2B">
        <w:rPr>
          <w:b/>
          <w:color w:val="FF0000"/>
          <w:sz w:val="18"/>
          <w:szCs w:val="18"/>
        </w:rPr>
        <w:t>(Ek: RG-21/04/2022-31816/1-d md. Yürürlük:29/04/2022)</w:t>
      </w:r>
      <w:r w:rsidR="00212635" w:rsidRPr="001A1A2B">
        <w:rPr>
          <w:color w:val="FF0000"/>
          <w:sz w:val="18"/>
          <w:szCs w:val="18"/>
        </w:rPr>
        <w:t xml:space="preserve"> </w:t>
      </w:r>
      <w:r w:rsidR="00212635" w:rsidRPr="00212635">
        <w:rPr>
          <w:color w:val="FF0000"/>
          <w:sz w:val="18"/>
          <w:szCs w:val="18"/>
        </w:rPr>
        <w:t>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xml:space="preserve">, sertolizumab ve infliksimab; sistemik kortikosteroidler ve/veya klasik immunsupresifler ile 12 haftalık tedaviye yeterli yanıt vermeyen veya tolere edemeyen hastalarda bu durumun ve söz konusu ilaçların günlük </w:t>
      </w:r>
      <w:r w:rsidR="001B4692" w:rsidRPr="00DF1193">
        <w:rPr>
          <w:strike/>
          <w:color w:val="FF0000"/>
          <w:sz w:val="18"/>
          <w:szCs w:val="18"/>
        </w:rPr>
        <w:lastRenderedPageBreak/>
        <w:t>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w:t>
      </w:r>
      <w:r w:rsidRPr="000E1E46">
        <w:rPr>
          <w:strike/>
          <w:sz w:val="18"/>
          <w:szCs w:val="18"/>
        </w:rPr>
        <w:lastRenderedPageBreak/>
        <w:t xml:space="preserve">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lastRenderedPageBreak/>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39" w:name="_Hlk86135431"/>
      <w:r w:rsidRPr="00AE3886">
        <w:rPr>
          <w:b/>
          <w:bCs/>
          <w:color w:val="FF0000"/>
          <w:sz w:val="18"/>
          <w:szCs w:val="18"/>
        </w:rPr>
        <w:t>(Ek</w:t>
      </w:r>
      <w:r w:rsidR="00E54428" w:rsidRPr="00AE3886">
        <w:rPr>
          <w:b/>
          <w:bCs/>
          <w:color w:val="FF0000"/>
          <w:sz w:val="18"/>
          <w:szCs w:val="18"/>
        </w:rPr>
        <w:t>:RG-21/03/2018-30367/16-c md. Yürürlük: 01/04/2018)</w:t>
      </w:r>
    </w:p>
    <w:bookmarkEnd w:id="639"/>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 xml:space="preserve">Aktif romatoid artriti bulunan, en az bir anti TNF tedavisine rağmen hastalığı kontrol edilemeyen (DAS 28 SKORU &gt;5.1 olan) erişkin hastalarda, yalnızca üniversite veya </w:t>
      </w:r>
      <w:r w:rsidR="004F11B1" w:rsidRPr="009D4A59">
        <w:rPr>
          <w:strike/>
          <w:sz w:val="18"/>
          <w:szCs w:val="18"/>
        </w:rPr>
        <w:lastRenderedPageBreak/>
        <w:t>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lastRenderedPageBreak/>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40"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 xml:space="preserve">/3-c md. Yürürlük: </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40"/>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lastRenderedPageBreak/>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Ülseratif kolit hastalığında; en az bir anti-TNF ajanı 3 ay süreyle kullanmış olmasına rağmen hastalık aktivitesi kontrol altına alınamayan yetişkin hastaların tedavisinde, üçüncü basamak sağlık hizmeti sunucularında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 Upadasitinib 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a) İki aydan uzun süreli sistemik kortikosteroid ve siklosporin kullanımından yarar görmeyen veya bu ilaçları tolere edemeyen veya bu ilaçların kontrendike olduğu orta ve şiddetli atopik dermatitli 12 yaş ve üzeri hastalarda upadasitinib veya abrositinib 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5E646C" w:rsidRPr="006074EA" w:rsidRDefault="005E646C" w:rsidP="005E646C">
      <w:pPr>
        <w:tabs>
          <w:tab w:val="left" w:pos="709"/>
        </w:tabs>
        <w:jc w:val="both"/>
        <w:rPr>
          <w:rFonts w:eastAsia="Calibri"/>
          <w:strike/>
          <w:color w:val="FF0000"/>
          <w:sz w:val="18"/>
          <w:szCs w:val="18"/>
          <w:lang w:eastAsia="en-US"/>
        </w:rPr>
      </w:pPr>
      <w:r w:rsidRPr="005E646C">
        <w:rPr>
          <w:rFonts w:eastAsia="Calibri"/>
          <w:bCs/>
          <w:sz w:val="18"/>
          <w:szCs w:val="18"/>
          <w:lang w:eastAsia="en-US"/>
        </w:rPr>
        <w:lastRenderedPageBreak/>
        <w:tab/>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F75704" w:rsidRPr="00422FB7"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FC6BCF">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C6BCF">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C6BCF">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C6BCF">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C6BCF">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5E646C" w:rsidRPr="005E646C" w:rsidRDefault="005E646C" w:rsidP="00FC6BCF">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41" w:name="_Hlk128655632"/>
      <w:r w:rsidRPr="00F75102">
        <w:rPr>
          <w:strike/>
          <w:color w:val="FF0000"/>
          <w:sz w:val="18"/>
          <w:szCs w:val="18"/>
        </w:rPr>
        <w:t xml:space="preserve">  a) </w:t>
      </w:r>
      <w:bookmarkEnd w:id="641"/>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 xml:space="preserve">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w:t>
      </w:r>
      <w:r w:rsidRPr="00F75102">
        <w:rPr>
          <w:rFonts w:eastAsia="Calibri"/>
          <w:bCs/>
          <w:sz w:val="18"/>
          <w:szCs w:val="18"/>
          <w:lang w:eastAsia="en-US"/>
        </w:rPr>
        <w:lastRenderedPageBreak/>
        <w:t>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Pr="00F75102" w:rsidRDefault="00F75102" w:rsidP="00F75102">
      <w:pPr>
        <w:ind w:firstLine="708"/>
        <w:jc w:val="both"/>
        <w:rPr>
          <w:rFonts w:eastAsia="Calibri"/>
          <w:b/>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A33FB8" w:rsidRPr="00A33FB8" w:rsidRDefault="00A33FB8" w:rsidP="00634D24">
      <w:pPr>
        <w:jc w:val="both"/>
        <w:rPr>
          <w:b/>
          <w:bCs/>
          <w:sz w:val="18"/>
          <w:szCs w:val="18"/>
        </w:rPr>
      </w:pPr>
      <w:bookmarkStart w:id="642"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634D24">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634D24">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634D24">
      <w:pPr>
        <w:pStyle w:val="Balk3"/>
        <w:spacing w:before="0"/>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634D24">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lastRenderedPageBreak/>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43"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43"/>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lastRenderedPageBreak/>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Pr="00242992" w:rsidRDefault="00C35120" w:rsidP="00C35120">
      <w:pPr>
        <w:keepNext/>
        <w:keepLines/>
        <w:ind w:firstLine="709"/>
        <w:jc w:val="both"/>
        <w:outlineLvl w:val="3"/>
        <w:rPr>
          <w:b/>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42"/>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lastRenderedPageBreak/>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4"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44"/>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45"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45"/>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46"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46"/>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7"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47"/>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8"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48"/>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204107">
      <w:pPr>
        <w:jc w:val="both"/>
        <w:rPr>
          <w:sz w:val="18"/>
          <w:szCs w:val="18"/>
        </w:rPr>
      </w:pPr>
      <w:r>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00857DA8"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w:t>
      </w:r>
      <w:r w:rsidR="00857DA8" w:rsidRPr="0098164A">
        <w:rPr>
          <w:sz w:val="18"/>
          <w:szCs w:val="18"/>
        </w:rPr>
        <w:lastRenderedPageBreak/>
        <w:t>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RG- 09/05/2024- 32541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49"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49"/>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lastRenderedPageBreak/>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Büyüme hormonu, büyüme hormonu tedavisine karar verilen hastalara erişkin endokrinoloji uzman hekiminin yer aldığı sağlık kurulu raporuna dayanılarak erişkin endokrinoloji veya iç hastalıkları uzman hekimleri tarafından reçete </w:t>
      </w:r>
      <w:r w:rsidRPr="0098164A">
        <w:rPr>
          <w:sz w:val="18"/>
          <w:szCs w:val="18"/>
        </w:rPr>
        <w:lastRenderedPageBreak/>
        <w:t>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50" w:name="_Hlk166143396"/>
      <w:r w:rsidRPr="003E570A">
        <w:rPr>
          <w:rFonts w:eastAsia="Calibri"/>
          <w:b/>
          <w:bCs/>
          <w:sz w:val="18"/>
          <w:szCs w:val="18"/>
          <w:lang w:eastAsia="en-US"/>
        </w:rPr>
        <w:t>RG- 09/05/2024- 32541</w:t>
      </w:r>
      <w:bookmarkEnd w:id="650"/>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1"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51"/>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3461BF" w:rsidP="00B347C0">
      <w:pPr>
        <w:pStyle w:val="numbered10"/>
        <w:spacing w:before="0" w:beforeAutospacing="0" w:after="0" w:afterAutospacing="0"/>
        <w:ind w:firstLine="709"/>
        <w:jc w:val="both"/>
        <w:outlineLvl w:val="4"/>
        <w:rPr>
          <w:color w:val="FF0000"/>
          <w:sz w:val="18"/>
          <w:szCs w:val="18"/>
        </w:rPr>
      </w:pPr>
      <w:r w:rsidRPr="003461BF">
        <w:rPr>
          <w:color w:val="FF0000"/>
          <w:sz w:val="18"/>
          <w:szCs w:val="18"/>
        </w:rPr>
        <w:t xml:space="preserve">(1)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52"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52"/>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53"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53"/>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lastRenderedPageBreak/>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54"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54"/>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F74897">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 xml:space="preserve">(Ek:RG- </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lastRenderedPageBreak/>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5"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55"/>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lastRenderedPageBreak/>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lastRenderedPageBreak/>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56"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56"/>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lastRenderedPageBreak/>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57"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8" w:name="_Toc351975264"/>
      <w:bookmarkEnd w:id="657"/>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58"/>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000040" w:rsidRDefault="00000040" w:rsidP="00000040">
      <w:pPr>
        <w:tabs>
          <w:tab w:val="left" w:pos="709"/>
        </w:tabs>
        <w:ind w:firstLine="709"/>
        <w:jc w:val="both"/>
        <w:rPr>
          <w:rFonts w:eastAsia="Calibri"/>
          <w:b/>
          <w:bCs/>
          <w:color w:val="FF0000"/>
          <w:sz w:val="18"/>
          <w:szCs w:val="18"/>
          <w:lang w:eastAsia="en-US"/>
        </w:rPr>
      </w:pPr>
      <w:r w:rsidRPr="000B5C1B">
        <w:rPr>
          <w:rFonts w:eastAsia="Calibri"/>
          <w:b/>
          <w:bCs/>
          <w:color w:val="FF0000"/>
          <w:sz w:val="18"/>
          <w:szCs w:val="18"/>
          <w:lang w:eastAsia="en-US"/>
        </w:rPr>
        <w:t>(Değişik: RG- 01/06/2022- 31853/</w:t>
      </w:r>
      <w:r>
        <w:rPr>
          <w:rFonts w:eastAsia="Calibri"/>
          <w:b/>
          <w:bCs/>
          <w:color w:val="FF0000"/>
          <w:sz w:val="18"/>
          <w:szCs w:val="18"/>
          <w:lang w:eastAsia="en-US"/>
        </w:rPr>
        <w:t xml:space="preserve"> 7</w:t>
      </w:r>
      <w:r w:rsidRPr="000B5C1B">
        <w:rPr>
          <w:rFonts w:eastAsia="Calibri"/>
          <w:b/>
          <w:bCs/>
          <w:color w:val="FF0000"/>
          <w:sz w:val="18"/>
          <w:szCs w:val="18"/>
          <w:lang w:eastAsia="en-US"/>
        </w:rPr>
        <w:t xml:space="preserve"> md. Yürürlük: 0</w:t>
      </w:r>
      <w:r>
        <w:rPr>
          <w:rFonts w:eastAsia="Calibri"/>
          <w:b/>
          <w:bCs/>
          <w:color w:val="FF0000"/>
          <w:sz w:val="18"/>
          <w:szCs w:val="18"/>
          <w:lang w:eastAsia="en-US"/>
        </w:rPr>
        <w:t>9</w:t>
      </w:r>
      <w:r w:rsidRPr="000B5C1B">
        <w:rPr>
          <w:rFonts w:eastAsia="Calibri"/>
          <w:b/>
          <w:bCs/>
          <w:color w:val="FF0000"/>
          <w:sz w:val="18"/>
          <w:szCs w:val="18"/>
          <w:lang w:eastAsia="en-US"/>
        </w:rPr>
        <w:t>/0</w:t>
      </w:r>
      <w:r>
        <w:rPr>
          <w:rFonts w:eastAsia="Calibri"/>
          <w:b/>
          <w:bCs/>
          <w:color w:val="FF0000"/>
          <w:sz w:val="18"/>
          <w:szCs w:val="18"/>
          <w:lang w:eastAsia="en-US"/>
        </w:rPr>
        <w:t>6</w:t>
      </w:r>
      <w:r w:rsidRPr="000B5C1B">
        <w:rPr>
          <w:rFonts w:eastAsia="Calibri"/>
          <w:b/>
          <w:bCs/>
          <w:color w:val="FF0000"/>
          <w:sz w:val="18"/>
          <w:szCs w:val="18"/>
          <w:lang w:eastAsia="en-US"/>
        </w:rPr>
        <w:t>/2022)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AF6ED0" w:rsidP="00A41184">
      <w:pPr>
        <w:ind w:firstLine="567"/>
        <w:jc w:val="both"/>
        <w:outlineLvl w:val="4"/>
        <w:rPr>
          <w:b/>
          <w:bCs/>
          <w:strike/>
          <w:color w:val="FF0000"/>
          <w:sz w:val="18"/>
          <w:szCs w:val="18"/>
        </w:rPr>
      </w:pPr>
      <w:r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Pr="006D7E42">
        <w:rPr>
          <w:b/>
          <w:bCs/>
          <w:strike/>
          <w:color w:val="FF0000"/>
          <w:sz w:val="18"/>
          <w:szCs w:val="18"/>
        </w:rPr>
        <w:t>/ 24</w:t>
      </w:r>
      <w:r w:rsidR="00BE7029" w:rsidRPr="006D7E42">
        <w:rPr>
          <w:b/>
          <w:bCs/>
          <w:strike/>
          <w:color w:val="FF0000"/>
          <w:sz w:val="18"/>
          <w:szCs w:val="18"/>
        </w:rPr>
        <w:t xml:space="preserve"> md. Yürürlük:</w:t>
      </w:r>
      <w:r w:rsidRPr="006D7E42">
        <w:rPr>
          <w:b/>
          <w:bCs/>
          <w:strike/>
          <w:color w:val="FF0000"/>
          <w:sz w:val="18"/>
          <w:szCs w:val="18"/>
        </w:rPr>
        <w:t xml:space="preserve"> </w:t>
      </w:r>
      <w:r w:rsidR="00B22481" w:rsidRPr="006D7E42">
        <w:rPr>
          <w:b/>
          <w:bCs/>
          <w:strike/>
          <w:color w:val="FF0000"/>
          <w:sz w:val="18"/>
          <w:szCs w:val="18"/>
        </w:rPr>
        <w:t>07/08/2014</w:t>
      </w:r>
      <w:r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6D7E42" w:rsidRDefault="00000040" w:rsidP="00000040">
      <w:pPr>
        <w:tabs>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 Enzim tedavisine başlama ve sonlandırma kriterleri</w:t>
      </w:r>
    </w:p>
    <w:p w:rsidR="00000040" w:rsidRPr="006D7E42" w:rsidRDefault="00000040" w:rsidP="00000040">
      <w:pPr>
        <w:tabs>
          <w:tab w:val="left" w:pos="426"/>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4.2.10.C-1.1- Başlama Kriterleri</w:t>
      </w:r>
    </w:p>
    <w:p w:rsidR="00000040" w:rsidRPr="006D7E42" w:rsidRDefault="00000040" w:rsidP="00000040">
      <w:pPr>
        <w:tabs>
          <w:tab w:val="left" w:pos="284"/>
        </w:tabs>
        <w:ind w:firstLine="709"/>
        <w:jc w:val="both"/>
        <w:rPr>
          <w:rFonts w:eastAsia="Calibri"/>
          <w:bCs/>
          <w:color w:val="FF0000"/>
          <w:sz w:val="18"/>
          <w:szCs w:val="18"/>
          <w:lang w:eastAsia="en-US"/>
        </w:rPr>
      </w:pPr>
      <w:r w:rsidRPr="006D7E42">
        <w:rPr>
          <w:rFonts w:eastAsia="Calibri"/>
          <w:bCs/>
          <w:color w:val="FF0000"/>
          <w:sz w:val="18"/>
          <w:szCs w:val="18"/>
          <w:lang w:eastAsia="en-US"/>
        </w:rPr>
        <w:lastRenderedPageBreak/>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(3) 24 ay (2 yaş) ve altındaki hastalarda 6 dakika yürüme testi ve zeka testi kriterleri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(5) Tedaviye başlandıktan 1 yıl sonra hastanın devam kriterlerine göre tedaviden fayda gördüğünün raporda belirtilmesi koşulu ile tedaviye devam edilir.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
          <w:bCs/>
          <w:color w:val="FF0000"/>
          <w:sz w:val="18"/>
          <w:szCs w:val="18"/>
          <w:lang w:eastAsia="en-US"/>
        </w:rPr>
        <w:t xml:space="preserve">4.2.10.C-1.2- Devam kriteri: </w:t>
      </w:r>
      <w:r w:rsidRPr="006D7E42">
        <w:rPr>
          <w:rFonts w:eastAsia="Calibri"/>
          <w:bCs/>
          <w:color w:val="FF0000"/>
          <w:sz w:val="18"/>
          <w:szCs w:val="18"/>
          <w:lang w:eastAsia="en-US"/>
        </w:rPr>
        <w:t xml:space="preserve">İlk defa enzim replasman tedavisi alan hastalarda;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2) Sonraki yıllarda, bir yılın sonunda kazanılan iyileşmenin sabit kalması veya gerilememesi gerekmektedir. </w:t>
      </w:r>
    </w:p>
    <w:p w:rsidR="00000040" w:rsidRPr="006D7E42" w:rsidRDefault="00000040" w:rsidP="00000040">
      <w:pPr>
        <w:spacing w:line="240" w:lineRule="atLeast"/>
        <w:ind w:firstLine="709"/>
        <w:jc w:val="both"/>
        <w:rPr>
          <w:strike/>
          <w:color w:val="FF0000"/>
          <w:sz w:val="18"/>
          <w:szCs w:val="18"/>
        </w:rPr>
      </w:pPr>
      <w:r w:rsidRPr="006D7E42">
        <w:rPr>
          <w:rFonts w:eastAsia="Calibri"/>
          <w:b/>
          <w:bCs/>
          <w:color w:val="FF0000"/>
          <w:sz w:val="18"/>
          <w:szCs w:val="18"/>
          <w:lang w:eastAsia="en-US"/>
        </w:rPr>
        <w:t xml:space="preserve">4.2.10.C-1.3- Sonlandırma kriteri: </w:t>
      </w:r>
      <w:r w:rsidRPr="006D7E42">
        <w:rPr>
          <w:rFonts w:eastAsia="Calibri"/>
          <w:bCs/>
          <w:color w:val="FF0000"/>
          <w:sz w:val="18"/>
          <w:szCs w:val="18"/>
          <w:lang w:eastAsia="en-US"/>
        </w:rPr>
        <w:t>Devam kriterlerini karşılayamayan hastaların tedavileri sonlandırılır.</w:t>
      </w:r>
    </w:p>
    <w:p w:rsidR="00857DA8" w:rsidRPr="00000040" w:rsidRDefault="00857DA8" w:rsidP="00A41184">
      <w:pPr>
        <w:pStyle w:val="numbered10"/>
        <w:spacing w:before="0" w:beforeAutospacing="0" w:after="0" w:afterAutospacing="0"/>
        <w:ind w:firstLine="567"/>
        <w:jc w:val="both"/>
        <w:outlineLvl w:val="4"/>
        <w:rPr>
          <w:b/>
          <w:bCs/>
          <w:sz w:val="18"/>
          <w:szCs w:val="18"/>
        </w:rPr>
      </w:pPr>
      <w:r w:rsidRPr="00000040">
        <w:rPr>
          <w:b/>
          <w:bCs/>
          <w:sz w:val="18"/>
          <w:szCs w:val="18"/>
        </w:rPr>
        <w:t>4.2.10.C</w:t>
      </w:r>
      <w:r w:rsidRPr="00000040">
        <w:rPr>
          <w:b/>
          <w:sz w:val="18"/>
          <w:szCs w:val="18"/>
        </w:rPr>
        <w:t>-</w:t>
      </w:r>
      <w:r w:rsidRPr="00000040">
        <w:rPr>
          <w:b/>
          <w:bCs/>
          <w:sz w:val="18"/>
          <w:szCs w:val="18"/>
        </w:rPr>
        <w:t>2</w:t>
      </w:r>
      <w:r w:rsidR="009A7940" w:rsidRPr="00000040">
        <w:rPr>
          <w:b/>
          <w:bCs/>
          <w:sz w:val="18"/>
          <w:szCs w:val="18"/>
        </w:rPr>
        <w:t xml:space="preserve"> </w:t>
      </w:r>
      <w:r w:rsidRPr="00000040">
        <w:rPr>
          <w:b/>
          <w:bCs/>
          <w:sz w:val="18"/>
          <w:szCs w:val="18"/>
        </w:rPr>
        <w:t>-</w:t>
      </w:r>
      <w:r w:rsidR="009A7940" w:rsidRPr="00000040">
        <w:rPr>
          <w:b/>
          <w:bCs/>
          <w:sz w:val="18"/>
          <w:szCs w:val="18"/>
        </w:rPr>
        <w:t xml:space="preserve"> </w:t>
      </w:r>
      <w:r w:rsidRPr="00000040">
        <w:rPr>
          <w:b/>
          <w:bCs/>
          <w:sz w:val="18"/>
          <w:szCs w:val="18"/>
        </w:rPr>
        <w:t xml:space="preserve">Rapor ve </w:t>
      </w:r>
      <w:r w:rsidR="000A6679" w:rsidRPr="00000040">
        <w:rPr>
          <w:b/>
          <w:bCs/>
          <w:sz w:val="18"/>
          <w:szCs w:val="18"/>
        </w:rPr>
        <w:t>reçeteleme koşulları</w:t>
      </w:r>
    </w:p>
    <w:p w:rsidR="00AF6ED0" w:rsidRPr="00000040" w:rsidRDefault="00D65B6B" w:rsidP="00D65B6B">
      <w:pPr>
        <w:tabs>
          <w:tab w:val="left" w:pos="709"/>
        </w:tabs>
        <w:ind w:firstLine="567"/>
        <w:jc w:val="both"/>
        <w:outlineLvl w:val="4"/>
        <w:rPr>
          <w:b/>
          <w:bCs/>
          <w:sz w:val="18"/>
          <w:szCs w:val="18"/>
        </w:rPr>
      </w:pPr>
      <w:r w:rsidRPr="00000040">
        <w:rPr>
          <w:b/>
          <w:bCs/>
          <w:color w:val="FF0000"/>
          <w:sz w:val="18"/>
          <w:szCs w:val="18"/>
        </w:rPr>
        <w:tab/>
      </w:r>
      <w:r w:rsidR="00AF6ED0" w:rsidRPr="00000040">
        <w:rPr>
          <w:b/>
          <w:bCs/>
          <w:color w:val="FF0000"/>
          <w:sz w:val="18"/>
          <w:szCs w:val="18"/>
        </w:rPr>
        <w:t xml:space="preserve">(Değişik: RG- </w:t>
      </w:r>
      <w:r w:rsidR="00295AE1" w:rsidRPr="00000040">
        <w:rPr>
          <w:b/>
          <w:bCs/>
          <w:color w:val="FF0000"/>
          <w:sz w:val="18"/>
          <w:szCs w:val="18"/>
        </w:rPr>
        <w:t>25/07/2014-</w:t>
      </w:r>
      <w:r w:rsidR="002D4D45" w:rsidRPr="00000040">
        <w:rPr>
          <w:b/>
          <w:bCs/>
          <w:color w:val="FF0000"/>
          <w:sz w:val="18"/>
          <w:szCs w:val="18"/>
        </w:rPr>
        <w:t xml:space="preserve"> </w:t>
      </w:r>
      <w:r w:rsidR="00295AE1" w:rsidRPr="00000040">
        <w:rPr>
          <w:b/>
          <w:bCs/>
          <w:color w:val="FF0000"/>
          <w:sz w:val="18"/>
          <w:szCs w:val="18"/>
        </w:rPr>
        <w:t>29071</w:t>
      </w:r>
      <w:r w:rsidR="00AF6ED0" w:rsidRPr="00000040">
        <w:rPr>
          <w:b/>
          <w:bCs/>
          <w:color w:val="FF0000"/>
          <w:sz w:val="18"/>
          <w:szCs w:val="18"/>
        </w:rPr>
        <w:t xml:space="preserve">/ 24 md. Yürürlük: </w:t>
      </w:r>
      <w:r w:rsidR="00B22481" w:rsidRPr="00000040">
        <w:rPr>
          <w:b/>
          <w:bCs/>
          <w:color w:val="FF0000"/>
          <w:sz w:val="18"/>
          <w:szCs w:val="18"/>
        </w:rPr>
        <w:t>07/08/2014</w:t>
      </w:r>
      <w:r w:rsidR="00AF6ED0" w:rsidRPr="00000040">
        <w:rPr>
          <w:b/>
          <w:bCs/>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(1) 72 ay üzeri çocuk ve erişkin hastalar için; çocuk metabolizma</w:t>
      </w:r>
      <w:r w:rsidR="00A0393E"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Pr="00000040">
        <w:rPr>
          <w:color w:val="FF0000"/>
          <w:sz w:val="18"/>
          <w:szCs w:val="18"/>
        </w:rPr>
        <w:t xml:space="preserve"> veya endokrinoloji ve metabolizma hastalıkları</w:t>
      </w:r>
      <w:r w:rsidR="00A623B6" w:rsidRPr="00000040">
        <w:rPr>
          <w:color w:val="FF0000"/>
          <w:sz w:val="18"/>
          <w:szCs w:val="18"/>
        </w:rPr>
        <w:t xml:space="preserve"> </w:t>
      </w:r>
      <w:r w:rsidR="00A623B6" w:rsidRPr="00000040">
        <w:rPr>
          <w:b/>
          <w:sz w:val="18"/>
          <w:szCs w:val="18"/>
        </w:rPr>
        <w:t>(Mülga:</w:t>
      </w:r>
      <w:r w:rsidR="00FB0C3A" w:rsidRPr="00000040">
        <w:rPr>
          <w:b/>
          <w:sz w:val="18"/>
          <w:szCs w:val="18"/>
        </w:rPr>
        <w:t xml:space="preserve"> </w:t>
      </w:r>
      <w:r w:rsidR="00A623B6" w:rsidRPr="00000040">
        <w:rPr>
          <w:b/>
          <w:sz w:val="18"/>
          <w:szCs w:val="18"/>
        </w:rPr>
        <w:t xml:space="preserve">RG- 21/03/2018- 30367/ 20-a md. Yürürlük: 01/04/2018) </w:t>
      </w:r>
      <w:r w:rsidRPr="0000591F">
        <w:rPr>
          <w:strike/>
          <w:color w:val="FF0000"/>
          <w:sz w:val="18"/>
          <w:szCs w:val="18"/>
        </w:rPr>
        <w:t xml:space="preserve">, nöroloji, ortopedi, fizik tedavi ve rehabilitasyon ile göğüs hastalıkları (bulunmayan yerlerde çocuk alerji ve/veya immünoloji) </w:t>
      </w:r>
      <w:r w:rsidRPr="0000004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(2) 72 ay altı çocuk hastalar için; çocuk metabolizma</w:t>
      </w:r>
      <w:r w:rsidR="00FB0C3A"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3708BF" w:rsidRPr="00000040">
        <w:rPr>
          <w:b/>
          <w:sz w:val="18"/>
          <w:szCs w:val="18"/>
        </w:rPr>
        <w:t xml:space="preserve">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00A0393E" w:rsidRPr="00000040">
        <w:rPr>
          <w:color w:val="FF0000"/>
          <w:sz w:val="18"/>
          <w:szCs w:val="18"/>
        </w:rPr>
        <w:t xml:space="preserve"> </w:t>
      </w:r>
      <w:r w:rsidRPr="0000004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000040">
        <w:rPr>
          <w:color w:val="FF0000"/>
          <w:sz w:val="18"/>
          <w:szCs w:val="18"/>
        </w:rPr>
        <w:t xml:space="preserve"> </w:t>
      </w:r>
      <w:r w:rsidR="00A623B6" w:rsidRPr="00000040">
        <w:rPr>
          <w:b/>
          <w:sz w:val="18"/>
          <w:szCs w:val="18"/>
        </w:rPr>
        <w:t>(Değişik: RG-21/03/2018-30367/20-b md.</w:t>
      </w:r>
      <w:r w:rsidR="00FB0C3A" w:rsidRPr="00000040">
        <w:rPr>
          <w:b/>
          <w:sz w:val="18"/>
          <w:szCs w:val="18"/>
        </w:rPr>
        <w:t xml:space="preserve"> </w:t>
      </w:r>
      <w:r w:rsidR="00A623B6" w:rsidRPr="00000040">
        <w:rPr>
          <w:b/>
          <w:sz w:val="18"/>
          <w:szCs w:val="18"/>
        </w:rPr>
        <w:t>Yürürlük:01/04/2018)</w:t>
      </w:r>
      <w:r w:rsidRPr="00000040">
        <w:rPr>
          <w:sz w:val="18"/>
          <w:szCs w:val="18"/>
        </w:rPr>
        <w:t xml:space="preserve"> </w:t>
      </w:r>
      <w:r w:rsidRPr="0000591F">
        <w:rPr>
          <w:strike/>
          <w:color w:val="FF0000"/>
          <w:sz w:val="18"/>
          <w:szCs w:val="18"/>
        </w:rPr>
        <w:t>6 aydır.</w:t>
      </w:r>
      <w:r w:rsidR="00A623B6" w:rsidRPr="00000040">
        <w:rPr>
          <w:color w:val="FF0000"/>
          <w:sz w:val="18"/>
          <w:szCs w:val="18"/>
        </w:rPr>
        <w:t xml:space="preserve"> </w:t>
      </w:r>
      <w:r w:rsidR="00A623B6" w:rsidRPr="00000040">
        <w:rPr>
          <w:sz w:val="18"/>
          <w:szCs w:val="18"/>
        </w:rPr>
        <w:t>1 yıldır.</w:t>
      </w:r>
      <w:r w:rsidRPr="00000040">
        <w:rPr>
          <w:sz w:val="18"/>
          <w:szCs w:val="18"/>
        </w:rPr>
        <w:t xml:space="preserve"> </w:t>
      </w:r>
      <w:r w:rsidRPr="0000004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000040" w:rsidRDefault="00AF6ED0" w:rsidP="002B307C">
      <w:pPr>
        <w:tabs>
          <w:tab w:val="left" w:pos="709"/>
        </w:tabs>
        <w:spacing w:line="240" w:lineRule="atLeast"/>
        <w:ind w:firstLine="709"/>
        <w:jc w:val="both"/>
        <w:rPr>
          <w:color w:val="FF0000"/>
          <w:sz w:val="18"/>
          <w:szCs w:val="18"/>
        </w:rPr>
      </w:pPr>
      <w:r w:rsidRPr="0000004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lastRenderedPageBreak/>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59" w:name="_Toc351975265"/>
      <w:r w:rsidRPr="000B5C1B">
        <w:rPr>
          <w:rFonts w:eastAsia="Calibri"/>
          <w:b/>
          <w:strike/>
          <w:sz w:val="18"/>
          <w:szCs w:val="18"/>
        </w:rPr>
        <w:t xml:space="preserve"> </w:t>
      </w:r>
      <w:r w:rsidR="00874CB5" w:rsidRPr="000B5C1B">
        <w:rPr>
          <w:rFonts w:eastAsia="Calibri"/>
          <w:b/>
          <w:strike/>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0B5C1B">
        <w:rPr>
          <w:rFonts w:ascii="Times New Roman" w:eastAsia="Calibri" w:hAnsi="Times New Roman" w:cs="Times New Roman"/>
          <w:b w:val="0"/>
          <w:strike/>
          <w:color w:val="auto"/>
          <w:sz w:val="18"/>
          <w:szCs w:val="18"/>
        </w:rPr>
        <w:t xml:space="preserve">     </w:t>
      </w:r>
      <w:r w:rsidR="00480085"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0B5C1B">
        <w:rPr>
          <w:b/>
          <w:bCs/>
          <w:strike/>
          <w:color w:val="FF0000"/>
          <w:sz w:val="18"/>
          <w:szCs w:val="18"/>
        </w:rPr>
        <w:t xml:space="preserve">              (Ek: RG-28/04/2021- 31468/12 md. Yürürlük: 28/04/2021)</w:t>
      </w:r>
    </w:p>
    <w:p w:rsidR="00480085" w:rsidRDefault="00480085" w:rsidP="00204A71">
      <w:pPr>
        <w:tabs>
          <w:tab w:val="left" w:pos="709"/>
        </w:tabs>
        <w:jc w:val="both"/>
        <w:rPr>
          <w:bCs/>
          <w:strike/>
          <w:color w:val="FF0000"/>
          <w:sz w:val="18"/>
          <w:szCs w:val="18"/>
        </w:rPr>
      </w:pPr>
      <w:r w:rsidRPr="000B5C1B">
        <w:rPr>
          <w:bCs/>
          <w:strike/>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0B5C1B" w:rsidRPr="000B5C1B" w:rsidRDefault="000B5C1B" w:rsidP="000B5C1B">
      <w:pPr>
        <w:keepNext/>
        <w:tabs>
          <w:tab w:val="left" w:pos="709"/>
        </w:tabs>
        <w:ind w:firstLine="709"/>
        <w:jc w:val="both"/>
        <w:outlineLvl w:val="3"/>
        <w:rPr>
          <w:b/>
          <w:bCs/>
          <w:color w:val="FF0000"/>
          <w:sz w:val="18"/>
          <w:szCs w:val="18"/>
        </w:rPr>
      </w:pPr>
      <w:r w:rsidRPr="000B5C1B">
        <w:rPr>
          <w:b/>
          <w:bCs/>
          <w:color w:val="FF0000"/>
          <w:sz w:val="18"/>
          <w:szCs w:val="18"/>
        </w:rPr>
        <w:t>4.2.10.E- Diğer lizozomal depo hastalıklarının tedavi esasları</w:t>
      </w:r>
    </w:p>
    <w:p w:rsidR="000B5C1B" w:rsidRPr="000B5C1B" w:rsidRDefault="000B5C1B" w:rsidP="000B5C1B">
      <w:pPr>
        <w:ind w:firstLine="709"/>
        <w:jc w:val="both"/>
        <w:rPr>
          <w:rFonts w:eastAsia="Calibri"/>
          <w:bCs/>
          <w:color w:val="FF0000"/>
          <w:sz w:val="18"/>
          <w:szCs w:val="18"/>
          <w:lang w:eastAsia="en-US"/>
        </w:rPr>
      </w:pPr>
      <w:r w:rsidRPr="000B5C1B">
        <w:rPr>
          <w:rFonts w:eastAsia="Calibri"/>
          <w:bCs/>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0B5C1B" w:rsidRDefault="000B5C1B" w:rsidP="000B5C1B">
      <w:pPr>
        <w:ind w:firstLine="709"/>
        <w:jc w:val="both"/>
        <w:rPr>
          <w:rFonts w:eastAsia="Calibri"/>
          <w:bCs/>
          <w:color w:val="FF0000"/>
          <w:sz w:val="18"/>
          <w:szCs w:val="18"/>
          <w:lang w:eastAsia="en-US"/>
        </w:rPr>
      </w:pPr>
      <w:r w:rsidRPr="000B5C1B">
        <w:rPr>
          <w:rFonts w:eastAsia="Calibri"/>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0B5C1B" w:rsidRDefault="000B5C1B" w:rsidP="000B5C1B">
      <w:pPr>
        <w:tabs>
          <w:tab w:val="left" w:pos="709"/>
        </w:tabs>
        <w:jc w:val="both"/>
        <w:rPr>
          <w:rFonts w:eastAsia="Calibri"/>
          <w:bCs/>
          <w:color w:val="FF0000"/>
          <w:sz w:val="18"/>
          <w:szCs w:val="18"/>
          <w:lang w:eastAsia="en-US"/>
        </w:rPr>
      </w:pPr>
      <w:r w:rsidRPr="000B5C1B">
        <w:rPr>
          <w:rFonts w:eastAsia="Calibri"/>
          <w:bCs/>
          <w:color w:val="FF0000"/>
          <w:sz w:val="18"/>
          <w:szCs w:val="18"/>
          <w:lang w:eastAsia="en-US"/>
        </w:rPr>
        <w:tab/>
        <w:t>a) Devam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İlk defa enzim replasman tedavisi alan hastalarda; </w:t>
      </w:r>
    </w:p>
    <w:p w:rsidR="000B5C1B" w:rsidRPr="000B5C1B" w:rsidRDefault="000B5C1B" w:rsidP="000B5C1B">
      <w:pPr>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1) Bir yılın sonunda, başlangıç değerine göre, 6 dakika yürüme testinde %10 ve üzerinde iyileşme görülmesi, </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2) Bir yılın sonunda, başlangıç değerine göre FVC veya FEV1’de %5 ve üzerinde iyileşme görülmesi, koşulları aranır.</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3) 7 yaş ve altındaki hastada solunum fonksiyon testi, 2 yaş ve altındaki hastada 6 dakika yürüme testi şartı aranmaz.</w:t>
      </w:r>
    </w:p>
    <w:p w:rsidR="000B5C1B" w:rsidRPr="000B5C1B" w:rsidRDefault="000B5C1B" w:rsidP="000B5C1B">
      <w:pPr>
        <w:tabs>
          <w:tab w:val="left" w:pos="709"/>
          <w:tab w:val="left" w:pos="851"/>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4) Sonraki yıllarda, bir yılın sonunda kazanılan iyileşmenin sabit kalması veya gerilememesi gerekmektedir. </w:t>
      </w:r>
    </w:p>
    <w:p w:rsidR="000B5C1B" w:rsidRPr="000B5C1B" w:rsidRDefault="000B5C1B" w:rsidP="000B5C1B">
      <w:pPr>
        <w:tabs>
          <w:tab w:val="left" w:pos="709"/>
        </w:tabs>
        <w:ind w:firstLine="284"/>
        <w:jc w:val="both"/>
        <w:rPr>
          <w:rFonts w:eastAsia="Calibri"/>
          <w:bCs/>
          <w:color w:val="FF0000"/>
          <w:sz w:val="18"/>
          <w:szCs w:val="18"/>
          <w:lang w:eastAsia="en-US"/>
        </w:rPr>
      </w:pPr>
      <w:r w:rsidRPr="000B5C1B">
        <w:rPr>
          <w:rFonts w:eastAsia="Calibri"/>
          <w:bCs/>
          <w:color w:val="FF0000"/>
          <w:sz w:val="18"/>
          <w:szCs w:val="18"/>
          <w:lang w:eastAsia="en-US"/>
        </w:rPr>
        <w:tab/>
        <w:t>b) Sonlandırma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Pr>
          <w:rFonts w:eastAsia="Calibri"/>
          <w:bCs/>
          <w:color w:val="FF0000"/>
          <w:sz w:val="18"/>
          <w:szCs w:val="18"/>
          <w:lang w:eastAsia="en-US"/>
        </w:rPr>
        <w:t xml:space="preserve">               </w:t>
      </w:r>
      <w:r w:rsidR="000B5C1B" w:rsidRPr="000B5C1B">
        <w:rPr>
          <w:rFonts w:eastAsia="Calibri"/>
          <w:bCs/>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36493D">
        <w:rPr>
          <w:rFonts w:eastAsia="Calibri"/>
          <w:b/>
          <w:bCs/>
          <w:sz w:val="18"/>
          <w:szCs w:val="18"/>
          <w:lang w:eastAsia="en-US"/>
        </w:rPr>
        <w:t>(Değişik:RG-25/08/2022-31934/ 24 md. Yürürlük:03/09/2022)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36493D">
        <w:rPr>
          <w:rFonts w:eastAsia="Calibri"/>
          <w:b/>
          <w:bCs/>
          <w:sz w:val="18"/>
          <w:szCs w:val="18"/>
          <w:lang w:eastAsia="en-US"/>
        </w:rPr>
        <w:t>(Değişik:RG-25/08/2022-31934/24 md. Yürürlük: 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59"/>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60"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60"/>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lastRenderedPageBreak/>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lastRenderedPageBreak/>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A3076C" w:rsidRDefault="00857DA8" w:rsidP="00B347C0">
      <w:pPr>
        <w:pStyle w:val="numbered10"/>
        <w:spacing w:before="0" w:beforeAutospacing="0" w:after="0" w:afterAutospacing="0"/>
        <w:ind w:firstLine="709"/>
        <w:jc w:val="both"/>
        <w:outlineLvl w:val="4"/>
        <w:rPr>
          <w:sz w:val="18"/>
          <w:szCs w:val="18"/>
        </w:rPr>
      </w:pPr>
      <w:r w:rsidRPr="0098164A">
        <w:rPr>
          <w:sz w:val="18"/>
          <w:szCs w:val="18"/>
        </w:rPr>
        <w:t>a) Pediatrik HIV enfeksiyonunda pediatrik enfeksiyon hastalıkları uzman hekimi tarafından,</w:t>
      </w:r>
    </w:p>
    <w:p w:rsidR="00857DA8" w:rsidRPr="0098164A" w:rsidRDefault="00857DA8" w:rsidP="00A3076C">
      <w:pPr>
        <w:tabs>
          <w:tab w:val="num" w:pos="851"/>
          <w:tab w:val="num" w:pos="1418"/>
        </w:tabs>
        <w:spacing w:line="240" w:lineRule="atLeast"/>
        <w:jc w:val="both"/>
        <w:rPr>
          <w:sz w:val="18"/>
          <w:szCs w:val="18"/>
        </w:rPr>
      </w:pPr>
      <w:r w:rsidRPr="0098164A">
        <w:rPr>
          <w:sz w:val="18"/>
          <w:szCs w:val="18"/>
        </w:rPr>
        <w:t xml:space="preserve"> </w:t>
      </w:r>
      <w:r w:rsidR="00A3076C">
        <w:rPr>
          <w:sz w:val="18"/>
          <w:szCs w:val="18"/>
        </w:rPr>
        <w:t xml:space="preserve">               </w:t>
      </w:r>
      <w:r w:rsidR="00A3076C">
        <w:rPr>
          <w:b/>
          <w:color w:val="FF0000"/>
          <w:sz w:val="18"/>
          <w:szCs w:val="18"/>
        </w:rPr>
        <w:t>(</w:t>
      </w:r>
      <w:r w:rsidR="00A3076C" w:rsidRPr="009A7A47">
        <w:rPr>
          <w:b/>
          <w:color w:val="FF0000"/>
          <w:sz w:val="18"/>
          <w:szCs w:val="18"/>
        </w:rPr>
        <w:t>Değişik:</w:t>
      </w:r>
      <w:r w:rsidR="00A3076C">
        <w:rPr>
          <w:b/>
          <w:color w:val="FF0000"/>
          <w:sz w:val="18"/>
          <w:szCs w:val="18"/>
        </w:rPr>
        <w:t xml:space="preserve"> </w:t>
      </w:r>
      <w:r w:rsidR="00A3076C" w:rsidRPr="009A7A47">
        <w:rPr>
          <w:b/>
          <w:color w:val="FF0000"/>
          <w:sz w:val="18"/>
          <w:szCs w:val="18"/>
        </w:rPr>
        <w:t>RG-</w:t>
      </w:r>
      <w:r w:rsidR="00A3076C">
        <w:rPr>
          <w:b/>
          <w:color w:val="FF0000"/>
          <w:sz w:val="18"/>
          <w:szCs w:val="18"/>
        </w:rPr>
        <w:t xml:space="preserve"> </w:t>
      </w:r>
      <w:r w:rsidR="00151FA0">
        <w:rPr>
          <w:b/>
          <w:color w:val="FF0000"/>
          <w:sz w:val="18"/>
          <w:szCs w:val="18"/>
        </w:rPr>
        <w:t>1</w:t>
      </w:r>
      <w:r w:rsidR="003B3E0B">
        <w:rPr>
          <w:b/>
          <w:color w:val="FF0000"/>
          <w:sz w:val="18"/>
          <w:szCs w:val="18"/>
        </w:rPr>
        <w:t>9</w:t>
      </w:r>
      <w:r w:rsidR="00A3076C">
        <w:rPr>
          <w:b/>
          <w:color w:val="FF0000"/>
          <w:sz w:val="18"/>
          <w:szCs w:val="18"/>
        </w:rPr>
        <w:t>/</w:t>
      </w:r>
      <w:r w:rsidR="00AE49B1">
        <w:rPr>
          <w:b/>
          <w:color w:val="FF0000"/>
          <w:sz w:val="18"/>
          <w:szCs w:val="18"/>
        </w:rPr>
        <w:t>1</w:t>
      </w:r>
      <w:r w:rsidR="00A3076C">
        <w:rPr>
          <w:b/>
          <w:color w:val="FF0000"/>
          <w:sz w:val="18"/>
          <w:szCs w:val="18"/>
        </w:rPr>
        <w:t>0/2023- 323</w:t>
      </w:r>
      <w:r w:rsidR="00151FA0">
        <w:rPr>
          <w:b/>
          <w:color w:val="FF0000"/>
          <w:sz w:val="18"/>
          <w:szCs w:val="18"/>
        </w:rPr>
        <w:t>4</w:t>
      </w:r>
      <w:r w:rsidR="003B3E0B">
        <w:rPr>
          <w:b/>
          <w:color w:val="FF0000"/>
          <w:sz w:val="18"/>
          <w:szCs w:val="18"/>
        </w:rPr>
        <w:t>4</w:t>
      </w:r>
      <w:r w:rsidR="00A3076C" w:rsidRPr="009A7A47">
        <w:rPr>
          <w:b/>
          <w:color w:val="FF0000"/>
          <w:sz w:val="18"/>
          <w:szCs w:val="18"/>
        </w:rPr>
        <w:t>/</w:t>
      </w:r>
      <w:r w:rsidR="00A3076C">
        <w:rPr>
          <w:b/>
          <w:color w:val="FF0000"/>
          <w:sz w:val="18"/>
          <w:szCs w:val="18"/>
        </w:rPr>
        <w:t xml:space="preserve"> </w:t>
      </w:r>
      <w:r w:rsidR="00A0665A">
        <w:rPr>
          <w:b/>
          <w:color w:val="FF0000"/>
          <w:sz w:val="18"/>
          <w:szCs w:val="18"/>
        </w:rPr>
        <w:t>7</w:t>
      </w:r>
      <w:r w:rsidR="00A3076C">
        <w:rPr>
          <w:b/>
          <w:color w:val="FF0000"/>
          <w:sz w:val="18"/>
          <w:szCs w:val="18"/>
        </w:rPr>
        <w:t xml:space="preserve"> </w:t>
      </w:r>
      <w:r w:rsidR="00A3076C" w:rsidRPr="009A7A47">
        <w:rPr>
          <w:b/>
          <w:color w:val="FF0000"/>
          <w:sz w:val="18"/>
          <w:szCs w:val="18"/>
        </w:rPr>
        <w:t>md. Yürürlük:</w:t>
      </w:r>
      <w:r w:rsidR="00A3076C">
        <w:rPr>
          <w:b/>
          <w:color w:val="FF0000"/>
          <w:sz w:val="18"/>
          <w:szCs w:val="18"/>
        </w:rPr>
        <w:t xml:space="preserve"> </w:t>
      </w:r>
      <w:r w:rsidR="00151FA0">
        <w:rPr>
          <w:b/>
          <w:color w:val="FF0000"/>
          <w:sz w:val="18"/>
          <w:szCs w:val="18"/>
        </w:rPr>
        <w:t>2</w:t>
      </w:r>
      <w:r w:rsidR="003B3E0B">
        <w:rPr>
          <w:b/>
          <w:color w:val="FF0000"/>
          <w:sz w:val="18"/>
          <w:szCs w:val="18"/>
        </w:rPr>
        <w:t>7</w:t>
      </w:r>
      <w:r w:rsidR="00A3076C">
        <w:rPr>
          <w:b/>
          <w:color w:val="FF0000"/>
          <w:sz w:val="18"/>
          <w:szCs w:val="18"/>
        </w:rPr>
        <w:t>/</w:t>
      </w:r>
      <w:r w:rsidR="00AE49B1">
        <w:rPr>
          <w:b/>
          <w:color w:val="FF0000"/>
          <w:sz w:val="18"/>
          <w:szCs w:val="18"/>
        </w:rPr>
        <w:t>1</w:t>
      </w:r>
      <w:r w:rsidR="00A0665A">
        <w:rPr>
          <w:b/>
          <w:color w:val="FF0000"/>
          <w:sz w:val="18"/>
          <w:szCs w:val="18"/>
        </w:rPr>
        <w:t>0</w:t>
      </w:r>
      <w:r w:rsidR="00A3076C">
        <w:rPr>
          <w:b/>
          <w:color w:val="FF0000"/>
          <w:sz w:val="18"/>
          <w:szCs w:val="18"/>
        </w:rPr>
        <w:t>/20</w:t>
      </w:r>
      <w:r w:rsidR="00A0665A">
        <w:rPr>
          <w:b/>
          <w:color w:val="FF0000"/>
          <w:sz w:val="18"/>
          <w:szCs w:val="18"/>
        </w:rPr>
        <w:t>23</w:t>
      </w:r>
      <w:r w:rsidR="00A3076C" w:rsidRPr="009A7A47">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3076C">
        <w:rPr>
          <w:strike/>
          <w:sz w:val="18"/>
          <w:szCs w:val="18"/>
        </w:rPr>
        <w:t xml:space="preserve">b) Guillan-Barre sendromunda, bulber tutulumu olan myastenia graviste nöroloji uzman hekimi tarafından, </w:t>
      </w:r>
    </w:p>
    <w:p w:rsidR="00A0665A" w:rsidRPr="00A0665A" w:rsidRDefault="00A0665A" w:rsidP="00B347C0">
      <w:pPr>
        <w:pStyle w:val="numbered10"/>
        <w:spacing w:before="0" w:beforeAutospacing="0" w:after="0" w:afterAutospacing="0"/>
        <w:ind w:firstLine="709"/>
        <w:jc w:val="both"/>
        <w:outlineLvl w:val="4"/>
        <w:rPr>
          <w:strike/>
          <w:color w:val="FF0000"/>
          <w:sz w:val="18"/>
          <w:szCs w:val="18"/>
        </w:rPr>
      </w:pPr>
      <w:r w:rsidRPr="00A0665A">
        <w:rPr>
          <w:rFonts w:eastAsiaTheme="minorHAnsi"/>
          <w:bCs/>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AE49B1" w:rsidRDefault="00AA77AD" w:rsidP="00855659">
      <w:pPr>
        <w:pStyle w:val="numbered10"/>
        <w:spacing w:before="0" w:beforeAutospacing="0" w:after="0" w:afterAutospacing="0"/>
        <w:ind w:firstLine="709"/>
        <w:jc w:val="both"/>
        <w:outlineLvl w:val="4"/>
        <w:rPr>
          <w:bCs/>
          <w:color w:val="FF0000"/>
          <w:sz w:val="18"/>
          <w:szCs w:val="18"/>
        </w:rPr>
      </w:pPr>
      <w:r w:rsidRPr="00AE49B1">
        <w:rPr>
          <w:b/>
          <w:color w:val="FF0000"/>
          <w:sz w:val="18"/>
          <w:szCs w:val="18"/>
        </w:rPr>
        <w:t xml:space="preserve">(Değişik: RG- </w:t>
      </w:r>
      <w:r w:rsidR="00151FA0">
        <w:rPr>
          <w:b/>
          <w:color w:val="FF0000"/>
          <w:sz w:val="18"/>
          <w:szCs w:val="18"/>
        </w:rPr>
        <w:t>1</w:t>
      </w:r>
      <w:r w:rsidR="00642242">
        <w:rPr>
          <w:b/>
          <w:color w:val="FF0000"/>
          <w:sz w:val="18"/>
          <w:szCs w:val="18"/>
        </w:rPr>
        <w:t>9</w:t>
      </w:r>
      <w:r w:rsidRPr="00AE49B1">
        <w:rPr>
          <w:b/>
          <w:color w:val="FF0000"/>
          <w:sz w:val="18"/>
          <w:szCs w:val="18"/>
        </w:rPr>
        <w:t>/</w:t>
      </w:r>
      <w:r w:rsidR="00AE49B1">
        <w:rPr>
          <w:b/>
          <w:color w:val="FF0000"/>
          <w:sz w:val="18"/>
          <w:szCs w:val="18"/>
        </w:rPr>
        <w:t>1</w:t>
      </w:r>
      <w:r w:rsidRPr="00AE49B1">
        <w:rPr>
          <w:b/>
          <w:color w:val="FF0000"/>
          <w:sz w:val="18"/>
          <w:szCs w:val="18"/>
        </w:rPr>
        <w:t>0/2023- 323</w:t>
      </w:r>
      <w:r w:rsidR="00151FA0">
        <w:rPr>
          <w:b/>
          <w:color w:val="FF0000"/>
          <w:sz w:val="18"/>
          <w:szCs w:val="18"/>
        </w:rPr>
        <w:t>4</w:t>
      </w:r>
      <w:r w:rsidR="00642242">
        <w:rPr>
          <w:b/>
          <w:color w:val="FF0000"/>
          <w:sz w:val="18"/>
          <w:szCs w:val="18"/>
        </w:rPr>
        <w:t>4</w:t>
      </w:r>
      <w:r w:rsidRPr="00AE49B1">
        <w:rPr>
          <w:b/>
          <w:color w:val="FF0000"/>
          <w:sz w:val="18"/>
          <w:szCs w:val="18"/>
        </w:rPr>
        <w:t xml:space="preserve">/ 7 md. Yürürlük: </w:t>
      </w:r>
      <w:r w:rsidR="00151FA0">
        <w:rPr>
          <w:b/>
          <w:color w:val="FF0000"/>
          <w:sz w:val="18"/>
          <w:szCs w:val="18"/>
        </w:rPr>
        <w:t>2</w:t>
      </w:r>
      <w:r w:rsidR="00642242">
        <w:rPr>
          <w:b/>
          <w:color w:val="FF0000"/>
          <w:sz w:val="18"/>
          <w:szCs w:val="18"/>
        </w:rPr>
        <w:t>7</w:t>
      </w:r>
      <w:r w:rsidRPr="00AE49B1">
        <w:rPr>
          <w:b/>
          <w:color w:val="FF0000"/>
          <w:sz w:val="18"/>
          <w:szCs w:val="18"/>
        </w:rPr>
        <w:t>/</w:t>
      </w:r>
      <w:r w:rsidR="00AE49B1">
        <w:rPr>
          <w:b/>
          <w:color w:val="FF0000"/>
          <w:sz w:val="18"/>
          <w:szCs w:val="18"/>
        </w:rPr>
        <w:t>1</w:t>
      </w:r>
      <w:r w:rsidRPr="00AE49B1">
        <w:rPr>
          <w:b/>
          <w:color w:val="FF0000"/>
          <w:sz w:val="18"/>
          <w:szCs w:val="18"/>
        </w:rPr>
        <w:t>0/2023)</w:t>
      </w:r>
    </w:p>
    <w:p w:rsidR="00176764" w:rsidRPr="00AB308C" w:rsidRDefault="00176764" w:rsidP="00176764">
      <w:pPr>
        <w:pStyle w:val="numbered10"/>
        <w:spacing w:before="0" w:beforeAutospacing="0" w:after="0" w:afterAutospacing="0"/>
        <w:ind w:firstLine="709"/>
        <w:jc w:val="both"/>
        <w:outlineLvl w:val="4"/>
        <w:rPr>
          <w:b/>
          <w:bCs/>
          <w:strike/>
          <w:sz w:val="18"/>
        </w:rPr>
      </w:pPr>
      <w:r w:rsidRPr="00AB308C">
        <w:rPr>
          <w:b/>
          <w:bCs/>
          <w:strike/>
          <w:sz w:val="18"/>
        </w:rPr>
        <w:t>(Ek: RG-26/10/2021-31640/4-b md. Yürürlük: 04/11/2021)</w:t>
      </w:r>
    </w:p>
    <w:p w:rsidR="00176764"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AA77AD">
        <w:rPr>
          <w:rFonts w:eastAsia="Calibri"/>
          <w:sz w:val="18"/>
          <w:szCs w:val="18"/>
        </w:rPr>
        <w:t xml:space="preserve">                </w:t>
      </w:r>
      <w:r w:rsidRPr="00AB308C">
        <w:rPr>
          <w:rFonts w:eastAsia="Calibri"/>
          <w:strike/>
          <w:sz w:val="18"/>
          <w:szCs w:val="18"/>
        </w:rPr>
        <w:t>h) Kronik İnflamatuvar Demiyelinizan Polinöropatisi (KİDP) olan hastalarda IVIg ile stabilizasyondan sonra idame tedavisi olarak nöroloji uzman hekimleri tarafından,</w:t>
      </w:r>
    </w:p>
    <w:p w:rsidR="00AA77AD" w:rsidRPr="00AE49B1" w:rsidRDefault="00AA77AD" w:rsidP="00176764">
      <w:pPr>
        <w:pStyle w:val="numbered10"/>
        <w:tabs>
          <w:tab w:val="left" w:pos="709"/>
        </w:tabs>
        <w:spacing w:before="0" w:beforeAutospacing="0" w:after="0" w:afterAutospacing="0"/>
        <w:jc w:val="both"/>
        <w:outlineLvl w:val="4"/>
        <w:rPr>
          <w:rFonts w:eastAsiaTheme="minorHAnsi"/>
          <w:bCs/>
          <w:color w:val="FF0000"/>
          <w:sz w:val="18"/>
          <w:szCs w:val="18"/>
          <w:lang w:eastAsia="en-US"/>
        </w:rPr>
      </w:pPr>
      <w:r w:rsidRPr="00AE49B1">
        <w:rPr>
          <w:rFonts w:eastAsiaTheme="minorHAnsi"/>
          <w:bCs/>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AB308C" w:rsidRDefault="00AA77AD" w:rsidP="00AA77AD">
      <w:pPr>
        <w:pStyle w:val="numbered10"/>
        <w:spacing w:before="0" w:beforeAutospacing="0" w:after="0" w:afterAutospacing="0"/>
        <w:ind w:firstLine="709"/>
        <w:jc w:val="both"/>
        <w:outlineLvl w:val="4"/>
        <w:rPr>
          <w:strike/>
          <w:sz w:val="18"/>
          <w:szCs w:val="18"/>
        </w:rPr>
      </w:pPr>
      <w:r>
        <w:rPr>
          <w:b/>
          <w:color w:val="FF0000"/>
          <w:sz w:val="18"/>
          <w:szCs w:val="18"/>
        </w:rPr>
        <w:t>(</w:t>
      </w:r>
      <w:r w:rsidRPr="009A7A47">
        <w:rPr>
          <w:b/>
          <w:color w:val="FF0000"/>
          <w:sz w:val="18"/>
          <w:szCs w:val="18"/>
        </w:rPr>
        <w:t>Değişik:</w:t>
      </w:r>
      <w:r>
        <w:rPr>
          <w:b/>
          <w:color w:val="FF0000"/>
          <w:sz w:val="18"/>
          <w:szCs w:val="18"/>
        </w:rPr>
        <w:t xml:space="preserve"> </w:t>
      </w:r>
      <w:r w:rsidRPr="009A7A47">
        <w:rPr>
          <w:b/>
          <w:color w:val="FF0000"/>
          <w:sz w:val="18"/>
          <w:szCs w:val="18"/>
        </w:rPr>
        <w:t>RG-</w:t>
      </w:r>
      <w:r>
        <w:rPr>
          <w:b/>
          <w:color w:val="FF0000"/>
          <w:sz w:val="18"/>
          <w:szCs w:val="18"/>
        </w:rPr>
        <w:t xml:space="preserve"> </w:t>
      </w:r>
      <w:r w:rsidR="00151FA0">
        <w:rPr>
          <w:b/>
          <w:color w:val="FF0000"/>
          <w:sz w:val="18"/>
          <w:szCs w:val="18"/>
        </w:rPr>
        <w:t>1</w:t>
      </w:r>
      <w:r w:rsidR="009850FE">
        <w:rPr>
          <w:b/>
          <w:color w:val="FF0000"/>
          <w:sz w:val="18"/>
          <w:szCs w:val="18"/>
        </w:rPr>
        <w:t>9</w:t>
      </w:r>
      <w:r>
        <w:rPr>
          <w:b/>
          <w:color w:val="FF0000"/>
          <w:sz w:val="18"/>
          <w:szCs w:val="18"/>
        </w:rPr>
        <w:t>/</w:t>
      </w:r>
      <w:r w:rsidR="00AE49B1">
        <w:rPr>
          <w:b/>
          <w:color w:val="FF0000"/>
          <w:sz w:val="18"/>
          <w:szCs w:val="18"/>
        </w:rPr>
        <w:t>1</w:t>
      </w:r>
      <w:r>
        <w:rPr>
          <w:b/>
          <w:color w:val="FF0000"/>
          <w:sz w:val="18"/>
          <w:szCs w:val="18"/>
        </w:rPr>
        <w:t>0/2023- 323</w:t>
      </w:r>
      <w:r w:rsidR="00151FA0">
        <w:rPr>
          <w:b/>
          <w:color w:val="FF0000"/>
          <w:sz w:val="18"/>
          <w:szCs w:val="18"/>
        </w:rPr>
        <w:t>4</w:t>
      </w:r>
      <w:r w:rsidR="009850FE">
        <w:rPr>
          <w:b/>
          <w:color w:val="FF0000"/>
          <w:sz w:val="18"/>
          <w:szCs w:val="18"/>
        </w:rPr>
        <w:t>4</w:t>
      </w:r>
      <w:r w:rsidRPr="009A7A47">
        <w:rPr>
          <w:b/>
          <w:color w:val="FF0000"/>
          <w:sz w:val="18"/>
          <w:szCs w:val="18"/>
        </w:rPr>
        <w:t>/</w:t>
      </w:r>
      <w:r>
        <w:rPr>
          <w:b/>
          <w:color w:val="FF0000"/>
          <w:sz w:val="18"/>
          <w:szCs w:val="18"/>
        </w:rPr>
        <w:t xml:space="preserve"> 7 </w:t>
      </w:r>
      <w:r w:rsidRPr="009A7A47">
        <w:rPr>
          <w:b/>
          <w:color w:val="FF0000"/>
          <w:sz w:val="18"/>
          <w:szCs w:val="18"/>
        </w:rPr>
        <w:t>md. Yürürlük:</w:t>
      </w:r>
      <w:r>
        <w:rPr>
          <w:b/>
          <w:color w:val="FF0000"/>
          <w:sz w:val="18"/>
          <w:szCs w:val="18"/>
        </w:rPr>
        <w:t xml:space="preserve"> </w:t>
      </w:r>
      <w:r w:rsidR="00151FA0">
        <w:rPr>
          <w:b/>
          <w:color w:val="FF0000"/>
          <w:sz w:val="18"/>
          <w:szCs w:val="18"/>
        </w:rPr>
        <w:t>2</w:t>
      </w:r>
      <w:r w:rsidR="00C73736">
        <w:rPr>
          <w:b/>
          <w:color w:val="FF0000"/>
          <w:sz w:val="18"/>
          <w:szCs w:val="18"/>
        </w:rPr>
        <w:t>7</w:t>
      </w:r>
      <w:r>
        <w:rPr>
          <w:b/>
          <w:color w:val="FF0000"/>
          <w:sz w:val="18"/>
          <w:szCs w:val="18"/>
        </w:rPr>
        <w:t>/</w:t>
      </w:r>
      <w:r w:rsidR="00AE49B1">
        <w:rPr>
          <w:b/>
          <w:color w:val="FF0000"/>
          <w:sz w:val="18"/>
          <w:szCs w:val="18"/>
        </w:rPr>
        <w:t>1</w:t>
      </w:r>
      <w:r>
        <w:rPr>
          <w:b/>
          <w:color w:val="FF0000"/>
          <w:sz w:val="18"/>
          <w:szCs w:val="18"/>
        </w:rPr>
        <w:t>0/2023</w:t>
      </w:r>
      <w:r w:rsidRPr="009A7A47">
        <w:rPr>
          <w:b/>
          <w:color w:val="FF0000"/>
          <w:sz w:val="18"/>
          <w:szCs w:val="18"/>
        </w:rPr>
        <w:t>)</w:t>
      </w:r>
    </w:p>
    <w:p w:rsidR="000526D7" w:rsidRDefault="000526D7" w:rsidP="000526D7">
      <w:pPr>
        <w:tabs>
          <w:tab w:val="left" w:pos="709"/>
          <w:tab w:val="left" w:pos="993"/>
        </w:tabs>
        <w:jc w:val="both"/>
        <w:rPr>
          <w:bCs/>
          <w:strike/>
          <w:color w:val="FF0000"/>
          <w:sz w:val="18"/>
        </w:rPr>
      </w:pPr>
      <w:r w:rsidRPr="000526D7">
        <w:rPr>
          <w:bCs/>
          <w:color w:val="FF0000"/>
          <w:sz w:val="18"/>
        </w:rPr>
        <w:t xml:space="preserve">               </w:t>
      </w:r>
      <w:r w:rsidRPr="00AA77AD">
        <w:rPr>
          <w:bCs/>
          <w:strike/>
          <w:color w:val="FF0000"/>
          <w:sz w:val="18"/>
        </w:rPr>
        <w:tab/>
        <w:t xml:space="preserve">1 yıl süreyle düzenlenen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
          <w:bCs/>
          <w:strike/>
          <w:sz w:val="18"/>
          <w:szCs w:val="18"/>
        </w:rPr>
        <w:t>)</w:t>
      </w:r>
      <w:r w:rsidR="00F773E2" w:rsidRPr="00AA77AD">
        <w:rPr>
          <w:bCs/>
          <w:strike/>
          <w:sz w:val="18"/>
          <w:szCs w:val="18"/>
        </w:rPr>
        <w:t>, yukarıdaki bentlerde belirtilen ilgili</w:t>
      </w:r>
      <w:r w:rsidR="00F773E2" w:rsidRPr="00AA77AD">
        <w:rPr>
          <w:bCs/>
          <w:strike/>
          <w:color w:val="FF0000"/>
          <w:sz w:val="18"/>
        </w:rPr>
        <w:t xml:space="preserve"> </w:t>
      </w:r>
      <w:r w:rsidRPr="00AA77AD">
        <w:rPr>
          <w:bCs/>
          <w:strike/>
          <w:color w:val="FF0000"/>
          <w:sz w:val="18"/>
        </w:rPr>
        <w:t xml:space="preserve">uzman hekim raporuna istinaden ilgili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Cs/>
          <w:strike/>
          <w:sz w:val="18"/>
          <w:szCs w:val="18"/>
        </w:rPr>
        <w:t xml:space="preserve"> bentlerde </w:t>
      </w:r>
      <w:r w:rsidR="00F773E2" w:rsidRPr="00AA77AD">
        <w:rPr>
          <w:bCs/>
          <w:strike/>
          <w:sz w:val="18"/>
          <w:szCs w:val="18"/>
        </w:rPr>
        <w:lastRenderedPageBreak/>
        <w:t>belirtilen</w:t>
      </w:r>
      <w:r w:rsidR="00F773E2" w:rsidRPr="00AA77AD">
        <w:rPr>
          <w:b/>
          <w:strike/>
          <w:sz w:val="18"/>
          <w:szCs w:val="18"/>
        </w:rPr>
        <w:t xml:space="preserve"> </w:t>
      </w:r>
      <w:r w:rsidRPr="00AA77AD">
        <w:rPr>
          <w:bCs/>
          <w:strike/>
          <w:color w:val="FF0000"/>
          <w:sz w:val="18"/>
        </w:rPr>
        <w:t>uzman hekimlerce 1 aylık dozda reçete edilebilir. Bu endikasyonlar için Sağlık Bakanlığı endikasyon dışı ilaç kullanım onayı aranmaz.</w:t>
      </w:r>
    </w:p>
    <w:p w:rsidR="00AA77AD" w:rsidRPr="00AA77AD" w:rsidRDefault="00AA77AD" w:rsidP="000526D7">
      <w:pPr>
        <w:tabs>
          <w:tab w:val="left" w:pos="709"/>
          <w:tab w:val="left" w:pos="993"/>
        </w:tabs>
        <w:jc w:val="both"/>
        <w:rPr>
          <w:bCs/>
          <w:strike/>
          <w:sz w:val="18"/>
        </w:rPr>
      </w:pPr>
      <w:r w:rsidRPr="00EE0949">
        <w:rPr>
          <w:bCs/>
          <w:sz w:val="18"/>
          <w:szCs w:val="18"/>
        </w:rPr>
        <w:t xml:space="preserve">               </w:t>
      </w:r>
      <w:r>
        <w:rPr>
          <w:bCs/>
          <w:sz w:val="18"/>
          <w:szCs w:val="18"/>
        </w:rPr>
        <w:t xml:space="preserve"> </w:t>
      </w:r>
      <w:r w:rsidRPr="00AA77AD">
        <w:rPr>
          <w:bCs/>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61"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61"/>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b/>
          <w:bCs/>
          <w:sz w:val="18"/>
          <w:szCs w:val="18"/>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Oral antiviral tedavisi alan hastalarda negatif olan HBV DNA’nın pozitifleşmesi veya HBV DNA’nın 10 kat yükselmesi ile başka bir oral antiviral ajana geçilebilir veya almakta oldukları tedaviye ikinci bir oral antiviral eklenebilir. </w:t>
      </w:r>
      <w:r w:rsidRPr="00907355">
        <w:rPr>
          <w:strike/>
          <w:sz w:val="18"/>
          <w:szCs w:val="18"/>
        </w:rPr>
        <w:lastRenderedPageBreak/>
        <w:t>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lastRenderedPageBreak/>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lastRenderedPageBreak/>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lastRenderedPageBreak/>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lastRenderedPageBreak/>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 xml:space="preserve">Kronik hepatit C tedavisinde aşağıda belirtilen tedavi şemaları kullanılır. Ancak hastaların diğer hastalıkları nedeniyle kullandıkları ilaçlarla ilaç etkileşiminin belirlenmesi halinde, belirtilen tedavi </w:t>
      </w:r>
      <w:r w:rsidRPr="00ED2F97">
        <w:rPr>
          <w:rFonts w:eastAsia="Calibri"/>
          <w:strike/>
          <w:noProof/>
          <w:sz w:val="18"/>
          <w:szCs w:val="18"/>
          <w:lang w:eastAsia="en-US"/>
        </w:rPr>
        <w:lastRenderedPageBreak/>
        <w:t>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lastRenderedPageBreak/>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lastRenderedPageBreak/>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w:t>
      </w:r>
      <w:r w:rsidR="008229DC" w:rsidRPr="00535BDE">
        <w:rPr>
          <w:rFonts w:eastAsia="Calibri"/>
          <w:strike/>
          <w:noProof/>
          <w:sz w:val="18"/>
          <w:szCs w:val="18"/>
        </w:rPr>
        <w:lastRenderedPageBreak/>
        <w:t>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535BDE">
        <w:rPr>
          <w:rFonts w:eastAsia="Calibri"/>
          <w:strike/>
          <w:noProof/>
          <w:color w:val="FF0000"/>
          <w:sz w:val="18"/>
          <w:szCs w:val="18"/>
        </w:rPr>
        <w:lastRenderedPageBreak/>
        <w:t xml:space="preserve">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62"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62"/>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lastRenderedPageBreak/>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lastRenderedPageBreak/>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lastRenderedPageBreak/>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lastRenderedPageBreak/>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63"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63"/>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64" w:name="_Hlk68097779"/>
      <w:r w:rsidRPr="00530C54">
        <w:rPr>
          <w:rFonts w:eastAsia="Calibri"/>
          <w:color w:val="FF0000"/>
          <w:sz w:val="18"/>
          <w:szCs w:val="18"/>
        </w:rPr>
        <w:t xml:space="preserve">imatinib dahil önceki tedavilere dirençli veya intolere (yukarıdaki 4. ve 5. maddede belirtilen koşullarda) </w:t>
      </w:r>
      <w:bookmarkEnd w:id="664"/>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lastRenderedPageBreak/>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65" w:name="_Hlk79490400"/>
      <w:r w:rsidR="00D46164">
        <w:rPr>
          <w:sz w:val="18"/>
          <w:szCs w:val="18"/>
        </w:rPr>
        <w:t xml:space="preserve"> </w:t>
      </w:r>
      <w:bookmarkStart w:id="666"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66"/>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65"/>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67"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67"/>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68"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68"/>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w:t>
      </w:r>
      <w:r w:rsidR="00857DA8" w:rsidRPr="0098164A">
        <w:rPr>
          <w:sz w:val="18"/>
          <w:szCs w:val="18"/>
          <w:lang w:eastAsia="tr-TR"/>
        </w:rPr>
        <w:lastRenderedPageBreak/>
        <w:t xml:space="preserve">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 xml:space="preserve">Transfüzyona bağımlı anemisi bulunan hastalarda; hematoloji ve/veya tıbbi onkoloji uzmanının yer aldığı 3’er aylık sağlık kurulu raporlarına dayanılarak hematoloji veya tıbbi onkoloji uzman hekimleri tarafından </w:t>
      </w:r>
      <w:r w:rsidR="009C229B" w:rsidRPr="007D5790">
        <w:rPr>
          <w:rFonts w:eastAsia="Calibri"/>
          <w:color w:val="FF0000"/>
          <w:sz w:val="18"/>
          <w:szCs w:val="18"/>
          <w:lang w:eastAsia="en-US"/>
        </w:rPr>
        <w:lastRenderedPageBreak/>
        <w:t>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69"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69"/>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70"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70"/>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 xml:space="preserve">5) Daha önce relaps/metastatik meme kanseri için sadece bir seri kemoterapi ve bir seri non-steroidal aromataz inhibitörü kullanmış ve sonrasında progresyon göstermiş, HER 2/neu negatif, postmenopozal, semptomatik visseral hastalığı </w:t>
      </w:r>
      <w:r w:rsidRPr="0082738E">
        <w:rPr>
          <w:rFonts w:eastAsia="ヒラギノ明朝 Pro W3"/>
          <w:color w:val="FF0000"/>
          <w:sz w:val="18"/>
          <w:szCs w:val="18"/>
        </w:rPr>
        <w:lastRenderedPageBreak/>
        <w:t>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71"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71"/>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72"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72"/>
    <w:p w:rsidR="00E7071F" w:rsidRP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73" w:name="_Hlk43132376"/>
      <w:r w:rsidRPr="005E704D">
        <w:rPr>
          <w:b/>
          <w:strike/>
          <w:sz w:val="18"/>
          <w:szCs w:val="18"/>
        </w:rPr>
        <w:t>(Değişik: RG-16/06/2020-31157/9-b md. Yürürlük: 24/06/2020)</w:t>
      </w:r>
    </w:p>
    <w:bookmarkEnd w:id="673"/>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lastRenderedPageBreak/>
        <w:t>u</w:t>
      </w:r>
      <w:r w:rsidRPr="00161BE8">
        <w:rPr>
          <w:rFonts w:eastAsia="Calibri"/>
          <w:b/>
          <w:bCs/>
          <w:sz w:val="18"/>
          <w:szCs w:val="18"/>
        </w:rPr>
        <w:t>)</w:t>
      </w:r>
      <w:r w:rsidRPr="00607F54">
        <w:rPr>
          <w:rFonts w:eastAsia="Calibri"/>
          <w:b/>
          <w:bCs/>
          <w:sz w:val="18"/>
          <w:szCs w:val="18"/>
        </w:rPr>
        <w:t xml:space="preserve"> Kabazitaksel, enzalutamid</w:t>
      </w:r>
      <w:bookmarkStart w:id="674"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674"/>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Pr="00D915EA">
        <w:rPr>
          <w:rFonts w:eastAsia="Calibri"/>
          <w:b/>
          <w:bCs/>
          <w:color w:val="FF0000"/>
          <w:sz w:val="18"/>
          <w:szCs w:val="18"/>
        </w:rPr>
        <w:t xml:space="preserve"> </w:t>
      </w:r>
      <w:r w:rsidRPr="00607F54">
        <w:rPr>
          <w:rFonts w:eastAsia="Calibri"/>
          <w:b/>
          <w:bCs/>
          <w:sz w:val="18"/>
          <w:szCs w:val="18"/>
        </w:rPr>
        <w:t>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675"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675"/>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676"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676"/>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 xml:space="preserve">5) Kabazitaksel, enzalutamid, </w:t>
      </w:r>
      <w:r w:rsidRPr="00E95EE4">
        <w:rPr>
          <w:rFonts w:eastAsia="Calibri"/>
          <w:color w:val="FF0000"/>
          <w:sz w:val="18"/>
          <w:szCs w:val="18"/>
          <w:lang w:eastAsia="en-US"/>
        </w:rPr>
        <w:t xml:space="preserve">apalutamit </w:t>
      </w:r>
      <w:r w:rsidRPr="00E95EE4">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lastRenderedPageBreak/>
        <w:t>6) Kemoterapi için uygun olmayan/kemoterapinin kontrendike olduğu durumlar aşağıda yer almaktadır: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a) ECOG performans skorunun &gt;1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b) Kemik iliği rezervi ileri derecede azalarak nötrofil sayısının 1.500 hücre/mm³ ün altında veya trombosit sayısının 100.000/mm³ ün altında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c) Kreatinin klirensinin &lt;45 ml/dk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93271E" w:rsidP="0093271E">
      <w:pPr>
        <w:ind w:firstLine="708"/>
        <w:rPr>
          <w:b/>
          <w:sz w:val="18"/>
          <w:szCs w:val="18"/>
        </w:rPr>
      </w:pPr>
      <w:r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Pr="0093271E">
        <w:rPr>
          <w:b/>
          <w:sz w:val="18"/>
          <w:szCs w:val="18"/>
        </w:rPr>
        <w:t>/10-h md. Yürürlük: 1</w:t>
      </w:r>
      <w:r w:rsidR="00E95EE4">
        <w:rPr>
          <w:b/>
          <w:sz w:val="18"/>
          <w:szCs w:val="18"/>
        </w:rPr>
        <w:t>7</w:t>
      </w:r>
      <w:r w:rsidRPr="0093271E">
        <w:rPr>
          <w:b/>
          <w:sz w:val="18"/>
          <w:szCs w:val="18"/>
        </w:rPr>
        <w:t>/05/2024)</w:t>
      </w:r>
    </w:p>
    <w:p w:rsidR="00D915EA" w:rsidRPr="00D915EA" w:rsidRDefault="0093271E" w:rsidP="0093271E">
      <w:pPr>
        <w:ind w:firstLine="708"/>
        <w:rPr>
          <w:strike/>
          <w:color w:val="FF0000"/>
          <w:sz w:val="18"/>
          <w:szCs w:val="18"/>
        </w:rPr>
      </w:pPr>
      <w:r w:rsidRPr="0093271E">
        <w:rPr>
          <w:rFonts w:eastAsia="Calibri"/>
          <w:bCs/>
          <w:sz w:val="18"/>
          <w:szCs w:val="18"/>
          <w:lang w:eastAsia="en-US"/>
        </w:rPr>
        <w:t xml:space="preserve">7) Enzalutamid, </w:t>
      </w:r>
      <w:r w:rsidRPr="0093271E">
        <w:rPr>
          <w:rFonts w:eastAsia="Calibri"/>
          <w:sz w:val="18"/>
          <w:szCs w:val="18"/>
          <w:lang w:eastAsia="en-US"/>
        </w:rPr>
        <w:t xml:space="preserve">apalutamit </w:t>
      </w:r>
      <w:r w:rsidRPr="0093271E">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w:t>
      </w:r>
      <w:r w:rsidRPr="00AB5CDF">
        <w:rPr>
          <w:color w:val="FF0000"/>
          <w:sz w:val="18"/>
          <w:szCs w:val="18"/>
        </w:rPr>
        <w:lastRenderedPageBreak/>
        <w:t xml:space="preserve">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77"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77"/>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lastRenderedPageBreak/>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lastRenderedPageBreak/>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lastRenderedPageBreak/>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lastRenderedPageBreak/>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3) Serviks kanseri tedavisinde; lokal tedavilere uygun olmayan rekürren/persistan veya metastatik serviks kanseri olan erişkin hastaların birinci basamak tedavisinde paklitaksel ve cisplatin veya paklitaksel ve topotekan ile kombine olarak </w:t>
      </w:r>
      <w:r w:rsidRPr="00E16EAC">
        <w:rPr>
          <w:bCs/>
          <w:color w:val="FF0000"/>
          <w:sz w:val="18"/>
          <w:szCs w:val="18"/>
        </w:rPr>
        <w:lastRenderedPageBreak/>
        <w:t>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6475A">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Erlotinib, gefitinib</w:t>
      </w:r>
      <w:r w:rsidR="00F97783">
        <w:rPr>
          <w:color w:val="FF0000"/>
          <w:sz w:val="18"/>
          <w:szCs w:val="18"/>
        </w:rPr>
        <w:t xml:space="preserve"> </w:t>
      </w:r>
      <w:r w:rsidR="00FE0307" w:rsidRPr="00FE0307">
        <w:rPr>
          <w:rFonts w:eastAsia="Calibri"/>
          <w:b/>
          <w:bCs/>
          <w:sz w:val="18"/>
          <w:szCs w:val="18"/>
          <w:lang w:eastAsia="en-US"/>
        </w:rPr>
        <w:t>(Ek:</w:t>
      </w:r>
      <w:r w:rsidR="00F97783">
        <w:rPr>
          <w:rFonts w:eastAsia="Calibri"/>
          <w:b/>
          <w:bCs/>
          <w:sz w:val="18"/>
          <w:szCs w:val="18"/>
          <w:lang w:eastAsia="en-US"/>
        </w:rPr>
        <w:t xml:space="preserve"> </w:t>
      </w:r>
      <w:r w:rsidR="00FE0307" w:rsidRPr="00FE0307">
        <w:rPr>
          <w:rFonts w:eastAsia="Calibri"/>
          <w:b/>
          <w:bCs/>
          <w:sz w:val="18"/>
          <w:szCs w:val="18"/>
          <w:lang w:eastAsia="en-US"/>
        </w:rPr>
        <w:t>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E0307" w:rsidRPr="00FE0307">
        <w:rPr>
          <w:sz w:val="18"/>
          <w:szCs w:val="18"/>
        </w:rPr>
        <w:t>, dakomitinib</w:t>
      </w:r>
      <w:r w:rsidR="00FE0307">
        <w:rPr>
          <w:sz w:val="18"/>
          <w:szCs w:val="18"/>
        </w:rPr>
        <w:t xml:space="preserve"> </w:t>
      </w:r>
      <w:r w:rsidRPr="00E54417">
        <w:rPr>
          <w:color w:val="FF0000"/>
          <w:sz w:val="18"/>
          <w:szCs w:val="18"/>
        </w:rPr>
        <w:t>ve afatinib etken maddeli ilaçların ardışık ya da kombine kullanılması halinde bedelleri Kurumca karşılanmaz.</w:t>
      </w:r>
      <w:r w:rsidR="00FE0307" w:rsidRPr="00FE0307">
        <w:rPr>
          <w:rFonts w:eastAsia="Calibri"/>
          <w:b/>
          <w:bCs/>
          <w:sz w:val="18"/>
          <w:szCs w:val="18"/>
          <w:lang w:eastAsia="en-US"/>
        </w:rPr>
        <w:t xml:space="preserve"> (Ek:RG-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97783">
        <w:rPr>
          <w:rFonts w:eastAsia="Calibri"/>
          <w:b/>
          <w:bCs/>
          <w:sz w:val="18"/>
          <w:szCs w:val="18"/>
          <w:lang w:eastAsia="en-US"/>
        </w:rPr>
        <w:t xml:space="preserve"> </w:t>
      </w:r>
      <w:r w:rsidR="00FE0307" w:rsidRPr="00FE0307">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E54417">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lastRenderedPageBreak/>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678"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678"/>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lastRenderedPageBreak/>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177456" w:rsidRDefault="00DD0DC9" w:rsidP="00177456">
      <w:pPr>
        <w:spacing w:line="259" w:lineRule="auto"/>
        <w:contextualSpacing/>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177456">
      <w:pPr>
        <w:spacing w:line="259" w:lineRule="auto"/>
        <w:contextualSpacing/>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ç) CIRS &lt;6 olup kemoimmünoterapiye uygun olan KLL hastalarında iki seri tedaviye (daha önce en az üçer siklus nükleozid analoğu ve/veya immünoterapi ile kombinasyonu tedavisi ve alkilleyici ajan ve/veya immünoterapi ile </w:t>
      </w:r>
      <w:r w:rsidRPr="00DD0DC9">
        <w:rPr>
          <w:bCs/>
          <w:color w:val="FF0000"/>
          <w:sz w:val="18"/>
          <w:szCs w:val="18"/>
        </w:rPr>
        <w:lastRenderedPageBreak/>
        <w:t>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Default="00153C89" w:rsidP="00153C89">
      <w:pPr>
        <w:spacing w:line="259" w:lineRule="auto"/>
        <w:contextualSpacing/>
        <w:rPr>
          <w:rFonts w:eastAsia="Calibri"/>
          <w:b/>
          <w:bCs/>
          <w:sz w:val="18"/>
          <w:szCs w:val="18"/>
          <w:lang w:eastAsia="en-US"/>
        </w:rPr>
      </w:pPr>
      <w:r w:rsidRPr="00153C89">
        <w:rPr>
          <w:rFonts w:eastAsia="Calibri"/>
          <w:b/>
          <w:bCs/>
          <w:sz w:val="18"/>
          <w:szCs w:val="18"/>
          <w:lang w:eastAsia="en-US"/>
        </w:rPr>
        <w:t xml:space="preserve">              (Ek: RG- 09/05/2024-32541/10-n md. Yürürlük: 17/05/2024)</w:t>
      </w:r>
    </w:p>
    <w:p w:rsidR="00153C89" w:rsidRPr="00153C89" w:rsidRDefault="00153C89" w:rsidP="00153C89">
      <w:pPr>
        <w:tabs>
          <w:tab w:val="left" w:pos="709"/>
          <w:tab w:val="left" w:pos="993"/>
        </w:tabs>
        <w:spacing w:after="160" w:line="259" w:lineRule="auto"/>
        <w:contextualSpacing/>
        <w:jc w:val="both"/>
        <w:outlineLvl w:val="4"/>
        <w:rPr>
          <w:bCs/>
          <w:sz w:val="18"/>
          <w:szCs w:val="18"/>
        </w:rPr>
      </w:pPr>
      <w:r>
        <w:rPr>
          <w:sz w:val="18"/>
          <w:szCs w:val="18"/>
        </w:rPr>
        <w:t xml:space="preserve">             </w:t>
      </w:r>
      <w:r w:rsidRPr="00153C89">
        <w:rPr>
          <w:sz w:val="18"/>
          <w:szCs w:val="18"/>
        </w:rPr>
        <w:t>4) Bir önceki tedavi basamağında kovalent (irreversible) bruton tirozin kinaz inhibitörlerinden birine direnç gelişmiş veya tedavi altında iken relaps gelişmiş hastalarda ikinci basamakta tekrar bruton tirozin kinaz inhibitörü kullanılmaz.</w:t>
      </w:r>
    </w:p>
    <w:p w:rsid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 xml:space="preserve">5) İksazomib, karfilzomib, daratumumab ve pomalidomid etkin maddeli ilaçların 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Pr="00D413F8" w:rsidRDefault="00F35505" w:rsidP="00C14E3E">
      <w:pPr>
        <w:pStyle w:val="ListeParagraf"/>
        <w:spacing w:before="0" w:beforeAutospacing="0" w:after="0" w:afterAutospacing="0"/>
        <w:ind w:firstLine="709"/>
        <w:jc w:val="both"/>
        <w:rPr>
          <w:rFonts w:eastAsia="Calibri"/>
          <w:color w:val="FF0000"/>
          <w:sz w:val="18"/>
          <w:szCs w:val="18"/>
        </w:rPr>
      </w:pPr>
      <w:r w:rsidRPr="00426D72">
        <w:rPr>
          <w:rFonts w:cs="Arial"/>
          <w:iCs/>
          <w:sz w:val="18"/>
          <w:szCs w:val="18"/>
        </w:rPr>
        <w:t>d) Pre/perimenopozal kadınlarda endokrin tedavisi, luteinize edici hormon salgılatıcı hormon (LHRH) agonisti ile birleştirilmelidir.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w:t>
      </w:r>
      <w:r w:rsidRPr="00D413F8">
        <w:rPr>
          <w:rFonts w:eastAsia="Calibri"/>
          <w:color w:val="FF0000"/>
          <w:sz w:val="18"/>
          <w:szCs w:val="18"/>
        </w:rPr>
        <w:lastRenderedPageBreak/>
        <w:t xml:space="preserve">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050096" w:rsidRDefault="00050096" w:rsidP="00050096">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C61153">
        <w:rPr>
          <w:b/>
          <w:bCs/>
          <w:sz w:val="18"/>
          <w:szCs w:val="18"/>
        </w:rPr>
        <w:t>1</w:t>
      </w:r>
      <w:r w:rsidR="007C1E50">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C61153">
        <w:rPr>
          <w:b/>
          <w:bCs/>
          <w:sz w:val="18"/>
          <w:szCs w:val="18"/>
        </w:rPr>
        <w:t>4</w:t>
      </w:r>
      <w:r w:rsidR="007C1E50">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d</w:t>
      </w:r>
      <w:r w:rsidRPr="00A945A6">
        <w:rPr>
          <w:b/>
          <w:bCs/>
          <w:sz w:val="18"/>
          <w:szCs w:val="18"/>
        </w:rPr>
        <w:t xml:space="preserve"> md. Yürürlük: </w:t>
      </w:r>
      <w:r w:rsidR="00C61153">
        <w:rPr>
          <w:b/>
          <w:bCs/>
          <w:sz w:val="18"/>
          <w:szCs w:val="18"/>
        </w:rPr>
        <w:t>2</w:t>
      </w:r>
      <w:r w:rsidR="007C1E50">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050096" w:rsidRPr="00DC1B7A" w:rsidRDefault="00050096" w:rsidP="00050096">
      <w:pPr>
        <w:tabs>
          <w:tab w:val="left" w:pos="709"/>
        </w:tabs>
        <w:ind w:firstLine="709"/>
        <w:jc w:val="both"/>
        <w:rPr>
          <w:rFonts w:cs="Arial"/>
          <w:iCs/>
          <w:sz w:val="18"/>
          <w:szCs w:val="18"/>
        </w:rPr>
      </w:pPr>
      <w:r w:rsidRPr="00DC1B7A">
        <w:rPr>
          <w:rFonts w:cs="Arial"/>
          <w:iCs/>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DC1B7A" w:rsidRDefault="00050096" w:rsidP="00050096">
      <w:pPr>
        <w:jc w:val="both"/>
        <w:rPr>
          <w:rFonts w:cs="Arial"/>
          <w:iCs/>
          <w:sz w:val="18"/>
          <w:szCs w:val="18"/>
        </w:rPr>
      </w:pPr>
      <w:r>
        <w:rPr>
          <w:rFonts w:cs="Arial"/>
          <w:iCs/>
          <w:sz w:val="18"/>
          <w:szCs w:val="18"/>
        </w:rPr>
        <w:t xml:space="preserve">               </w:t>
      </w:r>
      <w:r w:rsidRPr="00DC1B7A">
        <w:rPr>
          <w:rFonts w:cs="Arial"/>
          <w:iCs/>
          <w:sz w:val="18"/>
          <w:szCs w:val="18"/>
        </w:rPr>
        <w:t>a) Adjuvan NSAİ tedavisinin tamamlanmasından 12 ay sonra relaps yapmış veya</w:t>
      </w:r>
    </w:p>
    <w:p w:rsidR="00050096" w:rsidRPr="00DC1B7A" w:rsidRDefault="00050096" w:rsidP="00050096">
      <w:pPr>
        <w:tabs>
          <w:tab w:val="left" w:pos="709"/>
        </w:tabs>
        <w:jc w:val="both"/>
        <w:rPr>
          <w:rFonts w:cs="Arial"/>
          <w:iCs/>
          <w:sz w:val="18"/>
          <w:szCs w:val="18"/>
        </w:rPr>
      </w:pPr>
      <w:r>
        <w:rPr>
          <w:rFonts w:cs="Arial"/>
          <w:iCs/>
          <w:sz w:val="18"/>
          <w:szCs w:val="18"/>
        </w:rPr>
        <w:t xml:space="preserve">               </w:t>
      </w:r>
      <w:r w:rsidRPr="00DC1B7A">
        <w:rPr>
          <w:rFonts w:cs="Arial"/>
          <w:iCs/>
          <w:sz w:val="18"/>
          <w:szCs w:val="18"/>
        </w:rPr>
        <w:t>b) Adjuvan tamoksifen tedavisi sırasında veya sonrasında relaps yapmış hastalarda</w:t>
      </w:r>
    </w:p>
    <w:p w:rsidR="00050096" w:rsidRDefault="00050096" w:rsidP="00050096">
      <w:pPr>
        <w:jc w:val="both"/>
        <w:rPr>
          <w:rFonts w:eastAsia="Calibri"/>
          <w:b/>
          <w:color w:val="FF0000"/>
          <w:sz w:val="18"/>
          <w:szCs w:val="18"/>
        </w:rPr>
      </w:pPr>
      <w:r>
        <w:rPr>
          <w:rFonts w:cs="Arial"/>
          <w:iCs/>
          <w:sz w:val="18"/>
          <w:szCs w:val="18"/>
        </w:rPr>
        <w:t xml:space="preserve">               </w:t>
      </w:r>
      <w:r w:rsidRPr="00DC1B7A">
        <w:rPr>
          <w:rFonts w:cs="Arial"/>
          <w:iCs/>
          <w:sz w:val="18"/>
          <w:szCs w:val="18"/>
        </w:rPr>
        <w:t>NSAİ (non steroidal aromataz inhibitörü) ve LHRH agonisti ile kombine olarak kullanılması halinde Kurumca bedelleri karşılanır.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79"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79"/>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lastRenderedPageBreak/>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 xml:space="preserve">2) Sadece üçüncü basamak </w:t>
      </w:r>
      <w:r w:rsidR="00550340" w:rsidRPr="00550340">
        <w:rPr>
          <w:b/>
          <w:bCs/>
          <w:sz w:val="18"/>
          <w:szCs w:val="18"/>
        </w:rPr>
        <w:t>(Değişik:RG-25/08/2022-31934/27-f md. Yürürlük:03/09/2022)</w:t>
      </w:r>
      <w:r w:rsidR="00550340" w:rsidRPr="00550340">
        <w:rPr>
          <w:bCs/>
          <w:sz w:val="18"/>
          <w:szCs w:val="18"/>
        </w:rPr>
        <w:t xml:space="preserve"> </w:t>
      </w:r>
      <w:r w:rsidRPr="00550340">
        <w:rPr>
          <w:bCs/>
          <w:strike/>
          <w:color w:val="FF0000"/>
          <w:sz w:val="18"/>
          <w:szCs w:val="18"/>
        </w:rPr>
        <w:t>sağlık kurumlarında</w:t>
      </w:r>
      <w:r w:rsidRPr="004A6E13">
        <w:rPr>
          <w:bCs/>
          <w:color w:val="FF0000"/>
          <w:sz w:val="18"/>
          <w:szCs w:val="18"/>
        </w:rPr>
        <w:t xml:space="preserve"> </w:t>
      </w:r>
      <w:r w:rsidR="00550340">
        <w:rPr>
          <w:sz w:val="18"/>
          <w:szCs w:val="18"/>
        </w:rPr>
        <w:t xml:space="preserve">resmi sağlık hizmet sunucularında </w:t>
      </w:r>
      <w:r w:rsidRPr="004A6E13">
        <w:rPr>
          <w:bCs/>
          <w:color w:val="FF0000"/>
          <w:sz w:val="18"/>
          <w:szCs w:val="18"/>
        </w:rPr>
        <w:t>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80"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80"/>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xml:space="preserve">; hastalığı en az iki kemoterapi rejimiyle tedaviye yanıt vermeyen veya tekrarlayan T hücreli akut lenfoblastik lösemi (T-ALL) ve T hücreli lenfoblastik lenfoma (T-LBL) hastalarının tedavisinde, erişkin hematoloji veya çocuk </w:t>
      </w:r>
      <w:r w:rsidR="00AD235C" w:rsidRPr="00AD235C">
        <w:rPr>
          <w:color w:val="FF0000"/>
          <w:sz w:val="18"/>
          <w:szCs w:val="18"/>
        </w:rPr>
        <w:lastRenderedPageBreak/>
        <w:t>hematoloji veya çocuk hematoloji ve onkoloji uzman hekimlerinden en az birinin yer aldığı 6 ay süreli sağlık kurulu raporuna dayanılarak bu uzman hekimler tarafından reçete edilmesi halinde Kurumca bedelleri karşılanır.</w:t>
      </w:r>
    </w:p>
    <w:p w:rsidR="00E80848" w:rsidRDefault="00282034" w:rsidP="00282034">
      <w:pPr>
        <w:tabs>
          <w:tab w:val="left" w:pos="709"/>
        </w:tabs>
        <w:ind w:firstLine="709"/>
        <w:jc w:val="both"/>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sidR="00C61153">
        <w:rPr>
          <w:rFonts w:eastAsia="Calibri"/>
          <w:b/>
          <w:bCs/>
          <w:color w:val="FF0000"/>
          <w:sz w:val="18"/>
          <w:szCs w:val="18"/>
          <w:lang w:eastAsia="en-US"/>
        </w:rPr>
        <w:t>1</w:t>
      </w:r>
      <w:r w:rsidR="00852600">
        <w:rPr>
          <w:rFonts w:eastAsia="Calibri"/>
          <w:b/>
          <w:bCs/>
          <w:color w:val="FF0000"/>
          <w:sz w:val="18"/>
          <w:szCs w:val="18"/>
          <w:lang w:eastAsia="en-US"/>
        </w:rPr>
        <w:t>9</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w:t>
      </w:r>
      <w:r w:rsidR="00E80848">
        <w:rPr>
          <w:rFonts w:eastAsia="Calibri"/>
          <w:b/>
          <w:bCs/>
          <w:color w:val="FF0000"/>
          <w:sz w:val="18"/>
          <w:szCs w:val="18"/>
          <w:lang w:eastAsia="en-US"/>
        </w:rPr>
        <w:t>3</w:t>
      </w:r>
      <w:r w:rsidR="00C61153">
        <w:rPr>
          <w:rFonts w:eastAsia="Calibri"/>
          <w:b/>
          <w:bCs/>
          <w:color w:val="FF0000"/>
          <w:sz w:val="18"/>
          <w:szCs w:val="18"/>
          <w:lang w:eastAsia="en-US"/>
        </w:rPr>
        <w:t>4</w:t>
      </w:r>
      <w:r w:rsidR="00852600">
        <w:rPr>
          <w:rFonts w:eastAsia="Calibri"/>
          <w:b/>
          <w:bCs/>
          <w:color w:val="FF0000"/>
          <w:sz w:val="18"/>
          <w:szCs w:val="18"/>
          <w:lang w:eastAsia="en-US"/>
        </w:rPr>
        <w:t>4</w:t>
      </w:r>
      <w:r w:rsidRPr="00A918AC">
        <w:rPr>
          <w:rFonts w:eastAsia="Calibri"/>
          <w:b/>
          <w:bCs/>
          <w:color w:val="FF0000"/>
          <w:sz w:val="18"/>
          <w:szCs w:val="18"/>
          <w:lang w:eastAsia="en-US"/>
        </w:rPr>
        <w:t>/</w:t>
      </w:r>
      <w:r w:rsidR="00E80848">
        <w:rPr>
          <w:rFonts w:eastAsia="Calibri"/>
          <w:b/>
          <w:bCs/>
          <w:color w:val="FF0000"/>
          <w:sz w:val="18"/>
          <w:szCs w:val="18"/>
          <w:lang w:eastAsia="en-US"/>
        </w:rPr>
        <w:t>9</w:t>
      </w:r>
      <w:r>
        <w:rPr>
          <w:rFonts w:eastAsia="Calibri"/>
          <w:b/>
          <w:bCs/>
          <w:color w:val="FF0000"/>
          <w:sz w:val="18"/>
          <w:szCs w:val="18"/>
          <w:lang w:eastAsia="en-US"/>
        </w:rPr>
        <w:t>-</w:t>
      </w:r>
      <w:r w:rsidR="00E80848">
        <w:rPr>
          <w:rFonts w:eastAsia="Calibri"/>
          <w:b/>
          <w:bCs/>
          <w:color w:val="FF0000"/>
          <w:sz w:val="18"/>
          <w:szCs w:val="18"/>
          <w:lang w:eastAsia="en-US"/>
        </w:rPr>
        <w:t>f</w:t>
      </w:r>
      <w:r w:rsidRPr="00A918AC">
        <w:rPr>
          <w:rFonts w:eastAsia="Calibri"/>
          <w:b/>
          <w:bCs/>
          <w:color w:val="FF0000"/>
          <w:sz w:val="18"/>
          <w:szCs w:val="18"/>
          <w:lang w:eastAsia="en-US"/>
        </w:rPr>
        <w:t xml:space="preserve"> md. Yürürlük: </w:t>
      </w:r>
      <w:r w:rsidR="00C61153">
        <w:rPr>
          <w:rFonts w:eastAsia="Calibri"/>
          <w:b/>
          <w:bCs/>
          <w:color w:val="FF0000"/>
          <w:sz w:val="18"/>
          <w:szCs w:val="18"/>
          <w:lang w:eastAsia="en-US"/>
        </w:rPr>
        <w:t>2</w:t>
      </w:r>
      <w:r w:rsidR="00852600">
        <w:rPr>
          <w:rFonts w:eastAsia="Calibri"/>
          <w:b/>
          <w:bCs/>
          <w:color w:val="FF0000"/>
          <w:sz w:val="18"/>
          <w:szCs w:val="18"/>
          <w:lang w:eastAsia="en-US"/>
        </w:rPr>
        <w:t>7</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E80848" w:rsidRPr="00E80848" w:rsidRDefault="00282034" w:rsidP="00E80848">
      <w:pPr>
        <w:ind w:firstLine="708"/>
        <w:jc w:val="both"/>
        <w:rPr>
          <w:rFonts w:cs="Arial"/>
          <w:iCs/>
          <w:color w:val="FF0000"/>
          <w:sz w:val="18"/>
          <w:szCs w:val="18"/>
        </w:rPr>
      </w:pPr>
      <w:r w:rsidRPr="00A918AC">
        <w:rPr>
          <w:rFonts w:eastAsia="Calibri"/>
          <w:b/>
          <w:bCs/>
          <w:color w:val="FF0000"/>
          <w:sz w:val="18"/>
          <w:szCs w:val="18"/>
          <w:lang w:eastAsia="en-US"/>
        </w:rPr>
        <w:t xml:space="preserve"> </w:t>
      </w:r>
      <w:r w:rsidR="00E80848" w:rsidRPr="00E80848">
        <w:rPr>
          <w:rFonts w:cs="Arial"/>
          <w:b/>
          <w:iCs/>
          <w:color w:val="FF0000"/>
          <w:sz w:val="18"/>
          <w:szCs w:val="18"/>
        </w:rPr>
        <w:t>mmm) Olaparib;</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3) En az bir Tıbbi onkoloji uzman hekiminin bulunduğu 6 ay süreli sağlık kurulu raporuna istinaden Tıbbi onkoloji uzman hekimlerince reçete edilebilir. </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681" w:name="_Hlk169101395"/>
      <w:r w:rsidR="00890910" w:rsidRPr="00751111">
        <w:rPr>
          <w:bCs/>
          <w:sz w:val="18"/>
          <w:szCs w:val="18"/>
        </w:rPr>
        <w:t xml:space="preserve">veya </w:t>
      </w:r>
      <w:bookmarkEnd w:id="681"/>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lastRenderedPageBreak/>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82"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82"/>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 xml:space="preserve">kardiyoloji, iç hastalıkları, nöroloji, kalp damar cerrahisi veya acil tıp uzman hekimlerinden biri tarafından düzenlenen ve 12 ayı geçmemek üzere kullanım süresinin belirtildiği uzman </w:t>
      </w:r>
      <w:r w:rsidR="00AC240D" w:rsidRPr="004C1135">
        <w:rPr>
          <w:rFonts w:eastAsia="Calibri"/>
          <w:color w:val="FF0000"/>
          <w:sz w:val="18"/>
          <w:szCs w:val="18"/>
          <w:lang w:eastAsia="en-US"/>
        </w:rPr>
        <w:lastRenderedPageBreak/>
        <w:t>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83" w:name="_Hlk112407406"/>
      <w:r w:rsidRPr="005F1AA2">
        <w:rPr>
          <w:b/>
          <w:color w:val="FF0000"/>
          <w:sz w:val="18"/>
          <w:szCs w:val="18"/>
        </w:rPr>
        <w:t>(Ek: RG- 25/08/2022- 31934/ 28-a md. Yürürlük: 03/09/2022)</w:t>
      </w:r>
    </w:p>
    <w:bookmarkEnd w:id="683"/>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lastRenderedPageBreak/>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lastRenderedPageBreak/>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w:t>
      </w:r>
      <w:r w:rsidRPr="00DF1A48">
        <w:rPr>
          <w:color w:val="FF0000"/>
          <w:sz w:val="18"/>
          <w:szCs w:val="18"/>
        </w:rPr>
        <w:lastRenderedPageBreak/>
        <w:t>kardiyoloji uzmanlarınca düzenlenen 1 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84"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84"/>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FE192D" w:rsidRDefault="0056333A" w:rsidP="007C1821">
      <w:pPr>
        <w:tabs>
          <w:tab w:val="left" w:pos="566"/>
          <w:tab w:val="left" w:pos="709"/>
        </w:tabs>
        <w:contextualSpacing/>
        <w:jc w:val="both"/>
        <w:rPr>
          <w:b/>
          <w:bCs/>
          <w:iCs/>
          <w:noProof/>
          <w:sz w:val="18"/>
          <w:szCs w:val="18"/>
        </w:rPr>
      </w:pPr>
      <w:r w:rsidRPr="00FE192D">
        <w:rPr>
          <w:bCs/>
          <w:iCs/>
          <w:noProof/>
          <w:sz w:val="18"/>
          <w:szCs w:val="18"/>
        </w:rPr>
        <w:t xml:space="preserve">                </w:t>
      </w:r>
      <w:r w:rsidRPr="00FE192D">
        <w:rPr>
          <w:b/>
          <w:bCs/>
          <w:iCs/>
          <w:noProof/>
          <w:sz w:val="18"/>
          <w:szCs w:val="18"/>
        </w:rPr>
        <w:t>(Değişik: RG- 25/08/2022- 31934/ 29 md. Yürürlük: 03/09/2022)</w:t>
      </w:r>
    </w:p>
    <w:p w:rsidR="00E55375" w:rsidRPr="0056333A" w:rsidRDefault="00E55375" w:rsidP="007C1821">
      <w:pPr>
        <w:tabs>
          <w:tab w:val="left" w:pos="709"/>
        </w:tabs>
        <w:ind w:firstLine="709"/>
        <w:jc w:val="both"/>
        <w:rPr>
          <w:bCs/>
          <w:iCs/>
          <w:strike/>
          <w:noProof/>
          <w:color w:val="FF0000"/>
          <w:sz w:val="18"/>
          <w:szCs w:val="18"/>
        </w:rPr>
      </w:pPr>
      <w:r w:rsidRPr="0056333A">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56333A" w:rsidRDefault="00E55375" w:rsidP="003434DF">
      <w:pPr>
        <w:tabs>
          <w:tab w:val="left" w:pos="709"/>
        </w:tabs>
        <w:ind w:firstLine="709"/>
        <w:jc w:val="both"/>
        <w:rPr>
          <w:bCs/>
          <w:strike/>
          <w:color w:val="000000" w:themeColor="text1"/>
          <w:sz w:val="18"/>
          <w:szCs w:val="18"/>
        </w:rPr>
      </w:pPr>
      <w:r w:rsidRPr="0056333A">
        <w:rPr>
          <w:bCs/>
          <w:iCs/>
          <w:strike/>
          <w:noProof/>
          <w:color w:val="FF0000"/>
          <w:sz w:val="18"/>
          <w:szCs w:val="18"/>
        </w:rPr>
        <w:lastRenderedPageBreak/>
        <w:t>a)</w:t>
      </w:r>
      <w:r w:rsidR="006968C9" w:rsidRPr="0056333A">
        <w:rPr>
          <w:bCs/>
          <w:iCs/>
          <w:strike/>
          <w:noProof/>
          <w:color w:val="FF0000"/>
          <w:sz w:val="18"/>
          <w:szCs w:val="18"/>
        </w:rPr>
        <w:t xml:space="preserve"> </w:t>
      </w:r>
      <w:r w:rsidR="0018140A" w:rsidRPr="0056333A">
        <w:rPr>
          <w:b/>
          <w:bCs/>
          <w:iCs/>
          <w:strike/>
          <w:noProof/>
          <w:sz w:val="18"/>
          <w:szCs w:val="18"/>
        </w:rPr>
        <w:t>(Değişik:</w:t>
      </w:r>
      <w:r w:rsidR="008133ED" w:rsidRPr="0056333A">
        <w:rPr>
          <w:b/>
          <w:bCs/>
          <w:iCs/>
          <w:strike/>
          <w:noProof/>
          <w:sz w:val="18"/>
          <w:szCs w:val="18"/>
        </w:rPr>
        <w:t xml:space="preserve"> </w:t>
      </w:r>
      <w:r w:rsidR="00E776A3" w:rsidRPr="0056333A">
        <w:rPr>
          <w:b/>
          <w:bCs/>
          <w:iCs/>
          <w:strike/>
          <w:noProof/>
          <w:sz w:val="18"/>
          <w:szCs w:val="18"/>
        </w:rPr>
        <w:t>RG-09/09/2017-30175</w:t>
      </w:r>
      <w:r w:rsidR="0018140A" w:rsidRPr="0056333A">
        <w:rPr>
          <w:b/>
          <w:bCs/>
          <w:iCs/>
          <w:strike/>
          <w:noProof/>
          <w:sz w:val="18"/>
          <w:szCs w:val="18"/>
        </w:rPr>
        <w:t>/22md.</w:t>
      </w:r>
      <w:r w:rsidR="008133ED" w:rsidRPr="0056333A">
        <w:rPr>
          <w:b/>
          <w:bCs/>
          <w:iCs/>
          <w:strike/>
          <w:noProof/>
          <w:sz w:val="18"/>
          <w:szCs w:val="18"/>
        </w:rPr>
        <w:t xml:space="preserve"> </w:t>
      </w:r>
      <w:r w:rsidR="0018140A" w:rsidRPr="0056333A">
        <w:rPr>
          <w:b/>
          <w:bCs/>
          <w:iCs/>
          <w:strike/>
          <w:noProof/>
          <w:sz w:val="18"/>
          <w:szCs w:val="18"/>
        </w:rPr>
        <w:t>Yürürlük:</w:t>
      </w:r>
      <w:r w:rsidR="00EC36BB" w:rsidRPr="0056333A">
        <w:rPr>
          <w:b/>
          <w:bCs/>
          <w:iCs/>
          <w:strike/>
          <w:noProof/>
          <w:sz w:val="18"/>
          <w:szCs w:val="18"/>
        </w:rPr>
        <w:t>23/09/2017</w:t>
      </w:r>
      <w:r w:rsidR="0018140A" w:rsidRPr="0056333A">
        <w:rPr>
          <w:b/>
          <w:bCs/>
          <w:iCs/>
          <w:strike/>
          <w:noProof/>
          <w:sz w:val="18"/>
          <w:szCs w:val="18"/>
        </w:rPr>
        <w:t>)</w:t>
      </w:r>
      <w:r w:rsidRPr="0056333A">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56333A">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56333A">
        <w:rPr>
          <w:b/>
          <w:bCs/>
          <w:strike/>
          <w:color w:val="FF0000"/>
          <w:sz w:val="18"/>
          <w:szCs w:val="18"/>
        </w:rPr>
        <w:t xml:space="preserve">(Değişik: RG- </w:t>
      </w:r>
      <w:r w:rsidR="003E24BB" w:rsidRPr="0056333A">
        <w:rPr>
          <w:b/>
          <w:bCs/>
          <w:strike/>
          <w:color w:val="FF0000"/>
          <w:sz w:val="18"/>
          <w:szCs w:val="18"/>
        </w:rPr>
        <w:t>28/12/2018- 30639</w:t>
      </w:r>
      <w:r w:rsidR="00DD0DC9" w:rsidRPr="0056333A">
        <w:rPr>
          <w:b/>
          <w:bCs/>
          <w:strike/>
          <w:color w:val="FF0000"/>
          <w:sz w:val="18"/>
          <w:szCs w:val="18"/>
        </w:rPr>
        <w:t xml:space="preserve">/ 21 md. Yürürlük: </w:t>
      </w:r>
      <w:r w:rsidR="003E24BB" w:rsidRPr="0056333A">
        <w:rPr>
          <w:b/>
          <w:bCs/>
          <w:strike/>
          <w:color w:val="FF0000"/>
          <w:sz w:val="18"/>
          <w:szCs w:val="18"/>
        </w:rPr>
        <w:t>08/01/2019</w:t>
      </w:r>
      <w:r w:rsidR="00DD0DC9" w:rsidRPr="0056333A">
        <w:rPr>
          <w:b/>
          <w:bCs/>
          <w:strike/>
          <w:color w:val="FF0000"/>
          <w:sz w:val="18"/>
          <w:szCs w:val="18"/>
        </w:rPr>
        <w:t xml:space="preserve">) </w:t>
      </w:r>
      <w:r w:rsidR="005E1425" w:rsidRPr="0056333A">
        <w:rPr>
          <w:bCs/>
          <w:strike/>
          <w:color w:val="000000" w:themeColor="text1"/>
          <w:sz w:val="18"/>
          <w:szCs w:val="18"/>
        </w:rPr>
        <w:t xml:space="preserve">1 </w:t>
      </w:r>
      <w:r w:rsidR="00DD0DC9" w:rsidRPr="0056333A">
        <w:rPr>
          <w:bCs/>
          <w:strike/>
          <w:color w:val="FF0000"/>
          <w:sz w:val="18"/>
          <w:szCs w:val="18"/>
        </w:rPr>
        <w:t>3</w:t>
      </w:r>
      <w:r w:rsidR="00DD0DC9" w:rsidRPr="0056333A">
        <w:rPr>
          <w:bCs/>
          <w:strike/>
          <w:color w:val="000000" w:themeColor="text1"/>
          <w:sz w:val="18"/>
          <w:szCs w:val="18"/>
        </w:rPr>
        <w:t xml:space="preserve"> </w:t>
      </w:r>
      <w:r w:rsidR="005E1425" w:rsidRPr="0056333A">
        <w:rPr>
          <w:bCs/>
          <w:strike/>
          <w:color w:val="000000" w:themeColor="text1"/>
          <w:sz w:val="18"/>
          <w:szCs w:val="18"/>
        </w:rPr>
        <w:t>yıl süreli uzman hekim raporuna dayanılarak,</w:t>
      </w:r>
    </w:p>
    <w:p w:rsidR="00E55375" w:rsidRPr="0056333A" w:rsidRDefault="00BB5BE5" w:rsidP="003434DF">
      <w:pPr>
        <w:tabs>
          <w:tab w:val="left" w:pos="709"/>
        </w:tabs>
        <w:jc w:val="both"/>
        <w:rPr>
          <w:bCs/>
          <w:iCs/>
          <w:strike/>
          <w:noProof/>
          <w:color w:val="FF0000"/>
          <w:sz w:val="18"/>
          <w:szCs w:val="18"/>
        </w:rPr>
      </w:pPr>
      <w:r w:rsidRPr="0056333A">
        <w:rPr>
          <w:bCs/>
          <w:iCs/>
          <w:strike/>
          <w:noProof/>
          <w:color w:val="FF0000"/>
          <w:sz w:val="18"/>
          <w:szCs w:val="18"/>
        </w:rPr>
        <w:tab/>
      </w:r>
      <w:r w:rsidR="00E55375" w:rsidRPr="0056333A">
        <w:rPr>
          <w:bCs/>
          <w:iCs/>
          <w:strike/>
          <w:noProof/>
          <w:color w:val="FF0000"/>
          <w:sz w:val="18"/>
          <w:szCs w:val="18"/>
        </w:rPr>
        <w:t>b)</w:t>
      </w:r>
      <w:r w:rsidR="00441116" w:rsidRPr="0056333A">
        <w:rPr>
          <w:bCs/>
          <w:iCs/>
          <w:strike/>
          <w:noProof/>
          <w:color w:val="FF0000"/>
          <w:sz w:val="18"/>
          <w:szCs w:val="18"/>
        </w:rPr>
        <w:t xml:space="preserve"> </w:t>
      </w:r>
      <w:r w:rsidR="00E55375" w:rsidRPr="0056333A">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56333A">
        <w:rPr>
          <w:bCs/>
          <w:iCs/>
          <w:strike/>
          <w:noProof/>
          <w:color w:val="FF0000"/>
          <w:sz w:val="18"/>
          <w:szCs w:val="18"/>
        </w:rPr>
        <w:t xml:space="preserve"> </w:t>
      </w:r>
      <w:r w:rsidR="00DD0DC9" w:rsidRPr="0056333A">
        <w:rPr>
          <w:b/>
          <w:bCs/>
          <w:strike/>
          <w:sz w:val="18"/>
          <w:szCs w:val="18"/>
        </w:rPr>
        <w:t xml:space="preserve">(Değişik: RG- </w:t>
      </w:r>
      <w:r w:rsidR="003E24BB" w:rsidRPr="0056333A">
        <w:rPr>
          <w:b/>
          <w:bCs/>
          <w:strike/>
          <w:sz w:val="18"/>
          <w:szCs w:val="18"/>
        </w:rPr>
        <w:t>28/12/2018- 30639</w:t>
      </w:r>
      <w:r w:rsidR="00DD0DC9" w:rsidRPr="0056333A">
        <w:rPr>
          <w:b/>
          <w:bCs/>
          <w:strike/>
          <w:sz w:val="18"/>
          <w:szCs w:val="18"/>
        </w:rPr>
        <w:t xml:space="preserve">/ 21 md. Yürürlük: </w:t>
      </w:r>
      <w:r w:rsidR="00C0557B" w:rsidRPr="0056333A">
        <w:rPr>
          <w:b/>
          <w:bCs/>
          <w:strike/>
          <w:sz w:val="18"/>
          <w:szCs w:val="18"/>
        </w:rPr>
        <w:t>08/01/2019</w:t>
      </w:r>
      <w:r w:rsidR="00DD0DC9" w:rsidRPr="0056333A">
        <w:rPr>
          <w:b/>
          <w:bCs/>
          <w:strike/>
          <w:sz w:val="18"/>
          <w:szCs w:val="18"/>
        </w:rPr>
        <w:t>)</w:t>
      </w:r>
      <w:r w:rsidR="00E55375" w:rsidRPr="0056333A">
        <w:rPr>
          <w:bCs/>
          <w:iCs/>
          <w:strike/>
          <w:noProof/>
          <w:color w:val="FF0000"/>
          <w:sz w:val="18"/>
          <w:szCs w:val="18"/>
        </w:rPr>
        <w:t xml:space="preserve"> 1 </w:t>
      </w:r>
      <w:r w:rsidR="00DD0DC9" w:rsidRPr="0056333A">
        <w:rPr>
          <w:bCs/>
          <w:iCs/>
          <w:strike/>
          <w:noProof/>
          <w:sz w:val="18"/>
          <w:szCs w:val="18"/>
        </w:rPr>
        <w:t>3</w:t>
      </w:r>
      <w:r w:rsidR="00DD0DC9" w:rsidRPr="0056333A">
        <w:rPr>
          <w:bCs/>
          <w:iCs/>
          <w:strike/>
          <w:noProof/>
          <w:color w:val="FF0000"/>
          <w:sz w:val="18"/>
          <w:szCs w:val="18"/>
        </w:rPr>
        <w:t xml:space="preserve"> </w:t>
      </w:r>
      <w:r w:rsidR="00E55375" w:rsidRPr="0056333A">
        <w:rPr>
          <w:bCs/>
          <w:iCs/>
          <w:strike/>
          <w:noProof/>
          <w:color w:val="FF0000"/>
          <w:sz w:val="18"/>
          <w:szCs w:val="18"/>
        </w:rPr>
        <w:t>yıl süreli uzman hekim raporuna dayanılarak,</w:t>
      </w:r>
    </w:p>
    <w:p w:rsidR="00E55375" w:rsidRDefault="00E55375" w:rsidP="003434DF">
      <w:pPr>
        <w:tabs>
          <w:tab w:val="left" w:pos="709"/>
        </w:tabs>
        <w:ind w:firstLine="709"/>
        <w:jc w:val="both"/>
        <w:rPr>
          <w:bCs/>
          <w:iCs/>
          <w:strike/>
          <w:noProof/>
          <w:color w:val="FF0000"/>
          <w:sz w:val="18"/>
          <w:szCs w:val="18"/>
        </w:rPr>
      </w:pPr>
      <w:r w:rsidRPr="0056333A">
        <w:rPr>
          <w:bCs/>
          <w:iCs/>
          <w:strike/>
          <w:noProof/>
          <w:color w:val="FF0000"/>
          <w:sz w:val="18"/>
          <w:szCs w:val="18"/>
        </w:rPr>
        <w:t xml:space="preserve">tüm hekimler tarafından reçete edilebilir. </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A9096E" w:rsidRDefault="006C1574" w:rsidP="006C1574">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781099" w:rsidRPr="00781099" w:rsidRDefault="00781099" w:rsidP="00542178">
      <w:pPr>
        <w:autoSpaceDE w:val="0"/>
        <w:autoSpaceDN w:val="0"/>
        <w:adjustRightInd w:val="0"/>
        <w:ind w:firstLine="708"/>
        <w:jc w:val="both"/>
        <w:rPr>
          <w:bCs/>
          <w:strike/>
          <w:sz w:val="18"/>
          <w:szCs w:val="18"/>
        </w:rPr>
      </w:pPr>
      <w:r w:rsidRPr="00781099">
        <w:rPr>
          <w:rFonts w:eastAsia="Calibri"/>
          <w:b/>
          <w:bCs/>
          <w:sz w:val="18"/>
          <w:szCs w:val="18"/>
          <w:lang w:eastAsia="en-US"/>
        </w:rPr>
        <w:t>(Değişik: RG- 1</w:t>
      </w:r>
      <w:r w:rsidR="008451DC">
        <w:rPr>
          <w:rFonts w:eastAsia="Calibri"/>
          <w:b/>
          <w:bCs/>
          <w:sz w:val="18"/>
          <w:szCs w:val="18"/>
          <w:lang w:eastAsia="en-US"/>
        </w:rPr>
        <w:t>6</w:t>
      </w:r>
      <w:r w:rsidRPr="00781099">
        <w:rPr>
          <w:rFonts w:eastAsia="Calibri"/>
          <w:b/>
          <w:bCs/>
          <w:sz w:val="18"/>
          <w:szCs w:val="18"/>
          <w:lang w:eastAsia="en-US"/>
        </w:rPr>
        <w:t>/03/2023-3213</w:t>
      </w:r>
      <w:r w:rsidR="002A4483">
        <w:rPr>
          <w:rFonts w:eastAsia="Calibri"/>
          <w:b/>
          <w:bCs/>
          <w:sz w:val="18"/>
          <w:szCs w:val="18"/>
          <w:lang w:eastAsia="en-US"/>
        </w:rPr>
        <w:t>4</w:t>
      </w:r>
      <w:r w:rsidRPr="00781099">
        <w:rPr>
          <w:rFonts w:eastAsia="Calibri"/>
          <w:b/>
          <w:bCs/>
          <w:sz w:val="18"/>
          <w:szCs w:val="18"/>
          <w:lang w:eastAsia="en-US"/>
        </w:rPr>
        <w:t>/</w:t>
      </w:r>
      <w:r w:rsidR="001B5412">
        <w:rPr>
          <w:rFonts w:eastAsia="Calibri"/>
          <w:b/>
          <w:bCs/>
          <w:sz w:val="18"/>
          <w:szCs w:val="18"/>
          <w:lang w:eastAsia="en-US"/>
        </w:rPr>
        <w:t>26</w:t>
      </w:r>
      <w:r w:rsidRPr="00781099">
        <w:rPr>
          <w:rFonts w:eastAsia="Calibri"/>
          <w:b/>
          <w:bCs/>
          <w:sz w:val="18"/>
          <w:szCs w:val="18"/>
          <w:lang w:eastAsia="en-US"/>
        </w:rPr>
        <w:t xml:space="preserve"> md. Yürürlük: 2</w:t>
      </w:r>
      <w:r w:rsidR="004467AB">
        <w:rPr>
          <w:rFonts w:eastAsia="Calibri"/>
          <w:b/>
          <w:bCs/>
          <w:sz w:val="18"/>
          <w:szCs w:val="18"/>
          <w:lang w:eastAsia="en-US"/>
        </w:rPr>
        <w:t>4</w:t>
      </w:r>
      <w:r w:rsidRPr="00781099">
        <w:rPr>
          <w:rFonts w:eastAsia="Calibri"/>
          <w:b/>
          <w:bCs/>
          <w:sz w:val="18"/>
          <w:szCs w:val="18"/>
          <w:lang w:eastAsia="en-US"/>
        </w:rPr>
        <w:t xml:space="preserve">/03/2023)  </w:t>
      </w:r>
    </w:p>
    <w:p w:rsidR="006C1574" w:rsidRPr="00781099"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ab/>
      </w:r>
      <w:r w:rsidRPr="00781099">
        <w:rPr>
          <w:rFonts w:eastAsia="Calibri"/>
          <w:strike/>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a) 0-12 ay için 72,65 (yetmiş iki virgül altmış beş)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b) 1-5 yaş için 140,62 (yüz kırk virgül altmış iki)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c) 5-15 yaş için 181,63 (yüz seksen bir virgül altmış üç)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ç) 15 yaş üstü için 187,50 (yüz seksen yedi virgül elli) TL,</w:t>
      </w:r>
    </w:p>
    <w:p w:rsidR="006C1574"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tutar ödenir.</w:t>
      </w:r>
    </w:p>
    <w:p w:rsidR="005C7AA6" w:rsidRDefault="005C7AA6" w:rsidP="005C7AA6">
      <w:pPr>
        <w:ind w:firstLine="567"/>
        <w:rPr>
          <w:rFonts w:eastAsia="Calibri"/>
          <w:b/>
          <w:bCs/>
          <w:color w:val="FF0000"/>
          <w:sz w:val="18"/>
          <w:szCs w:val="18"/>
        </w:rPr>
      </w:pPr>
      <w:r w:rsidRPr="00025036">
        <w:rPr>
          <w:rFonts w:eastAsia="Calibri"/>
          <w:b/>
          <w:bCs/>
          <w:sz w:val="18"/>
          <w:szCs w:val="18"/>
        </w:rPr>
        <w:t xml:space="preserve">(Değişik: RG- </w:t>
      </w:r>
      <w:r w:rsidR="009F2E7F">
        <w:rPr>
          <w:rFonts w:eastAsia="Calibri"/>
          <w:b/>
          <w:bCs/>
          <w:sz w:val="18"/>
          <w:szCs w:val="18"/>
        </w:rPr>
        <w:t>05</w:t>
      </w:r>
      <w:r w:rsidRPr="00025036">
        <w:rPr>
          <w:rFonts w:eastAsia="Calibri"/>
          <w:b/>
          <w:bCs/>
          <w:sz w:val="18"/>
          <w:szCs w:val="18"/>
        </w:rPr>
        <w:t>/0</w:t>
      </w:r>
      <w:r w:rsidR="009F2E7F">
        <w:rPr>
          <w:rFonts w:eastAsia="Calibri"/>
          <w:b/>
          <w:bCs/>
          <w:sz w:val="18"/>
          <w:szCs w:val="18"/>
        </w:rPr>
        <w:t>8</w:t>
      </w:r>
      <w:r w:rsidRPr="00025036">
        <w:rPr>
          <w:rFonts w:eastAsia="Calibri"/>
          <w:b/>
          <w:bCs/>
          <w:sz w:val="18"/>
          <w:szCs w:val="18"/>
        </w:rPr>
        <w:t>/2024- 326</w:t>
      </w:r>
      <w:r w:rsidR="009F2E7F">
        <w:rPr>
          <w:rFonts w:eastAsia="Calibri"/>
          <w:b/>
          <w:bCs/>
          <w:sz w:val="18"/>
          <w:szCs w:val="18"/>
        </w:rPr>
        <w:t>23</w:t>
      </w:r>
      <w:r w:rsidRPr="00025036">
        <w:rPr>
          <w:rFonts w:eastAsia="Calibri"/>
          <w:b/>
          <w:bCs/>
          <w:sz w:val="18"/>
          <w:szCs w:val="18"/>
        </w:rPr>
        <w:t xml:space="preserve">/5 md. Yürürlük: </w:t>
      </w:r>
      <w:r w:rsidR="009F2E7F">
        <w:rPr>
          <w:rFonts w:eastAsia="Calibri"/>
          <w:b/>
          <w:bCs/>
          <w:sz w:val="18"/>
          <w:szCs w:val="18"/>
        </w:rPr>
        <w:t>13</w:t>
      </w:r>
      <w:r w:rsidRPr="00025036">
        <w:rPr>
          <w:rFonts w:eastAsia="Calibri"/>
          <w:b/>
          <w:bCs/>
          <w:sz w:val="18"/>
          <w:szCs w:val="18"/>
        </w:rPr>
        <w:t>/0</w:t>
      </w:r>
      <w:r w:rsidR="009F2E7F">
        <w:rPr>
          <w:rFonts w:eastAsia="Calibri"/>
          <w:b/>
          <w:bCs/>
          <w:sz w:val="18"/>
          <w:szCs w:val="18"/>
        </w:rPr>
        <w:t>8</w:t>
      </w:r>
      <w:r w:rsidRPr="00025036">
        <w:rPr>
          <w:rFonts w:eastAsia="Calibri"/>
          <w:b/>
          <w:bCs/>
          <w:sz w:val="18"/>
          <w:szCs w:val="18"/>
        </w:rPr>
        <w:t>/2024)</w:t>
      </w:r>
    </w:p>
    <w:p w:rsidR="00781099" w:rsidRPr="005C7AA6" w:rsidRDefault="00781099" w:rsidP="00781099">
      <w:pPr>
        <w:tabs>
          <w:tab w:val="left" w:pos="709"/>
        </w:tabs>
        <w:jc w:val="both"/>
        <w:rPr>
          <w:strike/>
          <w:color w:val="000000" w:themeColor="text1"/>
          <w:sz w:val="18"/>
          <w:szCs w:val="18"/>
        </w:rPr>
      </w:pPr>
      <w:r>
        <w:rPr>
          <w:color w:val="000000" w:themeColor="text1"/>
          <w:sz w:val="18"/>
          <w:szCs w:val="18"/>
        </w:rPr>
        <w:tab/>
      </w:r>
      <w:r w:rsidRPr="005C7AA6">
        <w:rPr>
          <w:strike/>
          <w:color w:val="000000" w:themeColor="text1"/>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5C7AA6" w:rsidRDefault="00781099" w:rsidP="00781099">
      <w:pPr>
        <w:tabs>
          <w:tab w:val="left" w:pos="709"/>
        </w:tabs>
        <w:jc w:val="both"/>
        <w:rPr>
          <w:strike/>
          <w:sz w:val="18"/>
          <w:szCs w:val="18"/>
        </w:rPr>
      </w:pPr>
      <w:r w:rsidRPr="005C7AA6">
        <w:rPr>
          <w:color w:val="000000" w:themeColor="text1"/>
          <w:sz w:val="18"/>
          <w:szCs w:val="18"/>
        </w:rPr>
        <w:t xml:space="preserve">  </w:t>
      </w:r>
      <w:r w:rsidRPr="005C7AA6">
        <w:rPr>
          <w:color w:val="000000" w:themeColor="text1"/>
          <w:sz w:val="18"/>
          <w:szCs w:val="18"/>
        </w:rPr>
        <w:tab/>
      </w:r>
      <w:r w:rsidRPr="005C7AA6">
        <w:rPr>
          <w:strike/>
          <w:color w:val="000000" w:themeColor="text1"/>
          <w:sz w:val="18"/>
          <w:szCs w:val="18"/>
        </w:rPr>
        <w:t xml:space="preserve">a) 0-12 ay için </w:t>
      </w:r>
      <w:r w:rsidRPr="005C7AA6">
        <w:rPr>
          <w:strike/>
          <w:sz w:val="18"/>
          <w:szCs w:val="18"/>
        </w:rPr>
        <w:t>145,30 (yüz kırk beş virgül otuz) TL,</w:t>
      </w:r>
    </w:p>
    <w:p w:rsidR="00781099" w:rsidRPr="005C7AA6"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b) 1-5 yaş için 281,24 (iki yüz seksen bir virgül yirmi dört) TL,</w:t>
      </w:r>
    </w:p>
    <w:p w:rsidR="00781099" w:rsidRPr="005C7AA6"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c) 5-15 yaş için 363,26 (üç yüz altmış üç virgül yirmi altı) TL,</w:t>
      </w:r>
    </w:p>
    <w:p w:rsidR="00781099" w:rsidRPr="005C7AA6"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ç) 15 yaş üstü için 375 (üç yüz yetmiş beş) TL,</w:t>
      </w:r>
    </w:p>
    <w:p w:rsidR="00781099"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tutar ödenir.</w:t>
      </w:r>
    </w:p>
    <w:p w:rsidR="005C7AA6" w:rsidRPr="00025036" w:rsidRDefault="005C7AA6" w:rsidP="005C7AA6">
      <w:pPr>
        <w:tabs>
          <w:tab w:val="left" w:pos="709"/>
        </w:tabs>
        <w:ind w:firstLine="709"/>
        <w:jc w:val="both"/>
        <w:rPr>
          <w:bCs/>
          <w:sz w:val="18"/>
          <w:szCs w:val="18"/>
        </w:rPr>
      </w:pPr>
      <w:r w:rsidRPr="00025036">
        <w:rPr>
          <w:bCs/>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 xml:space="preserve">a) 0-12 ay için 203,42 (iki yüz üç virgül kırk iki) TL, </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b) 1-5 yaş için 393,73 (üç yüz doksan üç virgül yetmiş üç) TL,</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c) 5-15 yaş için 508,56 (beş yüz sekiz virgül elli altı) TL,</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ç) 15 yaş üstü için 525 (beş yüz yirmi beş) TL</w:t>
      </w:r>
    </w:p>
    <w:p w:rsidR="005C7AA6" w:rsidRPr="00025036" w:rsidRDefault="005C7AA6" w:rsidP="00021CBC">
      <w:pPr>
        <w:tabs>
          <w:tab w:val="left" w:pos="567"/>
        </w:tabs>
        <w:ind w:firstLine="567"/>
        <w:jc w:val="both"/>
        <w:rPr>
          <w:bCs/>
          <w:iCs/>
          <w:noProof/>
          <w:sz w:val="18"/>
          <w:szCs w:val="18"/>
        </w:rPr>
      </w:pPr>
      <w:r w:rsidRPr="00025036">
        <w:rPr>
          <w:bCs/>
          <w:sz w:val="18"/>
          <w:szCs w:val="18"/>
        </w:rPr>
        <w:lastRenderedPageBreak/>
        <w:t xml:space="preserve">  </w:t>
      </w:r>
      <w:r w:rsidR="00202B34">
        <w:rPr>
          <w:bCs/>
          <w:sz w:val="18"/>
          <w:szCs w:val="18"/>
        </w:rPr>
        <w:t xml:space="preserve"> </w:t>
      </w:r>
      <w:bookmarkStart w:id="685" w:name="_GoBack"/>
      <w:bookmarkEnd w:id="685"/>
      <w:r w:rsidRPr="00025036">
        <w:rPr>
          <w:bCs/>
          <w:sz w:val="18"/>
          <w:szCs w:val="18"/>
        </w:rPr>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021CBC" w:rsidRDefault="00083807" w:rsidP="003434DF">
      <w:pPr>
        <w:tabs>
          <w:tab w:val="left" w:pos="709"/>
        </w:tabs>
        <w:ind w:firstLine="709"/>
        <w:jc w:val="both"/>
        <w:rPr>
          <w:bCs/>
          <w:iCs/>
          <w:strike/>
          <w:noProof/>
          <w:color w:val="FF0000"/>
          <w:sz w:val="18"/>
          <w:szCs w:val="18"/>
        </w:rPr>
      </w:pPr>
      <w:r w:rsidRPr="00021CBC">
        <w:rPr>
          <w:b/>
          <w:bCs/>
          <w:strike/>
          <w:sz w:val="18"/>
          <w:szCs w:val="18"/>
        </w:rPr>
        <w:t>(Değişik:RG-28/04/2021-31468/16-b md. Yürürlük: 06/05/2021)</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c) 15 yaş üstü için 108,75 (yüzsekiz virgül yetmişbeş) TL, tutar ödenir.</w:t>
      </w:r>
    </w:p>
    <w:p w:rsidR="00D205BA" w:rsidRPr="00A9096E" w:rsidRDefault="00D205BA" w:rsidP="00D205BA">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734599" w:rsidRDefault="00D205BA" w:rsidP="00734599">
      <w:pPr>
        <w:autoSpaceDE w:val="0"/>
        <w:autoSpaceDN w:val="0"/>
        <w:adjustRightInd w:val="0"/>
        <w:ind w:firstLine="708"/>
        <w:jc w:val="both"/>
        <w:rPr>
          <w:rFonts w:eastAsia="Calibri"/>
          <w:sz w:val="18"/>
          <w:szCs w:val="18"/>
          <w:lang w:eastAsia="en-US"/>
        </w:rPr>
      </w:pPr>
      <w:r>
        <w:rPr>
          <w:rFonts w:eastAsia="Calibri"/>
          <w:sz w:val="18"/>
          <w:szCs w:val="18"/>
          <w:lang w:eastAsia="en-US"/>
        </w:rPr>
        <w:tab/>
      </w:r>
      <w:r w:rsidR="00734599" w:rsidRPr="00781099">
        <w:rPr>
          <w:rFonts w:eastAsia="Calibri"/>
          <w:b/>
          <w:bCs/>
          <w:sz w:val="18"/>
          <w:szCs w:val="18"/>
          <w:lang w:eastAsia="en-US"/>
        </w:rPr>
        <w:t>(Değişik: RG- 1</w:t>
      </w:r>
      <w:r w:rsidR="008451DC">
        <w:rPr>
          <w:rFonts w:eastAsia="Calibri"/>
          <w:b/>
          <w:bCs/>
          <w:sz w:val="18"/>
          <w:szCs w:val="18"/>
          <w:lang w:eastAsia="en-US"/>
        </w:rPr>
        <w:t>6</w:t>
      </w:r>
      <w:r w:rsidR="00734599" w:rsidRPr="00781099">
        <w:rPr>
          <w:rFonts w:eastAsia="Calibri"/>
          <w:b/>
          <w:bCs/>
          <w:sz w:val="18"/>
          <w:szCs w:val="18"/>
          <w:lang w:eastAsia="en-US"/>
        </w:rPr>
        <w:t>/03/2023-3213</w:t>
      </w:r>
      <w:r w:rsidR="000365DF">
        <w:rPr>
          <w:rFonts w:eastAsia="Calibri"/>
          <w:b/>
          <w:bCs/>
          <w:sz w:val="18"/>
          <w:szCs w:val="18"/>
          <w:lang w:eastAsia="en-US"/>
        </w:rPr>
        <w:t>4</w:t>
      </w:r>
      <w:r w:rsidR="00734599" w:rsidRPr="00781099">
        <w:rPr>
          <w:rFonts w:eastAsia="Calibri"/>
          <w:b/>
          <w:bCs/>
          <w:sz w:val="18"/>
          <w:szCs w:val="18"/>
          <w:lang w:eastAsia="en-US"/>
        </w:rPr>
        <w:t>/</w:t>
      </w:r>
      <w:r w:rsidR="00734599">
        <w:rPr>
          <w:rFonts w:eastAsia="Calibri"/>
          <w:b/>
          <w:bCs/>
          <w:sz w:val="18"/>
          <w:szCs w:val="18"/>
          <w:lang w:eastAsia="en-US"/>
        </w:rPr>
        <w:t>26</w:t>
      </w:r>
      <w:r w:rsidR="00734599" w:rsidRPr="00781099">
        <w:rPr>
          <w:rFonts w:eastAsia="Calibri"/>
          <w:b/>
          <w:bCs/>
          <w:sz w:val="18"/>
          <w:szCs w:val="18"/>
          <w:lang w:eastAsia="en-US"/>
        </w:rPr>
        <w:t xml:space="preserve"> md. Yürürlük: 2</w:t>
      </w:r>
      <w:r w:rsidR="004467AB">
        <w:rPr>
          <w:rFonts w:eastAsia="Calibri"/>
          <w:b/>
          <w:bCs/>
          <w:sz w:val="18"/>
          <w:szCs w:val="18"/>
          <w:lang w:eastAsia="en-US"/>
        </w:rPr>
        <w:t>4</w:t>
      </w:r>
      <w:r w:rsidR="00734599" w:rsidRPr="00781099">
        <w:rPr>
          <w:rFonts w:eastAsia="Calibri"/>
          <w:b/>
          <w:bCs/>
          <w:sz w:val="18"/>
          <w:szCs w:val="18"/>
          <w:lang w:eastAsia="en-US"/>
        </w:rPr>
        <w:t xml:space="preserve">/03/2023)  </w:t>
      </w:r>
    </w:p>
    <w:p w:rsidR="00D205BA" w:rsidRPr="00734599"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 xml:space="preserve">   </w:t>
      </w:r>
      <w:r w:rsidR="00D205BA" w:rsidRPr="00734599">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a) 0-5 yaş için 123,03 (yüz yirmi üç virgül sıfır üç)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b) 5-15 yaş için 187,50 (yüz seksen yedi virgül elli)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c) 15 yaş üstü için 169,91 (yüz altmış dokuz virgül doksan bir) TL,</w:t>
      </w:r>
    </w:p>
    <w:p w:rsidR="00D205BA" w:rsidRDefault="00D205BA" w:rsidP="00D205BA">
      <w:pPr>
        <w:tabs>
          <w:tab w:val="left" w:pos="709"/>
        </w:tabs>
        <w:jc w:val="both"/>
        <w:rPr>
          <w:rFonts w:eastAsia="Calibri"/>
          <w:strike/>
          <w:sz w:val="18"/>
          <w:szCs w:val="18"/>
        </w:rPr>
      </w:pPr>
      <w:r w:rsidRPr="00734599">
        <w:rPr>
          <w:rFonts w:eastAsia="Calibri"/>
          <w:strike/>
          <w:sz w:val="18"/>
          <w:szCs w:val="18"/>
        </w:rPr>
        <w:t xml:space="preserve">               </w:t>
      </w:r>
      <w:r w:rsidRPr="00734599">
        <w:rPr>
          <w:rFonts w:eastAsia="Calibri"/>
          <w:strike/>
          <w:sz w:val="18"/>
          <w:szCs w:val="18"/>
        </w:rPr>
        <w:tab/>
        <w:t>tutar ödenir.</w:t>
      </w:r>
    </w:p>
    <w:p w:rsidR="00021CBC" w:rsidRPr="00A7045C" w:rsidRDefault="00021CBC" w:rsidP="00021CBC">
      <w:pPr>
        <w:ind w:firstLine="567"/>
        <w:rPr>
          <w:rFonts w:eastAsia="Calibri"/>
          <w:b/>
          <w:bCs/>
          <w:sz w:val="18"/>
          <w:szCs w:val="18"/>
        </w:rPr>
      </w:pPr>
      <w:r w:rsidRPr="00A7045C">
        <w:rPr>
          <w:rFonts w:eastAsia="Calibri"/>
          <w:b/>
          <w:bCs/>
          <w:sz w:val="18"/>
          <w:szCs w:val="18"/>
        </w:rPr>
        <w:t xml:space="preserve">   (Değişik: RG- </w:t>
      </w:r>
      <w:r w:rsidR="00126C43">
        <w:rPr>
          <w:rFonts w:eastAsia="Calibri"/>
          <w:b/>
          <w:bCs/>
          <w:sz w:val="18"/>
          <w:szCs w:val="18"/>
        </w:rPr>
        <w:t>05</w:t>
      </w:r>
      <w:r w:rsidRPr="00A7045C">
        <w:rPr>
          <w:rFonts w:eastAsia="Calibri"/>
          <w:b/>
          <w:bCs/>
          <w:sz w:val="18"/>
          <w:szCs w:val="18"/>
        </w:rPr>
        <w:t>/0</w:t>
      </w:r>
      <w:r w:rsidR="00126C43">
        <w:rPr>
          <w:rFonts w:eastAsia="Calibri"/>
          <w:b/>
          <w:bCs/>
          <w:sz w:val="18"/>
          <w:szCs w:val="18"/>
        </w:rPr>
        <w:t>8</w:t>
      </w:r>
      <w:r w:rsidRPr="00A7045C">
        <w:rPr>
          <w:rFonts w:eastAsia="Calibri"/>
          <w:b/>
          <w:bCs/>
          <w:sz w:val="18"/>
          <w:szCs w:val="18"/>
        </w:rPr>
        <w:t>/2024- 326</w:t>
      </w:r>
      <w:r w:rsidR="00126C43">
        <w:rPr>
          <w:rFonts w:eastAsia="Calibri"/>
          <w:b/>
          <w:bCs/>
          <w:sz w:val="18"/>
          <w:szCs w:val="18"/>
        </w:rPr>
        <w:t>23</w:t>
      </w:r>
      <w:r w:rsidRPr="00A7045C">
        <w:rPr>
          <w:rFonts w:eastAsia="Calibri"/>
          <w:b/>
          <w:bCs/>
          <w:sz w:val="18"/>
          <w:szCs w:val="18"/>
        </w:rPr>
        <w:t xml:space="preserve">/5 md. Yürürlük: </w:t>
      </w:r>
      <w:r w:rsidR="00126C43">
        <w:rPr>
          <w:rFonts w:eastAsia="Calibri"/>
          <w:b/>
          <w:bCs/>
          <w:sz w:val="18"/>
          <w:szCs w:val="18"/>
        </w:rPr>
        <w:t>13</w:t>
      </w:r>
      <w:r w:rsidRPr="00A7045C">
        <w:rPr>
          <w:rFonts w:eastAsia="Calibri"/>
          <w:b/>
          <w:bCs/>
          <w:sz w:val="18"/>
          <w:szCs w:val="18"/>
        </w:rPr>
        <w:t>/0</w:t>
      </w:r>
      <w:r w:rsidR="00126C43">
        <w:rPr>
          <w:rFonts w:eastAsia="Calibri"/>
          <w:b/>
          <w:bCs/>
          <w:sz w:val="18"/>
          <w:szCs w:val="18"/>
        </w:rPr>
        <w:t>8</w:t>
      </w:r>
      <w:r w:rsidRPr="00A7045C">
        <w:rPr>
          <w:rFonts w:eastAsia="Calibri"/>
          <w:b/>
          <w:bCs/>
          <w:sz w:val="18"/>
          <w:szCs w:val="18"/>
        </w:rPr>
        <w:t>/2024)</w:t>
      </w:r>
    </w:p>
    <w:p w:rsidR="00734599" w:rsidRPr="00021CBC" w:rsidRDefault="00734599" w:rsidP="002F312E">
      <w:pPr>
        <w:tabs>
          <w:tab w:val="left" w:pos="567"/>
          <w:tab w:val="left" w:pos="709"/>
          <w:tab w:val="left" w:pos="993"/>
        </w:tabs>
        <w:jc w:val="both"/>
        <w:rPr>
          <w:strike/>
          <w:sz w:val="18"/>
          <w:szCs w:val="18"/>
        </w:rPr>
      </w:pPr>
      <w:r>
        <w:rPr>
          <w:sz w:val="18"/>
          <w:szCs w:val="18"/>
        </w:rPr>
        <w:tab/>
      </w:r>
      <w:r w:rsidRPr="00021CBC">
        <w:rPr>
          <w:strike/>
          <w:sz w:val="18"/>
          <w:szCs w:val="18"/>
        </w:rPr>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021CBC" w:rsidRDefault="00734599" w:rsidP="00734599">
      <w:pPr>
        <w:tabs>
          <w:tab w:val="left" w:pos="566"/>
        </w:tabs>
        <w:ind w:left="566"/>
        <w:jc w:val="both"/>
        <w:rPr>
          <w:strike/>
          <w:sz w:val="18"/>
          <w:szCs w:val="18"/>
        </w:rPr>
      </w:pPr>
      <w:r w:rsidRPr="00021CBC">
        <w:rPr>
          <w:strike/>
          <w:sz w:val="18"/>
          <w:szCs w:val="18"/>
        </w:rPr>
        <w:t xml:space="preserve">  </w:t>
      </w:r>
      <w:r w:rsidRPr="00021CBC">
        <w:rPr>
          <w:strike/>
          <w:sz w:val="18"/>
          <w:szCs w:val="18"/>
        </w:rPr>
        <w:tab/>
        <w:t>a) 0-5 yaş için 246,06 (iki yüz kırk altı virgül sıfır altı) TL,</w:t>
      </w:r>
    </w:p>
    <w:p w:rsidR="00734599" w:rsidRPr="00021CBC" w:rsidRDefault="00734599" w:rsidP="00734599">
      <w:pPr>
        <w:tabs>
          <w:tab w:val="left" w:pos="566"/>
        </w:tabs>
        <w:ind w:left="566"/>
        <w:jc w:val="both"/>
        <w:rPr>
          <w:strike/>
          <w:sz w:val="18"/>
          <w:szCs w:val="18"/>
        </w:rPr>
      </w:pPr>
      <w:r w:rsidRPr="00021CBC">
        <w:rPr>
          <w:strike/>
          <w:sz w:val="18"/>
          <w:szCs w:val="18"/>
        </w:rPr>
        <w:t xml:space="preserve">  </w:t>
      </w:r>
      <w:r w:rsidRPr="00021CBC">
        <w:rPr>
          <w:strike/>
          <w:sz w:val="18"/>
          <w:szCs w:val="18"/>
        </w:rPr>
        <w:tab/>
        <w:t>b) 5-15 yaş için 375 (üç yüz yetmiş beş) TL,</w:t>
      </w:r>
    </w:p>
    <w:p w:rsidR="00734599" w:rsidRPr="00021CBC" w:rsidRDefault="00734599" w:rsidP="00734599">
      <w:pPr>
        <w:tabs>
          <w:tab w:val="left" w:pos="566"/>
        </w:tabs>
        <w:ind w:left="566"/>
        <w:jc w:val="both"/>
        <w:rPr>
          <w:strike/>
          <w:sz w:val="18"/>
          <w:szCs w:val="18"/>
        </w:rPr>
      </w:pPr>
      <w:r w:rsidRPr="00021CBC">
        <w:rPr>
          <w:strike/>
          <w:sz w:val="18"/>
          <w:szCs w:val="18"/>
        </w:rPr>
        <w:t xml:space="preserve">  </w:t>
      </w:r>
      <w:r w:rsidRPr="00021CBC">
        <w:rPr>
          <w:strike/>
          <w:sz w:val="18"/>
          <w:szCs w:val="18"/>
        </w:rPr>
        <w:tab/>
        <w:t>c) 15 yaş üstü için 339,82 (üç yüz otuz dokuz virgül seksen iki) TL,</w:t>
      </w:r>
    </w:p>
    <w:p w:rsidR="00734599" w:rsidRDefault="00734599" w:rsidP="00734599">
      <w:pPr>
        <w:tabs>
          <w:tab w:val="left" w:pos="566"/>
        </w:tabs>
        <w:ind w:left="566"/>
        <w:jc w:val="both"/>
        <w:rPr>
          <w:strike/>
          <w:color w:val="000000" w:themeColor="text1"/>
          <w:sz w:val="18"/>
          <w:szCs w:val="18"/>
        </w:rPr>
      </w:pPr>
      <w:r w:rsidRPr="00021CBC">
        <w:rPr>
          <w:strike/>
          <w:color w:val="000000" w:themeColor="text1"/>
          <w:sz w:val="18"/>
          <w:szCs w:val="18"/>
        </w:rPr>
        <w:t xml:space="preserve">   tutar ödenir.</w:t>
      </w:r>
    </w:p>
    <w:p w:rsidR="00021CBC" w:rsidRPr="00A7045C" w:rsidRDefault="00021CBC" w:rsidP="00021CBC">
      <w:pPr>
        <w:tabs>
          <w:tab w:val="left" w:pos="567"/>
          <w:tab w:val="left" w:pos="709"/>
        </w:tabs>
        <w:jc w:val="both"/>
        <w:rPr>
          <w:bCs/>
          <w:sz w:val="18"/>
          <w:szCs w:val="18"/>
        </w:rPr>
      </w:pPr>
      <w:r>
        <w:rPr>
          <w:bCs/>
          <w:sz w:val="18"/>
          <w:szCs w:val="18"/>
        </w:rPr>
        <w:tab/>
      </w:r>
      <w:r w:rsidR="002F312E">
        <w:rPr>
          <w:bCs/>
          <w:sz w:val="18"/>
          <w:szCs w:val="18"/>
        </w:rPr>
        <w:t xml:space="preserve">   </w:t>
      </w:r>
      <w:r w:rsidRPr="00A7045C">
        <w:rPr>
          <w:bCs/>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A7045C" w:rsidRDefault="00021CBC" w:rsidP="00021CBC">
      <w:pPr>
        <w:tabs>
          <w:tab w:val="left" w:pos="567"/>
        </w:tabs>
        <w:ind w:firstLine="567"/>
        <w:jc w:val="both"/>
        <w:rPr>
          <w:bCs/>
          <w:sz w:val="18"/>
          <w:szCs w:val="18"/>
        </w:rPr>
      </w:pPr>
      <w:r w:rsidRPr="00A7045C">
        <w:rPr>
          <w:bCs/>
          <w:sz w:val="18"/>
          <w:szCs w:val="18"/>
        </w:rPr>
        <w:t xml:space="preserve">  </w:t>
      </w:r>
      <w:r w:rsidR="002F312E">
        <w:rPr>
          <w:bCs/>
          <w:sz w:val="18"/>
          <w:szCs w:val="18"/>
        </w:rPr>
        <w:t xml:space="preserve"> </w:t>
      </w:r>
      <w:r w:rsidRPr="00A7045C">
        <w:rPr>
          <w:bCs/>
          <w:sz w:val="18"/>
          <w:szCs w:val="18"/>
        </w:rPr>
        <w:t>a) 0-5 yaş için 344,48 (üç yüz kırk dört virgül kırk sekiz) TL,</w:t>
      </w:r>
    </w:p>
    <w:p w:rsidR="00021CBC" w:rsidRPr="00A7045C" w:rsidRDefault="00021CBC" w:rsidP="00021CBC">
      <w:pPr>
        <w:tabs>
          <w:tab w:val="left" w:pos="567"/>
        </w:tabs>
        <w:ind w:firstLine="567"/>
        <w:jc w:val="both"/>
        <w:rPr>
          <w:bCs/>
          <w:sz w:val="18"/>
          <w:szCs w:val="18"/>
        </w:rPr>
      </w:pPr>
      <w:r w:rsidRPr="00A7045C">
        <w:rPr>
          <w:bCs/>
          <w:sz w:val="18"/>
          <w:szCs w:val="18"/>
        </w:rPr>
        <w:t xml:space="preserve">  </w:t>
      </w:r>
      <w:r w:rsidR="002F312E">
        <w:rPr>
          <w:bCs/>
          <w:sz w:val="18"/>
          <w:szCs w:val="18"/>
        </w:rPr>
        <w:t xml:space="preserve"> </w:t>
      </w:r>
      <w:r w:rsidRPr="00A7045C">
        <w:rPr>
          <w:bCs/>
          <w:sz w:val="18"/>
          <w:szCs w:val="18"/>
        </w:rPr>
        <w:t>b) 5-15 yaş için 525 (beş yüz yirmi beş) TL,</w:t>
      </w:r>
    </w:p>
    <w:p w:rsidR="00021CBC" w:rsidRPr="00A7045C" w:rsidRDefault="00021CBC" w:rsidP="00021CBC">
      <w:pPr>
        <w:tabs>
          <w:tab w:val="left" w:pos="567"/>
        </w:tabs>
        <w:ind w:firstLine="567"/>
        <w:jc w:val="both"/>
        <w:rPr>
          <w:bCs/>
          <w:sz w:val="18"/>
          <w:szCs w:val="18"/>
        </w:rPr>
      </w:pPr>
      <w:r w:rsidRPr="00A7045C">
        <w:rPr>
          <w:bCs/>
          <w:sz w:val="18"/>
          <w:szCs w:val="18"/>
        </w:rPr>
        <w:t xml:space="preserve">  </w:t>
      </w:r>
      <w:r w:rsidR="002F312E">
        <w:rPr>
          <w:bCs/>
          <w:sz w:val="18"/>
          <w:szCs w:val="18"/>
        </w:rPr>
        <w:t xml:space="preserve"> </w:t>
      </w:r>
      <w:r w:rsidRPr="00A7045C">
        <w:rPr>
          <w:bCs/>
          <w:sz w:val="18"/>
          <w:szCs w:val="18"/>
        </w:rPr>
        <w:t>c) 15 yaş üstü için 475,74 (dört yüz yetmiş beş virgül yetmiş dört) TL</w:t>
      </w:r>
    </w:p>
    <w:p w:rsidR="00021CBC" w:rsidRPr="00A7045C" w:rsidRDefault="00021CBC" w:rsidP="00202B34">
      <w:pPr>
        <w:tabs>
          <w:tab w:val="left" w:pos="566"/>
          <w:tab w:val="left" w:pos="709"/>
        </w:tabs>
        <w:ind w:firstLine="567"/>
        <w:jc w:val="both"/>
        <w:rPr>
          <w:bCs/>
          <w:iCs/>
          <w:strike/>
          <w:noProof/>
          <w:sz w:val="18"/>
          <w:szCs w:val="18"/>
        </w:rPr>
      </w:pPr>
      <w:r w:rsidRPr="00A7045C">
        <w:rPr>
          <w:bCs/>
          <w:sz w:val="18"/>
          <w:szCs w:val="18"/>
        </w:rPr>
        <w:t xml:space="preserve">  </w:t>
      </w:r>
      <w:r w:rsidR="002F312E">
        <w:rPr>
          <w:bCs/>
          <w:sz w:val="18"/>
          <w:szCs w:val="18"/>
        </w:rPr>
        <w:t xml:space="preserve"> </w:t>
      </w:r>
      <w:r w:rsidRPr="00A7045C">
        <w:rPr>
          <w:bCs/>
          <w:sz w:val="18"/>
          <w:szCs w:val="18"/>
        </w:rPr>
        <w:t>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6"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86"/>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w:t>
      </w:r>
      <w:r w:rsidRPr="00F30F25">
        <w:rPr>
          <w:strike/>
          <w:sz w:val="18"/>
          <w:szCs w:val="18"/>
        </w:rPr>
        <w:lastRenderedPageBreak/>
        <w:t xml:space="preserve">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87"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87"/>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88"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88"/>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9"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8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lastRenderedPageBreak/>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90"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90"/>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91"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9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92"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92"/>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93"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93"/>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lastRenderedPageBreak/>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4"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9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695"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695"/>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696"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696"/>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97" w:name="_Hlk86140902"/>
      <w:r w:rsidRPr="009755F3">
        <w:rPr>
          <w:b/>
          <w:color w:val="FF0000"/>
          <w:sz w:val="18"/>
          <w:szCs w:val="18"/>
        </w:rPr>
        <w:t>(Ek:RG- 04/09/2019- 30878/ 26-c md. Yürürlük: 12/09/2019)</w:t>
      </w:r>
    </w:p>
    <w:bookmarkEnd w:id="697"/>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698"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w:t>
      </w:r>
      <w:r w:rsidRPr="00B439CA">
        <w:rPr>
          <w:rFonts w:eastAsia="Calibri"/>
          <w:color w:val="FF0000"/>
          <w:sz w:val="18"/>
          <w:szCs w:val="18"/>
          <w:lang w:eastAsia="en-US"/>
        </w:rPr>
        <w:lastRenderedPageBreak/>
        <w:t xml:space="preserve">edilmesi halinde bedelleri Kurumca karşılanır. Aynı grupta yer alan etkin maddeleri içeren iki ayrı nebül formundaki ilaçlar kombine olarak kullanılamaz. </w:t>
      </w:r>
      <w:bookmarkEnd w:id="698"/>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lastRenderedPageBreak/>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699"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00" w:name="_Hlk164869524"/>
      <w:r w:rsidRPr="00A96CD0">
        <w:rPr>
          <w:rFonts w:eastAsia="Calibri"/>
          <w:color w:val="FF0000"/>
          <w:sz w:val="18"/>
          <w:szCs w:val="18"/>
          <w:lang w:eastAsia="en-US"/>
        </w:rPr>
        <w:t>immünoloji, immünoloji ve alerji, alerji</w:t>
      </w:r>
      <w:bookmarkEnd w:id="700"/>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699"/>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01"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01"/>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üçüncü basamak </w:t>
      </w:r>
      <w:bookmarkStart w:id="702"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 md. Yürürlük:03/09/2022) </w:t>
      </w:r>
      <w:bookmarkEnd w:id="702"/>
      <w:r w:rsidRPr="00480BA2">
        <w:rPr>
          <w:strike/>
          <w:sz w:val="18"/>
          <w:szCs w:val="18"/>
        </w:rPr>
        <w:t>sağlık kurumlarında</w:t>
      </w:r>
      <w:r w:rsidR="00480BA2">
        <w:rPr>
          <w:bCs/>
          <w:sz w:val="18"/>
          <w:szCs w:val="18"/>
        </w:rPr>
        <w:t xml:space="preserve"> </w:t>
      </w:r>
      <w:r w:rsidR="00480BA2" w:rsidRPr="00480BA2">
        <w:rPr>
          <w:bCs/>
          <w:color w:val="FF0000"/>
          <w:sz w:val="18"/>
          <w:szCs w:val="18"/>
        </w:rPr>
        <w:t xml:space="preserve">resmi 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 xml:space="preserve">düzenlenen en az bir nöroloji uzman hekiminin yer aldığı 1 yıl süreli sağlık kurulu </w:t>
      </w:r>
      <w:r>
        <w:rPr>
          <w:sz w:val="18"/>
          <w:szCs w:val="18"/>
        </w:rPr>
        <w:lastRenderedPageBreak/>
        <w:t>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üçüncü basamak </w:t>
      </w:r>
      <w:r w:rsidR="00480BA2" w:rsidRPr="00480BA2">
        <w:rPr>
          <w:b/>
          <w:sz w:val="18"/>
          <w:szCs w:val="18"/>
        </w:rPr>
        <w:t xml:space="preserve">(Değişik:RG-25/08/2022-31934/31 md.Yürürlük: 03/09/2022) </w:t>
      </w:r>
      <w:r w:rsidRPr="00480BA2">
        <w:rPr>
          <w:bCs/>
          <w:strike/>
          <w:color w:val="FF0000"/>
          <w:sz w:val="18"/>
          <w:szCs w:val="18"/>
        </w:rPr>
        <w:t>sağlık kurumlarında</w:t>
      </w:r>
      <w:r w:rsidRPr="00A63804">
        <w:rPr>
          <w:bCs/>
          <w:color w:val="FF0000"/>
          <w:sz w:val="18"/>
          <w:szCs w:val="18"/>
        </w:rPr>
        <w:t xml:space="preserve"> </w:t>
      </w:r>
      <w:r w:rsidR="00480BA2">
        <w:rPr>
          <w:bCs/>
          <w:sz w:val="18"/>
          <w:szCs w:val="18"/>
        </w:rPr>
        <w:t xml:space="preserve">resmi 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03"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03"/>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4"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04"/>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w:t>
      </w:r>
      <w:r w:rsidR="009E2E9C" w:rsidRPr="00A33C93">
        <w:rPr>
          <w:strike/>
          <w:color w:val="000000" w:themeColor="text1"/>
          <w:sz w:val="18"/>
          <w:szCs w:val="18"/>
        </w:rPr>
        <w:lastRenderedPageBreak/>
        <w:t>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9912D6">
      <w:pPr>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w:t>
      </w:r>
      <w:bookmarkStart w:id="705"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05"/>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(3) Faktör VIIa, hastanın tanısını, faktör düzeyini ve </w:t>
      </w:r>
      <w:r w:rsidR="00EB67DC" w:rsidRPr="00A918AC">
        <w:rPr>
          <w:rFonts w:eastAsia="Calibri"/>
          <w:b/>
          <w:bCs/>
          <w:color w:val="FF0000"/>
          <w:sz w:val="18"/>
          <w:szCs w:val="18"/>
          <w:lang w:eastAsia="en-US"/>
        </w:rPr>
        <w:t>(Mülga:RG-</w:t>
      </w:r>
      <w:r w:rsidR="00EB67DC">
        <w:rPr>
          <w:rFonts w:eastAsia="Calibri"/>
          <w:b/>
          <w:bCs/>
          <w:color w:val="FF0000"/>
          <w:sz w:val="18"/>
          <w:szCs w:val="18"/>
          <w:lang w:eastAsia="en-US"/>
        </w:rPr>
        <w:t>1</w:t>
      </w:r>
      <w:r w:rsidR="008451DC">
        <w:rPr>
          <w:rFonts w:eastAsia="Calibri"/>
          <w:b/>
          <w:bCs/>
          <w:color w:val="FF0000"/>
          <w:sz w:val="18"/>
          <w:szCs w:val="18"/>
          <w:lang w:eastAsia="en-US"/>
        </w:rPr>
        <w:t>6</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2023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3213</w:t>
      </w:r>
      <w:r w:rsidR="00CA1A89">
        <w:rPr>
          <w:rFonts w:eastAsia="Calibri"/>
          <w:b/>
          <w:bCs/>
          <w:color w:val="FF0000"/>
          <w:sz w:val="18"/>
          <w:szCs w:val="18"/>
          <w:lang w:eastAsia="en-US"/>
        </w:rPr>
        <w:t>4</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29</w:t>
      </w:r>
      <w:r w:rsidR="00EB67DC" w:rsidRPr="00A918AC">
        <w:rPr>
          <w:rFonts w:eastAsia="Calibri"/>
          <w:b/>
          <w:bCs/>
          <w:color w:val="FF0000"/>
          <w:sz w:val="18"/>
          <w:szCs w:val="18"/>
          <w:lang w:eastAsia="en-US"/>
        </w:rPr>
        <w:t xml:space="preserve"> md. Yürürlük:</w:t>
      </w:r>
      <w:r w:rsidR="00EB67DC">
        <w:rPr>
          <w:rFonts w:eastAsia="Calibri"/>
          <w:b/>
          <w:bCs/>
          <w:color w:val="FF0000"/>
          <w:sz w:val="18"/>
          <w:szCs w:val="18"/>
          <w:lang w:eastAsia="en-US"/>
        </w:rPr>
        <w:t>2</w:t>
      </w:r>
      <w:r w:rsidR="006544D4">
        <w:rPr>
          <w:rFonts w:eastAsia="Calibri"/>
          <w:b/>
          <w:bCs/>
          <w:color w:val="FF0000"/>
          <w:sz w:val="18"/>
          <w:szCs w:val="18"/>
          <w:lang w:eastAsia="en-US"/>
        </w:rPr>
        <w:t>4</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/20</w:t>
      </w:r>
      <w:r w:rsidR="00EB67DC">
        <w:rPr>
          <w:rFonts w:eastAsia="Calibri"/>
          <w:b/>
          <w:bCs/>
          <w:color w:val="FF0000"/>
          <w:sz w:val="18"/>
          <w:szCs w:val="18"/>
          <w:lang w:eastAsia="en-US"/>
        </w:rPr>
        <w:t>23</w:t>
      </w:r>
      <w:r w:rsidR="00EB67DC" w:rsidRPr="00A918AC">
        <w:rPr>
          <w:rFonts w:eastAsia="Calibri"/>
          <w:b/>
          <w:bCs/>
          <w:color w:val="FF0000"/>
          <w:sz w:val="18"/>
          <w:szCs w:val="18"/>
          <w:lang w:eastAsia="en-US"/>
        </w:rPr>
        <w:t xml:space="preserve">) </w:t>
      </w:r>
      <w:r w:rsidRPr="00EB67DC">
        <w:rPr>
          <w:strike/>
          <w:noProof/>
          <w:color w:val="FF0000"/>
          <w:sz w:val="18"/>
          <w:szCs w:val="18"/>
        </w:rPr>
        <w:t>varsa</w:t>
      </w:r>
      <w:r w:rsidRPr="00AD0AD4">
        <w:rPr>
          <w:noProof/>
          <w:color w:val="FF0000"/>
          <w:sz w:val="18"/>
          <w:szCs w:val="18"/>
        </w:rPr>
        <w:t xml:space="preserve">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29464F">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29464F">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29464F">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29464F">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2-Kazanılmış (edinsel) koagülasyon bozukluklarında (K vitamini yetersizliği, karaciğer yetmezliği gibi) oluşan kanamalarda ilgili kanama yeri belirtilmek koşulu ile uzman hekimlerce   hastaya en fazla  bir  günlük  dozda  ilaç  reçete </w:t>
      </w:r>
      <w:r w:rsidRPr="00AD0AD4">
        <w:rPr>
          <w:noProof/>
          <w:color w:val="FF0000"/>
          <w:sz w:val="18"/>
          <w:szCs w:val="18"/>
        </w:rPr>
        <w:lastRenderedPageBreak/>
        <w:t>edilerek  hematoloji  uzman  hekiminin    bulunduğu   hastaneye    sevk edilecektir. Kullanılan ünitenin bir günlük doz olduğu  hekim tarafından reçete/tabela üzerinde belirtilir.</w:t>
      </w:r>
    </w:p>
    <w:p w:rsidR="00137E77" w:rsidRPr="00AD0AD4" w:rsidRDefault="00137E77" w:rsidP="0029464F">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06"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06"/>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lastRenderedPageBreak/>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07"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07"/>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lastRenderedPageBreak/>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08"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08"/>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lastRenderedPageBreak/>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lastRenderedPageBreak/>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09"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09"/>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10"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10"/>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11"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12" w:name="_Hlk43208193"/>
      <w:r w:rsidR="00345AB7" w:rsidRPr="00345AB7">
        <w:rPr>
          <w:b/>
          <w:bCs/>
          <w:sz w:val="18"/>
          <w:szCs w:val="18"/>
        </w:rPr>
        <w:t>(Ek: RG-16/06/2020-31157/ 18-a md. Yürürlük: 24/06/2020)</w:t>
      </w:r>
      <w:r w:rsidR="00345AB7" w:rsidRPr="003B1056">
        <w:rPr>
          <w:b/>
          <w:sz w:val="18"/>
          <w:szCs w:val="18"/>
        </w:rPr>
        <w:t xml:space="preserve">, </w:t>
      </w:r>
      <w:bookmarkEnd w:id="712"/>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lastRenderedPageBreak/>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13"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13"/>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lastRenderedPageBreak/>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11"/>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bookmarkStart w:id="714" w:name="_Toc35197528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00857DA8" w:rsidRPr="0098164A">
        <w:rPr>
          <w:rFonts w:ascii="Times New Roman" w:hAnsi="Times New Roman" w:cs="Times New Roman"/>
          <w:color w:val="auto"/>
          <w:sz w:val="18"/>
          <w:szCs w:val="18"/>
        </w:rPr>
        <w:t>addeler</w:t>
      </w:r>
      <w:bookmarkEnd w:id="714"/>
      <w:r w:rsidR="00857DA8"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(1) Ayakta yapılan intravenöz piyelografi (I.V.P) ve histerosal</w:t>
      </w:r>
      <w:r w:rsidR="008A7E99" w:rsidRPr="0098164A">
        <w:rPr>
          <w:sz w:val="18"/>
          <w:szCs w:val="18"/>
        </w:rPr>
        <w:t>p</w:t>
      </w:r>
      <w:r w:rsidR="00857DA8"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715"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15"/>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 xml:space="preserve">en az üç göz hastalıkları uzmanının yer aldığı sağlık kurulu raporu ile hasta anamnezi, FFA </w:t>
      </w:r>
      <w:r w:rsidRPr="00F51820">
        <w:rPr>
          <w:rFonts w:eastAsia="ヒラギノ明朝 Pro W3"/>
          <w:strike/>
          <w:noProof/>
          <w:color w:val="FF0000"/>
          <w:sz w:val="18"/>
          <w:szCs w:val="18"/>
        </w:rPr>
        <w:lastRenderedPageBreak/>
        <w:t>(kontrendikasyonu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lastRenderedPageBreak/>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lastRenderedPageBreak/>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lastRenderedPageBreak/>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16"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16"/>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lastRenderedPageBreak/>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17"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17"/>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Pr="005D0831" w:rsidRDefault="005D0831" w:rsidP="005D0831">
      <w:pPr>
        <w:tabs>
          <w:tab w:val="left" w:pos="709"/>
        </w:tabs>
        <w:ind w:firstLine="708"/>
        <w:jc w:val="both"/>
        <w:outlineLvl w:val="4"/>
        <w:rPr>
          <w:b/>
          <w:bCs/>
          <w:strike/>
          <w:sz w:val="18"/>
          <w:szCs w:val="18"/>
        </w:rPr>
      </w:pPr>
      <w:r w:rsidRPr="005D0831">
        <w:rPr>
          <w:bCs/>
          <w:color w:val="FF0000"/>
          <w:sz w:val="18"/>
        </w:rPr>
        <w:lastRenderedPageBreak/>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18"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18"/>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 xml:space="preserve">(5) Fampiridin; disabilite skoru (E.D.S.S.) 4 ve üzeri olan ve 25 adım yürüme testine göre ilacı kullanması hekim tarafından gerekli görülen relapsing remitting multipl skleroz hastalarında tedaviye başlanır, EDSS skoru 7 üzeri olan hastalarda </w:t>
      </w:r>
      <w:r w:rsidRPr="002F43B0">
        <w:rPr>
          <w:iCs/>
          <w:strike/>
          <w:color w:val="FF0000"/>
          <w:sz w:val="18"/>
          <w:szCs w:val="18"/>
        </w:rPr>
        <w:lastRenderedPageBreak/>
        <w:t>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19" w:name="_Hlk39736945"/>
      <w:r w:rsidRPr="007107EA">
        <w:rPr>
          <w:b/>
          <w:bCs/>
          <w:color w:val="FF0000"/>
          <w:sz w:val="18"/>
          <w:szCs w:val="18"/>
        </w:rPr>
        <w:t>beta interferon, glatiramer asetat, teriflunomid, dimetil fumarat, fingolimod, okrelizumab, kladribin, natalizumab ve alemtuzumab</w:t>
      </w:r>
      <w:bookmarkEnd w:id="719"/>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20" w:name="_Hlk166078999"/>
      <w:r w:rsidR="00BD1623" w:rsidRPr="00BD1623">
        <w:rPr>
          <w:rFonts w:eastAsia="Calibri"/>
          <w:b/>
          <w:bCs/>
          <w:sz w:val="18"/>
          <w:szCs w:val="18"/>
          <w:lang w:eastAsia="en-US"/>
        </w:rPr>
        <w:t>(Değişik:RG-09/05/2024-32541/15 md. Yürürlük:17/05/2024)</w:t>
      </w:r>
      <w:bookmarkEnd w:id="720"/>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21" w:name="_Hlk164845468"/>
      <w:bookmarkStart w:id="722" w:name="_Hlk165277655"/>
      <w:r w:rsidR="00BD1623" w:rsidRPr="00BD1623">
        <w:rPr>
          <w:sz w:val="18"/>
          <w:szCs w:val="18"/>
        </w:rPr>
        <w:t>relapsing remitting</w:t>
      </w:r>
      <w:bookmarkEnd w:id="721"/>
      <w:r w:rsidR="00BD1623" w:rsidRPr="00BD1623">
        <w:rPr>
          <w:sz w:val="18"/>
          <w:szCs w:val="18"/>
        </w:rPr>
        <w:t xml:space="preserve"> m</w:t>
      </w:r>
      <w:r w:rsidR="00BD1623" w:rsidRPr="00BD1623">
        <w:rPr>
          <w:rFonts w:eastAsia="Calibri"/>
          <w:sz w:val="18"/>
          <w:szCs w:val="18"/>
        </w:rPr>
        <w:t>ultipl skleroz</w:t>
      </w:r>
      <w:bookmarkEnd w:id="722"/>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23" w:name="_Hlk165278140"/>
      <w:r w:rsidR="00BD1623" w:rsidRPr="00BD1623">
        <w:rPr>
          <w:sz w:val="18"/>
          <w:szCs w:val="18"/>
        </w:rPr>
        <w:t xml:space="preserve">relapsing </w:t>
      </w:r>
      <w:r w:rsidR="00BD1623" w:rsidRPr="00BD1623">
        <w:rPr>
          <w:sz w:val="18"/>
          <w:szCs w:val="18"/>
        </w:rPr>
        <w:lastRenderedPageBreak/>
        <w:t xml:space="preserve">remitting, </w:t>
      </w:r>
      <w:r w:rsidR="00BD1623" w:rsidRPr="00BD1623">
        <w:rPr>
          <w:rFonts w:eastAsia="Calibri"/>
          <w:sz w:val="18"/>
          <w:szCs w:val="18"/>
        </w:rPr>
        <w:t>güncel multipl skleroz</w:t>
      </w:r>
      <w:bookmarkEnd w:id="723"/>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24"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24"/>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lastRenderedPageBreak/>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25"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25"/>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26"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27" w:name="_Hlk164846040"/>
      <w:r w:rsidR="00C42373" w:rsidRPr="00C42373">
        <w:rPr>
          <w:rFonts w:eastAsia="Calibri"/>
          <w:color w:val="FF0000"/>
          <w:sz w:val="18"/>
          <w:szCs w:val="18"/>
          <w:lang w:eastAsia="en-US"/>
        </w:rPr>
        <w:t>ikinci veya üçüncü basamak sağlık hizmeti sunucularında düzenlenen 6 ay</w:t>
      </w:r>
      <w:bookmarkEnd w:id="727"/>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28"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28"/>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 xml:space="preserve">a) Diyabetik nöropatik ağrı ve periferal diabetik polinöropati semptomlarının tedavisinde; nöroloji, beyin cerrahisi, fiziksel tıp ve rehabilitasyon, anestezi ve reanimasyon, immünoloji, romatoloji, iç hastalıkları veya endokrinoloji ve </w:t>
      </w:r>
      <w:r w:rsidR="00E90547" w:rsidRPr="00E90547">
        <w:rPr>
          <w:rFonts w:eastAsia="ヒラギノ明朝 Pro W3"/>
          <w:color w:val="FF0000"/>
          <w:sz w:val="18"/>
          <w:szCs w:val="18"/>
        </w:rPr>
        <w:lastRenderedPageBreak/>
        <w:t>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26"/>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9"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29"/>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30" w:name="_Toc351975292"/>
      <w:r w:rsidRPr="0098164A">
        <w:rPr>
          <w:rFonts w:ascii="Times New Roman" w:hAnsi="Times New Roman" w:cs="Times New Roman"/>
          <w:color w:val="auto"/>
          <w:sz w:val="18"/>
          <w:szCs w:val="18"/>
        </w:rPr>
        <w:lastRenderedPageBreak/>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30"/>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31"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31"/>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lastRenderedPageBreak/>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32"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32"/>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33"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33"/>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4"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34"/>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5"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35"/>
      <w:r w:rsidRPr="0098164A">
        <w:rPr>
          <w:rFonts w:ascii="Times New Roman" w:hAnsi="Times New Roman" w:cs="Times New Roman"/>
          <w:color w:val="auto"/>
          <w:sz w:val="18"/>
          <w:szCs w:val="18"/>
        </w:rPr>
        <w:t xml:space="preserve"> </w:t>
      </w:r>
    </w:p>
    <w:p w:rsidR="00857DA8" w:rsidRPr="0098164A" w:rsidRDefault="00B22EFC" w:rsidP="00635A44">
      <w:pPr>
        <w:jc w:val="both"/>
        <w:rPr>
          <w:sz w:val="18"/>
          <w:szCs w:val="18"/>
        </w:rPr>
      </w:pPr>
      <w:r>
        <w:rPr>
          <w:sz w:val="18"/>
          <w:szCs w:val="18"/>
        </w:rPr>
        <w:t xml:space="preserve">               </w:t>
      </w:r>
      <w:r w:rsidR="00857DA8" w:rsidRPr="0098164A">
        <w:rPr>
          <w:sz w:val="18"/>
          <w:szCs w:val="18"/>
        </w:rPr>
        <w:t>(1) Parenteral demir preparatları aşağıda yer alan durumlarda 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6 ay süreli kardiyoloji, kadın hastalıkları ve doğum, genel cerrahi, iç hastalıkları, çocuk sağlığı ve hastalıkları 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6"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36"/>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 xml:space="preserve">Evli olmakla birlikte evlat edinilmiş </w:t>
      </w:r>
      <w:r w:rsidRPr="0028797C">
        <w:rPr>
          <w:color w:val="FF0000"/>
          <w:sz w:val="18"/>
          <w:szCs w:val="18"/>
        </w:rPr>
        <w:lastRenderedPageBreak/>
        <w:t>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37"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37"/>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lastRenderedPageBreak/>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075619" w:rsidP="00075619">
      <w:pPr>
        <w:tabs>
          <w:tab w:val="left" w:pos="284"/>
          <w:tab w:val="left" w:pos="426"/>
        </w:tabs>
        <w:jc w:val="both"/>
        <w:rPr>
          <w:bCs/>
          <w:color w:val="FF0000"/>
          <w:sz w:val="18"/>
          <w:szCs w:val="18"/>
        </w:rPr>
      </w:pPr>
      <w:r>
        <w:rPr>
          <w:b/>
          <w:bCs/>
          <w:color w:val="FF0000"/>
          <w:sz w:val="18"/>
          <w:szCs w:val="18"/>
        </w:rPr>
        <w:t xml:space="preserve">         </w:t>
      </w:r>
      <w:r w:rsidR="009E59F6" w:rsidRPr="009E59F6">
        <w:rPr>
          <w:b/>
          <w:bCs/>
          <w:color w:val="FF0000"/>
          <w:sz w:val="18"/>
          <w:szCs w:val="18"/>
        </w:rPr>
        <w:t>4.2.46</w:t>
      </w:r>
      <w:r w:rsidR="00472BBC">
        <w:rPr>
          <w:b/>
          <w:bCs/>
          <w:color w:val="FF0000"/>
          <w:sz w:val="18"/>
          <w:szCs w:val="18"/>
        </w:rPr>
        <w:t xml:space="preserve"> </w:t>
      </w:r>
      <w:r w:rsidR="009E59F6" w:rsidRPr="009E59F6">
        <w:rPr>
          <w:b/>
          <w:bCs/>
          <w:color w:val="FF0000"/>
          <w:sz w:val="18"/>
          <w:szCs w:val="18"/>
        </w:rPr>
        <w:t xml:space="preserve"> </w:t>
      </w:r>
      <w:r w:rsidR="00C3405C">
        <w:rPr>
          <w:b/>
          <w:bCs/>
          <w:color w:val="FF0000"/>
          <w:sz w:val="18"/>
          <w:szCs w:val="18"/>
        </w:rPr>
        <w:t xml:space="preserve"> </w:t>
      </w:r>
      <w:r w:rsidR="009E59F6"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lastRenderedPageBreak/>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lastRenderedPageBreak/>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38"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38"/>
    <w:p w:rsidR="00634935" w:rsidRPr="000779CF" w:rsidRDefault="00634935" w:rsidP="00195EF2">
      <w:pPr>
        <w:jc w:val="both"/>
        <w:rPr>
          <w:b/>
          <w:bCs/>
          <w:strike/>
          <w:color w:val="FF0000"/>
          <w:sz w:val="18"/>
          <w:szCs w:val="18"/>
        </w:rPr>
      </w:pPr>
      <w:r w:rsidRPr="000779CF">
        <w:rPr>
          <w:bCs/>
          <w:strike/>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39" w:name="_Toc351975298"/>
      <w:r w:rsidRPr="000779CF">
        <w:rPr>
          <w:strike/>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0779CF">
        <w:rPr>
          <w:rFonts w:eastAsia="Calibri"/>
          <w:b w:val="0"/>
          <w:strike/>
          <w:color w:val="FF0000"/>
          <w:sz w:val="18"/>
          <w:szCs w:val="18"/>
          <w:lang w:eastAsia="tr-TR"/>
        </w:rPr>
        <w:t xml:space="preserve">           </w:t>
      </w:r>
      <w:r w:rsidR="00634935" w:rsidRPr="000779CF">
        <w:rPr>
          <w:rFonts w:eastAsia="Calibri"/>
          <w:b w:val="0"/>
          <w:strike/>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BE486B">
        <w:rPr>
          <w:b/>
          <w:bCs/>
          <w:strike/>
          <w:sz w:val="18"/>
          <w:szCs w:val="18"/>
        </w:rPr>
        <w:tab/>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BE486B">
        <w:rPr>
          <w:rFonts w:eastAsia="Calibri"/>
          <w:b/>
          <w:strike/>
          <w:sz w:val="18"/>
          <w:szCs w:val="18"/>
        </w:rPr>
        <w:tab/>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w:t>
      </w:r>
      <w:r w:rsidRPr="00BE486B">
        <w:rPr>
          <w:bCs/>
          <w:strike/>
          <w:color w:val="000000" w:themeColor="text1"/>
          <w:sz w:val="18"/>
          <w:szCs w:val="18"/>
        </w:rPr>
        <w:lastRenderedPageBreak/>
        <w:t xml:space="preserve">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lastRenderedPageBreak/>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 xml:space="preserve">(2) Nusinersen sodium etkin maddesini içeren ilacın; tescili yapılmış yenidoğan ve çocuk yoğun bakım servisi bulunan, bünyesinde çocuk nörolojisi uzmanının da yer aldığı, beslenme ve diyetetik ile fizik tedavi ve rehabilitasyon </w:t>
      </w:r>
      <w:r w:rsidRPr="006D1F62">
        <w:rPr>
          <w:rFonts w:eastAsiaTheme="majorEastAsia"/>
          <w:bCs/>
          <w:color w:val="FF0000"/>
          <w:sz w:val="18"/>
          <w:szCs w:val="18"/>
        </w:rPr>
        <w:lastRenderedPageBreak/>
        <w:t>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lastRenderedPageBreak/>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E7875">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0E7875" w:rsidP="000E7875">
      <w:pPr>
        <w:tabs>
          <w:tab w:val="left" w:pos="709"/>
        </w:tabs>
        <w:ind w:firstLine="709"/>
        <w:jc w:val="both"/>
        <w:rPr>
          <w:bCs/>
          <w:sz w:val="18"/>
          <w:szCs w:val="18"/>
        </w:rPr>
      </w:pPr>
      <w:r w:rsidRPr="00C16300">
        <w:rPr>
          <w:bCs/>
          <w:sz w:val="18"/>
          <w:szCs w:val="18"/>
        </w:rPr>
        <w:t>a) Abrositinib veya upadasitinib</w:t>
      </w:r>
      <w:r w:rsidRPr="00C16300">
        <w:t xml:space="preserve"> </w:t>
      </w:r>
      <w:r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lastRenderedPageBreak/>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abrositinib 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 xml:space="preserve">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w:t>
      </w:r>
      <w:r w:rsidRPr="00397807">
        <w:rPr>
          <w:color w:val="FF0000"/>
          <w:sz w:val="18"/>
          <w:szCs w:val="18"/>
        </w:rPr>
        <w:lastRenderedPageBreak/>
        <w:t>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40"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40"/>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65402B">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B10C62" w:rsidRDefault="00032A3B" w:rsidP="0065402B">
      <w:pPr>
        <w:tabs>
          <w:tab w:val="left" w:pos="284"/>
          <w:tab w:val="left" w:pos="566"/>
        </w:tabs>
        <w:jc w:val="both"/>
        <w:rPr>
          <w:rFonts w:eastAsiaTheme="minorHAnsi"/>
          <w:color w:val="FF0000"/>
          <w:lang w:eastAsia="en-US"/>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p>
    <w:p w:rsidR="00B10C62" w:rsidRPr="00B10C62" w:rsidRDefault="00B10C62" w:rsidP="00B10C62">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lastRenderedPageBreak/>
        <w:t>a) Son bir ay içinde 2 defa yapılan ölçüm sonunda CKD-EPI formülü ile hesaplanmış aşağıdaki glomerüler filtrasyon hızı değeri aranır.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41" w:name="_Hlk155966975"/>
      <w:r w:rsidRPr="00B10C62">
        <w:rPr>
          <w:b/>
          <w:bCs/>
          <w:color w:val="FF0000"/>
          <w:sz w:val="18"/>
          <w:szCs w:val="18"/>
        </w:rPr>
        <w:t>3,4 diaminopyridin kullanım ilkeleri</w:t>
      </w:r>
      <w:bookmarkEnd w:id="741"/>
    </w:p>
    <w:p w:rsidR="00B10C62" w:rsidRPr="00B10C62" w:rsidRDefault="00B10C62" w:rsidP="00B10C62">
      <w:pPr>
        <w:tabs>
          <w:tab w:val="left" w:pos="709"/>
        </w:tabs>
        <w:ind w:firstLine="709"/>
        <w:jc w:val="both"/>
        <w:rPr>
          <w:bCs/>
          <w:color w:val="FF0000"/>
          <w:sz w:val="18"/>
          <w:szCs w:val="18"/>
        </w:rPr>
      </w:pPr>
      <w:bookmarkStart w:id="742"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42"/>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43" w:name="_Hlk128656162"/>
      <w:r w:rsidRPr="00CA7B0F">
        <w:rPr>
          <w:color w:val="FF0000"/>
          <w:sz w:val="18"/>
          <w:szCs w:val="18"/>
        </w:rPr>
        <w:t xml:space="preserve">a) </w:t>
      </w:r>
      <w:bookmarkEnd w:id="743"/>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44" w:name="_Hlk128656557"/>
      <w:r w:rsidRPr="00CA7B0F">
        <w:rPr>
          <w:color w:val="FF0000"/>
          <w:sz w:val="18"/>
          <w:szCs w:val="18"/>
        </w:rPr>
        <w:t>2</w:t>
      </w:r>
      <w:bookmarkEnd w:id="744"/>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lastRenderedPageBreak/>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CA7B0F">
      <w:pPr>
        <w:tabs>
          <w:tab w:val="left" w:pos="709"/>
        </w:tabs>
        <w:jc w:val="both"/>
        <w:outlineLvl w:val="4"/>
        <w:rPr>
          <w:color w:val="FF0000"/>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739"/>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 xml:space="preserve">EK-4/A Listesine giriş talebinden itibaren, talebin sonuçlandırılacağı maksimum süre içerisinde, SUT ve eki listelerde yer alan özel hükümler saklı </w:t>
      </w:r>
      <w:r w:rsidR="0083735E" w:rsidRPr="0083735E">
        <w:rPr>
          <w:color w:val="FF0000"/>
          <w:sz w:val="18"/>
          <w:szCs w:val="18"/>
          <w:lang w:eastAsia="en-US"/>
        </w:rPr>
        <w:lastRenderedPageBreak/>
        <w:t>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45"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45"/>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46"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46"/>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lastRenderedPageBreak/>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w:t>
      </w:r>
      <w:r w:rsidRPr="00D23AB9">
        <w:rPr>
          <w:strike/>
          <w:sz w:val="18"/>
          <w:szCs w:val="18"/>
        </w:rPr>
        <w:lastRenderedPageBreak/>
        <w:t>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w:t>
      </w:r>
      <w:r w:rsidRPr="00B16FCD">
        <w:rPr>
          <w:rFonts w:cs="Arial"/>
          <w:strike/>
          <w:color w:val="FF0000"/>
          <w:sz w:val="18"/>
          <w:szCs w:val="18"/>
        </w:rPr>
        <w:lastRenderedPageBreak/>
        <w:t xml:space="preserve">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lastRenderedPageBreak/>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lastRenderedPageBreak/>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lastRenderedPageBreak/>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lastRenderedPageBreak/>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47" w:name="_Hlk128477641"/>
      <w:r w:rsidRPr="00BF4256">
        <w:rPr>
          <w:bCs/>
          <w:strike/>
          <w:color w:val="FF0000"/>
          <w:sz w:val="18"/>
          <w:szCs w:val="18"/>
        </w:rPr>
        <w:t>55,89 (elli beş virgül seksen dokuz)</w:t>
      </w:r>
      <w:bookmarkEnd w:id="747"/>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9A4BE9">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9A4BE9" w:rsidRDefault="009A4BE9" w:rsidP="009A4BE9">
      <w:pPr>
        <w:keepNext/>
        <w:keepLines/>
        <w:tabs>
          <w:tab w:val="left" w:pos="709"/>
        </w:tabs>
        <w:ind w:firstLine="284"/>
        <w:jc w:val="both"/>
        <w:outlineLvl w:val="2"/>
        <w:rPr>
          <w:b/>
          <w:color w:val="FF0000"/>
          <w:sz w:val="18"/>
          <w:szCs w:val="18"/>
        </w:rPr>
      </w:pPr>
      <w:r w:rsidRPr="00862CC3">
        <w:rPr>
          <w:sz w:val="18"/>
          <w:szCs w:val="18"/>
        </w:rPr>
        <w:t xml:space="preserve">        </w:t>
      </w:r>
      <w:r>
        <w:rPr>
          <w:sz w:val="18"/>
          <w:szCs w:val="18"/>
        </w:rPr>
        <w:t xml:space="preserve"> </w:t>
      </w:r>
      <w:r w:rsidRPr="009A4BE9">
        <w:rPr>
          <w:b/>
          <w:color w:val="FF0000"/>
          <w:sz w:val="18"/>
          <w:szCs w:val="18"/>
        </w:rPr>
        <w:t>4.4.1- Uygulanacak indirim oranları</w:t>
      </w:r>
    </w:p>
    <w:p w:rsidR="009A4BE9" w:rsidRPr="009A4BE9" w:rsidRDefault="009A4BE9" w:rsidP="009A4BE9">
      <w:pPr>
        <w:keepNext/>
        <w:keepLines/>
        <w:tabs>
          <w:tab w:val="left" w:pos="709"/>
        </w:tabs>
        <w:ind w:firstLine="284"/>
        <w:jc w:val="both"/>
        <w:outlineLvl w:val="2"/>
        <w:rPr>
          <w:rFonts w:cs="Arial"/>
          <w:color w:val="FF0000"/>
          <w:sz w:val="18"/>
          <w:szCs w:val="18"/>
        </w:rPr>
      </w:pPr>
      <w:r w:rsidRPr="009A4BE9">
        <w:rPr>
          <w:rFonts w:cs="Arial"/>
          <w:color w:val="FF0000"/>
          <w:sz w:val="18"/>
          <w:szCs w:val="18"/>
        </w:rPr>
        <w:t xml:space="preserve">         (1)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(2) Depocuya satış fiyatı 31,62 (otuz bir virgül atmış iki) TL’nin (dahil) üzerinde olan ilaçlara kamu kurum iskontosu olarak %10 veya %11 baz iskonto uygulanır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(4) Fiyat korumalı ürünlerden;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(5) Eşdeğeri olmayan referans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lastRenderedPageBreak/>
        <w:t>c)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(6) Eşdeğeri olan referans ilaçlar ile eşdeğer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(8) Enteral beslenme ürünlerinden;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Pr="009A4BE9" w:rsidRDefault="009A4BE9" w:rsidP="00BF4256">
      <w:pPr>
        <w:tabs>
          <w:tab w:val="left" w:pos="709"/>
        </w:tabs>
        <w:ind w:firstLine="708"/>
        <w:jc w:val="both"/>
        <w:outlineLvl w:val="4"/>
        <w:rPr>
          <w:strike/>
          <w:sz w:val="18"/>
          <w:szCs w:val="18"/>
        </w:rPr>
      </w:pPr>
      <w:r w:rsidRPr="009A4BE9">
        <w:rPr>
          <w:rFonts w:cs="Arial"/>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748"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48"/>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lastRenderedPageBreak/>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49"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49"/>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0"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50"/>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w:t>
      </w:r>
      <w:r w:rsidRPr="0098164A">
        <w:rPr>
          <w:sz w:val="18"/>
          <w:szCs w:val="18"/>
        </w:rPr>
        <w:lastRenderedPageBreak/>
        <w:t>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1"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51"/>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2"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52"/>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3" w:name="_6.5.4._İlaç_Takip_Sistemi"/>
      <w:bookmarkStart w:id="754" w:name="_Ref252701446"/>
      <w:bookmarkStart w:id="755" w:name="_Toc252741368"/>
      <w:bookmarkStart w:id="756" w:name="_Toc252742828"/>
      <w:bookmarkStart w:id="757" w:name="_Toc351975306"/>
      <w:bookmarkEnd w:id="753"/>
      <w:bookmarkEnd w:id="754"/>
      <w:bookmarkEnd w:id="755"/>
      <w:bookmarkEnd w:id="756"/>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57"/>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58" w:name="_6.6._Kan_ve_Kan_Bileşenlerinin_Temi"/>
      <w:bookmarkStart w:id="759" w:name="_Ref252701450"/>
      <w:bookmarkStart w:id="760" w:name="_Toc252741369"/>
      <w:bookmarkStart w:id="761" w:name="_Toc252742829"/>
      <w:bookmarkStart w:id="762" w:name="_Toc351975307"/>
      <w:bookmarkEnd w:id="758"/>
      <w:bookmarkEnd w:id="759"/>
      <w:bookmarkEnd w:id="760"/>
      <w:bookmarkEnd w:id="761"/>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6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63" w:name="_6.7._Faktör_ve_Diğer_Kan_Ürünlerini"/>
      <w:bookmarkStart w:id="764" w:name="_Ref252701457"/>
      <w:bookmarkStart w:id="765" w:name="_Toc252741370"/>
      <w:bookmarkStart w:id="766" w:name="_Toc252742830"/>
      <w:bookmarkStart w:id="767" w:name="_Toc351975308"/>
      <w:bookmarkEnd w:id="763"/>
      <w:bookmarkEnd w:id="764"/>
      <w:bookmarkEnd w:id="765"/>
      <w:bookmarkEnd w:id="766"/>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6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lastRenderedPageBreak/>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68" w:name="_7._TIBBİ_MALZEME"/>
      <w:bookmarkStart w:id="769" w:name="_X._SAĞLIK_RAPORLARININ"/>
      <w:bookmarkStart w:id="770" w:name="_8._SAĞLIK_RAPORLARININ"/>
      <w:bookmarkStart w:id="771" w:name="_8._SAĞLIK_RAPORLARININ_DÜZENLENMESİ"/>
      <w:bookmarkEnd w:id="768"/>
      <w:bookmarkEnd w:id="769"/>
      <w:bookmarkEnd w:id="770"/>
      <w:bookmarkEnd w:id="771"/>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72"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72"/>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73" w:name="_Toc351975310"/>
      <w:r w:rsidRPr="007D2A35">
        <w:rPr>
          <w:rFonts w:ascii="Times New Roman" w:hAnsi="Times New Roman" w:cs="Times New Roman"/>
          <w:bCs w:val="0"/>
          <w:strike/>
          <w:kern w:val="0"/>
          <w:sz w:val="18"/>
          <w:szCs w:val="18"/>
          <w:lang w:eastAsia="en-US"/>
        </w:rPr>
        <w:t>Faturalandırma ve Ödeme</w:t>
      </w:r>
      <w:bookmarkEnd w:id="773"/>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74" w:name="_10.SON_HÜKÜMLER"/>
      <w:bookmarkEnd w:id="774"/>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75" w:name="_Ref252701666"/>
      <w:bookmarkStart w:id="776" w:name="_Toc252741423"/>
      <w:bookmarkStart w:id="777" w:name="_Toc252742868"/>
      <w:bookmarkStart w:id="778"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75"/>
      <w:bookmarkEnd w:id="776"/>
      <w:bookmarkEnd w:id="777"/>
      <w:bookmarkEnd w:id="778"/>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79" w:name="_9.2._Fatura_Düzenlenmesi"/>
      <w:bookmarkStart w:id="780" w:name="_Ref252701668"/>
      <w:bookmarkStart w:id="781" w:name="_Toc252741424"/>
      <w:bookmarkStart w:id="782" w:name="_Toc252742869"/>
      <w:bookmarkStart w:id="783" w:name="_Toc351975312"/>
      <w:bookmarkEnd w:id="779"/>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80"/>
      <w:bookmarkEnd w:id="781"/>
      <w:bookmarkEnd w:id="782"/>
      <w:bookmarkEnd w:id="783"/>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84" w:name="_XI.2.1._MEDULA_Sistemini"/>
      <w:bookmarkStart w:id="785" w:name="_9.2.1._Sağlık_Kurum"/>
      <w:bookmarkStart w:id="786" w:name="_Ref252701670"/>
      <w:bookmarkStart w:id="787" w:name="_Toc252741425"/>
      <w:bookmarkStart w:id="788" w:name="_Toc252742870"/>
      <w:bookmarkStart w:id="789" w:name="_Toc351975313"/>
      <w:bookmarkEnd w:id="784"/>
      <w:bookmarkEnd w:id="785"/>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86"/>
      <w:bookmarkEnd w:id="787"/>
      <w:bookmarkEnd w:id="788"/>
      <w:bookmarkEnd w:id="789"/>
    </w:p>
    <w:p w:rsidR="0028352A" w:rsidRPr="007D2A35" w:rsidRDefault="003B58A1" w:rsidP="0028352A">
      <w:pPr>
        <w:ind w:firstLine="708"/>
        <w:jc w:val="both"/>
        <w:outlineLvl w:val="4"/>
        <w:rPr>
          <w:strike/>
          <w:sz w:val="18"/>
          <w:szCs w:val="18"/>
        </w:rPr>
      </w:pPr>
      <w:bookmarkStart w:id="790" w:name="_XI.2.2._Eczane_Faturalarının"/>
      <w:bookmarkStart w:id="791" w:name="_Ref252701672"/>
      <w:bookmarkStart w:id="792" w:name="_Toc252741426"/>
      <w:bookmarkStart w:id="793" w:name="_Toc252742871"/>
      <w:bookmarkEnd w:id="790"/>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lastRenderedPageBreak/>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94" w:name="_9.2.2._Eczane_Faturalarının"/>
      <w:bookmarkStart w:id="795" w:name="_Toc351975314"/>
      <w:bookmarkStart w:id="796" w:name="_Ref252701680"/>
      <w:bookmarkStart w:id="797" w:name="_Toc252741427"/>
      <w:bookmarkStart w:id="798" w:name="_Toc252742872"/>
      <w:bookmarkEnd w:id="791"/>
      <w:bookmarkEnd w:id="792"/>
      <w:bookmarkEnd w:id="793"/>
      <w:bookmarkEnd w:id="794"/>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95"/>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99"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96"/>
      <w:bookmarkEnd w:id="797"/>
      <w:bookmarkEnd w:id="798"/>
      <w:bookmarkEnd w:id="799"/>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lastRenderedPageBreak/>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00" w:name="_Ref252701683"/>
      <w:bookmarkStart w:id="801" w:name="_Toc252741428"/>
      <w:bookmarkStart w:id="802" w:name="_Toc252742873"/>
      <w:bookmarkStart w:id="803"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00"/>
      <w:bookmarkEnd w:id="801"/>
      <w:bookmarkEnd w:id="802"/>
      <w:bookmarkEnd w:id="803"/>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04" w:name="_Ref252701686"/>
      <w:bookmarkStart w:id="805" w:name="_Toc252741429"/>
      <w:bookmarkStart w:id="806"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07"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04"/>
      <w:bookmarkEnd w:id="805"/>
      <w:bookmarkEnd w:id="806"/>
      <w:bookmarkEnd w:id="807"/>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08" w:name="_XI.3.1.A-_Fatura_üst"/>
      <w:bookmarkStart w:id="809" w:name="_Ref252701689"/>
      <w:bookmarkEnd w:id="808"/>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09"/>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0" w:name="_XI.3.1.B-_İcmal_listesi"/>
      <w:bookmarkStart w:id="811" w:name="_Ref252701692"/>
      <w:bookmarkEnd w:id="810"/>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11"/>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lastRenderedPageBreak/>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2" w:name="_XI.3.1.C-_Hizmet_detay"/>
      <w:bookmarkStart w:id="813" w:name="_Ref252701705"/>
      <w:bookmarkEnd w:id="812"/>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13"/>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4"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14"/>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5" w:name="_Ref252701712"/>
      <w:bookmarkStart w:id="816" w:name="_Toc252741430"/>
      <w:bookmarkStart w:id="817" w:name="_Toc252742875"/>
      <w:bookmarkStart w:id="818"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15"/>
      <w:bookmarkEnd w:id="816"/>
      <w:bookmarkEnd w:id="817"/>
      <w:bookmarkEnd w:id="818"/>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9"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19"/>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0" w:name="_XI.3.2.B-_İcmal_listesi"/>
      <w:bookmarkEnd w:id="820"/>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21" w:name="_XI.3.2.C-_Epikriz"/>
      <w:bookmarkEnd w:id="821"/>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lastRenderedPageBreak/>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lastRenderedPageBreak/>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22" w:name="_Ref252701717"/>
      <w:bookmarkStart w:id="823" w:name="_Toc252741431"/>
      <w:bookmarkStart w:id="824" w:name="_Toc252742876"/>
      <w:bookmarkStart w:id="825"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22"/>
      <w:bookmarkEnd w:id="823"/>
      <w:bookmarkEnd w:id="824"/>
      <w:bookmarkEnd w:id="825"/>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26"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26"/>
    </w:p>
    <w:p w:rsidR="00473DF2" w:rsidRPr="007D2A35" w:rsidRDefault="00473DF2" w:rsidP="00473DF2">
      <w:pPr>
        <w:ind w:firstLine="709"/>
        <w:jc w:val="both"/>
        <w:outlineLvl w:val="4"/>
        <w:rPr>
          <w:strike/>
          <w:sz w:val="18"/>
          <w:szCs w:val="18"/>
        </w:rPr>
      </w:pPr>
      <w:bookmarkStart w:id="827" w:name="_Ref252701720"/>
      <w:bookmarkStart w:id="828" w:name="_Toc252741432"/>
      <w:bookmarkStart w:id="829"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lastRenderedPageBreak/>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30"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27"/>
      <w:bookmarkEnd w:id="828"/>
      <w:bookmarkEnd w:id="829"/>
      <w:bookmarkEnd w:id="830"/>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31" w:name="_Ref252701722"/>
      <w:bookmarkStart w:id="832" w:name="_Toc252741433"/>
      <w:bookmarkStart w:id="833" w:name="_Toc252742878"/>
      <w:bookmarkStart w:id="834"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31"/>
      <w:bookmarkEnd w:id="832"/>
      <w:bookmarkEnd w:id="833"/>
      <w:bookmarkEnd w:id="834"/>
    </w:p>
    <w:p w:rsidR="004F4567" w:rsidRDefault="003B58A1" w:rsidP="00533018">
      <w:pPr>
        <w:pStyle w:val="AralkYok"/>
        <w:ind w:firstLine="709"/>
        <w:jc w:val="both"/>
        <w:rPr>
          <w:rFonts w:ascii="Times New Roman" w:hAnsi="Times New Roman" w:cs="Times New Roman"/>
          <w:strike/>
          <w:sz w:val="18"/>
          <w:szCs w:val="18"/>
        </w:rPr>
      </w:pPr>
      <w:bookmarkStart w:id="835" w:name="_Toc252741434"/>
      <w:bookmarkStart w:id="836"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35"/>
      <w:bookmarkEnd w:id="836"/>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lastRenderedPageBreak/>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lastRenderedPageBreak/>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37"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37"/>
    </w:p>
    <w:p w:rsidR="008046B9" w:rsidRPr="0098164A" w:rsidRDefault="00782A68" w:rsidP="007D2A35">
      <w:pPr>
        <w:pStyle w:val="Balk1"/>
        <w:spacing w:before="0" w:after="0"/>
        <w:jc w:val="center"/>
      </w:pPr>
      <w:bookmarkStart w:id="838" w:name="_Toc351975324"/>
      <w:r w:rsidRPr="0098164A">
        <w:rPr>
          <w:rFonts w:ascii="Times New Roman" w:hAnsi="Times New Roman" w:cs="Times New Roman"/>
          <w:sz w:val="18"/>
          <w:szCs w:val="18"/>
        </w:rPr>
        <w:t>Son Hükümler</w:t>
      </w:r>
      <w:bookmarkEnd w:id="838"/>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39" w:name="_Ref252701735"/>
      <w:bookmarkStart w:id="840" w:name="_Toc252741436"/>
      <w:bookmarkStart w:id="841" w:name="_Toc252742881"/>
      <w:bookmarkStart w:id="842"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39"/>
      <w:bookmarkEnd w:id="840"/>
      <w:bookmarkEnd w:id="841"/>
      <w:bookmarkEnd w:id="842"/>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43" w:name="_Ref252701736"/>
      <w:bookmarkStart w:id="844" w:name="_Toc252741437"/>
      <w:bookmarkStart w:id="845" w:name="_Toc252742882"/>
      <w:bookmarkStart w:id="846"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43"/>
      <w:bookmarkEnd w:id="844"/>
      <w:bookmarkEnd w:id="845"/>
      <w:bookmarkEnd w:id="84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47" w:name="_Ref252701738"/>
      <w:bookmarkStart w:id="848" w:name="_Toc252741438"/>
      <w:bookmarkStart w:id="849" w:name="_Toc252742883"/>
      <w:bookmarkStart w:id="850"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47"/>
      <w:bookmarkEnd w:id="848"/>
      <w:bookmarkEnd w:id="849"/>
      <w:r w:rsidR="00951E7E" w:rsidRPr="0098164A">
        <w:rPr>
          <w:sz w:val="18"/>
          <w:szCs w:val="18"/>
        </w:rPr>
        <w:t>hükümler</w:t>
      </w:r>
      <w:bookmarkEnd w:id="850"/>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lastRenderedPageBreak/>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51" w:name="_Ref252701740"/>
      <w:bookmarkStart w:id="852" w:name="_Toc252741439"/>
      <w:bookmarkStart w:id="853"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54"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51"/>
      <w:bookmarkEnd w:id="852"/>
      <w:bookmarkEnd w:id="853"/>
      <w:r w:rsidR="008569D3" w:rsidRPr="0098164A">
        <w:rPr>
          <w:sz w:val="18"/>
          <w:szCs w:val="18"/>
        </w:rPr>
        <w:t>mevzuat</w:t>
      </w:r>
      <w:r w:rsidR="00672DAE">
        <w:rPr>
          <w:sz w:val="18"/>
          <w:szCs w:val="18"/>
        </w:rPr>
        <w:t xml:space="preserve"> ve atıflar</w:t>
      </w:r>
      <w:bookmarkEnd w:id="854"/>
    </w:p>
    <w:p w:rsidR="006F3722" w:rsidRPr="0098164A" w:rsidRDefault="006F3722" w:rsidP="00533018">
      <w:pPr>
        <w:pStyle w:val="AralkYok"/>
        <w:ind w:firstLine="709"/>
        <w:jc w:val="both"/>
        <w:rPr>
          <w:rFonts w:ascii="Times New Roman" w:hAnsi="Times New Roman" w:cs="Times New Roman"/>
          <w:sz w:val="18"/>
          <w:szCs w:val="18"/>
        </w:rPr>
      </w:pPr>
      <w:bookmarkStart w:id="855" w:name="_Toc252741440"/>
      <w:bookmarkStart w:id="856"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55"/>
      <w:bookmarkEnd w:id="856"/>
    </w:p>
    <w:p w:rsidR="006F3722" w:rsidRPr="0098164A" w:rsidRDefault="006F3722" w:rsidP="00533018">
      <w:pPr>
        <w:pStyle w:val="AralkYok"/>
        <w:ind w:firstLine="709"/>
        <w:jc w:val="both"/>
        <w:rPr>
          <w:rFonts w:ascii="Times New Roman" w:hAnsi="Times New Roman" w:cs="Times New Roman"/>
          <w:sz w:val="18"/>
          <w:szCs w:val="18"/>
        </w:rPr>
      </w:pPr>
      <w:bookmarkStart w:id="857" w:name="_Toc252741441"/>
      <w:bookmarkStart w:id="858"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59" w:name="_Ref252701742"/>
      <w:bookmarkStart w:id="860" w:name="_Toc252741442"/>
      <w:bookmarkStart w:id="861" w:name="_Toc252742887"/>
      <w:bookmarkEnd w:id="857"/>
      <w:bookmarkEnd w:id="858"/>
    </w:p>
    <w:p w:rsidR="006F3722" w:rsidRPr="0098164A" w:rsidRDefault="006F3722" w:rsidP="00BC63F5">
      <w:pPr>
        <w:pStyle w:val="Balk2"/>
        <w:spacing w:line="240" w:lineRule="auto"/>
        <w:ind w:firstLine="142"/>
        <w:rPr>
          <w:sz w:val="18"/>
          <w:szCs w:val="18"/>
        </w:rPr>
      </w:pPr>
      <w:bookmarkStart w:id="862" w:name="_10.5._Yürürlük"/>
      <w:bookmarkStart w:id="863" w:name="_Toc351975329"/>
      <w:bookmarkEnd w:id="862"/>
      <w:r w:rsidRPr="0098164A">
        <w:rPr>
          <w:sz w:val="18"/>
          <w:szCs w:val="18"/>
        </w:rPr>
        <w:t>6.5</w:t>
      </w:r>
      <w:r w:rsidR="009A7940" w:rsidRPr="0098164A">
        <w:rPr>
          <w:sz w:val="18"/>
          <w:szCs w:val="18"/>
        </w:rPr>
        <w:t xml:space="preserve"> -</w:t>
      </w:r>
      <w:r w:rsidRPr="0098164A">
        <w:rPr>
          <w:sz w:val="18"/>
          <w:szCs w:val="18"/>
        </w:rPr>
        <w:t xml:space="preserve"> Yürürlük</w:t>
      </w:r>
      <w:bookmarkEnd w:id="859"/>
      <w:bookmarkEnd w:id="860"/>
      <w:bookmarkEnd w:id="861"/>
      <w:bookmarkEnd w:id="863"/>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64" w:name="_10.6._Yürütme"/>
      <w:bookmarkStart w:id="865" w:name="_Toc174895476"/>
      <w:bookmarkStart w:id="866" w:name="_Toc245228889"/>
      <w:bookmarkStart w:id="867" w:name="_Toc251702663"/>
      <w:bookmarkStart w:id="868" w:name="_Ref252701747"/>
      <w:bookmarkStart w:id="869" w:name="_Toc252741444"/>
      <w:bookmarkStart w:id="870" w:name="_Toc252742889"/>
      <w:bookmarkStart w:id="871" w:name="_Toc351975330"/>
      <w:bookmarkEnd w:id="864"/>
      <w:r w:rsidRPr="0098164A">
        <w:rPr>
          <w:sz w:val="18"/>
          <w:szCs w:val="18"/>
        </w:rPr>
        <w:t>6.6</w:t>
      </w:r>
      <w:r w:rsidR="009A7940" w:rsidRPr="0098164A">
        <w:rPr>
          <w:sz w:val="18"/>
          <w:szCs w:val="18"/>
        </w:rPr>
        <w:t xml:space="preserve"> -</w:t>
      </w:r>
      <w:r w:rsidRPr="0098164A">
        <w:rPr>
          <w:sz w:val="18"/>
          <w:szCs w:val="18"/>
        </w:rPr>
        <w:t xml:space="preserve"> Yürütme</w:t>
      </w:r>
      <w:bookmarkEnd w:id="865"/>
      <w:bookmarkEnd w:id="866"/>
      <w:bookmarkEnd w:id="867"/>
      <w:bookmarkEnd w:id="868"/>
      <w:bookmarkEnd w:id="869"/>
      <w:bookmarkEnd w:id="870"/>
      <w:bookmarkEnd w:id="871"/>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02D8" w:rsidRDefault="006E02D8" w:rsidP="009A14AF">
      <w:r>
        <w:separator/>
      </w:r>
    </w:p>
  </w:endnote>
  <w:endnote w:type="continuationSeparator" w:id="0">
    <w:p w:rsidR="006E02D8" w:rsidRDefault="006E02D8"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6E02D8" w:rsidRDefault="006E02D8">
        <w:pPr>
          <w:pStyle w:val="AltBilgi"/>
          <w:jc w:val="center"/>
        </w:pPr>
        <w:r>
          <w:fldChar w:fldCharType="begin"/>
        </w:r>
        <w:r>
          <w:instrText>PAGE   \* MERGEFORMAT</w:instrText>
        </w:r>
        <w:r>
          <w:fldChar w:fldCharType="separate"/>
        </w:r>
        <w:r>
          <w:rPr>
            <w:noProof/>
          </w:rPr>
          <w:t>222</w:t>
        </w:r>
        <w:r>
          <w:fldChar w:fldCharType="end"/>
        </w:r>
      </w:p>
    </w:sdtContent>
  </w:sdt>
  <w:p w:rsidR="006E02D8" w:rsidRDefault="006E02D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02D8" w:rsidRDefault="006E02D8" w:rsidP="009A14AF">
      <w:r>
        <w:separator/>
      </w:r>
    </w:p>
  </w:footnote>
  <w:footnote w:type="continuationSeparator" w:id="0">
    <w:p w:rsidR="006E02D8" w:rsidRDefault="006E02D8"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53D8"/>
    <w:rsid w:val="00065445"/>
    <w:rsid w:val="00065510"/>
    <w:rsid w:val="00065751"/>
    <w:rsid w:val="00066693"/>
    <w:rsid w:val="00066956"/>
    <w:rsid w:val="00066CB4"/>
    <w:rsid w:val="00067C0B"/>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619"/>
    <w:rsid w:val="00075E58"/>
    <w:rsid w:val="0007660F"/>
    <w:rsid w:val="00076CA9"/>
    <w:rsid w:val="00076EE6"/>
    <w:rsid w:val="00077434"/>
    <w:rsid w:val="000779CF"/>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E46"/>
    <w:rsid w:val="000E221F"/>
    <w:rsid w:val="000E2ABC"/>
    <w:rsid w:val="000E2C27"/>
    <w:rsid w:val="000E3550"/>
    <w:rsid w:val="000E366B"/>
    <w:rsid w:val="000E4D9A"/>
    <w:rsid w:val="000E5187"/>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37A"/>
    <w:rsid w:val="00122877"/>
    <w:rsid w:val="00122A7B"/>
    <w:rsid w:val="00122CC2"/>
    <w:rsid w:val="001231FC"/>
    <w:rsid w:val="0012321B"/>
    <w:rsid w:val="00123541"/>
    <w:rsid w:val="00123D0D"/>
    <w:rsid w:val="00123D43"/>
    <w:rsid w:val="00123F1F"/>
    <w:rsid w:val="00123F3B"/>
    <w:rsid w:val="001243B6"/>
    <w:rsid w:val="0012464F"/>
    <w:rsid w:val="00124FC0"/>
    <w:rsid w:val="001251C5"/>
    <w:rsid w:val="0012538B"/>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867"/>
    <w:rsid w:val="001458DB"/>
    <w:rsid w:val="00146194"/>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4EB"/>
    <w:rsid w:val="00202770"/>
    <w:rsid w:val="002027D1"/>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C61"/>
    <w:rsid w:val="00217CF9"/>
    <w:rsid w:val="00217F92"/>
    <w:rsid w:val="00220241"/>
    <w:rsid w:val="002209BE"/>
    <w:rsid w:val="002212B1"/>
    <w:rsid w:val="00222099"/>
    <w:rsid w:val="0022260C"/>
    <w:rsid w:val="002226DD"/>
    <w:rsid w:val="002230B0"/>
    <w:rsid w:val="00223507"/>
    <w:rsid w:val="00223819"/>
    <w:rsid w:val="002240A3"/>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C81"/>
    <w:rsid w:val="00292222"/>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6236"/>
    <w:rsid w:val="002E6618"/>
    <w:rsid w:val="002E7481"/>
    <w:rsid w:val="002E7E0D"/>
    <w:rsid w:val="002E7FFB"/>
    <w:rsid w:val="002F0202"/>
    <w:rsid w:val="002F03FF"/>
    <w:rsid w:val="002F04C8"/>
    <w:rsid w:val="002F0646"/>
    <w:rsid w:val="002F0D45"/>
    <w:rsid w:val="002F158D"/>
    <w:rsid w:val="002F1D0A"/>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509"/>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21D"/>
    <w:rsid w:val="003218F1"/>
    <w:rsid w:val="003219C7"/>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DA4"/>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ACF"/>
    <w:rsid w:val="00362C75"/>
    <w:rsid w:val="003633DA"/>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A24"/>
    <w:rsid w:val="003B4A91"/>
    <w:rsid w:val="003B4BC7"/>
    <w:rsid w:val="003B4F86"/>
    <w:rsid w:val="003B5331"/>
    <w:rsid w:val="003B56D0"/>
    <w:rsid w:val="003B58A1"/>
    <w:rsid w:val="003B6085"/>
    <w:rsid w:val="003B688B"/>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6B3"/>
    <w:rsid w:val="003E48EB"/>
    <w:rsid w:val="003E570A"/>
    <w:rsid w:val="003E5778"/>
    <w:rsid w:val="003E57A3"/>
    <w:rsid w:val="003E58D7"/>
    <w:rsid w:val="003E5E42"/>
    <w:rsid w:val="003E5F14"/>
    <w:rsid w:val="003E61F5"/>
    <w:rsid w:val="003E65B1"/>
    <w:rsid w:val="003E7201"/>
    <w:rsid w:val="003E7E09"/>
    <w:rsid w:val="003F04BC"/>
    <w:rsid w:val="003F0ABF"/>
    <w:rsid w:val="003F0CA0"/>
    <w:rsid w:val="003F1C78"/>
    <w:rsid w:val="003F1E7C"/>
    <w:rsid w:val="003F215D"/>
    <w:rsid w:val="003F2386"/>
    <w:rsid w:val="003F2545"/>
    <w:rsid w:val="003F2E22"/>
    <w:rsid w:val="003F34DF"/>
    <w:rsid w:val="003F3929"/>
    <w:rsid w:val="003F3F1C"/>
    <w:rsid w:val="003F41E5"/>
    <w:rsid w:val="003F48F5"/>
    <w:rsid w:val="003F490A"/>
    <w:rsid w:val="003F4FCC"/>
    <w:rsid w:val="003F586C"/>
    <w:rsid w:val="003F62D5"/>
    <w:rsid w:val="003F67F2"/>
    <w:rsid w:val="003F686F"/>
    <w:rsid w:val="003F6D48"/>
    <w:rsid w:val="003F72FE"/>
    <w:rsid w:val="003F78CA"/>
    <w:rsid w:val="004001FE"/>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79"/>
    <w:rsid w:val="00462EB8"/>
    <w:rsid w:val="00463083"/>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372"/>
    <w:rsid w:val="004905B7"/>
    <w:rsid w:val="004909E2"/>
    <w:rsid w:val="00490AE1"/>
    <w:rsid w:val="0049131D"/>
    <w:rsid w:val="00491BD4"/>
    <w:rsid w:val="00491DD2"/>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2013"/>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68"/>
    <w:rsid w:val="004D74DA"/>
    <w:rsid w:val="004E00D2"/>
    <w:rsid w:val="004E0A59"/>
    <w:rsid w:val="004E0E4C"/>
    <w:rsid w:val="004E0EB3"/>
    <w:rsid w:val="004E103D"/>
    <w:rsid w:val="004E12AA"/>
    <w:rsid w:val="004E1592"/>
    <w:rsid w:val="004E1641"/>
    <w:rsid w:val="004E1787"/>
    <w:rsid w:val="004E1C9B"/>
    <w:rsid w:val="004E1CEF"/>
    <w:rsid w:val="004E1CFA"/>
    <w:rsid w:val="004E1FA6"/>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52"/>
    <w:rsid w:val="005158D5"/>
    <w:rsid w:val="005159F3"/>
    <w:rsid w:val="00515B3C"/>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61"/>
    <w:rsid w:val="005479C9"/>
    <w:rsid w:val="00547A15"/>
    <w:rsid w:val="00547B4C"/>
    <w:rsid w:val="00550340"/>
    <w:rsid w:val="005504C7"/>
    <w:rsid w:val="00550582"/>
    <w:rsid w:val="00550E67"/>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2176"/>
    <w:rsid w:val="005828B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310B"/>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8BE"/>
    <w:rsid w:val="005F1AA2"/>
    <w:rsid w:val="005F1D87"/>
    <w:rsid w:val="005F22D6"/>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703"/>
    <w:rsid w:val="00667933"/>
    <w:rsid w:val="00667D7C"/>
    <w:rsid w:val="00670092"/>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746B"/>
    <w:rsid w:val="00677CFA"/>
    <w:rsid w:val="00677D0B"/>
    <w:rsid w:val="00677D5F"/>
    <w:rsid w:val="006801EC"/>
    <w:rsid w:val="00680281"/>
    <w:rsid w:val="00680303"/>
    <w:rsid w:val="00680AC8"/>
    <w:rsid w:val="00680DD5"/>
    <w:rsid w:val="00681448"/>
    <w:rsid w:val="00681478"/>
    <w:rsid w:val="00681905"/>
    <w:rsid w:val="00681D22"/>
    <w:rsid w:val="006823A9"/>
    <w:rsid w:val="00682639"/>
    <w:rsid w:val="006832D9"/>
    <w:rsid w:val="0068330F"/>
    <w:rsid w:val="006833CA"/>
    <w:rsid w:val="00683DDD"/>
    <w:rsid w:val="006848AF"/>
    <w:rsid w:val="0068580F"/>
    <w:rsid w:val="00686217"/>
    <w:rsid w:val="00686D80"/>
    <w:rsid w:val="006870F3"/>
    <w:rsid w:val="0068755D"/>
    <w:rsid w:val="00687F1B"/>
    <w:rsid w:val="00690329"/>
    <w:rsid w:val="0069079A"/>
    <w:rsid w:val="006907CC"/>
    <w:rsid w:val="00690801"/>
    <w:rsid w:val="00691556"/>
    <w:rsid w:val="00691A08"/>
    <w:rsid w:val="006923C6"/>
    <w:rsid w:val="006924D7"/>
    <w:rsid w:val="0069289E"/>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12D"/>
    <w:rsid w:val="006A0559"/>
    <w:rsid w:val="006A1404"/>
    <w:rsid w:val="006A1CC8"/>
    <w:rsid w:val="006A1D6A"/>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323C"/>
    <w:rsid w:val="006D3494"/>
    <w:rsid w:val="006D3610"/>
    <w:rsid w:val="006D3837"/>
    <w:rsid w:val="006D3F78"/>
    <w:rsid w:val="006D413B"/>
    <w:rsid w:val="006D4614"/>
    <w:rsid w:val="006D468A"/>
    <w:rsid w:val="006D487A"/>
    <w:rsid w:val="006D571A"/>
    <w:rsid w:val="006D57AF"/>
    <w:rsid w:val="006D649D"/>
    <w:rsid w:val="006D6D00"/>
    <w:rsid w:val="006D6F17"/>
    <w:rsid w:val="006D7549"/>
    <w:rsid w:val="006D76E9"/>
    <w:rsid w:val="006D7B06"/>
    <w:rsid w:val="006D7BD5"/>
    <w:rsid w:val="006D7E42"/>
    <w:rsid w:val="006E0148"/>
    <w:rsid w:val="006E0259"/>
    <w:rsid w:val="006E0295"/>
    <w:rsid w:val="006E02D8"/>
    <w:rsid w:val="006E05E3"/>
    <w:rsid w:val="006E0D72"/>
    <w:rsid w:val="006E149B"/>
    <w:rsid w:val="006E1686"/>
    <w:rsid w:val="006E1A0A"/>
    <w:rsid w:val="006E21E5"/>
    <w:rsid w:val="006E229B"/>
    <w:rsid w:val="006E22FC"/>
    <w:rsid w:val="006E24F8"/>
    <w:rsid w:val="006E26AF"/>
    <w:rsid w:val="006E27AB"/>
    <w:rsid w:val="006E2BB6"/>
    <w:rsid w:val="006E3035"/>
    <w:rsid w:val="006E34E0"/>
    <w:rsid w:val="006E3FCC"/>
    <w:rsid w:val="006E454D"/>
    <w:rsid w:val="006E478C"/>
    <w:rsid w:val="006E52E3"/>
    <w:rsid w:val="006E536C"/>
    <w:rsid w:val="006E575C"/>
    <w:rsid w:val="006E5D5A"/>
    <w:rsid w:val="006E64D2"/>
    <w:rsid w:val="006E686F"/>
    <w:rsid w:val="006E7663"/>
    <w:rsid w:val="006E772F"/>
    <w:rsid w:val="006E7C0D"/>
    <w:rsid w:val="006F06D6"/>
    <w:rsid w:val="006F0B02"/>
    <w:rsid w:val="006F0DA8"/>
    <w:rsid w:val="006F1359"/>
    <w:rsid w:val="006F1BA8"/>
    <w:rsid w:val="006F1D45"/>
    <w:rsid w:val="006F20E9"/>
    <w:rsid w:val="006F3675"/>
    <w:rsid w:val="006F36C9"/>
    <w:rsid w:val="006F3722"/>
    <w:rsid w:val="006F3CCE"/>
    <w:rsid w:val="006F4012"/>
    <w:rsid w:val="006F4A70"/>
    <w:rsid w:val="006F514E"/>
    <w:rsid w:val="006F5607"/>
    <w:rsid w:val="006F57C9"/>
    <w:rsid w:val="006F6298"/>
    <w:rsid w:val="006F6793"/>
    <w:rsid w:val="006F6C96"/>
    <w:rsid w:val="006F6FB6"/>
    <w:rsid w:val="006F7166"/>
    <w:rsid w:val="006F7468"/>
    <w:rsid w:val="006F77A3"/>
    <w:rsid w:val="006F7F22"/>
    <w:rsid w:val="007000ED"/>
    <w:rsid w:val="007003C6"/>
    <w:rsid w:val="00700867"/>
    <w:rsid w:val="007009C7"/>
    <w:rsid w:val="00700C27"/>
    <w:rsid w:val="0070140D"/>
    <w:rsid w:val="00702664"/>
    <w:rsid w:val="00702AA0"/>
    <w:rsid w:val="00702BFA"/>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C11"/>
    <w:rsid w:val="00710FA4"/>
    <w:rsid w:val="007111A8"/>
    <w:rsid w:val="007111C8"/>
    <w:rsid w:val="0071191B"/>
    <w:rsid w:val="00711BB2"/>
    <w:rsid w:val="0071293E"/>
    <w:rsid w:val="00712BF8"/>
    <w:rsid w:val="00713218"/>
    <w:rsid w:val="007135D0"/>
    <w:rsid w:val="00713B36"/>
    <w:rsid w:val="00713E7C"/>
    <w:rsid w:val="007145C5"/>
    <w:rsid w:val="007148F2"/>
    <w:rsid w:val="00714945"/>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026F"/>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83D"/>
    <w:rsid w:val="00787A85"/>
    <w:rsid w:val="00787B5D"/>
    <w:rsid w:val="007900C2"/>
    <w:rsid w:val="007904AD"/>
    <w:rsid w:val="007904B1"/>
    <w:rsid w:val="00790AB5"/>
    <w:rsid w:val="00790D13"/>
    <w:rsid w:val="00791800"/>
    <w:rsid w:val="00791C6A"/>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1F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CCD"/>
    <w:rsid w:val="00860FD1"/>
    <w:rsid w:val="008610EE"/>
    <w:rsid w:val="00861E8D"/>
    <w:rsid w:val="00861F22"/>
    <w:rsid w:val="0086241E"/>
    <w:rsid w:val="00862506"/>
    <w:rsid w:val="0086290D"/>
    <w:rsid w:val="0086298B"/>
    <w:rsid w:val="00862E70"/>
    <w:rsid w:val="00863332"/>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157"/>
    <w:rsid w:val="00890910"/>
    <w:rsid w:val="00890AB1"/>
    <w:rsid w:val="008914A7"/>
    <w:rsid w:val="00891AB6"/>
    <w:rsid w:val="008921DF"/>
    <w:rsid w:val="00892B1B"/>
    <w:rsid w:val="00892C82"/>
    <w:rsid w:val="008932AD"/>
    <w:rsid w:val="00893B40"/>
    <w:rsid w:val="00893B5E"/>
    <w:rsid w:val="00893FF9"/>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2BB"/>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286"/>
    <w:rsid w:val="009443D2"/>
    <w:rsid w:val="009444D3"/>
    <w:rsid w:val="009448EA"/>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3B75"/>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D5"/>
    <w:rsid w:val="00992E21"/>
    <w:rsid w:val="00993223"/>
    <w:rsid w:val="009947E9"/>
    <w:rsid w:val="00995545"/>
    <w:rsid w:val="00995700"/>
    <w:rsid w:val="009957B9"/>
    <w:rsid w:val="009966E5"/>
    <w:rsid w:val="00996B78"/>
    <w:rsid w:val="00996EA4"/>
    <w:rsid w:val="009972A3"/>
    <w:rsid w:val="00997661"/>
    <w:rsid w:val="00997807"/>
    <w:rsid w:val="00997A72"/>
    <w:rsid w:val="009A02D4"/>
    <w:rsid w:val="009A0A8E"/>
    <w:rsid w:val="009A0AEC"/>
    <w:rsid w:val="009A0BBF"/>
    <w:rsid w:val="009A124F"/>
    <w:rsid w:val="009A14AF"/>
    <w:rsid w:val="009A1914"/>
    <w:rsid w:val="009A2744"/>
    <w:rsid w:val="009A2BEE"/>
    <w:rsid w:val="009A2D57"/>
    <w:rsid w:val="009A330D"/>
    <w:rsid w:val="009A336E"/>
    <w:rsid w:val="009A344C"/>
    <w:rsid w:val="009A359C"/>
    <w:rsid w:val="009A3A0E"/>
    <w:rsid w:val="009A4BE9"/>
    <w:rsid w:val="009A520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081"/>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3AD"/>
    <w:rsid w:val="00A4577B"/>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F33"/>
    <w:rsid w:val="00A5203E"/>
    <w:rsid w:val="00A5256D"/>
    <w:rsid w:val="00A52CCD"/>
    <w:rsid w:val="00A5310D"/>
    <w:rsid w:val="00A5314D"/>
    <w:rsid w:val="00A533C3"/>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16E"/>
    <w:rsid w:val="00AD2250"/>
    <w:rsid w:val="00AD235C"/>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EE6"/>
    <w:rsid w:val="00AE407F"/>
    <w:rsid w:val="00AE4095"/>
    <w:rsid w:val="00AE4199"/>
    <w:rsid w:val="00AE4389"/>
    <w:rsid w:val="00AE45E0"/>
    <w:rsid w:val="00AE4677"/>
    <w:rsid w:val="00AE4804"/>
    <w:rsid w:val="00AE49B1"/>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56A"/>
    <w:rsid w:val="00B0381E"/>
    <w:rsid w:val="00B03BF1"/>
    <w:rsid w:val="00B040ED"/>
    <w:rsid w:val="00B04930"/>
    <w:rsid w:val="00B050FC"/>
    <w:rsid w:val="00B053A3"/>
    <w:rsid w:val="00B054B4"/>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818"/>
    <w:rsid w:val="00B30824"/>
    <w:rsid w:val="00B30AB8"/>
    <w:rsid w:val="00B30E73"/>
    <w:rsid w:val="00B30FDE"/>
    <w:rsid w:val="00B310AA"/>
    <w:rsid w:val="00B31209"/>
    <w:rsid w:val="00B313D1"/>
    <w:rsid w:val="00B314A6"/>
    <w:rsid w:val="00B31FE7"/>
    <w:rsid w:val="00B32084"/>
    <w:rsid w:val="00B32A8E"/>
    <w:rsid w:val="00B33145"/>
    <w:rsid w:val="00B33740"/>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D06D4"/>
    <w:rsid w:val="00BD0CA4"/>
    <w:rsid w:val="00BD10AE"/>
    <w:rsid w:val="00BD14F7"/>
    <w:rsid w:val="00BD1623"/>
    <w:rsid w:val="00BD1648"/>
    <w:rsid w:val="00BD181A"/>
    <w:rsid w:val="00BD1949"/>
    <w:rsid w:val="00BD1D15"/>
    <w:rsid w:val="00BD22BC"/>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BF"/>
    <w:rsid w:val="00BE1434"/>
    <w:rsid w:val="00BE1794"/>
    <w:rsid w:val="00BE2000"/>
    <w:rsid w:val="00BE23A2"/>
    <w:rsid w:val="00BE2B56"/>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4E1"/>
    <w:rsid w:val="00C06C2B"/>
    <w:rsid w:val="00C073B5"/>
    <w:rsid w:val="00C10CEA"/>
    <w:rsid w:val="00C10EA1"/>
    <w:rsid w:val="00C10EF2"/>
    <w:rsid w:val="00C11D97"/>
    <w:rsid w:val="00C12DEB"/>
    <w:rsid w:val="00C13229"/>
    <w:rsid w:val="00C1356D"/>
    <w:rsid w:val="00C13A3B"/>
    <w:rsid w:val="00C13BB1"/>
    <w:rsid w:val="00C14826"/>
    <w:rsid w:val="00C14E3E"/>
    <w:rsid w:val="00C15120"/>
    <w:rsid w:val="00C15359"/>
    <w:rsid w:val="00C156B2"/>
    <w:rsid w:val="00C15B88"/>
    <w:rsid w:val="00C15D17"/>
    <w:rsid w:val="00C15D2F"/>
    <w:rsid w:val="00C1607A"/>
    <w:rsid w:val="00C160CB"/>
    <w:rsid w:val="00C16A29"/>
    <w:rsid w:val="00C1707F"/>
    <w:rsid w:val="00C170C2"/>
    <w:rsid w:val="00C175F7"/>
    <w:rsid w:val="00C17671"/>
    <w:rsid w:val="00C17714"/>
    <w:rsid w:val="00C1790A"/>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93F"/>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3923"/>
    <w:rsid w:val="00C93AED"/>
    <w:rsid w:val="00C94015"/>
    <w:rsid w:val="00C941D4"/>
    <w:rsid w:val="00C94884"/>
    <w:rsid w:val="00C94F2C"/>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80A"/>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8A"/>
    <w:rsid w:val="00D14046"/>
    <w:rsid w:val="00D1455B"/>
    <w:rsid w:val="00D14C4B"/>
    <w:rsid w:val="00D14D05"/>
    <w:rsid w:val="00D150AC"/>
    <w:rsid w:val="00D15657"/>
    <w:rsid w:val="00D15853"/>
    <w:rsid w:val="00D158C4"/>
    <w:rsid w:val="00D15C84"/>
    <w:rsid w:val="00D16E44"/>
    <w:rsid w:val="00D17129"/>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377"/>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6E"/>
    <w:rsid w:val="00D72CDE"/>
    <w:rsid w:val="00D739BC"/>
    <w:rsid w:val="00D73A7D"/>
    <w:rsid w:val="00D74124"/>
    <w:rsid w:val="00D74232"/>
    <w:rsid w:val="00D74491"/>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B7FD1"/>
    <w:rsid w:val="00DC199C"/>
    <w:rsid w:val="00DC19F2"/>
    <w:rsid w:val="00DC1E32"/>
    <w:rsid w:val="00DC1EA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72CB"/>
    <w:rsid w:val="00E57A6B"/>
    <w:rsid w:val="00E60031"/>
    <w:rsid w:val="00E603B8"/>
    <w:rsid w:val="00E6088D"/>
    <w:rsid w:val="00E60C1A"/>
    <w:rsid w:val="00E61292"/>
    <w:rsid w:val="00E61298"/>
    <w:rsid w:val="00E620FC"/>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F7F"/>
    <w:rsid w:val="00E752D5"/>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1A0"/>
    <w:rsid w:val="00F17261"/>
    <w:rsid w:val="00F178F8"/>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905"/>
    <w:rsid w:val="00F56BFA"/>
    <w:rsid w:val="00F5752D"/>
    <w:rsid w:val="00F57940"/>
    <w:rsid w:val="00F57D5E"/>
    <w:rsid w:val="00F57E39"/>
    <w:rsid w:val="00F603E4"/>
    <w:rsid w:val="00F60A5D"/>
    <w:rsid w:val="00F6143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7B9"/>
    <w:rsid w:val="00F65886"/>
    <w:rsid w:val="00F65B53"/>
    <w:rsid w:val="00F65D1C"/>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DC5"/>
    <w:rsid w:val="00F760E3"/>
    <w:rsid w:val="00F76186"/>
    <w:rsid w:val="00F7648D"/>
    <w:rsid w:val="00F7663B"/>
    <w:rsid w:val="00F768B5"/>
    <w:rsid w:val="00F7690B"/>
    <w:rsid w:val="00F76BCC"/>
    <w:rsid w:val="00F76D48"/>
    <w:rsid w:val="00F76DCE"/>
    <w:rsid w:val="00F773E2"/>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ED4"/>
    <w:rsid w:val="00F95640"/>
    <w:rsid w:val="00F95AB2"/>
    <w:rsid w:val="00F964E3"/>
    <w:rsid w:val="00F96790"/>
    <w:rsid w:val="00F96BFE"/>
    <w:rsid w:val="00F97213"/>
    <w:rsid w:val="00F9763F"/>
    <w:rsid w:val="00F97783"/>
    <w:rsid w:val="00F97962"/>
    <w:rsid w:val="00F97968"/>
    <w:rsid w:val="00F97BB2"/>
    <w:rsid w:val="00F97CD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6DD"/>
    <w:rsid w:val="00FC3E75"/>
    <w:rsid w:val="00FC4750"/>
    <w:rsid w:val="00FC4D4D"/>
    <w:rsid w:val="00FC4D83"/>
    <w:rsid w:val="00FC52F9"/>
    <w:rsid w:val="00FC5872"/>
    <w:rsid w:val="00FC63CE"/>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E94"/>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87F"/>
    <w:rsid w:val="00FF5994"/>
    <w:rsid w:val="00FF6033"/>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127E4"/>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91223EC-F9A0-44AB-BF42-CCB36CC3E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3173</TotalTime>
  <Pages>268</Pages>
  <Words>248202</Words>
  <Characters>1414752</Characters>
  <Application>Microsoft Office Word</Application>
  <DocSecurity>0</DocSecurity>
  <Lines>11789</Lines>
  <Paragraphs>3319</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1659635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NALAN BILGE CANDAR</cp:lastModifiedBy>
  <cp:revision>497</cp:revision>
  <cp:lastPrinted>2019-01-18T08:35:00Z</cp:lastPrinted>
  <dcterms:created xsi:type="dcterms:W3CDTF">2023-06-25T16:18:00Z</dcterms:created>
  <dcterms:modified xsi:type="dcterms:W3CDTF">2024-08-06T07:43:00Z</dcterms:modified>
</cp:coreProperties>
</file>