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F04C" w14:textId="77777777" w:rsidR="008824C6" w:rsidRPr="008824C6" w:rsidRDefault="008824C6" w:rsidP="00C90B88">
      <w:pPr>
        <w:jc w:val="center"/>
        <w:outlineLvl w:val="4"/>
        <w:rPr>
          <w:b/>
          <w:bCs/>
          <w:u w:val="single"/>
        </w:rPr>
      </w:pPr>
      <w:r w:rsidRPr="008824C6">
        <w:rPr>
          <w:b/>
          <w:u w:val="single"/>
        </w:rPr>
        <w:t>Sosyal Güvenlik Kurumundan</w:t>
      </w:r>
      <w:r w:rsidRPr="008824C6">
        <w:rPr>
          <w:b/>
          <w:bCs/>
          <w:u w:val="single"/>
        </w:rPr>
        <w:t>:</w:t>
      </w:r>
    </w:p>
    <w:p w14:paraId="06B17B17" w14:textId="77777777" w:rsidR="008824C6" w:rsidRPr="008824C6" w:rsidRDefault="008824C6" w:rsidP="008824C6">
      <w:pPr>
        <w:rPr>
          <w:rFonts w:ascii="Calibri" w:hAnsi="Calibri" w:cs="Calibri"/>
          <w:sz w:val="18"/>
          <w:szCs w:val="18"/>
          <w:lang w:eastAsia="en-US"/>
        </w:rPr>
      </w:pPr>
    </w:p>
    <w:p w14:paraId="61CBCEE9" w14:textId="77777777" w:rsidR="00CE3068" w:rsidRPr="003A7C87" w:rsidRDefault="00CE3068" w:rsidP="00CE3068">
      <w:pPr>
        <w:jc w:val="center"/>
        <w:outlineLvl w:val="4"/>
        <w:rPr>
          <w:b/>
          <w:sz w:val="20"/>
          <w:szCs w:val="20"/>
        </w:rPr>
      </w:pPr>
    </w:p>
    <w:p w14:paraId="62CDAB44" w14:textId="77777777" w:rsidR="00CE3068" w:rsidRPr="003A7C87" w:rsidRDefault="00CE3068" w:rsidP="00CE3068">
      <w:pPr>
        <w:outlineLvl w:val="4"/>
        <w:rPr>
          <w:b/>
          <w:sz w:val="20"/>
          <w:szCs w:val="20"/>
        </w:rPr>
      </w:pPr>
    </w:p>
    <w:p w14:paraId="07303BC1" w14:textId="77777777" w:rsidR="00CE3068" w:rsidRPr="003A7C87" w:rsidRDefault="00CE3068" w:rsidP="00CE3068">
      <w:pPr>
        <w:tabs>
          <w:tab w:val="left" w:pos="3794"/>
        </w:tabs>
        <w:outlineLvl w:val="4"/>
        <w:rPr>
          <w:b/>
          <w:sz w:val="20"/>
          <w:szCs w:val="20"/>
        </w:rPr>
      </w:pPr>
      <w:r w:rsidRPr="003A7C87">
        <w:rPr>
          <w:b/>
          <w:sz w:val="20"/>
          <w:szCs w:val="20"/>
        </w:rPr>
        <w:tab/>
      </w:r>
    </w:p>
    <w:p w14:paraId="60710BBD" w14:textId="77777777" w:rsidR="00CE3068" w:rsidRPr="003A7C87" w:rsidRDefault="00CE3068" w:rsidP="00CE3068">
      <w:pPr>
        <w:jc w:val="center"/>
        <w:outlineLvl w:val="4"/>
        <w:rPr>
          <w:b/>
          <w:sz w:val="20"/>
          <w:szCs w:val="20"/>
        </w:rPr>
      </w:pPr>
      <w:r w:rsidRPr="003A7C87">
        <w:rPr>
          <w:b/>
          <w:sz w:val="20"/>
          <w:szCs w:val="20"/>
        </w:rPr>
        <w:t>SOSYAL GÜVENLİK KURUMU SAĞLIK UYGULAMA TEBLİĞİ</w:t>
      </w:r>
    </w:p>
    <w:p w14:paraId="6BDC4D70" w14:textId="77777777" w:rsidR="00CE3068" w:rsidRPr="003A7C87" w:rsidRDefault="00CE3068" w:rsidP="00CE3068">
      <w:pPr>
        <w:rPr>
          <w:rFonts w:ascii="Calibri" w:hAnsi="Calibri" w:cs="Calibri"/>
          <w:sz w:val="20"/>
          <w:szCs w:val="20"/>
        </w:rPr>
      </w:pPr>
    </w:p>
    <w:p w14:paraId="7D93C495" w14:textId="77777777" w:rsidR="00CE3068" w:rsidRPr="006A1404" w:rsidRDefault="00CE3068" w:rsidP="00CE3068">
      <w:pPr>
        <w:tabs>
          <w:tab w:val="right" w:leader="dot" w:pos="9062"/>
        </w:tabs>
        <w:rPr>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6A1404">
          <w:rPr>
            <w:b/>
            <w:bCs/>
            <w:caps/>
            <w:noProof/>
          </w:rPr>
          <w:t>BİRİNCİ BÖLÜM</w:t>
        </w:r>
        <w:r w:rsidRPr="006A1404">
          <w:rPr>
            <w:b/>
            <w:bCs/>
            <w:caps/>
            <w:noProof/>
            <w:webHidden/>
          </w:rPr>
          <w:tab/>
          <w:t>6</w:t>
        </w:r>
      </w:hyperlink>
    </w:p>
    <w:p w14:paraId="28E994EC" w14:textId="77777777" w:rsidR="00CE3068" w:rsidRPr="006A1404" w:rsidRDefault="00000000" w:rsidP="00CE3068">
      <w:pPr>
        <w:tabs>
          <w:tab w:val="right" w:leader="dot" w:pos="9062"/>
        </w:tabs>
        <w:rPr>
          <w:b/>
          <w:bCs/>
          <w:caps/>
          <w:noProof/>
        </w:rPr>
      </w:pPr>
      <w:hyperlink r:id="rId9" w:anchor="_Toc351975143" w:history="1">
        <w:r w:rsidR="00CE3068" w:rsidRPr="006A1404">
          <w:rPr>
            <w:b/>
            <w:bCs/>
            <w:noProof/>
          </w:rPr>
          <w:t>GENEL HÜKÜMLER</w:t>
        </w:r>
        <w:r w:rsidR="00CE3068" w:rsidRPr="006A1404">
          <w:rPr>
            <w:b/>
            <w:bCs/>
            <w:caps/>
            <w:noProof/>
            <w:webHidden/>
          </w:rPr>
          <w:tab/>
          <w:t>6</w:t>
        </w:r>
      </w:hyperlink>
    </w:p>
    <w:p w14:paraId="2402E0E7" w14:textId="77777777" w:rsidR="00CE3068" w:rsidRPr="006A1404" w:rsidRDefault="00CE3068" w:rsidP="00CE3068">
      <w:pPr>
        <w:tabs>
          <w:tab w:val="right" w:leader="dot" w:pos="9062"/>
        </w:tabs>
        <w:rPr>
          <w:b/>
          <w:bCs/>
          <w:caps/>
          <w:noProof/>
          <w:sz w:val="20"/>
          <w:szCs w:val="20"/>
        </w:rPr>
      </w:pPr>
    </w:p>
    <w:p w14:paraId="1D7AB61E" w14:textId="77777777" w:rsidR="00CE3068" w:rsidRPr="006A1404" w:rsidRDefault="00000000" w:rsidP="00CE3068">
      <w:pPr>
        <w:tabs>
          <w:tab w:val="right" w:leader="dot" w:pos="9062"/>
        </w:tabs>
        <w:rPr>
          <w:noProof/>
          <w:sz w:val="20"/>
          <w:szCs w:val="20"/>
        </w:rPr>
      </w:pPr>
      <w:hyperlink r:id="rId10" w:anchor="_Toc351975144" w:history="1">
        <w:r w:rsidR="00CE3068" w:rsidRPr="006A1404">
          <w:rPr>
            <w:b/>
            <w:bCs/>
            <w:noProof/>
            <w:sz w:val="20"/>
            <w:szCs w:val="20"/>
          </w:rPr>
          <w:t>1.1 - Amaç</w:t>
        </w:r>
        <w:r w:rsidR="00CE3068" w:rsidRPr="006A1404">
          <w:rPr>
            <w:b/>
            <w:bCs/>
            <w:noProof/>
            <w:webHidden/>
            <w:sz w:val="20"/>
            <w:szCs w:val="20"/>
          </w:rPr>
          <w:tab/>
          <w:t>6</w:t>
        </w:r>
      </w:hyperlink>
    </w:p>
    <w:p w14:paraId="07A95938" w14:textId="77777777" w:rsidR="00CE3068" w:rsidRPr="006A1404" w:rsidRDefault="00000000" w:rsidP="00CE3068">
      <w:pPr>
        <w:tabs>
          <w:tab w:val="right" w:leader="dot" w:pos="9062"/>
        </w:tabs>
        <w:spacing w:before="240"/>
        <w:rPr>
          <w:noProof/>
          <w:sz w:val="20"/>
          <w:szCs w:val="20"/>
        </w:rPr>
      </w:pPr>
      <w:hyperlink r:id="rId11" w:anchor="_Toc351975145" w:history="1">
        <w:r w:rsidR="00CE3068" w:rsidRPr="006A1404">
          <w:rPr>
            <w:b/>
            <w:bCs/>
            <w:noProof/>
            <w:sz w:val="20"/>
            <w:szCs w:val="20"/>
          </w:rPr>
          <w:t>1.2 - Kapsam</w:t>
        </w:r>
        <w:r w:rsidR="00CE3068" w:rsidRPr="006A1404">
          <w:rPr>
            <w:b/>
            <w:bCs/>
            <w:noProof/>
            <w:webHidden/>
            <w:sz w:val="20"/>
            <w:szCs w:val="20"/>
          </w:rPr>
          <w:tab/>
          <w:t>6</w:t>
        </w:r>
      </w:hyperlink>
    </w:p>
    <w:p w14:paraId="06D0754A" w14:textId="77777777" w:rsidR="00CE3068" w:rsidRPr="006A1404" w:rsidRDefault="00000000" w:rsidP="00CE3068">
      <w:pPr>
        <w:tabs>
          <w:tab w:val="right" w:leader="dot" w:pos="9062"/>
        </w:tabs>
        <w:spacing w:before="240"/>
        <w:rPr>
          <w:noProof/>
          <w:sz w:val="20"/>
          <w:szCs w:val="20"/>
        </w:rPr>
      </w:pPr>
      <w:hyperlink r:id="rId12" w:anchor="_Toc351975146" w:history="1">
        <w:r w:rsidR="00CE3068" w:rsidRPr="006A1404">
          <w:rPr>
            <w:b/>
            <w:bCs/>
            <w:noProof/>
            <w:sz w:val="20"/>
            <w:szCs w:val="20"/>
          </w:rPr>
          <w:t>1.3 - Dayanak</w:t>
        </w:r>
        <w:r w:rsidR="00CE3068" w:rsidRPr="006A1404">
          <w:rPr>
            <w:b/>
            <w:bCs/>
            <w:noProof/>
            <w:webHidden/>
            <w:sz w:val="20"/>
            <w:szCs w:val="20"/>
          </w:rPr>
          <w:tab/>
          <w:t>6</w:t>
        </w:r>
      </w:hyperlink>
    </w:p>
    <w:p w14:paraId="0630575A" w14:textId="77777777" w:rsidR="00CE3068" w:rsidRPr="006A1404" w:rsidRDefault="00000000" w:rsidP="00CE3068">
      <w:pPr>
        <w:tabs>
          <w:tab w:val="right" w:leader="dot" w:pos="9062"/>
        </w:tabs>
        <w:spacing w:before="240"/>
        <w:rPr>
          <w:noProof/>
          <w:sz w:val="20"/>
          <w:szCs w:val="20"/>
        </w:rPr>
      </w:pPr>
      <w:hyperlink r:id="rId13" w:anchor="_Toc351975147" w:history="1">
        <w:r w:rsidR="00CE3068" w:rsidRPr="006A1404">
          <w:rPr>
            <w:b/>
            <w:bCs/>
            <w:noProof/>
            <w:sz w:val="20"/>
            <w:szCs w:val="20"/>
          </w:rPr>
          <w:t>1.4 - Sağlık hizmeti sunucuları</w:t>
        </w:r>
        <w:r w:rsidR="00CE3068" w:rsidRPr="006A1404">
          <w:rPr>
            <w:b/>
            <w:bCs/>
            <w:noProof/>
            <w:webHidden/>
            <w:sz w:val="20"/>
            <w:szCs w:val="20"/>
          </w:rPr>
          <w:tab/>
          <w:t>6</w:t>
        </w:r>
      </w:hyperlink>
    </w:p>
    <w:p w14:paraId="0793C568" w14:textId="77777777" w:rsidR="00CE3068" w:rsidRPr="006A1404" w:rsidRDefault="00000000" w:rsidP="00CE3068">
      <w:pPr>
        <w:tabs>
          <w:tab w:val="left" w:pos="851"/>
          <w:tab w:val="right" w:leader="dot" w:pos="9062"/>
        </w:tabs>
        <w:ind w:left="240"/>
        <w:rPr>
          <w:noProof/>
          <w:sz w:val="20"/>
          <w:szCs w:val="20"/>
        </w:rPr>
      </w:pPr>
      <w:hyperlink r:id="rId14" w:anchor="_Toc351975148" w:history="1">
        <w:r w:rsidR="00CE3068" w:rsidRPr="006A1404">
          <w:rPr>
            <w:noProof/>
            <w:sz w:val="20"/>
            <w:szCs w:val="20"/>
          </w:rPr>
          <w:t>1.4.1 - Sağlık kuruluşları</w:t>
        </w:r>
        <w:r w:rsidR="00CE3068" w:rsidRPr="006A1404">
          <w:rPr>
            <w:noProof/>
            <w:webHidden/>
            <w:sz w:val="20"/>
            <w:szCs w:val="20"/>
          </w:rPr>
          <w:tab/>
          <w:t>6</w:t>
        </w:r>
      </w:hyperlink>
    </w:p>
    <w:p w14:paraId="4B08D29D" w14:textId="77777777" w:rsidR="00CE3068" w:rsidRPr="006A1404" w:rsidRDefault="00000000" w:rsidP="00CE3068">
      <w:pPr>
        <w:tabs>
          <w:tab w:val="left" w:pos="851"/>
          <w:tab w:val="right" w:leader="dot" w:pos="9062"/>
        </w:tabs>
        <w:ind w:left="240"/>
        <w:rPr>
          <w:noProof/>
          <w:sz w:val="20"/>
          <w:szCs w:val="20"/>
        </w:rPr>
      </w:pPr>
      <w:hyperlink r:id="rId15" w:anchor="_Toc351975149" w:history="1">
        <w:r w:rsidR="00CE3068" w:rsidRPr="006A1404">
          <w:rPr>
            <w:noProof/>
            <w:sz w:val="20"/>
            <w:szCs w:val="20"/>
          </w:rPr>
          <w:t>1.4.2 - Sağlık kurumları</w:t>
        </w:r>
        <w:r w:rsidR="00CE3068" w:rsidRPr="006A1404">
          <w:rPr>
            <w:noProof/>
            <w:webHidden/>
            <w:sz w:val="20"/>
            <w:szCs w:val="20"/>
          </w:rPr>
          <w:tab/>
          <w:t>6</w:t>
        </w:r>
      </w:hyperlink>
    </w:p>
    <w:p w14:paraId="2C84B4D7" w14:textId="77777777" w:rsidR="00CE3068" w:rsidRPr="006A1404" w:rsidRDefault="00000000" w:rsidP="00CE3068">
      <w:pPr>
        <w:tabs>
          <w:tab w:val="left" w:pos="851"/>
          <w:tab w:val="right" w:leader="dot" w:pos="9062"/>
        </w:tabs>
        <w:ind w:left="240"/>
        <w:rPr>
          <w:noProof/>
          <w:sz w:val="20"/>
          <w:szCs w:val="20"/>
        </w:rPr>
      </w:pPr>
      <w:hyperlink r:id="rId16" w:anchor="_Toc351975150" w:history="1">
        <w:r w:rsidR="00CE3068" w:rsidRPr="006A1404">
          <w:rPr>
            <w:noProof/>
            <w:sz w:val="20"/>
            <w:szCs w:val="20"/>
          </w:rPr>
          <w:t>1.4.3 - Sağlık hizmet sunumu bakımından basamaklandırılamayan sağlık kurumları/kuruluşları</w:t>
        </w:r>
        <w:r w:rsidR="00CE3068" w:rsidRPr="006A1404">
          <w:rPr>
            <w:noProof/>
            <w:webHidden/>
            <w:sz w:val="20"/>
            <w:szCs w:val="20"/>
          </w:rPr>
          <w:tab/>
          <w:t>6</w:t>
        </w:r>
      </w:hyperlink>
    </w:p>
    <w:p w14:paraId="7A1A73D8" w14:textId="77777777" w:rsidR="00CE3068" w:rsidRPr="006A1404" w:rsidRDefault="00000000" w:rsidP="00CE3068">
      <w:pPr>
        <w:tabs>
          <w:tab w:val="left" w:pos="851"/>
          <w:tab w:val="right" w:leader="dot" w:pos="9062"/>
        </w:tabs>
        <w:ind w:left="240"/>
        <w:rPr>
          <w:noProof/>
          <w:sz w:val="20"/>
          <w:szCs w:val="20"/>
        </w:rPr>
      </w:pPr>
      <w:hyperlink r:id="rId17" w:anchor="_Toc351975151" w:history="1">
        <w:r w:rsidR="00CE3068" w:rsidRPr="006A1404">
          <w:rPr>
            <w:noProof/>
            <w:sz w:val="20"/>
            <w:szCs w:val="20"/>
          </w:rPr>
          <w:t>1.4.4 - Sağlık hizmet sunumu bakımından basamaklandırılamayan diğer sağlık hizmeti sunucuları</w:t>
        </w:r>
        <w:r w:rsidR="00CE3068" w:rsidRPr="006A1404">
          <w:rPr>
            <w:noProof/>
            <w:webHidden/>
            <w:sz w:val="20"/>
            <w:szCs w:val="20"/>
          </w:rPr>
          <w:tab/>
          <w:t>6</w:t>
        </w:r>
      </w:hyperlink>
    </w:p>
    <w:p w14:paraId="63DB1A35" w14:textId="77777777" w:rsidR="00CE3068" w:rsidRPr="006A1404" w:rsidRDefault="00000000" w:rsidP="00CE3068">
      <w:pPr>
        <w:tabs>
          <w:tab w:val="left" w:pos="851"/>
          <w:tab w:val="right" w:leader="dot" w:pos="9062"/>
        </w:tabs>
        <w:ind w:left="240"/>
        <w:rPr>
          <w:noProof/>
          <w:sz w:val="20"/>
          <w:szCs w:val="20"/>
        </w:rPr>
      </w:pPr>
      <w:hyperlink r:id="rId18" w:anchor="_Toc351975152" w:history="1">
        <w:r w:rsidR="00CE3068" w:rsidRPr="006A1404">
          <w:rPr>
            <w:noProof/>
            <w:sz w:val="20"/>
            <w:szCs w:val="20"/>
          </w:rPr>
          <w:t>1.4.5 - Sağlık hizmeti sunucularının sınıflandırılması</w:t>
        </w:r>
        <w:r w:rsidR="00CE3068" w:rsidRPr="006A1404">
          <w:rPr>
            <w:noProof/>
            <w:webHidden/>
            <w:sz w:val="20"/>
            <w:szCs w:val="20"/>
          </w:rPr>
          <w:tab/>
          <w:t>7</w:t>
        </w:r>
      </w:hyperlink>
    </w:p>
    <w:p w14:paraId="67893D17" w14:textId="77777777" w:rsidR="00CE3068" w:rsidRPr="003A7C87" w:rsidRDefault="00000000"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14:paraId="16F99365" w14:textId="77777777" w:rsidR="00CE3068" w:rsidRPr="003A7C87" w:rsidRDefault="00000000"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14:paraId="7F983CB7" w14:textId="77777777" w:rsidR="00CE3068" w:rsidRPr="003A7C87" w:rsidRDefault="00000000"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14:paraId="0E5E2D12" w14:textId="77777777" w:rsidR="00CE3068" w:rsidRPr="003A7C87" w:rsidRDefault="00000000"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14:paraId="4DF3D74B" w14:textId="77777777" w:rsidR="00CE3068" w:rsidRPr="003A7C87" w:rsidRDefault="00000000"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14:paraId="1E97243A" w14:textId="77777777" w:rsidR="00CE3068" w:rsidRPr="003A7C87" w:rsidRDefault="00000000"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14:paraId="27557F97" w14:textId="77777777" w:rsidR="00CE3068" w:rsidRPr="003A7C87" w:rsidRDefault="00000000"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14:paraId="160C9861"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14:paraId="7C3E7084" w14:textId="77777777" w:rsidR="00CE3068" w:rsidRPr="003A7C87" w:rsidRDefault="00000000"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14:paraId="026F6966" w14:textId="77777777" w:rsidR="00CE3068" w:rsidRPr="003A7C87" w:rsidRDefault="00000000"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14:paraId="072B21D5" w14:textId="77777777" w:rsidR="00CE3068" w:rsidRPr="003A7C87" w:rsidRDefault="00000000"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w:t>
        </w:r>
      </w:hyperlink>
      <w:r w:rsidR="005727EF">
        <w:rPr>
          <w:rFonts w:ascii="Calibri" w:hAnsi="Calibri" w:cs="Calibri"/>
          <w:noProof/>
          <w:sz w:val="20"/>
          <w:szCs w:val="20"/>
        </w:rPr>
        <w:t>2</w:t>
      </w:r>
    </w:p>
    <w:p w14:paraId="1CBDAF91" w14:textId="77777777" w:rsidR="00CE3068" w:rsidRPr="003A7C87" w:rsidRDefault="00000000"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14:paraId="34050736" w14:textId="77777777" w:rsidR="00CE3068" w:rsidRPr="003A7C87" w:rsidRDefault="00000000"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14:paraId="3FF28064" w14:textId="77777777" w:rsidR="00CE3068" w:rsidRPr="003A7C87" w:rsidRDefault="00000000"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14:paraId="55344F63" w14:textId="77777777" w:rsidR="00CE3068" w:rsidRPr="003A7C87" w:rsidRDefault="00000000"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w:t>
        </w:r>
      </w:hyperlink>
      <w:r w:rsidR="005727EF">
        <w:rPr>
          <w:rFonts w:ascii="Calibri" w:hAnsi="Calibri" w:cs="Calibri"/>
          <w:noProof/>
          <w:sz w:val="20"/>
          <w:szCs w:val="20"/>
        </w:rPr>
        <w:t>3</w:t>
      </w:r>
    </w:p>
    <w:p w14:paraId="52D65D09" w14:textId="77777777" w:rsidR="00CE3068" w:rsidRPr="003A7C87" w:rsidRDefault="00000000"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14:paraId="04BBF478" w14:textId="77777777" w:rsidR="00CE3068" w:rsidRPr="003A7C87" w:rsidRDefault="00000000"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14:paraId="399E5D09" w14:textId="77777777" w:rsidR="00CE3068" w:rsidRPr="003A7C87" w:rsidRDefault="00000000"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AB6ED5">
        <w:rPr>
          <w:rFonts w:ascii="Calibri" w:hAnsi="Calibri" w:cs="Calibri"/>
          <w:noProof/>
          <w:sz w:val="20"/>
          <w:szCs w:val="20"/>
        </w:rPr>
        <w:t>5</w:t>
      </w:r>
    </w:p>
    <w:p w14:paraId="0B63FA04" w14:textId="77777777" w:rsidR="00CE3068" w:rsidRPr="003A7C87" w:rsidRDefault="00000000"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14:paraId="157B1378" w14:textId="77777777" w:rsidR="00CE3068" w:rsidRPr="003A7C87" w:rsidRDefault="00000000"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w:t>
        </w:r>
      </w:hyperlink>
      <w:r w:rsidR="005A0A5E">
        <w:rPr>
          <w:rFonts w:ascii="Calibri" w:hAnsi="Calibri" w:cs="Calibri"/>
          <w:noProof/>
          <w:sz w:val="20"/>
          <w:szCs w:val="20"/>
        </w:rPr>
        <w:t>6</w:t>
      </w:r>
    </w:p>
    <w:p w14:paraId="2DA695EC" w14:textId="77777777" w:rsidR="00CE3068" w:rsidRPr="003A7C87" w:rsidRDefault="00000000"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14:paraId="6AD24278" w14:textId="77777777" w:rsidR="00CE3068" w:rsidRPr="003A7C87" w:rsidRDefault="00000000"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14:paraId="1F4CD73A" w14:textId="77777777" w:rsidR="00CE3068" w:rsidRPr="003A7C87" w:rsidRDefault="00000000"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14:paraId="61E9999F" w14:textId="77777777" w:rsidR="00CE3068" w:rsidRPr="003A7C87" w:rsidRDefault="00000000"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14:paraId="59B74286" w14:textId="77777777" w:rsidR="00CE3068" w:rsidRPr="003A7C87" w:rsidRDefault="00000000"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14:paraId="667FFFBF" w14:textId="77777777" w:rsidR="00CE3068" w:rsidRPr="003A7C87" w:rsidRDefault="00CE3068" w:rsidP="00CE3068">
      <w:pPr>
        <w:tabs>
          <w:tab w:val="right" w:leader="dot" w:pos="9062"/>
        </w:tabs>
        <w:rPr>
          <w:rFonts w:ascii="Cambria" w:hAnsi="Cambria"/>
          <w:b/>
          <w:bCs/>
          <w:caps/>
          <w:sz w:val="20"/>
          <w:szCs w:val="20"/>
        </w:rPr>
      </w:pPr>
    </w:p>
    <w:p w14:paraId="57831FE5" w14:textId="77777777" w:rsidR="00CE3068" w:rsidRPr="003A7C87" w:rsidRDefault="00000000"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14:paraId="5C6B8867" w14:textId="77777777" w:rsidR="00CE3068" w:rsidRPr="003A7C87" w:rsidRDefault="00000000"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14:paraId="245CCD0F" w14:textId="77777777" w:rsidR="00CE3068" w:rsidRPr="003A7C87" w:rsidRDefault="00CE3068" w:rsidP="00CE3068">
      <w:pPr>
        <w:tabs>
          <w:tab w:val="right" w:leader="dot" w:pos="9062"/>
        </w:tabs>
        <w:rPr>
          <w:rFonts w:ascii="Cambria" w:hAnsi="Cambria"/>
          <w:b/>
          <w:bCs/>
          <w:caps/>
          <w:noProof/>
          <w:sz w:val="20"/>
          <w:szCs w:val="20"/>
        </w:rPr>
      </w:pPr>
    </w:p>
    <w:p w14:paraId="173372AC" w14:textId="77777777" w:rsidR="00CE3068" w:rsidRPr="003A7C87" w:rsidRDefault="00000000"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14:paraId="2BC2E922" w14:textId="77777777" w:rsidR="00CE3068" w:rsidRPr="003A7C87" w:rsidRDefault="00000000"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14:paraId="6F767D1D" w14:textId="77777777" w:rsidR="00CE3068" w:rsidRPr="003A7C87" w:rsidRDefault="00000000"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14:paraId="2FAAB17B" w14:textId="77777777" w:rsidR="00CE3068" w:rsidRPr="003A7C87" w:rsidRDefault="00000000"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w:t>
        </w:r>
      </w:hyperlink>
      <w:r w:rsidR="00844738">
        <w:rPr>
          <w:rFonts w:ascii="Calibri" w:hAnsi="Calibri" w:cs="Calibri"/>
          <w:b/>
          <w:bCs/>
          <w:noProof/>
          <w:sz w:val="20"/>
          <w:szCs w:val="20"/>
        </w:rPr>
        <w:t>7</w:t>
      </w:r>
    </w:p>
    <w:p w14:paraId="42677D8C" w14:textId="77777777" w:rsidR="00CE3068" w:rsidRPr="003A7C87" w:rsidRDefault="00000000"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14:paraId="174830BD" w14:textId="77777777" w:rsidR="00CE3068" w:rsidRPr="003A7C87" w:rsidRDefault="00000000"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w:t>
        </w:r>
      </w:hyperlink>
      <w:r w:rsidR="00844738">
        <w:rPr>
          <w:rFonts w:ascii="Calibri" w:hAnsi="Calibri" w:cs="Calibri"/>
          <w:noProof/>
          <w:sz w:val="20"/>
          <w:szCs w:val="20"/>
        </w:rPr>
        <w:t>1</w:t>
      </w:r>
    </w:p>
    <w:p w14:paraId="47828413" w14:textId="77777777" w:rsidR="00CE3068" w:rsidRPr="003A7C87" w:rsidRDefault="00000000"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w:t>
        </w:r>
      </w:hyperlink>
      <w:r w:rsidR="003333EC">
        <w:rPr>
          <w:rFonts w:ascii="Calibri" w:hAnsi="Calibri" w:cs="Calibri"/>
          <w:b/>
          <w:bCs/>
          <w:noProof/>
          <w:sz w:val="20"/>
          <w:szCs w:val="20"/>
        </w:rPr>
        <w:t>3</w:t>
      </w:r>
    </w:p>
    <w:p w14:paraId="75119654" w14:textId="77777777" w:rsidR="00CE3068" w:rsidRPr="003A7C87" w:rsidRDefault="00000000"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14:paraId="3EC11505" w14:textId="77777777" w:rsidR="00CE3068" w:rsidRPr="003A7C87" w:rsidRDefault="00000000"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14:paraId="10502814" w14:textId="77777777" w:rsidR="00CE3068" w:rsidRPr="003A7C87" w:rsidRDefault="00000000"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14:paraId="6E1E30C6" w14:textId="77777777" w:rsidR="00CE3068" w:rsidRPr="003A7C87" w:rsidRDefault="00000000"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14:paraId="17420DE6" w14:textId="77777777" w:rsidR="00CE3068" w:rsidRPr="003A7C87" w:rsidRDefault="00000000"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14:paraId="5C1BEEAB" w14:textId="77777777" w:rsidR="00CE3068" w:rsidRPr="003A7C87" w:rsidRDefault="00000000"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A956F4">
        <w:rPr>
          <w:rFonts w:ascii="Calibri" w:hAnsi="Calibri" w:cs="Calibri"/>
          <w:b/>
          <w:bCs/>
          <w:noProof/>
          <w:sz w:val="20"/>
          <w:szCs w:val="20"/>
        </w:rPr>
        <w:t>4</w:t>
      </w:r>
    </w:p>
    <w:p w14:paraId="36A00637" w14:textId="77777777" w:rsidR="00CE3068" w:rsidRPr="003A7C87" w:rsidRDefault="00000000"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14:paraId="341B3BA1" w14:textId="77777777" w:rsidR="00CE3068" w:rsidRPr="003A7C87" w:rsidRDefault="00000000"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14:paraId="13CB6C8D" w14:textId="77777777" w:rsidR="00CE3068" w:rsidRPr="003A7C87" w:rsidRDefault="00000000"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14:paraId="7E10279F" w14:textId="77777777" w:rsidR="00CE3068" w:rsidRPr="003A7C87" w:rsidRDefault="00000000"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14:paraId="4CCD0D20" w14:textId="77777777" w:rsidR="00CE3068" w:rsidRPr="003A7C87" w:rsidRDefault="00000000"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14:paraId="717D62F5" w14:textId="77777777" w:rsidR="00CE3068" w:rsidRPr="003A7C87" w:rsidRDefault="00000000"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49</w:t>
      </w:r>
    </w:p>
    <w:p w14:paraId="724A4524" w14:textId="77777777" w:rsidR="00CE3068" w:rsidRPr="003A7C87" w:rsidRDefault="00000000"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14:paraId="264B64E6" w14:textId="77777777" w:rsidR="00CE3068" w:rsidRPr="003A7C87" w:rsidRDefault="00000000"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50</w:t>
      </w:r>
    </w:p>
    <w:p w14:paraId="356A97E8" w14:textId="77777777" w:rsidR="00CE3068" w:rsidRPr="003A7C87" w:rsidRDefault="00000000"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14:paraId="55527CA4" w14:textId="77777777" w:rsidR="00CE3068" w:rsidRPr="003A7C87" w:rsidRDefault="00000000"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14:paraId="588485DB" w14:textId="77777777" w:rsidR="00CE3068" w:rsidRPr="003A7C87" w:rsidRDefault="00000000"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14:paraId="6F0FFA13" w14:textId="77777777" w:rsidR="00CE3068" w:rsidRPr="003A7C87" w:rsidRDefault="00000000"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14:paraId="52F98ABC" w14:textId="77777777" w:rsidR="00CE3068" w:rsidRPr="003A7C87" w:rsidRDefault="00000000"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14:paraId="4A4C346D" w14:textId="77777777" w:rsidR="00CE3068" w:rsidRPr="003A7C87" w:rsidRDefault="00CE3068" w:rsidP="00CE3068">
      <w:pPr>
        <w:tabs>
          <w:tab w:val="right" w:leader="dot" w:pos="9062"/>
        </w:tabs>
        <w:rPr>
          <w:rFonts w:ascii="Cambria" w:hAnsi="Cambria"/>
          <w:b/>
          <w:bCs/>
          <w:caps/>
          <w:sz w:val="20"/>
          <w:szCs w:val="20"/>
        </w:rPr>
      </w:pPr>
    </w:p>
    <w:p w14:paraId="6884032D" w14:textId="77777777" w:rsidR="00CE3068" w:rsidRPr="003A7C87" w:rsidRDefault="00000000"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14:paraId="2B7ABD6D" w14:textId="77777777" w:rsidR="00CE3068" w:rsidRPr="003A7C87" w:rsidRDefault="00000000"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14:paraId="1EC1BD8A" w14:textId="77777777" w:rsidR="00CE3068" w:rsidRPr="003A7C87" w:rsidRDefault="00CE3068" w:rsidP="00CE3068">
      <w:pPr>
        <w:tabs>
          <w:tab w:val="right" w:leader="dot" w:pos="9062"/>
        </w:tabs>
        <w:rPr>
          <w:rFonts w:ascii="Cambria" w:hAnsi="Cambria"/>
          <w:b/>
          <w:bCs/>
          <w:caps/>
          <w:noProof/>
          <w:sz w:val="20"/>
          <w:szCs w:val="20"/>
        </w:rPr>
      </w:pPr>
    </w:p>
    <w:p w14:paraId="099120CA" w14:textId="77777777" w:rsidR="00CE3068" w:rsidRPr="003A7C87" w:rsidRDefault="00000000"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w:t>
      </w:r>
      <w:r w:rsidR="009C17C7">
        <w:rPr>
          <w:rFonts w:ascii="Calibri" w:hAnsi="Calibri" w:cs="Calibri"/>
          <w:b/>
          <w:bCs/>
          <w:noProof/>
          <w:sz w:val="20"/>
          <w:szCs w:val="20"/>
        </w:rPr>
        <w:t>1</w:t>
      </w:r>
    </w:p>
    <w:p w14:paraId="1FA3AE11" w14:textId="77777777" w:rsidR="00CE3068" w:rsidRPr="003A7C87" w:rsidRDefault="00000000"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w:t>
      </w:r>
      <w:r w:rsidR="009C17C7">
        <w:rPr>
          <w:rFonts w:ascii="Calibri" w:hAnsi="Calibri" w:cs="Calibri"/>
          <w:noProof/>
          <w:sz w:val="20"/>
          <w:szCs w:val="20"/>
        </w:rPr>
        <w:t>1</w:t>
      </w:r>
    </w:p>
    <w:p w14:paraId="65597CFE" w14:textId="77777777" w:rsidR="00CE3068" w:rsidRPr="003A7C87" w:rsidRDefault="00000000"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3</w:t>
      </w:r>
    </w:p>
    <w:p w14:paraId="351D0CAB" w14:textId="77777777" w:rsidR="00CE3068" w:rsidRPr="003A7C87" w:rsidRDefault="00000000"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7</w:t>
      </w:r>
    </w:p>
    <w:p w14:paraId="367BC148" w14:textId="77777777" w:rsidR="00CE3068" w:rsidRPr="003A7C87" w:rsidRDefault="00000000"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8</w:t>
      </w:r>
    </w:p>
    <w:p w14:paraId="44B2B3BC" w14:textId="77777777" w:rsidR="00CE3068" w:rsidRPr="003A7C87" w:rsidRDefault="00000000"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r>
      </w:hyperlink>
      <w:r w:rsidR="0020429B">
        <w:rPr>
          <w:rFonts w:ascii="Calibri" w:hAnsi="Calibri" w:cs="Calibri"/>
          <w:b/>
          <w:bCs/>
          <w:noProof/>
          <w:sz w:val="20"/>
          <w:szCs w:val="20"/>
        </w:rPr>
        <w:t>59</w:t>
      </w:r>
    </w:p>
    <w:p w14:paraId="16A5FF34" w14:textId="77777777" w:rsidR="00CE3068" w:rsidRPr="003A7C87" w:rsidRDefault="00000000"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20429B">
        <w:rPr>
          <w:rFonts w:ascii="Calibri" w:hAnsi="Calibri" w:cs="Calibri"/>
          <w:noProof/>
          <w:sz w:val="20"/>
          <w:szCs w:val="20"/>
        </w:rPr>
        <w:t>9</w:t>
      </w:r>
    </w:p>
    <w:p w14:paraId="793C2170" w14:textId="77777777" w:rsidR="00CE3068" w:rsidRPr="003A7C87" w:rsidRDefault="00000000"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14:paraId="12DBC4B2" w14:textId="77777777" w:rsidR="00CE3068" w:rsidRPr="003A7C87" w:rsidRDefault="00000000"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20429B">
        <w:rPr>
          <w:rFonts w:ascii="Calibri" w:hAnsi="Calibri" w:cs="Calibri"/>
          <w:noProof/>
          <w:sz w:val="20"/>
          <w:szCs w:val="20"/>
        </w:rPr>
        <w:t>1</w:t>
      </w:r>
    </w:p>
    <w:p w14:paraId="14158FA6" w14:textId="77777777" w:rsidR="00CE3068" w:rsidRPr="003A7C87" w:rsidRDefault="00000000"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w:t>
      </w:r>
      <w:r w:rsidR="00647655">
        <w:rPr>
          <w:rFonts w:ascii="Calibri" w:hAnsi="Calibri" w:cs="Calibri"/>
          <w:b/>
          <w:bCs/>
          <w:noProof/>
          <w:sz w:val="20"/>
          <w:szCs w:val="20"/>
        </w:rPr>
        <w:t>1</w:t>
      </w:r>
    </w:p>
    <w:p w14:paraId="1A348283" w14:textId="77777777" w:rsidR="00CE3068" w:rsidRPr="003A7C87" w:rsidRDefault="00000000"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647655">
        <w:rPr>
          <w:rFonts w:ascii="Calibri" w:hAnsi="Calibri" w:cs="Calibri"/>
          <w:noProof/>
          <w:sz w:val="20"/>
          <w:szCs w:val="20"/>
        </w:rPr>
        <w:t>2</w:t>
      </w:r>
    </w:p>
    <w:p w14:paraId="6B7F9FB3" w14:textId="77777777" w:rsidR="00CE3068" w:rsidRPr="003A7C87" w:rsidRDefault="00000000"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14:paraId="1A1E7424" w14:textId="77777777" w:rsidR="00CE3068" w:rsidRPr="003A7C87" w:rsidRDefault="00000000"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5</w:t>
      </w:r>
    </w:p>
    <w:p w14:paraId="1D5A41F3" w14:textId="77777777" w:rsidR="00CE3068" w:rsidRPr="003A7C87" w:rsidRDefault="00000000"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6</w:t>
      </w:r>
    </w:p>
    <w:p w14:paraId="2AA0DBF3" w14:textId="77777777" w:rsidR="00CE3068" w:rsidRPr="003A7C87" w:rsidRDefault="00000000"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F91D83">
        <w:rPr>
          <w:rFonts w:ascii="Calibri" w:hAnsi="Calibri" w:cs="Calibri"/>
          <w:noProof/>
          <w:sz w:val="20"/>
          <w:szCs w:val="20"/>
        </w:rPr>
        <w:t>9</w:t>
      </w:r>
    </w:p>
    <w:p w14:paraId="7822B67E"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05308C">
        <w:rPr>
          <w:rFonts w:ascii="Calibri" w:hAnsi="Calibri" w:cs="Calibri"/>
          <w:noProof/>
          <w:sz w:val="20"/>
          <w:szCs w:val="20"/>
        </w:rPr>
        <w:t>9</w:t>
      </w:r>
    </w:p>
    <w:p w14:paraId="66BFE8F9"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D9485D">
        <w:rPr>
          <w:rFonts w:ascii="Calibri" w:hAnsi="Calibri" w:cs="Calibri"/>
          <w:noProof/>
          <w:sz w:val="20"/>
          <w:szCs w:val="20"/>
        </w:rPr>
        <w:t>1</w:t>
      </w:r>
    </w:p>
    <w:p w14:paraId="6B597331" w14:textId="77777777" w:rsidR="00CE3068" w:rsidRPr="003A7C87" w:rsidRDefault="00000000"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14:paraId="61A51DBA" w14:textId="77777777" w:rsidR="00CE3068" w:rsidRPr="003A7C87" w:rsidRDefault="00000000"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B5030A">
        <w:rPr>
          <w:rFonts w:ascii="Calibri" w:hAnsi="Calibri" w:cs="Calibri"/>
          <w:noProof/>
          <w:sz w:val="20"/>
          <w:szCs w:val="20"/>
        </w:rPr>
        <w:t>2</w:t>
      </w:r>
    </w:p>
    <w:p w14:paraId="16725D63" w14:textId="77777777" w:rsidR="00CE3068" w:rsidRPr="003A7C87" w:rsidRDefault="00000000"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B5030A">
        <w:rPr>
          <w:rFonts w:ascii="Calibri" w:hAnsi="Calibri" w:cs="Calibri"/>
          <w:noProof/>
          <w:sz w:val="20"/>
          <w:szCs w:val="20"/>
        </w:rPr>
        <w:t>3</w:t>
      </w:r>
    </w:p>
    <w:p w14:paraId="3C755942" w14:textId="77777777" w:rsidR="00CE3068" w:rsidRPr="003A7C87" w:rsidRDefault="00000000"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14:paraId="7CEE1EF3" w14:textId="77777777" w:rsidR="00CE3068" w:rsidRPr="003A7C87" w:rsidRDefault="00000000"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401676">
        <w:rPr>
          <w:rFonts w:ascii="Calibri" w:hAnsi="Calibri" w:cs="Calibri"/>
          <w:noProof/>
          <w:sz w:val="20"/>
          <w:szCs w:val="20"/>
        </w:rPr>
        <w:t>4</w:t>
      </w:r>
    </w:p>
    <w:p w14:paraId="562658A5" w14:textId="77777777" w:rsidR="00CE3068" w:rsidRPr="003A7C87" w:rsidRDefault="00000000"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14:paraId="1823A243"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14:paraId="2A14A288"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14:paraId="74AC0C1A" w14:textId="77777777" w:rsidR="00CE3068" w:rsidRPr="003A7C87" w:rsidRDefault="00000000"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14:paraId="07593357" w14:textId="77777777" w:rsidR="00CE3068" w:rsidRPr="003A7C87" w:rsidRDefault="00000000"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041347AF" w14:textId="77777777" w:rsidR="00CE3068" w:rsidRPr="003A7C87" w:rsidRDefault="00000000"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72B1A517" w14:textId="77777777" w:rsidR="00CE3068" w:rsidRPr="003A7C87" w:rsidRDefault="00000000"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24175D1E" w14:textId="77777777" w:rsidR="00CE3068" w:rsidRPr="003A7C87" w:rsidRDefault="00000000"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2F5C01D2" w14:textId="77777777" w:rsidR="00CE3068" w:rsidRPr="003A7C87" w:rsidRDefault="00000000"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77BE986C" w14:textId="77777777" w:rsidR="00CE3068" w:rsidRPr="003A7C87" w:rsidRDefault="00000000"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65EA5DD8" w14:textId="77777777" w:rsidR="00CE3068" w:rsidRPr="003A7C87" w:rsidRDefault="00000000"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14:paraId="6B1F15FC" w14:textId="77777777" w:rsidR="00CE3068" w:rsidRPr="003A7C87" w:rsidRDefault="00000000"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14:paraId="229B61AE"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14:paraId="3DFF10E0" w14:textId="77777777" w:rsidR="00CE3068" w:rsidRPr="003A7C87" w:rsidRDefault="00000000"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14:paraId="7D3731D8"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14:paraId="49802ED1" w14:textId="77777777" w:rsidR="00CE3068" w:rsidRPr="003A7C87" w:rsidRDefault="00000000"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14:paraId="5590F1CC"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B16D19">
        <w:rPr>
          <w:rFonts w:ascii="Calibri" w:hAnsi="Calibri" w:cs="Calibri"/>
          <w:noProof/>
          <w:sz w:val="20"/>
          <w:szCs w:val="20"/>
        </w:rPr>
        <w:t>7</w:t>
      </w:r>
    </w:p>
    <w:p w14:paraId="34991233" w14:textId="77777777" w:rsidR="00CE3068" w:rsidRPr="003A7C87" w:rsidRDefault="00000000"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14:paraId="6F5C085D" w14:textId="77777777" w:rsidR="00CE3068" w:rsidRPr="003A7C87" w:rsidRDefault="00000000"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14:paraId="38B9CFD2" w14:textId="77777777" w:rsidR="00CE3068" w:rsidRPr="003A7C87" w:rsidRDefault="00000000"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14:paraId="4B6684D4" w14:textId="77777777" w:rsidR="00CE3068" w:rsidRPr="003A7C87" w:rsidRDefault="00000000"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14:paraId="3702952E"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14:paraId="7921C938" w14:textId="77777777" w:rsidR="00CE3068" w:rsidRPr="003A7C87" w:rsidRDefault="00000000"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14:paraId="20315C70" w14:textId="77777777" w:rsidR="00CE3068" w:rsidRPr="003A7C87" w:rsidRDefault="00000000"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w:t>
      </w:r>
      <w:r w:rsidR="00F11EA9">
        <w:rPr>
          <w:rFonts w:ascii="Calibri" w:hAnsi="Calibri" w:cs="Calibri"/>
          <w:noProof/>
          <w:sz w:val="20"/>
          <w:szCs w:val="20"/>
        </w:rPr>
        <w:t>2</w:t>
      </w:r>
    </w:p>
    <w:p w14:paraId="20B3E82A" w14:textId="77777777" w:rsidR="00CE3068" w:rsidRPr="003A7C87" w:rsidRDefault="00CE3068" w:rsidP="00CE3068">
      <w:pPr>
        <w:tabs>
          <w:tab w:val="right" w:leader="dot" w:pos="9062"/>
        </w:tabs>
        <w:rPr>
          <w:rFonts w:ascii="Cambria" w:hAnsi="Cambria"/>
          <w:b/>
          <w:bCs/>
          <w:caps/>
          <w:sz w:val="20"/>
          <w:szCs w:val="20"/>
        </w:rPr>
      </w:pPr>
    </w:p>
    <w:p w14:paraId="30DE64EE" w14:textId="77777777" w:rsidR="00CE3068" w:rsidRPr="003A7C87" w:rsidRDefault="00000000"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14:paraId="5ED2D7D9" w14:textId="77777777" w:rsidR="00CE3068" w:rsidRPr="003A7C87" w:rsidRDefault="00000000"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14:paraId="59AF946B" w14:textId="77777777" w:rsidR="00CE3068" w:rsidRPr="003A7C87" w:rsidRDefault="00CE3068" w:rsidP="00CE3068">
      <w:pPr>
        <w:tabs>
          <w:tab w:val="right" w:leader="dot" w:pos="9062"/>
        </w:tabs>
        <w:rPr>
          <w:rFonts w:ascii="Cambria" w:hAnsi="Cambria"/>
          <w:b/>
          <w:bCs/>
          <w:caps/>
          <w:noProof/>
          <w:sz w:val="20"/>
          <w:szCs w:val="20"/>
        </w:rPr>
      </w:pPr>
    </w:p>
    <w:p w14:paraId="3FDDBEFD" w14:textId="77777777" w:rsidR="00CE3068" w:rsidRPr="003A7C87" w:rsidRDefault="00000000"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14:paraId="38F4BBE3" w14:textId="77777777" w:rsidR="00CE3068" w:rsidRPr="003A7C87" w:rsidRDefault="00000000"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14:paraId="1FD8D459" w14:textId="77777777" w:rsidR="00CE3068" w:rsidRPr="003A7C87" w:rsidRDefault="00000000"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5</w:t>
      </w:r>
    </w:p>
    <w:p w14:paraId="5C572EDA" w14:textId="77777777" w:rsidR="00CE3068" w:rsidRPr="003A7C87" w:rsidRDefault="00000000"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6</w:t>
      </w:r>
    </w:p>
    <w:p w14:paraId="17AD36D7" w14:textId="77777777" w:rsidR="00CE3068" w:rsidRPr="003A7C87" w:rsidRDefault="00000000"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14:paraId="6B1DA12E" w14:textId="77777777" w:rsidR="00CE3068" w:rsidRPr="003A7C87" w:rsidRDefault="00000000"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2F7945">
        <w:rPr>
          <w:rFonts w:ascii="Calibri" w:hAnsi="Calibri" w:cs="Calibri"/>
          <w:noProof/>
          <w:sz w:val="20"/>
          <w:szCs w:val="20"/>
        </w:rPr>
        <w:t>8</w:t>
      </w:r>
    </w:p>
    <w:p w14:paraId="6ABD6210" w14:textId="77777777" w:rsidR="00CE3068" w:rsidRPr="003A7C87" w:rsidRDefault="00000000"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14:paraId="7E67DF7E" w14:textId="77777777" w:rsidR="00CE3068" w:rsidRPr="003A7C87" w:rsidRDefault="00000000"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14:paraId="71F5E340" w14:textId="77777777" w:rsidR="00CE3068" w:rsidRPr="003A7C87" w:rsidRDefault="00000000"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14:paraId="011BFF79" w14:textId="77777777" w:rsidR="00CE3068" w:rsidRPr="003A7C87" w:rsidRDefault="00000000"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14:paraId="2A2463C1"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r>
        <w:r w:rsidR="00B932FA">
          <w:rPr>
            <w:rFonts w:ascii="Calibri" w:hAnsi="Calibri" w:cs="Calibri"/>
            <w:noProof/>
            <w:webHidden/>
            <w:sz w:val="20"/>
            <w:szCs w:val="20"/>
          </w:rPr>
          <w:t>90</w:t>
        </w:r>
      </w:hyperlink>
    </w:p>
    <w:p w14:paraId="5113AFB1" w14:textId="77777777" w:rsidR="00CE3068" w:rsidRPr="003A7C87" w:rsidRDefault="00000000"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r>
      </w:hyperlink>
      <w:r w:rsidR="00B932FA">
        <w:rPr>
          <w:rFonts w:ascii="Calibri" w:hAnsi="Calibri" w:cs="Calibri"/>
          <w:noProof/>
          <w:sz w:val="20"/>
          <w:szCs w:val="20"/>
        </w:rPr>
        <w:t>90</w:t>
      </w:r>
    </w:p>
    <w:p w14:paraId="7B47F0B4" w14:textId="77777777" w:rsidR="00CE3068" w:rsidRPr="003A7C87" w:rsidRDefault="00000000"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r>
      </w:hyperlink>
      <w:r w:rsidR="00555539">
        <w:rPr>
          <w:rFonts w:ascii="Calibri" w:hAnsi="Calibri" w:cs="Calibri"/>
          <w:b/>
          <w:bCs/>
          <w:noProof/>
          <w:sz w:val="20"/>
          <w:szCs w:val="20"/>
        </w:rPr>
        <w:t>90</w:t>
      </w:r>
    </w:p>
    <w:p w14:paraId="11EA11FE" w14:textId="77777777" w:rsidR="00CE3068" w:rsidRPr="003A7C87" w:rsidRDefault="00000000"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r>
      </w:hyperlink>
      <w:r w:rsidR="00555539">
        <w:rPr>
          <w:rFonts w:ascii="Calibri" w:hAnsi="Calibri" w:cs="Calibri"/>
          <w:noProof/>
          <w:sz w:val="20"/>
          <w:szCs w:val="20"/>
        </w:rPr>
        <w:t>90</w:t>
      </w:r>
    </w:p>
    <w:p w14:paraId="5BC106A0" w14:textId="77777777" w:rsidR="00CE3068" w:rsidRPr="003A7C87" w:rsidRDefault="00000000"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7</w:t>
      </w:r>
    </w:p>
    <w:p w14:paraId="172821A9" w14:textId="77777777" w:rsidR="00CE3068" w:rsidRPr="003A7C87" w:rsidRDefault="00000000"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8</w:t>
      </w:r>
    </w:p>
    <w:p w14:paraId="79A01BB2" w14:textId="77777777" w:rsidR="00CE3068" w:rsidRPr="003A7C87" w:rsidRDefault="00000000"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14:paraId="0E536A90" w14:textId="77777777" w:rsidR="00CE3068" w:rsidRPr="003A7C87" w:rsidRDefault="00000000"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14:paraId="312BC332" w14:textId="77777777" w:rsidR="00CE3068" w:rsidRPr="003A7C87" w:rsidRDefault="00000000"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14:paraId="76EC276F" w14:textId="77777777" w:rsidR="00CE3068" w:rsidRPr="003A7C87" w:rsidRDefault="00000000"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r>
      </w:hyperlink>
      <w:r w:rsidR="007E0B96">
        <w:rPr>
          <w:rFonts w:ascii="Calibri" w:hAnsi="Calibri" w:cs="Calibri"/>
          <w:noProof/>
          <w:sz w:val="20"/>
          <w:szCs w:val="20"/>
        </w:rPr>
        <w:t>101</w:t>
      </w:r>
    </w:p>
    <w:p w14:paraId="5CB1B818" w14:textId="77777777" w:rsidR="00CE3068" w:rsidRPr="003A7C87" w:rsidRDefault="00000000"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7E0B96">
        <w:rPr>
          <w:rFonts w:ascii="Calibri" w:hAnsi="Calibri" w:cs="Calibri"/>
          <w:noProof/>
          <w:sz w:val="20"/>
          <w:szCs w:val="20"/>
        </w:rPr>
        <w:t>1</w:t>
      </w:r>
    </w:p>
    <w:p w14:paraId="28F06AC7" w14:textId="77777777" w:rsidR="00CE3068" w:rsidRPr="003A7C87" w:rsidRDefault="00000000"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DB0054">
        <w:rPr>
          <w:rFonts w:ascii="Calibri" w:hAnsi="Calibri" w:cs="Calibri"/>
          <w:noProof/>
          <w:sz w:val="20"/>
          <w:szCs w:val="20"/>
        </w:rPr>
        <w:t>3</w:t>
      </w:r>
    </w:p>
    <w:p w14:paraId="2A3D2A03" w14:textId="77777777" w:rsidR="00CE3068" w:rsidRPr="003A7C87" w:rsidRDefault="00000000"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5702C0">
        <w:rPr>
          <w:rFonts w:ascii="Calibri" w:hAnsi="Calibri" w:cs="Calibri"/>
          <w:noProof/>
          <w:sz w:val="20"/>
          <w:szCs w:val="20"/>
        </w:rPr>
        <w:t>4</w:t>
      </w:r>
    </w:p>
    <w:p w14:paraId="07818724" w14:textId="77777777" w:rsidR="00CE3068" w:rsidRPr="003A7C87" w:rsidRDefault="00000000"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14:paraId="0F2A1F96" w14:textId="77777777" w:rsidR="00CE3068" w:rsidRPr="003A7C87" w:rsidRDefault="00000000"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14:paraId="5E0A771C" w14:textId="77777777" w:rsidR="00CE3068" w:rsidRPr="003A7C87" w:rsidRDefault="00000000"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27569D">
        <w:rPr>
          <w:rFonts w:ascii="Calibri" w:hAnsi="Calibri" w:cs="Calibri"/>
          <w:noProof/>
          <w:sz w:val="20"/>
          <w:szCs w:val="20"/>
        </w:rPr>
        <w:t>9</w:t>
      </w:r>
    </w:p>
    <w:p w14:paraId="52886129" w14:textId="77777777" w:rsidR="00CE3068" w:rsidRPr="003A7C87" w:rsidRDefault="00000000"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21</w:t>
      </w:r>
    </w:p>
    <w:p w14:paraId="550442A0" w14:textId="77777777" w:rsidR="00CE3068" w:rsidRPr="003A7C87" w:rsidRDefault="00000000"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w:t>
      </w:r>
      <w:r w:rsidR="00BD6E1B">
        <w:rPr>
          <w:rFonts w:ascii="Calibri" w:hAnsi="Calibri" w:cs="Calibri"/>
          <w:noProof/>
          <w:sz w:val="20"/>
          <w:szCs w:val="20"/>
        </w:rPr>
        <w:t>8</w:t>
      </w:r>
    </w:p>
    <w:p w14:paraId="1F7CE113" w14:textId="77777777" w:rsidR="00CE3068" w:rsidRPr="003A7C87" w:rsidRDefault="00000000"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BD6E1B">
        <w:rPr>
          <w:rFonts w:ascii="Calibri" w:hAnsi="Calibri" w:cs="Calibri"/>
          <w:noProof/>
          <w:sz w:val="20"/>
          <w:szCs w:val="20"/>
        </w:rPr>
        <w:t>42</w:t>
      </w:r>
    </w:p>
    <w:p w14:paraId="14D34D6D" w14:textId="77777777" w:rsidR="00CE3068" w:rsidRPr="003A7C87" w:rsidRDefault="00000000"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43</w:t>
      </w:r>
    </w:p>
    <w:p w14:paraId="094E18EE" w14:textId="77777777" w:rsidR="00CE3068" w:rsidRPr="003A7C87" w:rsidRDefault="00000000"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44</w:t>
      </w:r>
    </w:p>
    <w:p w14:paraId="141F1D22" w14:textId="77777777" w:rsidR="00CE3068" w:rsidRPr="003A7C87" w:rsidRDefault="00000000"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14:paraId="08AD5D73" w14:textId="77777777" w:rsidR="00CE3068" w:rsidRPr="003A7C87" w:rsidRDefault="00000000"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14:paraId="7DE6ABD0" w14:textId="77777777" w:rsidR="00CE3068" w:rsidRPr="003A7C87" w:rsidRDefault="00000000"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14:paraId="155A3CC2" w14:textId="77777777" w:rsidR="00CE3068" w:rsidRPr="003A7C87" w:rsidRDefault="00000000"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14:paraId="41D98B0F" w14:textId="77777777" w:rsidR="00CE3068" w:rsidRPr="003A7C87" w:rsidRDefault="00000000"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14:paraId="51B89B36" w14:textId="77777777" w:rsidR="00CE3068" w:rsidRPr="003A7C87" w:rsidRDefault="00000000"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6</w:t>
      </w:r>
    </w:p>
    <w:p w14:paraId="32273B83" w14:textId="77777777" w:rsidR="00CE3068" w:rsidRPr="003A7C87" w:rsidRDefault="00000000"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8</w:t>
      </w:r>
    </w:p>
    <w:p w14:paraId="2622E2B7" w14:textId="77777777" w:rsidR="00CE3068" w:rsidRPr="003A7C87" w:rsidRDefault="00000000"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14:paraId="23603CF5" w14:textId="77777777" w:rsidR="00CE3068" w:rsidRPr="003A7C87" w:rsidRDefault="00000000"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14:paraId="3E0F3881" w14:textId="77777777" w:rsidR="00CE3068" w:rsidRPr="003A7C87" w:rsidRDefault="00000000"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53</w:t>
      </w:r>
    </w:p>
    <w:p w14:paraId="68F77ADD" w14:textId="77777777" w:rsidR="00CE3068" w:rsidRPr="003A7C87" w:rsidRDefault="00000000"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54</w:t>
      </w:r>
    </w:p>
    <w:p w14:paraId="79314D7E" w14:textId="77777777" w:rsidR="00CE3068" w:rsidRPr="003A7C87" w:rsidRDefault="00000000"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E42615">
        <w:rPr>
          <w:rFonts w:ascii="Calibri" w:hAnsi="Calibri" w:cs="Calibri"/>
          <w:noProof/>
          <w:sz w:val="20"/>
          <w:szCs w:val="20"/>
        </w:rPr>
        <w:t>55</w:t>
      </w:r>
    </w:p>
    <w:p w14:paraId="7376D979" w14:textId="77777777" w:rsidR="00CE3068" w:rsidRPr="003A7C87" w:rsidRDefault="00000000"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14:paraId="3181FD28" w14:textId="77777777" w:rsidR="00CE3068" w:rsidRPr="003A7C87" w:rsidRDefault="00000000"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14:paraId="62D9A74B" w14:textId="77777777" w:rsidR="00CE3068" w:rsidRPr="003A7C87" w:rsidRDefault="00000000"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w:t>
      </w:r>
      <w:r w:rsidR="00C80231">
        <w:rPr>
          <w:rFonts w:ascii="Calibri" w:hAnsi="Calibri" w:cs="Calibri"/>
          <w:noProof/>
          <w:sz w:val="20"/>
          <w:szCs w:val="20"/>
        </w:rPr>
        <w:t>9</w:t>
      </w:r>
    </w:p>
    <w:p w14:paraId="52F3D830" w14:textId="77777777" w:rsidR="00CE3068" w:rsidRPr="003A7C87" w:rsidRDefault="00000000"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62</w:t>
      </w:r>
    </w:p>
    <w:p w14:paraId="6FB99183" w14:textId="77777777" w:rsidR="00CE3068" w:rsidRPr="003A7C87" w:rsidRDefault="00000000"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64</w:t>
      </w:r>
    </w:p>
    <w:p w14:paraId="3D1033E5" w14:textId="77777777" w:rsidR="00CE3068" w:rsidRPr="003A7C87" w:rsidRDefault="00000000"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14:paraId="31A3A1D9" w14:textId="77777777" w:rsidR="00CE3068" w:rsidRPr="003A7C87" w:rsidRDefault="00000000"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14:paraId="6D84CA83" w14:textId="77777777" w:rsidR="00CE3068" w:rsidRPr="003A7C87" w:rsidRDefault="00000000"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14:paraId="1A59E4C6" w14:textId="77777777" w:rsidR="00CE3068" w:rsidRPr="003A7C87" w:rsidRDefault="00000000"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14:paraId="05AA4A0A" w14:textId="77777777" w:rsidR="00CE3068" w:rsidRPr="003A7C87" w:rsidRDefault="00000000"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14:paraId="70E70765" w14:textId="77777777" w:rsidR="00CE3068" w:rsidRPr="003A7C87" w:rsidRDefault="00000000"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14:paraId="6A139C82" w14:textId="77777777" w:rsidR="00CE3068" w:rsidRPr="003A7C87" w:rsidRDefault="00000000"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14:paraId="0D6819F2"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14:paraId="6DB80FE9" w14:textId="77777777" w:rsidR="00CE3068" w:rsidRPr="003A7C87" w:rsidRDefault="00000000"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14:paraId="494743EC" w14:textId="77777777" w:rsidR="00CE3068" w:rsidRPr="003A7C87" w:rsidRDefault="00000000"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14:paraId="4E058C53" w14:textId="77777777" w:rsidR="00CE3068" w:rsidRPr="003A7C87" w:rsidRDefault="00000000"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14:paraId="45E532F4" w14:textId="77777777" w:rsidR="00CE3068" w:rsidRPr="003A7C87" w:rsidRDefault="00000000"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69</w:t>
      </w:r>
    </w:p>
    <w:p w14:paraId="04E09C93" w14:textId="77777777" w:rsidR="00CE3068" w:rsidRPr="003A7C87" w:rsidRDefault="00000000"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14:paraId="37E37664" w14:textId="77777777" w:rsidR="00CE3068" w:rsidRPr="003A7C87" w:rsidRDefault="00000000"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14:paraId="2C419CA4"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14:paraId="6C230FE6" w14:textId="77777777" w:rsidR="00CE3068" w:rsidRPr="003A7C87" w:rsidRDefault="00000000"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14:paraId="1825DFF8" w14:textId="77777777" w:rsidR="00CE3068" w:rsidRPr="003A7C87" w:rsidRDefault="00000000"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14:paraId="000DF8DA" w14:textId="77777777" w:rsidR="00CE3068" w:rsidRPr="003A7C87" w:rsidRDefault="00000000"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14:paraId="331068CF" w14:textId="77777777" w:rsidR="00CE3068" w:rsidRPr="003A7C87" w:rsidRDefault="00000000"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14:paraId="1791AE16" w14:textId="77777777" w:rsidR="00CE3068" w:rsidRPr="003A7C87" w:rsidRDefault="00000000"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73</w:t>
      </w:r>
    </w:p>
    <w:p w14:paraId="4AD03DC9" w14:textId="77777777" w:rsidR="00CE3068" w:rsidRDefault="00CE3068" w:rsidP="00CE3068">
      <w:pPr>
        <w:tabs>
          <w:tab w:val="left" w:pos="851"/>
          <w:tab w:val="right" w:leader="dot" w:pos="9062"/>
        </w:tabs>
        <w:ind w:left="240"/>
        <w:rPr>
          <w:rFonts w:ascii="Calibri" w:hAnsi="Calibri" w:cs="Calibri"/>
          <w:noProof/>
          <w:sz w:val="20"/>
          <w:szCs w:val="20"/>
        </w:rPr>
      </w:pPr>
      <w:r w:rsidRPr="003A7C87">
        <w:rPr>
          <w:noProof/>
          <w:sz w:val="20"/>
          <w:szCs w:val="20"/>
        </w:rPr>
        <w:t>4.2.56 - Large Neutral Amino Acids (LNNA) etken maddesini içeren beslenme ürünlerinin kullanım ilkeleri       ………………………………………………………………………………………………………………..</w:t>
      </w:r>
      <w:r w:rsidR="00792C8C">
        <w:rPr>
          <w:noProof/>
          <w:sz w:val="20"/>
          <w:szCs w:val="20"/>
        </w:rPr>
        <w:t>173</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00792C8C">
        <w:rPr>
          <w:rFonts w:ascii="Calibri" w:hAnsi="Calibri" w:cs="Calibri"/>
          <w:noProof/>
          <w:sz w:val="20"/>
          <w:szCs w:val="20"/>
        </w:rPr>
        <w:t>73</w:t>
      </w:r>
    </w:p>
    <w:p w14:paraId="31DF1FE9" w14:textId="77777777" w:rsidR="00B04930" w:rsidRDefault="00000000" w:rsidP="00CE3068">
      <w:pPr>
        <w:tabs>
          <w:tab w:val="left" w:pos="851"/>
          <w:tab w:val="right" w:leader="dot" w:pos="9062"/>
        </w:tabs>
        <w:ind w:left="240"/>
        <w:rPr>
          <w:rFonts w:ascii="Calibri" w:hAnsi="Calibri" w:cs="Calibri"/>
          <w:noProof/>
          <w:sz w:val="20"/>
          <w:szCs w:val="20"/>
        </w:rPr>
      </w:pPr>
      <w:hyperlink r:id="rId191" w:anchor="_Toc351975297" w:history="1">
        <w:r w:rsidR="00B04930" w:rsidRPr="00B04930">
          <w:rPr>
            <w:noProof/>
            <w:sz w:val="20"/>
            <w:szCs w:val="20"/>
          </w:rPr>
          <w:t>4.2.58</w:t>
        </w:r>
        <w:r w:rsidR="00B04930">
          <w:rPr>
            <w:noProof/>
            <w:sz w:val="20"/>
            <w:szCs w:val="20"/>
          </w:rPr>
          <w:t xml:space="preserve"> </w:t>
        </w:r>
        <w:r w:rsidR="00B04930" w:rsidRPr="00B04930">
          <w:rPr>
            <w:noProof/>
            <w:sz w:val="20"/>
            <w:szCs w:val="20"/>
          </w:rPr>
          <w:t>- Pimekrolimus ve takrolimus (topikal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14:paraId="57D809F4" w14:textId="77777777" w:rsidR="00B04930" w:rsidRDefault="00000000" w:rsidP="00CE3068">
      <w:pPr>
        <w:tabs>
          <w:tab w:val="left" w:pos="851"/>
          <w:tab w:val="right" w:leader="dot" w:pos="9062"/>
        </w:tabs>
        <w:ind w:left="240"/>
        <w:rPr>
          <w:rFonts w:ascii="Calibri" w:hAnsi="Calibri" w:cs="Calibri"/>
          <w:noProof/>
          <w:sz w:val="20"/>
          <w:szCs w:val="20"/>
        </w:rPr>
      </w:pPr>
      <w:hyperlink r:id="rId192" w:anchor="_Toc351975297" w:history="1">
        <w:r w:rsidR="00B04930" w:rsidRPr="00B04930">
          <w:rPr>
            <w:noProof/>
            <w:sz w:val="20"/>
            <w:szCs w:val="20"/>
          </w:rPr>
          <w:t>4.2.59</w:t>
        </w:r>
        <w:r w:rsidR="00B04930">
          <w:rPr>
            <w:noProof/>
            <w:sz w:val="20"/>
            <w:szCs w:val="20"/>
          </w:rPr>
          <w:t xml:space="preserve"> </w:t>
        </w:r>
        <w:r w:rsidR="00B04930" w:rsidRPr="00B04930">
          <w:rPr>
            <w:noProof/>
            <w:sz w:val="20"/>
            <w:szCs w:val="20"/>
          </w:rPr>
          <w:t>- Belinostat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14:paraId="1602CD74" w14:textId="77777777" w:rsidR="00B04930" w:rsidRDefault="00000000" w:rsidP="00CE3068">
      <w:pPr>
        <w:tabs>
          <w:tab w:val="left" w:pos="851"/>
          <w:tab w:val="right" w:leader="dot" w:pos="9062"/>
        </w:tabs>
        <w:ind w:left="240"/>
        <w:rPr>
          <w:rFonts w:ascii="Calibri" w:hAnsi="Calibri" w:cs="Calibri"/>
          <w:noProof/>
          <w:sz w:val="20"/>
          <w:szCs w:val="20"/>
        </w:rPr>
      </w:pPr>
      <w:hyperlink r:id="rId193" w:anchor="_Toc351975297" w:history="1">
        <w:r w:rsidR="00B04930" w:rsidRPr="003A7C87">
          <w:rPr>
            <w:noProof/>
            <w:sz w:val="20"/>
            <w:szCs w:val="20"/>
          </w:rPr>
          <w:t>4.2.</w:t>
        </w:r>
        <w:r w:rsidR="00B04930">
          <w:rPr>
            <w:noProof/>
            <w:sz w:val="20"/>
            <w:szCs w:val="20"/>
          </w:rPr>
          <w:t xml:space="preserve">60 </w:t>
        </w:r>
        <w:r w:rsidR="00B04930" w:rsidRPr="003A7C87">
          <w:rPr>
            <w:noProof/>
            <w:sz w:val="20"/>
            <w:szCs w:val="20"/>
          </w:rPr>
          <w:t xml:space="preserve">- </w:t>
        </w:r>
        <w:r w:rsidR="00B04930" w:rsidRPr="00B04930">
          <w:rPr>
            <w:noProof/>
            <w:sz w:val="20"/>
            <w:szCs w:val="20"/>
          </w:rPr>
          <w:t>Sodium benzoate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14:paraId="04909FA1" w14:textId="77777777" w:rsidR="00B04930" w:rsidRDefault="00000000" w:rsidP="00CE3068">
      <w:pPr>
        <w:tabs>
          <w:tab w:val="left" w:pos="851"/>
          <w:tab w:val="right" w:leader="dot" w:pos="9062"/>
        </w:tabs>
        <w:ind w:left="240"/>
        <w:rPr>
          <w:rFonts w:ascii="Calibri" w:hAnsi="Calibri" w:cs="Calibri"/>
          <w:noProof/>
          <w:sz w:val="20"/>
          <w:szCs w:val="20"/>
        </w:rPr>
      </w:pPr>
      <w:hyperlink r:id="rId194" w:anchor="_Toc351975297" w:history="1">
        <w:r w:rsidR="00B04930" w:rsidRPr="003A7C87">
          <w:rPr>
            <w:noProof/>
            <w:sz w:val="20"/>
            <w:szCs w:val="20"/>
          </w:rPr>
          <w:t>4.2.</w:t>
        </w:r>
        <w:r w:rsidR="00B04930">
          <w:rPr>
            <w:noProof/>
            <w:sz w:val="20"/>
            <w:szCs w:val="20"/>
          </w:rPr>
          <w:t>61</w:t>
        </w:r>
        <w:r w:rsidR="00B04930" w:rsidRPr="003A7C87">
          <w:rPr>
            <w:noProof/>
            <w:sz w:val="20"/>
            <w:szCs w:val="20"/>
          </w:rPr>
          <w:t xml:space="preserve"> - </w:t>
        </w:r>
        <w:r w:rsidR="00B04930" w:rsidRPr="00B04930">
          <w:rPr>
            <w:noProof/>
            <w:sz w:val="20"/>
            <w:szCs w:val="20"/>
          </w:rPr>
          <w:t>Thiotepa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14:paraId="3B4897B7" w14:textId="77777777" w:rsidR="00B04930" w:rsidRDefault="00000000" w:rsidP="00CE3068">
      <w:pPr>
        <w:tabs>
          <w:tab w:val="left" w:pos="851"/>
          <w:tab w:val="right" w:leader="dot" w:pos="9062"/>
        </w:tabs>
        <w:ind w:left="240"/>
        <w:rPr>
          <w:rFonts w:ascii="Calibri" w:hAnsi="Calibri" w:cs="Calibri"/>
          <w:noProof/>
          <w:sz w:val="20"/>
          <w:szCs w:val="20"/>
        </w:rPr>
      </w:pPr>
      <w:hyperlink r:id="rId195" w:anchor="_Toc351975297" w:history="1">
        <w:r w:rsidR="00B04930" w:rsidRPr="003A7C87">
          <w:rPr>
            <w:noProof/>
            <w:sz w:val="20"/>
            <w:szCs w:val="20"/>
          </w:rPr>
          <w:t>4.2.</w:t>
        </w:r>
        <w:r w:rsidR="00B04930">
          <w:rPr>
            <w:noProof/>
            <w:sz w:val="20"/>
            <w:szCs w:val="20"/>
          </w:rPr>
          <w:t>62</w:t>
        </w:r>
        <w:r w:rsidR="00B04930" w:rsidRPr="003A7C87">
          <w:rPr>
            <w:noProof/>
            <w:sz w:val="20"/>
            <w:szCs w:val="20"/>
          </w:rPr>
          <w:t xml:space="preserve"> - </w:t>
        </w:r>
        <w:r w:rsidR="00B04930" w:rsidRPr="00B04930">
          <w:rPr>
            <w:noProof/>
            <w:sz w:val="20"/>
            <w:szCs w:val="20"/>
          </w:rPr>
          <w:t>Propranolol hidroklorür (oral çözelti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14:paraId="6AF1121B" w14:textId="77777777" w:rsidR="00B04930" w:rsidRPr="00B04930" w:rsidRDefault="00B04930" w:rsidP="00B04930">
      <w:pPr>
        <w:tabs>
          <w:tab w:val="left" w:pos="566"/>
        </w:tabs>
        <w:jc w:val="both"/>
        <w:outlineLvl w:val="4"/>
        <w:rPr>
          <w:noProof/>
          <w:sz w:val="20"/>
          <w:szCs w:val="20"/>
        </w:rPr>
      </w:pPr>
      <w:r>
        <w:rPr>
          <w:noProof/>
          <w:sz w:val="20"/>
          <w:szCs w:val="20"/>
        </w:rPr>
        <w:t xml:space="preserve">  </w:t>
      </w:r>
    </w:p>
    <w:p w14:paraId="3D5092B7" w14:textId="77777777" w:rsidR="00CE3068" w:rsidRPr="003A7C87" w:rsidRDefault="00000000" w:rsidP="00CE3068">
      <w:pPr>
        <w:tabs>
          <w:tab w:val="right" w:leader="dot" w:pos="9062"/>
        </w:tabs>
        <w:spacing w:before="240"/>
        <w:rPr>
          <w:rFonts w:ascii="Calibri" w:hAnsi="Calibri"/>
          <w:noProof/>
          <w:sz w:val="20"/>
          <w:szCs w:val="20"/>
        </w:rPr>
      </w:pPr>
      <w:hyperlink r:id="rId196"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1F460B">
        <w:rPr>
          <w:rFonts w:ascii="Calibri" w:hAnsi="Calibri" w:cs="Calibri"/>
          <w:b/>
          <w:bCs/>
          <w:noProof/>
          <w:sz w:val="20"/>
          <w:szCs w:val="20"/>
        </w:rPr>
        <w:t>74</w:t>
      </w:r>
    </w:p>
    <w:p w14:paraId="57194887" w14:textId="77777777" w:rsidR="00CE3068" w:rsidRPr="003A7C87" w:rsidRDefault="00000000" w:rsidP="00CE3068">
      <w:pPr>
        <w:tabs>
          <w:tab w:val="right" w:leader="dot" w:pos="9062"/>
        </w:tabs>
        <w:spacing w:before="240"/>
        <w:rPr>
          <w:rFonts w:ascii="Calibri" w:hAnsi="Calibri"/>
          <w:noProof/>
          <w:sz w:val="20"/>
          <w:szCs w:val="20"/>
        </w:rPr>
      </w:pPr>
      <w:hyperlink r:id="rId197"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012A71">
        <w:rPr>
          <w:rFonts w:ascii="Calibri" w:hAnsi="Calibri" w:cs="Calibri"/>
          <w:b/>
          <w:bCs/>
          <w:noProof/>
          <w:sz w:val="20"/>
          <w:szCs w:val="20"/>
        </w:rPr>
        <w:t>75</w:t>
      </w:r>
    </w:p>
    <w:p w14:paraId="000038EA" w14:textId="77777777" w:rsidR="00CE3068" w:rsidRPr="003A7C87" w:rsidRDefault="00000000" w:rsidP="00CE3068">
      <w:pPr>
        <w:tabs>
          <w:tab w:val="left" w:pos="851"/>
          <w:tab w:val="right" w:leader="dot" w:pos="9062"/>
        </w:tabs>
        <w:ind w:left="240"/>
        <w:rPr>
          <w:rFonts w:ascii="Calibri" w:hAnsi="Calibri"/>
          <w:noProof/>
          <w:sz w:val="20"/>
          <w:szCs w:val="20"/>
        </w:rPr>
      </w:pPr>
      <w:hyperlink r:id="rId198"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80</w:t>
      </w:r>
    </w:p>
    <w:p w14:paraId="239422A1" w14:textId="77777777" w:rsidR="00CE3068" w:rsidRPr="003A7C87" w:rsidRDefault="00000000" w:rsidP="00CE3068">
      <w:pPr>
        <w:tabs>
          <w:tab w:val="left" w:pos="851"/>
          <w:tab w:val="right" w:leader="dot" w:pos="9062"/>
        </w:tabs>
        <w:ind w:left="240"/>
        <w:rPr>
          <w:rFonts w:ascii="Calibri" w:hAnsi="Calibri"/>
          <w:noProof/>
          <w:sz w:val="20"/>
          <w:szCs w:val="20"/>
        </w:rPr>
      </w:pPr>
      <w:hyperlink r:id="rId199"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81</w:t>
      </w:r>
    </w:p>
    <w:p w14:paraId="0501481F" w14:textId="77777777" w:rsidR="00CE3068" w:rsidRPr="003A7C87" w:rsidRDefault="00000000" w:rsidP="00CE3068">
      <w:pPr>
        <w:tabs>
          <w:tab w:val="right" w:leader="dot" w:pos="9062"/>
        </w:tabs>
        <w:spacing w:before="240"/>
        <w:rPr>
          <w:rFonts w:ascii="Calibri" w:hAnsi="Calibri"/>
          <w:noProof/>
          <w:sz w:val="20"/>
          <w:szCs w:val="20"/>
        </w:rPr>
      </w:pPr>
      <w:hyperlink r:id="rId200"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14:paraId="1D386F0F" w14:textId="77777777" w:rsidR="00CE3068" w:rsidRPr="003A7C87" w:rsidRDefault="00000000" w:rsidP="00CE3068">
      <w:pPr>
        <w:tabs>
          <w:tab w:val="left" w:pos="851"/>
          <w:tab w:val="right" w:leader="dot" w:pos="9062"/>
        </w:tabs>
        <w:ind w:left="240"/>
        <w:rPr>
          <w:rFonts w:ascii="Calibri" w:hAnsi="Calibri"/>
          <w:noProof/>
          <w:sz w:val="20"/>
          <w:szCs w:val="20"/>
        </w:rPr>
      </w:pPr>
      <w:hyperlink r:id="rId201"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14:paraId="190942DB" w14:textId="77777777" w:rsidR="00CE3068" w:rsidRPr="003A7C87" w:rsidRDefault="00000000" w:rsidP="00CE3068">
      <w:pPr>
        <w:tabs>
          <w:tab w:val="left" w:pos="851"/>
          <w:tab w:val="right" w:leader="dot" w:pos="9062"/>
        </w:tabs>
        <w:ind w:left="240"/>
        <w:rPr>
          <w:rFonts w:ascii="Calibri" w:hAnsi="Calibri"/>
          <w:noProof/>
          <w:sz w:val="20"/>
          <w:szCs w:val="20"/>
        </w:rPr>
      </w:pPr>
      <w:hyperlink r:id="rId202"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14:paraId="13568C13" w14:textId="77777777" w:rsidR="00CE3068" w:rsidRPr="003A7C87" w:rsidRDefault="00000000" w:rsidP="00CE3068">
      <w:pPr>
        <w:tabs>
          <w:tab w:val="left" w:pos="851"/>
          <w:tab w:val="right" w:leader="dot" w:pos="9062"/>
        </w:tabs>
        <w:ind w:left="240"/>
        <w:rPr>
          <w:rFonts w:ascii="Calibri" w:hAnsi="Calibri"/>
          <w:noProof/>
          <w:sz w:val="20"/>
          <w:szCs w:val="20"/>
        </w:rPr>
      </w:pPr>
      <w:hyperlink r:id="rId203"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14:paraId="7A48776F" w14:textId="77777777" w:rsidR="00CE3068" w:rsidRPr="003A7C87" w:rsidRDefault="00000000" w:rsidP="00CE3068">
      <w:pPr>
        <w:tabs>
          <w:tab w:val="left" w:pos="851"/>
          <w:tab w:val="right" w:leader="dot" w:pos="9062"/>
        </w:tabs>
        <w:ind w:left="240"/>
        <w:rPr>
          <w:rFonts w:ascii="Calibri" w:hAnsi="Calibri"/>
          <w:noProof/>
          <w:sz w:val="20"/>
          <w:szCs w:val="20"/>
        </w:rPr>
      </w:pPr>
      <w:hyperlink r:id="rId204"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14:paraId="491AE8EA" w14:textId="77777777" w:rsidR="00CE3068" w:rsidRPr="003A7C87" w:rsidRDefault="00000000" w:rsidP="00CE3068">
      <w:pPr>
        <w:tabs>
          <w:tab w:val="right" w:leader="dot" w:pos="9062"/>
        </w:tabs>
        <w:spacing w:before="240"/>
        <w:rPr>
          <w:rFonts w:ascii="Calibri" w:hAnsi="Calibri"/>
          <w:noProof/>
          <w:sz w:val="20"/>
          <w:szCs w:val="20"/>
        </w:rPr>
      </w:pPr>
      <w:hyperlink r:id="rId205"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14:paraId="28664222" w14:textId="77777777" w:rsidR="00CE3068" w:rsidRPr="003A7C87" w:rsidRDefault="00000000" w:rsidP="00CE3068">
      <w:pPr>
        <w:tabs>
          <w:tab w:val="right" w:leader="dot" w:pos="9062"/>
        </w:tabs>
        <w:spacing w:before="240"/>
        <w:rPr>
          <w:rFonts w:ascii="Calibri" w:hAnsi="Calibri"/>
          <w:noProof/>
          <w:sz w:val="20"/>
          <w:szCs w:val="20"/>
        </w:rPr>
      </w:pPr>
      <w:hyperlink r:id="rId206"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83</w:t>
      </w:r>
    </w:p>
    <w:p w14:paraId="7603E61E" w14:textId="77777777" w:rsidR="00CE3068" w:rsidRPr="003A7C87" w:rsidRDefault="00CE3068" w:rsidP="00CE3068">
      <w:pPr>
        <w:tabs>
          <w:tab w:val="right" w:leader="dot" w:pos="9062"/>
        </w:tabs>
        <w:rPr>
          <w:rFonts w:ascii="Cambria" w:hAnsi="Cambria"/>
          <w:b/>
          <w:bCs/>
          <w:caps/>
          <w:sz w:val="20"/>
          <w:szCs w:val="20"/>
        </w:rPr>
      </w:pPr>
    </w:p>
    <w:p w14:paraId="0EA00FF4" w14:textId="77777777" w:rsidR="00CE3068" w:rsidRPr="003A7C87" w:rsidRDefault="00000000" w:rsidP="00CE3068">
      <w:pPr>
        <w:tabs>
          <w:tab w:val="right" w:leader="dot" w:pos="9062"/>
        </w:tabs>
        <w:rPr>
          <w:rFonts w:ascii="Calibri" w:hAnsi="Calibri"/>
        </w:rPr>
      </w:pPr>
      <w:hyperlink r:id="rId207" w:anchor="_Toc351975309" w:history="1">
        <w:r w:rsidR="00CE3068" w:rsidRPr="003A7C87">
          <w:rPr>
            <w:b/>
            <w:bCs/>
            <w:caps/>
            <w:noProof/>
          </w:rPr>
          <w:t>BEŞİNCİ BÖLÜM</w:t>
        </w:r>
        <w:r w:rsidR="00CE3068" w:rsidRPr="003A7C87">
          <w:rPr>
            <w:rFonts w:ascii="Cambria" w:hAnsi="Cambria"/>
            <w:b/>
            <w:bCs/>
            <w:caps/>
            <w:noProof/>
            <w:webHidden/>
          </w:rPr>
          <w:tab/>
          <w:t>1</w:t>
        </w:r>
      </w:hyperlink>
      <w:r w:rsidR="00BA3BF1">
        <w:rPr>
          <w:rFonts w:ascii="Cambria" w:hAnsi="Cambria"/>
          <w:b/>
          <w:bCs/>
          <w:caps/>
          <w:noProof/>
        </w:rPr>
        <w:t>90</w:t>
      </w:r>
    </w:p>
    <w:p w14:paraId="2D90AB47" w14:textId="77777777" w:rsidR="00CE3068" w:rsidRPr="003A7C87" w:rsidRDefault="00000000" w:rsidP="00CE3068">
      <w:pPr>
        <w:tabs>
          <w:tab w:val="right" w:leader="dot" w:pos="9062"/>
        </w:tabs>
        <w:rPr>
          <w:rFonts w:ascii="Cambria" w:hAnsi="Cambria"/>
          <w:b/>
          <w:bCs/>
          <w:caps/>
          <w:noProof/>
        </w:rPr>
      </w:pPr>
      <w:hyperlink r:id="rId208"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BA3BF1">
        <w:rPr>
          <w:rFonts w:ascii="Cambria" w:hAnsi="Cambria"/>
          <w:b/>
          <w:bCs/>
          <w:caps/>
          <w:noProof/>
        </w:rPr>
        <w:t>90</w:t>
      </w:r>
    </w:p>
    <w:p w14:paraId="2207A002" w14:textId="77777777" w:rsidR="00CE3068" w:rsidRPr="003A7C87" w:rsidRDefault="00CE3068" w:rsidP="00CE3068">
      <w:pPr>
        <w:tabs>
          <w:tab w:val="right" w:leader="dot" w:pos="9062"/>
        </w:tabs>
        <w:rPr>
          <w:rFonts w:ascii="Cambria" w:hAnsi="Cambria"/>
          <w:b/>
          <w:bCs/>
          <w:caps/>
          <w:noProof/>
          <w:sz w:val="20"/>
          <w:szCs w:val="20"/>
        </w:rPr>
      </w:pPr>
    </w:p>
    <w:p w14:paraId="19921EB5" w14:textId="77777777" w:rsidR="00CE3068" w:rsidRPr="003A7C87" w:rsidRDefault="00000000" w:rsidP="00CE3068">
      <w:pPr>
        <w:tabs>
          <w:tab w:val="right" w:leader="dot" w:pos="9062"/>
        </w:tabs>
        <w:rPr>
          <w:rFonts w:ascii="Calibri" w:hAnsi="Calibri"/>
          <w:noProof/>
          <w:sz w:val="20"/>
          <w:szCs w:val="20"/>
        </w:rPr>
      </w:pPr>
      <w:hyperlink r:id="rId209"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14:paraId="15B0BF27" w14:textId="77777777" w:rsidR="00CE3068" w:rsidRPr="003A7C87" w:rsidRDefault="00000000" w:rsidP="00CE3068">
      <w:pPr>
        <w:tabs>
          <w:tab w:val="right" w:leader="dot" w:pos="9062"/>
        </w:tabs>
        <w:spacing w:before="240"/>
        <w:rPr>
          <w:rFonts w:ascii="Calibri" w:hAnsi="Calibri"/>
          <w:noProof/>
          <w:sz w:val="20"/>
          <w:szCs w:val="20"/>
        </w:rPr>
      </w:pPr>
      <w:hyperlink r:id="rId210"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14:paraId="38A1F3E4" w14:textId="77777777" w:rsidR="00CE3068" w:rsidRPr="003A7C87" w:rsidRDefault="00000000" w:rsidP="00CE3068">
      <w:pPr>
        <w:tabs>
          <w:tab w:val="left" w:pos="851"/>
          <w:tab w:val="right" w:leader="dot" w:pos="9062"/>
        </w:tabs>
        <w:ind w:left="240"/>
        <w:rPr>
          <w:rFonts w:ascii="Calibri" w:hAnsi="Calibri"/>
          <w:noProof/>
          <w:sz w:val="20"/>
          <w:szCs w:val="20"/>
        </w:rPr>
      </w:pPr>
      <w:hyperlink r:id="rId211"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14:paraId="38163890" w14:textId="77777777" w:rsidR="00CE3068" w:rsidRPr="003A7C87" w:rsidRDefault="00000000" w:rsidP="00CE3068">
      <w:pPr>
        <w:tabs>
          <w:tab w:val="left" w:pos="851"/>
          <w:tab w:val="right" w:leader="dot" w:pos="9062"/>
        </w:tabs>
        <w:ind w:left="240"/>
        <w:rPr>
          <w:rFonts w:ascii="Calibri" w:hAnsi="Calibri"/>
          <w:noProof/>
          <w:sz w:val="20"/>
          <w:szCs w:val="20"/>
        </w:rPr>
      </w:pPr>
      <w:hyperlink r:id="rId212"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14:paraId="4784B1C5"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213"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14:paraId="48A4BB04"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214"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14:paraId="72A76A3B"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215"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14:paraId="1BA35B36" w14:textId="77777777" w:rsidR="00CE3068" w:rsidRPr="003A7C87" w:rsidRDefault="00000000" w:rsidP="00CE3068">
      <w:pPr>
        <w:tabs>
          <w:tab w:val="left" w:pos="851"/>
          <w:tab w:val="right" w:leader="dot" w:pos="9062"/>
        </w:tabs>
        <w:ind w:left="240"/>
        <w:rPr>
          <w:rFonts w:ascii="Calibri" w:hAnsi="Calibri" w:cs="Calibri"/>
          <w:noProof/>
          <w:sz w:val="20"/>
          <w:szCs w:val="20"/>
        </w:rPr>
      </w:pPr>
      <w:hyperlink r:id="rId216"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14:paraId="64EEF12B" w14:textId="77777777" w:rsidR="00CE3068" w:rsidRPr="003A7C87" w:rsidRDefault="00000000" w:rsidP="00CE3068">
      <w:pPr>
        <w:tabs>
          <w:tab w:val="left" w:pos="851"/>
          <w:tab w:val="right" w:leader="dot" w:pos="9062"/>
        </w:tabs>
        <w:ind w:left="240"/>
        <w:rPr>
          <w:rFonts w:ascii="Calibri" w:hAnsi="Calibri"/>
          <w:noProof/>
          <w:sz w:val="20"/>
          <w:szCs w:val="20"/>
        </w:rPr>
      </w:pPr>
      <w:hyperlink r:id="rId217"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14:paraId="3DA6F48F" w14:textId="77777777" w:rsidR="00CE3068" w:rsidRPr="003A7C87" w:rsidRDefault="00000000" w:rsidP="00CE3068">
      <w:pPr>
        <w:tabs>
          <w:tab w:val="right" w:leader="dot" w:pos="9062"/>
        </w:tabs>
        <w:spacing w:before="240"/>
        <w:rPr>
          <w:rFonts w:ascii="Calibri" w:hAnsi="Calibri"/>
          <w:noProof/>
          <w:sz w:val="20"/>
          <w:szCs w:val="20"/>
        </w:rPr>
      </w:pPr>
      <w:hyperlink r:id="rId218"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92</w:t>
      </w:r>
    </w:p>
    <w:p w14:paraId="4900E80B" w14:textId="77777777" w:rsidR="00CE3068" w:rsidRPr="003A7C87" w:rsidRDefault="00000000" w:rsidP="00CE3068">
      <w:pPr>
        <w:tabs>
          <w:tab w:val="left" w:pos="851"/>
          <w:tab w:val="right" w:leader="dot" w:pos="9062"/>
        </w:tabs>
        <w:ind w:left="240"/>
        <w:rPr>
          <w:rFonts w:ascii="Calibri" w:hAnsi="Calibri"/>
          <w:noProof/>
          <w:sz w:val="20"/>
          <w:szCs w:val="20"/>
        </w:rPr>
      </w:pPr>
      <w:hyperlink r:id="rId219"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14:paraId="42D2BC85" w14:textId="77777777" w:rsidR="00CE3068" w:rsidRPr="003A7C87" w:rsidRDefault="00000000" w:rsidP="00CE3068">
      <w:pPr>
        <w:tabs>
          <w:tab w:val="left" w:pos="851"/>
          <w:tab w:val="right" w:leader="dot" w:pos="9062"/>
        </w:tabs>
        <w:ind w:left="240"/>
        <w:rPr>
          <w:rFonts w:ascii="Calibri" w:hAnsi="Calibri"/>
          <w:noProof/>
          <w:sz w:val="20"/>
          <w:szCs w:val="20"/>
        </w:rPr>
      </w:pPr>
      <w:hyperlink r:id="rId220"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35DC0">
        <w:rPr>
          <w:rFonts w:ascii="Calibri" w:hAnsi="Calibri" w:cs="Calibri"/>
          <w:noProof/>
          <w:sz w:val="20"/>
          <w:szCs w:val="20"/>
        </w:rPr>
        <w:t>94</w:t>
      </w:r>
    </w:p>
    <w:p w14:paraId="299721F2" w14:textId="77777777" w:rsidR="00CE3068" w:rsidRPr="003A7C87" w:rsidRDefault="00000000" w:rsidP="00CE3068">
      <w:pPr>
        <w:tabs>
          <w:tab w:val="right" w:leader="dot" w:pos="9062"/>
        </w:tabs>
        <w:spacing w:before="240"/>
        <w:rPr>
          <w:rFonts w:ascii="Calibri" w:hAnsi="Calibri"/>
          <w:noProof/>
          <w:sz w:val="20"/>
          <w:szCs w:val="20"/>
        </w:rPr>
      </w:pPr>
      <w:hyperlink r:id="rId221"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35DC0">
        <w:rPr>
          <w:rFonts w:ascii="Calibri" w:hAnsi="Calibri" w:cs="Calibri"/>
          <w:b/>
          <w:bCs/>
          <w:noProof/>
          <w:sz w:val="20"/>
          <w:szCs w:val="20"/>
        </w:rPr>
        <w:t>94</w:t>
      </w:r>
    </w:p>
    <w:p w14:paraId="25FDFC69" w14:textId="77777777" w:rsidR="00CE3068" w:rsidRPr="003A7C87" w:rsidRDefault="00CE3068" w:rsidP="00CE3068">
      <w:pPr>
        <w:tabs>
          <w:tab w:val="right" w:leader="dot" w:pos="9062"/>
        </w:tabs>
        <w:rPr>
          <w:rFonts w:ascii="Cambria" w:hAnsi="Cambria"/>
          <w:b/>
          <w:bCs/>
          <w:caps/>
          <w:sz w:val="20"/>
          <w:szCs w:val="20"/>
        </w:rPr>
      </w:pPr>
    </w:p>
    <w:p w14:paraId="1BC9042A" w14:textId="77777777" w:rsidR="00CE3068" w:rsidRPr="003A7C87" w:rsidRDefault="00000000" w:rsidP="00CE3068">
      <w:pPr>
        <w:tabs>
          <w:tab w:val="right" w:leader="dot" w:pos="9062"/>
        </w:tabs>
        <w:rPr>
          <w:rFonts w:ascii="Calibri" w:hAnsi="Calibri"/>
        </w:rPr>
      </w:pPr>
      <w:hyperlink r:id="rId222" w:anchor="_Toc351975323" w:history="1">
        <w:r w:rsidR="00CE3068" w:rsidRPr="003A7C87">
          <w:rPr>
            <w:b/>
            <w:bCs/>
            <w:caps/>
            <w:noProof/>
          </w:rPr>
          <w:t>ALTINCI BÖLÜM</w:t>
        </w:r>
        <w:r w:rsidR="00CE3068" w:rsidRPr="003A7C87">
          <w:rPr>
            <w:rFonts w:ascii="Cambria" w:hAnsi="Cambria"/>
            <w:b/>
            <w:bCs/>
            <w:caps/>
            <w:noProof/>
            <w:webHidden/>
          </w:rPr>
          <w:tab/>
          <w:t>1</w:t>
        </w:r>
      </w:hyperlink>
      <w:r w:rsidR="00C35DC0">
        <w:rPr>
          <w:rFonts w:ascii="Cambria" w:hAnsi="Cambria"/>
          <w:b/>
          <w:bCs/>
          <w:caps/>
          <w:noProof/>
        </w:rPr>
        <w:t>94</w:t>
      </w:r>
    </w:p>
    <w:p w14:paraId="09B185B2" w14:textId="77777777" w:rsidR="00CE3068" w:rsidRPr="003A7C87" w:rsidRDefault="00000000" w:rsidP="00CE3068">
      <w:pPr>
        <w:tabs>
          <w:tab w:val="right" w:leader="dot" w:pos="9062"/>
        </w:tabs>
        <w:rPr>
          <w:rFonts w:ascii="Cambria" w:hAnsi="Cambria"/>
          <w:b/>
          <w:bCs/>
          <w:caps/>
          <w:noProof/>
        </w:rPr>
      </w:pPr>
      <w:hyperlink r:id="rId223" w:anchor="_Toc351975324" w:history="1">
        <w:r w:rsidR="00CE3068" w:rsidRPr="003A7C87">
          <w:rPr>
            <w:b/>
            <w:bCs/>
            <w:caps/>
            <w:noProof/>
          </w:rPr>
          <w:t>Son Hükümler</w:t>
        </w:r>
        <w:r w:rsidR="00CE3068" w:rsidRPr="003A7C87">
          <w:rPr>
            <w:rFonts w:ascii="Cambria" w:hAnsi="Cambria"/>
            <w:b/>
            <w:bCs/>
            <w:caps/>
            <w:noProof/>
            <w:webHidden/>
          </w:rPr>
          <w:tab/>
          <w:t>1</w:t>
        </w:r>
      </w:hyperlink>
      <w:r w:rsidR="00C35DC0">
        <w:rPr>
          <w:rFonts w:ascii="Cambria" w:hAnsi="Cambria"/>
          <w:b/>
          <w:bCs/>
          <w:caps/>
          <w:noProof/>
        </w:rPr>
        <w:t>94</w:t>
      </w:r>
    </w:p>
    <w:p w14:paraId="7A62A73F" w14:textId="77777777" w:rsidR="00CE3068" w:rsidRPr="003A7C87" w:rsidRDefault="00CE3068" w:rsidP="00CE3068">
      <w:pPr>
        <w:tabs>
          <w:tab w:val="right" w:leader="dot" w:pos="9062"/>
        </w:tabs>
        <w:rPr>
          <w:rFonts w:ascii="Cambria" w:hAnsi="Cambria"/>
          <w:b/>
          <w:bCs/>
          <w:caps/>
          <w:noProof/>
          <w:sz w:val="20"/>
          <w:szCs w:val="20"/>
        </w:rPr>
      </w:pPr>
    </w:p>
    <w:p w14:paraId="35B714D2" w14:textId="77777777" w:rsidR="00CE3068" w:rsidRPr="003A7C87" w:rsidRDefault="00000000" w:rsidP="00CE3068">
      <w:pPr>
        <w:tabs>
          <w:tab w:val="right" w:leader="dot" w:pos="9062"/>
        </w:tabs>
        <w:rPr>
          <w:rFonts w:ascii="Calibri" w:hAnsi="Calibri"/>
          <w:noProof/>
          <w:sz w:val="20"/>
          <w:szCs w:val="20"/>
        </w:rPr>
      </w:pPr>
      <w:hyperlink r:id="rId224"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94</w:t>
      </w:r>
    </w:p>
    <w:p w14:paraId="4BA69CB9" w14:textId="77777777" w:rsidR="00CE3068" w:rsidRPr="003A7C87" w:rsidRDefault="00000000" w:rsidP="00CE3068">
      <w:pPr>
        <w:tabs>
          <w:tab w:val="right" w:leader="dot" w:pos="9062"/>
        </w:tabs>
        <w:spacing w:before="240"/>
        <w:rPr>
          <w:rFonts w:ascii="Calibri" w:hAnsi="Calibri"/>
          <w:noProof/>
          <w:sz w:val="20"/>
          <w:szCs w:val="20"/>
        </w:rPr>
      </w:pPr>
      <w:hyperlink r:id="rId225"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14:paraId="51D73647" w14:textId="77777777" w:rsidR="00CE3068" w:rsidRPr="003A7C87" w:rsidRDefault="00000000" w:rsidP="00CE3068">
      <w:pPr>
        <w:tabs>
          <w:tab w:val="right" w:leader="dot" w:pos="9062"/>
        </w:tabs>
        <w:spacing w:before="240"/>
        <w:rPr>
          <w:rFonts w:ascii="Calibri" w:hAnsi="Calibri" w:cs="Calibri"/>
          <w:b/>
          <w:bCs/>
          <w:noProof/>
          <w:sz w:val="20"/>
          <w:szCs w:val="20"/>
        </w:rPr>
      </w:pPr>
      <w:hyperlink r:id="rId226"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14:paraId="484A302A" w14:textId="77777777" w:rsidR="00CE3068" w:rsidRPr="003A7C87" w:rsidRDefault="00000000" w:rsidP="00CE3068">
      <w:pPr>
        <w:tabs>
          <w:tab w:val="left" w:pos="851"/>
          <w:tab w:val="right" w:leader="dot" w:pos="9062"/>
        </w:tabs>
        <w:ind w:left="240"/>
        <w:rPr>
          <w:rFonts w:ascii="Calibri" w:hAnsi="Calibri"/>
          <w:noProof/>
          <w:sz w:val="20"/>
          <w:szCs w:val="20"/>
        </w:rPr>
      </w:pPr>
      <w:hyperlink r:id="rId227"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14:paraId="61268416" w14:textId="77777777" w:rsidR="00CE3068" w:rsidRPr="003A7C87" w:rsidRDefault="00000000" w:rsidP="00CE3068">
      <w:pPr>
        <w:tabs>
          <w:tab w:val="left" w:pos="851"/>
          <w:tab w:val="right" w:leader="dot" w:pos="9062"/>
        </w:tabs>
        <w:ind w:left="240"/>
        <w:rPr>
          <w:rFonts w:ascii="Calibri" w:hAnsi="Calibri"/>
          <w:noProof/>
          <w:sz w:val="20"/>
          <w:szCs w:val="20"/>
        </w:rPr>
      </w:pPr>
      <w:hyperlink r:id="rId228"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14:paraId="1DA62F1D" w14:textId="77777777" w:rsidR="00CE3068" w:rsidRPr="003A7C87" w:rsidRDefault="00000000" w:rsidP="00CE3068">
      <w:pPr>
        <w:tabs>
          <w:tab w:val="right" w:leader="dot" w:pos="9062"/>
        </w:tabs>
        <w:spacing w:before="240"/>
        <w:rPr>
          <w:rFonts w:ascii="Calibri" w:hAnsi="Calibri"/>
          <w:noProof/>
          <w:sz w:val="20"/>
          <w:szCs w:val="20"/>
        </w:rPr>
      </w:pPr>
      <w:hyperlink r:id="rId229"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14:paraId="0B6A2D53" w14:textId="77777777" w:rsidR="00CE3068" w:rsidRPr="003A7C87" w:rsidRDefault="00000000" w:rsidP="00CE3068">
      <w:pPr>
        <w:tabs>
          <w:tab w:val="right" w:leader="dot" w:pos="9062"/>
        </w:tabs>
        <w:spacing w:before="240"/>
        <w:rPr>
          <w:rFonts w:ascii="Calibri" w:hAnsi="Calibri"/>
          <w:noProof/>
          <w:sz w:val="20"/>
          <w:szCs w:val="20"/>
        </w:rPr>
      </w:pPr>
      <w:hyperlink r:id="rId230"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14:paraId="03598F11" w14:textId="77777777" w:rsidR="00CE3068" w:rsidRPr="003A7C87" w:rsidRDefault="00000000" w:rsidP="00CE3068">
      <w:pPr>
        <w:tabs>
          <w:tab w:val="right" w:leader="dot" w:pos="9062"/>
        </w:tabs>
        <w:spacing w:before="240"/>
        <w:rPr>
          <w:rFonts w:ascii="Calibri" w:hAnsi="Calibri"/>
          <w:noProof/>
          <w:sz w:val="20"/>
          <w:szCs w:val="20"/>
        </w:rPr>
      </w:pPr>
      <w:hyperlink r:id="rId231"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14:paraId="1DD21E59" w14:textId="77777777" w:rsidR="00CE3068" w:rsidRPr="003A7C87" w:rsidRDefault="00CE3068" w:rsidP="00CE3068">
      <w:pPr>
        <w:rPr>
          <w:sz w:val="20"/>
          <w:szCs w:val="20"/>
        </w:rPr>
      </w:pPr>
      <w:r w:rsidRPr="003A7C87">
        <w:rPr>
          <w:sz w:val="20"/>
          <w:szCs w:val="20"/>
        </w:rPr>
        <w:fldChar w:fldCharType="end"/>
      </w:r>
    </w:p>
    <w:p w14:paraId="20E30564" w14:textId="77777777" w:rsidR="00DD66AE" w:rsidRPr="0098164A" w:rsidRDefault="00DD66AE" w:rsidP="00B25ED7">
      <w:pPr>
        <w:pStyle w:val="AralkYok"/>
        <w:rPr>
          <w:sz w:val="18"/>
          <w:szCs w:val="18"/>
        </w:rPr>
      </w:pPr>
    </w:p>
    <w:p w14:paraId="405284A0" w14:textId="77777777"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14:paraId="38B6C9EA" w14:textId="77777777"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14:paraId="576CDD0A" w14:textId="77777777" w:rsidR="00AB5BA4" w:rsidRPr="0098164A" w:rsidRDefault="00AB5BA4" w:rsidP="004C5DA5">
      <w:pPr>
        <w:pStyle w:val="AralkYok1"/>
        <w:rPr>
          <w:sz w:val="18"/>
          <w:szCs w:val="18"/>
        </w:rPr>
      </w:pPr>
    </w:p>
    <w:p w14:paraId="0668A9F8" w14:textId="77777777" w:rsidR="006833CA" w:rsidRPr="0098164A" w:rsidRDefault="006833CA" w:rsidP="004C5DA5">
      <w:pPr>
        <w:pStyle w:val="AralkYok"/>
        <w:rPr>
          <w:sz w:val="18"/>
          <w:szCs w:val="18"/>
        </w:rPr>
      </w:pPr>
    </w:p>
    <w:p w14:paraId="784D40B1" w14:textId="77777777"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14:paraId="46B7CFF2" w14:textId="77777777"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14:paraId="14B14451" w14:textId="77777777"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14:paraId="6F96A340" w14:textId="77777777"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14:paraId="0101C790" w14:textId="77777777" w:rsidR="006833CA" w:rsidRDefault="006833CA" w:rsidP="000E5552">
      <w:pPr>
        <w:pStyle w:val="Balk2"/>
        <w:tabs>
          <w:tab w:val="left" w:pos="142"/>
        </w:tabs>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w:t>
      </w:r>
      <w:r w:rsidR="0045279D">
        <w:rPr>
          <w:sz w:val="18"/>
          <w:szCs w:val="18"/>
        </w:rPr>
        <w:t>–</w:t>
      </w:r>
      <w:r w:rsidR="005202A5" w:rsidRPr="0098164A">
        <w:rPr>
          <w:sz w:val="18"/>
          <w:szCs w:val="18"/>
        </w:rPr>
        <w:t xml:space="preserve"> </w:t>
      </w:r>
      <w:r w:rsidRPr="0098164A">
        <w:rPr>
          <w:sz w:val="18"/>
          <w:szCs w:val="18"/>
        </w:rPr>
        <w:t>Dayanak</w:t>
      </w:r>
      <w:bookmarkEnd w:id="15"/>
      <w:bookmarkEnd w:id="16"/>
      <w:bookmarkEnd w:id="17"/>
      <w:bookmarkEnd w:id="18"/>
      <w:bookmarkEnd w:id="19"/>
      <w:bookmarkEnd w:id="20"/>
      <w:bookmarkEnd w:id="21"/>
    </w:p>
    <w:p w14:paraId="3C5195C9" w14:textId="77777777" w:rsidR="0045279D" w:rsidRPr="0045279D" w:rsidRDefault="003C055B" w:rsidP="0045279D">
      <w:pPr>
        <w:rPr>
          <w:lang w:eastAsia="en-US"/>
        </w:rPr>
      </w:pPr>
      <w:bookmarkStart w:id="22" w:name="_Hlk112400172"/>
      <w:r>
        <w:rPr>
          <w:b/>
          <w:bCs/>
          <w:color w:val="FF0000"/>
          <w:sz w:val="18"/>
          <w:szCs w:val="18"/>
        </w:rPr>
        <w:t xml:space="preserve">                </w:t>
      </w:r>
      <w:r w:rsidR="0045279D">
        <w:rPr>
          <w:b/>
          <w:bCs/>
          <w:color w:val="FF0000"/>
          <w:sz w:val="18"/>
          <w:szCs w:val="18"/>
        </w:rPr>
        <w:t>(Değişik: RG- 25/08/2022- 31934</w:t>
      </w:r>
      <w:r w:rsidR="0045279D" w:rsidRPr="006666B6">
        <w:rPr>
          <w:b/>
          <w:bCs/>
          <w:color w:val="FF0000"/>
          <w:sz w:val="18"/>
          <w:szCs w:val="18"/>
        </w:rPr>
        <w:t xml:space="preserve">/ 1 md. Yürürlük: </w:t>
      </w:r>
      <w:r w:rsidR="00FB4D28">
        <w:rPr>
          <w:b/>
          <w:bCs/>
          <w:color w:val="FF0000"/>
          <w:sz w:val="18"/>
          <w:szCs w:val="18"/>
        </w:rPr>
        <w:t>03</w:t>
      </w:r>
      <w:r w:rsidR="0045279D" w:rsidRPr="006666B6">
        <w:rPr>
          <w:b/>
          <w:bCs/>
          <w:color w:val="FF0000"/>
          <w:sz w:val="18"/>
          <w:szCs w:val="18"/>
        </w:rPr>
        <w:t>/</w:t>
      </w:r>
      <w:r w:rsidR="00FB4D28">
        <w:rPr>
          <w:b/>
          <w:bCs/>
          <w:color w:val="FF0000"/>
          <w:sz w:val="18"/>
          <w:szCs w:val="18"/>
        </w:rPr>
        <w:t>09</w:t>
      </w:r>
      <w:r w:rsidR="0045279D" w:rsidRPr="006666B6">
        <w:rPr>
          <w:b/>
          <w:bCs/>
          <w:color w:val="FF0000"/>
          <w:sz w:val="18"/>
          <w:szCs w:val="18"/>
        </w:rPr>
        <w:t>/20</w:t>
      </w:r>
      <w:r w:rsidR="0045279D">
        <w:rPr>
          <w:b/>
          <w:bCs/>
          <w:color w:val="FF0000"/>
          <w:sz w:val="18"/>
          <w:szCs w:val="18"/>
        </w:rPr>
        <w:t>2</w:t>
      </w:r>
      <w:r w:rsidR="00FB4D28">
        <w:rPr>
          <w:b/>
          <w:bCs/>
          <w:color w:val="FF0000"/>
          <w:sz w:val="18"/>
          <w:szCs w:val="18"/>
        </w:rPr>
        <w:t>2</w:t>
      </w:r>
      <w:r w:rsidR="0045279D" w:rsidRPr="006666B6">
        <w:rPr>
          <w:b/>
          <w:bCs/>
          <w:color w:val="FF0000"/>
          <w:sz w:val="18"/>
          <w:szCs w:val="18"/>
        </w:rPr>
        <w:t>)</w:t>
      </w:r>
    </w:p>
    <w:p w14:paraId="20EC1BE3" w14:textId="77777777" w:rsidR="006833CA" w:rsidRDefault="006833CA" w:rsidP="009A7940">
      <w:pPr>
        <w:pStyle w:val="AralkYok"/>
        <w:ind w:firstLine="709"/>
        <w:jc w:val="both"/>
        <w:rPr>
          <w:rFonts w:ascii="Times New Roman" w:hAnsi="Times New Roman" w:cs="Times New Roman"/>
          <w:strike/>
          <w:sz w:val="18"/>
          <w:szCs w:val="18"/>
        </w:rPr>
      </w:pPr>
      <w:bookmarkStart w:id="23" w:name="_Toc245228131"/>
      <w:bookmarkStart w:id="24" w:name="_Toc245228632"/>
      <w:bookmarkStart w:id="25" w:name="_Toc251702325"/>
      <w:bookmarkStart w:id="26" w:name="_Toc252741222"/>
      <w:bookmarkStart w:id="27" w:name="_Toc252742677"/>
      <w:bookmarkEnd w:id="22"/>
      <w:r w:rsidRPr="00FB4D28">
        <w:rPr>
          <w:rFonts w:ascii="Times New Roman" w:hAnsi="Times New Roman" w:cs="Times New Roman"/>
          <w:strike/>
          <w:sz w:val="18"/>
          <w:szCs w:val="18"/>
        </w:rPr>
        <w:t>(1) SUT; 5502 sayılı Sosyal Güvenlik Kurumu Kanunu, 5510 sayılı Kanun ve “Genel Sağlık Sigortası İşlemleri Yönetmeliği” hükümleri çerçevesinde düzenlenmiştir.</w:t>
      </w:r>
      <w:bookmarkEnd w:id="23"/>
      <w:bookmarkEnd w:id="24"/>
      <w:bookmarkEnd w:id="25"/>
      <w:bookmarkEnd w:id="26"/>
      <w:bookmarkEnd w:id="27"/>
    </w:p>
    <w:p w14:paraId="1CF68692" w14:textId="77777777" w:rsidR="00FB4D28" w:rsidRDefault="00FB4D28" w:rsidP="00FB4D28">
      <w:pPr>
        <w:ind w:firstLine="709"/>
        <w:jc w:val="both"/>
        <w:rPr>
          <w:bCs/>
          <w:color w:val="FF0000"/>
          <w:sz w:val="18"/>
          <w:szCs w:val="18"/>
        </w:rPr>
      </w:pPr>
      <w:r w:rsidRPr="00FB4D28">
        <w:rPr>
          <w:bCs/>
          <w:color w:val="FF0000"/>
          <w:sz w:val="18"/>
          <w:szCs w:val="18"/>
        </w:rPr>
        <w:t>(1) SUT; 5502 sayılı Sosyal Güvenlik Kurumuna İlişkin Bazı Düzenlemeler Hakkında Kanun, 5510 sayılı Kanun ve Genel Sağlık Sigortası Uygulamaları Yönetmeliği hükümleri çerçevesinde düzenlenmiştir.</w:t>
      </w:r>
    </w:p>
    <w:p w14:paraId="38953DDF" w14:textId="77777777" w:rsidR="00047B50" w:rsidRPr="00FB4D28" w:rsidRDefault="000E5552" w:rsidP="00047B50">
      <w:pPr>
        <w:rPr>
          <w:strike/>
          <w:color w:val="FF0000"/>
          <w:sz w:val="18"/>
          <w:szCs w:val="18"/>
        </w:rPr>
      </w:pPr>
      <w:r>
        <w:rPr>
          <w:b/>
          <w:bCs/>
          <w:color w:val="FF0000"/>
          <w:sz w:val="18"/>
          <w:szCs w:val="18"/>
        </w:rPr>
        <w:t xml:space="preserve">    </w:t>
      </w:r>
      <w:r w:rsidR="00047B50">
        <w:rPr>
          <w:b/>
          <w:bCs/>
          <w:color w:val="FF0000"/>
          <w:sz w:val="18"/>
          <w:szCs w:val="18"/>
        </w:rPr>
        <w:t>(Değişik: RG- 25/08/2022- 31934</w:t>
      </w:r>
      <w:r w:rsidR="00047B50" w:rsidRPr="006666B6">
        <w:rPr>
          <w:b/>
          <w:bCs/>
          <w:color w:val="FF0000"/>
          <w:sz w:val="18"/>
          <w:szCs w:val="18"/>
        </w:rPr>
        <w:t xml:space="preserve">/ </w:t>
      </w:r>
      <w:r w:rsidR="000C043F">
        <w:rPr>
          <w:b/>
          <w:bCs/>
          <w:color w:val="FF0000"/>
          <w:sz w:val="18"/>
          <w:szCs w:val="18"/>
        </w:rPr>
        <w:t>2</w:t>
      </w:r>
      <w:r w:rsidR="00047B50" w:rsidRPr="006666B6">
        <w:rPr>
          <w:b/>
          <w:bCs/>
          <w:color w:val="FF0000"/>
          <w:sz w:val="18"/>
          <w:szCs w:val="18"/>
        </w:rPr>
        <w:t xml:space="preserve"> md. Yürürlük: </w:t>
      </w:r>
      <w:r w:rsidR="00047B50">
        <w:rPr>
          <w:b/>
          <w:bCs/>
          <w:color w:val="FF0000"/>
          <w:sz w:val="18"/>
          <w:szCs w:val="18"/>
        </w:rPr>
        <w:t>03</w:t>
      </w:r>
      <w:r w:rsidR="00047B50" w:rsidRPr="006666B6">
        <w:rPr>
          <w:b/>
          <w:bCs/>
          <w:color w:val="FF0000"/>
          <w:sz w:val="18"/>
          <w:szCs w:val="18"/>
        </w:rPr>
        <w:t>/</w:t>
      </w:r>
      <w:r w:rsidR="00047B50">
        <w:rPr>
          <w:b/>
          <w:bCs/>
          <w:color w:val="FF0000"/>
          <w:sz w:val="18"/>
          <w:szCs w:val="18"/>
        </w:rPr>
        <w:t>09</w:t>
      </w:r>
      <w:r w:rsidR="00047B50" w:rsidRPr="006666B6">
        <w:rPr>
          <w:b/>
          <w:bCs/>
          <w:color w:val="FF0000"/>
          <w:sz w:val="18"/>
          <w:szCs w:val="18"/>
        </w:rPr>
        <w:t>/20</w:t>
      </w:r>
      <w:r w:rsidR="00047B50">
        <w:rPr>
          <w:b/>
          <w:bCs/>
          <w:color w:val="FF0000"/>
          <w:sz w:val="18"/>
          <w:szCs w:val="18"/>
        </w:rPr>
        <w:t>22</w:t>
      </w:r>
      <w:r w:rsidR="00047B50" w:rsidRPr="006666B6">
        <w:rPr>
          <w:b/>
          <w:bCs/>
          <w:color w:val="FF0000"/>
          <w:sz w:val="18"/>
          <w:szCs w:val="18"/>
        </w:rPr>
        <w:t>)</w:t>
      </w:r>
    </w:p>
    <w:p w14:paraId="50735BA4" w14:textId="77777777" w:rsidR="006833CA" w:rsidRPr="00047B50" w:rsidRDefault="006833CA" w:rsidP="00B347C0">
      <w:pPr>
        <w:pStyle w:val="Balk2"/>
        <w:spacing w:line="240" w:lineRule="auto"/>
        <w:ind w:firstLine="142"/>
        <w:rPr>
          <w:strike/>
          <w:sz w:val="18"/>
          <w:szCs w:val="18"/>
        </w:rPr>
      </w:pPr>
      <w:bookmarkStart w:id="28" w:name="_Toc245228633"/>
      <w:bookmarkStart w:id="29" w:name="_Toc251702326"/>
      <w:bookmarkStart w:id="30" w:name="_Ref252695831"/>
      <w:bookmarkStart w:id="31" w:name="_Toc252741223"/>
      <w:bookmarkStart w:id="32" w:name="_Toc252742678"/>
      <w:bookmarkStart w:id="33" w:name="_Toc351975147"/>
      <w:r w:rsidRPr="00047B50">
        <w:rPr>
          <w:strike/>
          <w:sz w:val="18"/>
          <w:szCs w:val="18"/>
        </w:rPr>
        <w:t>1.4</w:t>
      </w:r>
      <w:r w:rsidR="005202A5" w:rsidRPr="00047B50">
        <w:rPr>
          <w:strike/>
          <w:sz w:val="18"/>
          <w:szCs w:val="18"/>
        </w:rPr>
        <w:t xml:space="preserve"> -</w:t>
      </w:r>
      <w:r w:rsidRPr="00047B50">
        <w:rPr>
          <w:strike/>
          <w:sz w:val="18"/>
          <w:szCs w:val="18"/>
        </w:rPr>
        <w:t xml:space="preserve"> </w:t>
      </w:r>
      <w:bookmarkEnd w:id="28"/>
      <w:bookmarkEnd w:id="29"/>
      <w:r w:rsidRPr="00047B50">
        <w:rPr>
          <w:strike/>
          <w:sz w:val="18"/>
          <w:szCs w:val="18"/>
        </w:rPr>
        <w:t xml:space="preserve">Sağlık </w:t>
      </w:r>
      <w:r w:rsidR="00691556" w:rsidRPr="00047B50">
        <w:rPr>
          <w:strike/>
          <w:sz w:val="18"/>
          <w:szCs w:val="18"/>
        </w:rPr>
        <w:t>hizmeti sunucuları</w:t>
      </w:r>
      <w:bookmarkEnd w:id="30"/>
      <w:bookmarkEnd w:id="31"/>
      <w:bookmarkEnd w:id="32"/>
      <w:bookmarkEnd w:id="33"/>
    </w:p>
    <w:p w14:paraId="748F954A" w14:textId="77777777" w:rsidR="006833CA" w:rsidRPr="00047B50" w:rsidRDefault="006833CA" w:rsidP="009A7940">
      <w:pPr>
        <w:pStyle w:val="AralkYok"/>
        <w:ind w:firstLine="709"/>
        <w:jc w:val="both"/>
        <w:rPr>
          <w:rFonts w:ascii="Times New Roman" w:hAnsi="Times New Roman" w:cs="Times New Roman"/>
          <w:strike/>
          <w:sz w:val="18"/>
          <w:szCs w:val="18"/>
        </w:rPr>
      </w:pPr>
      <w:bookmarkStart w:id="34" w:name="_Toc245228133"/>
      <w:bookmarkStart w:id="35" w:name="_Toc245228634"/>
      <w:bookmarkStart w:id="36" w:name="_Toc251702327"/>
      <w:bookmarkStart w:id="37" w:name="_Toc252741224"/>
      <w:bookmarkStart w:id="38" w:name="_Toc252742679"/>
      <w:r w:rsidRPr="00047B50">
        <w:rPr>
          <w:rFonts w:ascii="Times New Roman" w:hAnsi="Times New Roman" w:cs="Times New Roman"/>
          <w:strike/>
          <w:sz w:val="18"/>
          <w:szCs w:val="18"/>
        </w:rPr>
        <w:t>(1) 5510 sayılı Kanun gereği sağlık hizmeti sunucuları Sağlık Bakanlığınca aşağıdaki şekilde basamaklandırılmıştır.</w:t>
      </w:r>
      <w:bookmarkEnd w:id="34"/>
      <w:bookmarkEnd w:id="35"/>
      <w:bookmarkEnd w:id="36"/>
      <w:bookmarkEnd w:id="37"/>
      <w:bookmarkEnd w:id="38"/>
      <w:r w:rsidRPr="00047B50">
        <w:rPr>
          <w:rFonts w:ascii="Times New Roman" w:hAnsi="Times New Roman" w:cs="Times New Roman"/>
          <w:strike/>
          <w:sz w:val="18"/>
          <w:szCs w:val="18"/>
        </w:rPr>
        <w:t xml:space="preserve"> </w:t>
      </w:r>
    </w:p>
    <w:p w14:paraId="435F3B9B" w14:textId="77777777" w:rsidR="006833CA" w:rsidRPr="00047B50" w:rsidRDefault="00B347C0" w:rsidP="00B347C0">
      <w:pPr>
        <w:pStyle w:val="Balk3"/>
        <w:tabs>
          <w:tab w:val="left" w:pos="284"/>
        </w:tabs>
        <w:spacing w:before="0"/>
        <w:jc w:val="both"/>
        <w:rPr>
          <w:rFonts w:ascii="Times New Roman" w:hAnsi="Times New Roman" w:cs="Times New Roman"/>
          <w:strike/>
          <w:color w:val="auto"/>
          <w:sz w:val="18"/>
          <w:szCs w:val="18"/>
          <w:lang w:eastAsia="en-US"/>
        </w:rPr>
      </w:pPr>
      <w:bookmarkStart w:id="39" w:name="_Toc245228635"/>
      <w:bookmarkStart w:id="40" w:name="_Toc251702328"/>
      <w:bookmarkStart w:id="41" w:name="_Ref252695851"/>
      <w:bookmarkStart w:id="42" w:name="_Toc252741225"/>
      <w:bookmarkStart w:id="43" w:name="_Toc252742680"/>
      <w:r w:rsidRPr="00047B50">
        <w:rPr>
          <w:rFonts w:ascii="Times New Roman" w:hAnsi="Times New Roman" w:cs="Times New Roman"/>
          <w:strike/>
          <w:color w:val="auto"/>
          <w:sz w:val="18"/>
          <w:szCs w:val="18"/>
          <w:lang w:eastAsia="en-US"/>
        </w:rPr>
        <w:tab/>
      </w:r>
      <w:bookmarkStart w:id="44" w:name="_Toc351975148"/>
      <w:r w:rsidR="006833CA" w:rsidRPr="00047B50">
        <w:rPr>
          <w:rFonts w:ascii="Times New Roman" w:hAnsi="Times New Roman" w:cs="Times New Roman"/>
          <w:strike/>
          <w:color w:val="auto"/>
          <w:sz w:val="18"/>
          <w:szCs w:val="18"/>
          <w:lang w:eastAsia="en-US"/>
        </w:rPr>
        <w:t>1.4.1</w:t>
      </w:r>
      <w:r w:rsidR="005202A5" w:rsidRPr="00047B50">
        <w:rPr>
          <w:rFonts w:ascii="Times New Roman" w:hAnsi="Times New Roman" w:cs="Times New Roman"/>
          <w:strike/>
          <w:color w:val="auto"/>
          <w:sz w:val="18"/>
          <w:szCs w:val="18"/>
          <w:lang w:eastAsia="en-US"/>
        </w:rPr>
        <w:t xml:space="preserve"> -</w:t>
      </w:r>
      <w:r w:rsidR="006833CA"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kuruluşları</w:t>
      </w:r>
      <w:bookmarkEnd w:id="39"/>
      <w:bookmarkEnd w:id="40"/>
      <w:bookmarkEnd w:id="41"/>
      <w:bookmarkEnd w:id="42"/>
      <w:bookmarkEnd w:id="43"/>
      <w:bookmarkEnd w:id="44"/>
    </w:p>
    <w:p w14:paraId="377E8FBD" w14:textId="77777777" w:rsidR="006833CA" w:rsidRPr="00047B50" w:rsidRDefault="00B347C0" w:rsidP="00B347C0">
      <w:pPr>
        <w:pStyle w:val="Balk4"/>
        <w:tabs>
          <w:tab w:val="left" w:pos="426"/>
        </w:tabs>
        <w:spacing w:before="0"/>
        <w:jc w:val="both"/>
        <w:rPr>
          <w:rFonts w:ascii="Times New Roman" w:hAnsi="Times New Roman" w:cs="Times New Roman"/>
          <w:i w:val="0"/>
          <w:strike/>
          <w:color w:val="auto"/>
          <w:sz w:val="18"/>
          <w:szCs w:val="18"/>
        </w:rPr>
      </w:pPr>
      <w:bookmarkStart w:id="45" w:name="_Ref252695876"/>
      <w:bookmarkStart w:id="46" w:name="_Toc252741226"/>
      <w:bookmarkStart w:id="47" w:name="_Toc252742681"/>
      <w:r w:rsidRPr="00047B50">
        <w:rPr>
          <w:rFonts w:ascii="Times New Roman" w:hAnsi="Times New Roman" w:cs="Times New Roman"/>
          <w:i w:val="0"/>
          <w:strike/>
          <w:color w:val="auto"/>
          <w:sz w:val="18"/>
          <w:szCs w:val="18"/>
        </w:rPr>
        <w:tab/>
      </w:r>
      <w:r w:rsidR="006833CA"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A</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006833CA" w:rsidRPr="00047B50">
        <w:rPr>
          <w:rFonts w:ascii="Times New Roman" w:hAnsi="Times New Roman" w:cs="Times New Roman"/>
          <w:i w:val="0"/>
          <w:strike/>
          <w:color w:val="auto"/>
          <w:sz w:val="18"/>
          <w:szCs w:val="18"/>
        </w:rPr>
        <w:t xml:space="preserve"> Birinci </w:t>
      </w:r>
      <w:r w:rsidR="00691556" w:rsidRPr="00047B50">
        <w:rPr>
          <w:rFonts w:ascii="Times New Roman" w:hAnsi="Times New Roman" w:cs="Times New Roman"/>
          <w:i w:val="0"/>
          <w:strike/>
          <w:color w:val="auto"/>
          <w:sz w:val="18"/>
          <w:szCs w:val="18"/>
        </w:rPr>
        <w:t>basamak resmi sağlık kuruluşu</w:t>
      </w:r>
      <w:bookmarkEnd w:id="45"/>
      <w:bookmarkEnd w:id="46"/>
      <w:bookmarkEnd w:id="47"/>
      <w:r w:rsidR="00691556" w:rsidRPr="00047B50">
        <w:rPr>
          <w:rFonts w:ascii="Times New Roman" w:hAnsi="Times New Roman" w:cs="Times New Roman"/>
          <w:i w:val="0"/>
          <w:strike/>
          <w:color w:val="auto"/>
          <w:sz w:val="18"/>
          <w:szCs w:val="18"/>
        </w:rPr>
        <w:t xml:space="preserve"> </w:t>
      </w:r>
    </w:p>
    <w:p w14:paraId="0D5D04C1" w14:textId="77777777" w:rsidR="006833CA" w:rsidRPr="00047B50" w:rsidRDefault="006833CA" w:rsidP="00B347C0">
      <w:pPr>
        <w:ind w:firstLine="708"/>
        <w:jc w:val="both"/>
        <w:outlineLvl w:val="4"/>
        <w:rPr>
          <w:strike/>
          <w:sz w:val="18"/>
          <w:szCs w:val="18"/>
        </w:rPr>
      </w:pPr>
      <w:bookmarkStart w:id="48" w:name="_Ref252695888"/>
      <w:bookmarkStart w:id="49" w:name="_Toc252741227"/>
      <w:bookmarkStart w:id="50" w:name="_Toc252742682"/>
      <w:r w:rsidRPr="00047B50">
        <w:rPr>
          <w:strike/>
          <w:sz w:val="18"/>
          <w:szCs w:val="18"/>
        </w:rPr>
        <w:t xml:space="preserve">(1) </w:t>
      </w:r>
      <w:r w:rsidR="000E6398" w:rsidRPr="00047B50">
        <w:rPr>
          <w:strike/>
          <w:sz w:val="18"/>
          <w:szCs w:val="18"/>
        </w:rPr>
        <w:t>Sağlık Bakanlığına bağlı birinci basamak sağlık kuruluşları, k</w:t>
      </w:r>
      <w:r w:rsidRPr="00047B50">
        <w:rPr>
          <w:strike/>
          <w:sz w:val="18"/>
          <w:szCs w:val="18"/>
        </w:rPr>
        <w:t>amu idareleri bünyesindeki kurum hekimlikleri, 112 acil sağlık hizmeti birimi, üniversitelerin medikososyal birimleri, Türk Silahlı Kuvvetlerinin birinci basamak sağlık üniteleri, belediyelere ait poliklinikler.</w:t>
      </w:r>
    </w:p>
    <w:p w14:paraId="448C1157" w14:textId="77777777" w:rsidR="006833CA" w:rsidRPr="00047B50" w:rsidRDefault="006833CA" w:rsidP="00B347C0">
      <w:pPr>
        <w:pStyle w:val="Balk4"/>
        <w:tabs>
          <w:tab w:val="left" w:pos="426"/>
        </w:tabs>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B</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Birinci </w:t>
      </w:r>
      <w:r w:rsidR="00691556" w:rsidRPr="00047B50">
        <w:rPr>
          <w:rFonts w:ascii="Times New Roman" w:hAnsi="Times New Roman" w:cs="Times New Roman"/>
          <w:i w:val="0"/>
          <w:strike/>
          <w:color w:val="auto"/>
          <w:sz w:val="18"/>
          <w:szCs w:val="18"/>
        </w:rPr>
        <w:t>basamak özel sağlık kuruluşu</w:t>
      </w:r>
      <w:bookmarkEnd w:id="48"/>
      <w:bookmarkEnd w:id="49"/>
      <w:bookmarkEnd w:id="50"/>
      <w:r w:rsidR="00691556" w:rsidRPr="00047B50">
        <w:rPr>
          <w:rFonts w:ascii="Times New Roman" w:hAnsi="Times New Roman" w:cs="Times New Roman"/>
          <w:i w:val="0"/>
          <w:strike/>
          <w:color w:val="auto"/>
          <w:sz w:val="18"/>
          <w:szCs w:val="18"/>
        </w:rPr>
        <w:t xml:space="preserve"> </w:t>
      </w:r>
    </w:p>
    <w:p w14:paraId="4C821D68" w14:textId="77777777" w:rsidR="006833CA" w:rsidRPr="00047B50" w:rsidRDefault="006833CA" w:rsidP="00B347C0">
      <w:pPr>
        <w:ind w:firstLine="708"/>
        <w:jc w:val="both"/>
        <w:outlineLvl w:val="4"/>
        <w:rPr>
          <w:strike/>
          <w:sz w:val="18"/>
          <w:szCs w:val="18"/>
        </w:rPr>
      </w:pPr>
      <w:bookmarkStart w:id="51" w:name="_II.1.3._Serbest_Eczaneler"/>
      <w:bookmarkStart w:id="52" w:name="_Ref252695939"/>
      <w:bookmarkStart w:id="53" w:name="_Toc252741228"/>
      <w:bookmarkStart w:id="54" w:name="_Toc252742683"/>
      <w:bookmarkEnd w:id="51"/>
      <w:r w:rsidRPr="00047B50">
        <w:rPr>
          <w:strike/>
          <w:sz w:val="18"/>
          <w:szCs w:val="18"/>
        </w:rPr>
        <w:t>(1) İş yeri hekimlikleri,</w:t>
      </w:r>
      <w:r w:rsidR="00437A27" w:rsidRPr="00047B50">
        <w:rPr>
          <w:strike/>
          <w:sz w:val="18"/>
          <w:szCs w:val="18"/>
        </w:rPr>
        <w:t xml:space="preserve"> </w:t>
      </w:r>
      <w:r w:rsidR="00437A27" w:rsidRPr="00047B50">
        <w:rPr>
          <w:b/>
          <w:strike/>
          <w:color w:val="FF0000"/>
          <w:sz w:val="18"/>
          <w:szCs w:val="18"/>
        </w:rPr>
        <w:t>(Ek:</w:t>
      </w:r>
      <w:r w:rsidR="009D327B" w:rsidRPr="00047B50">
        <w:rPr>
          <w:b/>
          <w:strike/>
          <w:color w:val="FF0000"/>
          <w:sz w:val="18"/>
          <w:szCs w:val="18"/>
        </w:rPr>
        <w:t xml:space="preserve"> </w:t>
      </w:r>
      <w:r w:rsidR="00437A27" w:rsidRPr="00047B50">
        <w:rPr>
          <w:b/>
          <w:strike/>
          <w:color w:val="FF0000"/>
          <w:sz w:val="18"/>
          <w:szCs w:val="18"/>
        </w:rPr>
        <w:t>RG-</w:t>
      </w:r>
      <w:r w:rsidR="009D327B" w:rsidRPr="00047B50">
        <w:rPr>
          <w:b/>
          <w:strike/>
          <w:color w:val="FF0000"/>
          <w:sz w:val="18"/>
          <w:szCs w:val="18"/>
        </w:rPr>
        <w:t xml:space="preserve"> </w:t>
      </w:r>
      <w:r w:rsidR="00437A27" w:rsidRPr="00047B50">
        <w:rPr>
          <w:b/>
          <w:strike/>
          <w:color w:val="FF0000"/>
          <w:sz w:val="18"/>
          <w:szCs w:val="18"/>
        </w:rPr>
        <w:t>25/08/2016-</w:t>
      </w:r>
      <w:r w:rsidR="009D327B" w:rsidRPr="00047B50">
        <w:rPr>
          <w:b/>
          <w:strike/>
          <w:color w:val="FF0000"/>
          <w:sz w:val="18"/>
          <w:szCs w:val="18"/>
        </w:rPr>
        <w:t xml:space="preserve"> </w:t>
      </w:r>
      <w:r w:rsidR="00437A27" w:rsidRPr="00047B50">
        <w:rPr>
          <w:b/>
          <w:strike/>
          <w:color w:val="FF0000"/>
          <w:sz w:val="18"/>
          <w:szCs w:val="18"/>
        </w:rPr>
        <w:t>29812/</w:t>
      </w:r>
      <w:r w:rsidR="009D327B" w:rsidRPr="00047B50">
        <w:rPr>
          <w:b/>
          <w:strike/>
          <w:color w:val="FF0000"/>
          <w:sz w:val="18"/>
          <w:szCs w:val="18"/>
        </w:rPr>
        <w:t xml:space="preserve"> </w:t>
      </w:r>
      <w:r w:rsidR="00437A27" w:rsidRPr="00047B50">
        <w:rPr>
          <w:b/>
          <w:strike/>
          <w:color w:val="FF0000"/>
          <w:sz w:val="18"/>
          <w:szCs w:val="18"/>
        </w:rPr>
        <w:t xml:space="preserve">1 md. Yürürlük: </w:t>
      </w:r>
      <w:r w:rsidR="00813D3C" w:rsidRPr="00047B50">
        <w:rPr>
          <w:b/>
          <w:strike/>
          <w:color w:val="FF0000"/>
          <w:sz w:val="18"/>
          <w:szCs w:val="18"/>
        </w:rPr>
        <w:t>05/09/2016</w:t>
      </w:r>
      <w:r w:rsidR="00437A27" w:rsidRPr="00047B50">
        <w:rPr>
          <w:b/>
          <w:strike/>
          <w:color w:val="FF0000"/>
          <w:sz w:val="18"/>
          <w:szCs w:val="18"/>
        </w:rPr>
        <w:t>)</w:t>
      </w:r>
      <w:r w:rsidR="00437A27" w:rsidRPr="00047B50">
        <w:rPr>
          <w:strike/>
          <w:color w:val="FF0000"/>
          <w:sz w:val="18"/>
          <w:szCs w:val="18"/>
        </w:rPr>
        <w:t xml:space="preserve"> 10/3/2005 tarihli ve 25751 sayılı Resmî Gazete’de yayımlanan “Evde Bakım Hizmetleri Sunumu Hakkında Yönetmelik” kapsamında hizmet veren merkez veya birimler,</w:t>
      </w:r>
      <w:r w:rsidR="00437A27" w:rsidRPr="00047B50">
        <w:rPr>
          <w:strike/>
          <w:sz w:val="18"/>
          <w:szCs w:val="18"/>
        </w:rPr>
        <w:t xml:space="preserve"> “</w:t>
      </w:r>
      <w:r w:rsidRPr="00047B50">
        <w:rPr>
          <w:strike/>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14:paraId="36AF00B7" w14:textId="77777777" w:rsidR="00A00BF0"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C</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Serbest </w:t>
      </w:r>
      <w:r w:rsidR="00691556" w:rsidRPr="00047B50">
        <w:rPr>
          <w:rFonts w:ascii="Times New Roman" w:hAnsi="Times New Roman" w:cs="Times New Roman"/>
          <w:i w:val="0"/>
          <w:strike/>
          <w:color w:val="auto"/>
          <w:sz w:val="18"/>
          <w:szCs w:val="18"/>
        </w:rPr>
        <w:t>eczaneler</w:t>
      </w:r>
      <w:bookmarkEnd w:id="52"/>
      <w:bookmarkEnd w:id="53"/>
      <w:bookmarkEnd w:id="54"/>
      <w:r w:rsidR="00691556" w:rsidRPr="00047B50">
        <w:rPr>
          <w:rFonts w:ascii="Times New Roman" w:hAnsi="Times New Roman" w:cs="Times New Roman"/>
          <w:i w:val="0"/>
          <w:strike/>
          <w:color w:val="auto"/>
          <w:sz w:val="18"/>
          <w:szCs w:val="18"/>
        </w:rPr>
        <w:t xml:space="preserve"> </w:t>
      </w:r>
      <w:bookmarkStart w:id="55" w:name="_Toc245228637"/>
      <w:bookmarkStart w:id="56" w:name="_Toc251702330"/>
      <w:bookmarkStart w:id="57" w:name="_Ref252695965"/>
      <w:bookmarkStart w:id="58" w:name="_Toc252741229"/>
      <w:bookmarkStart w:id="59" w:name="_Toc252742684"/>
    </w:p>
    <w:p w14:paraId="72BB2F77" w14:textId="77777777" w:rsidR="006833CA" w:rsidRPr="00047B50" w:rsidRDefault="006833CA" w:rsidP="00B347C0">
      <w:pPr>
        <w:pStyle w:val="AralkYok"/>
        <w:ind w:firstLine="708"/>
        <w:jc w:val="both"/>
        <w:outlineLvl w:val="4"/>
        <w:rPr>
          <w:rFonts w:ascii="Times New Roman" w:hAnsi="Times New Roman" w:cs="Times New Roman"/>
          <w:strike/>
          <w:sz w:val="18"/>
          <w:szCs w:val="18"/>
        </w:rPr>
      </w:pPr>
      <w:r w:rsidRPr="00047B50">
        <w:rPr>
          <w:rFonts w:ascii="Times New Roman" w:hAnsi="Times New Roman" w:cs="Times New Roman"/>
          <w:strike/>
          <w:sz w:val="18"/>
          <w:szCs w:val="18"/>
        </w:rPr>
        <w:t xml:space="preserve">(1) 6197 sayılı Eczacılar ve Eczaneler Hakkında Kanun kapsamında serbest faaliyet gösteren ve birinci basamak sağlık kuruluşu olan eczaneler. </w:t>
      </w:r>
    </w:p>
    <w:p w14:paraId="1218D0E9" w14:textId="77777777"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60" w:name="_Toc351975149"/>
      <w:r w:rsidRPr="00047B50">
        <w:rPr>
          <w:rFonts w:ascii="Times New Roman" w:hAnsi="Times New Roman" w:cs="Times New Roman"/>
          <w:strike/>
          <w:color w:val="auto"/>
          <w:sz w:val="18"/>
          <w:szCs w:val="18"/>
          <w:lang w:eastAsia="en-US"/>
        </w:rPr>
        <w:t>1.4.2</w:t>
      </w:r>
      <w:r w:rsidR="00144020"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kurumları</w:t>
      </w:r>
      <w:bookmarkEnd w:id="55"/>
      <w:bookmarkEnd w:id="56"/>
      <w:bookmarkEnd w:id="57"/>
      <w:bookmarkEnd w:id="58"/>
      <w:bookmarkEnd w:id="59"/>
      <w:bookmarkEnd w:id="60"/>
    </w:p>
    <w:p w14:paraId="5D1324AE" w14:textId="77777777" w:rsidR="006833CA" w:rsidRPr="00047B50" w:rsidRDefault="006833CA" w:rsidP="00B347C0">
      <w:pPr>
        <w:pStyle w:val="Balk4"/>
        <w:spacing w:before="0"/>
        <w:ind w:firstLine="426"/>
        <w:jc w:val="both"/>
        <w:rPr>
          <w:rFonts w:ascii="Times New Roman" w:hAnsi="Times New Roman" w:cs="Times New Roman"/>
          <w:i w:val="0"/>
          <w:strike/>
          <w:dstrike/>
          <w:color w:val="auto"/>
          <w:sz w:val="18"/>
          <w:szCs w:val="18"/>
        </w:rPr>
      </w:pPr>
      <w:bookmarkStart w:id="61" w:name="_Ref252695979"/>
      <w:bookmarkStart w:id="62" w:name="_Toc252741230"/>
      <w:bookmarkStart w:id="63" w:name="_Toc252742685"/>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A</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İkinci </w:t>
      </w:r>
      <w:r w:rsidR="00691556" w:rsidRPr="00047B50">
        <w:rPr>
          <w:rFonts w:ascii="Times New Roman" w:hAnsi="Times New Roman" w:cs="Times New Roman"/>
          <w:i w:val="0"/>
          <w:strike/>
          <w:color w:val="auto"/>
          <w:sz w:val="18"/>
          <w:szCs w:val="18"/>
        </w:rPr>
        <w:t>basamak resmi sağlık kurumu</w:t>
      </w:r>
      <w:bookmarkEnd w:id="61"/>
      <w:bookmarkEnd w:id="62"/>
      <w:bookmarkEnd w:id="63"/>
    </w:p>
    <w:p w14:paraId="4272FD3B" w14:textId="77777777" w:rsidR="006833CA" w:rsidRPr="00047B50" w:rsidRDefault="006833CA" w:rsidP="00B347C0">
      <w:pPr>
        <w:ind w:firstLine="708"/>
        <w:jc w:val="both"/>
        <w:outlineLvl w:val="4"/>
        <w:rPr>
          <w:strike/>
          <w:sz w:val="18"/>
          <w:szCs w:val="18"/>
        </w:rPr>
      </w:pPr>
      <w:bookmarkStart w:id="64" w:name="_Ref252695986"/>
      <w:bookmarkStart w:id="65" w:name="_Toc252741231"/>
      <w:bookmarkStart w:id="66" w:name="_Toc252742686"/>
      <w:r w:rsidRPr="00047B50">
        <w:rPr>
          <w:strike/>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047B50">
        <w:rPr>
          <w:strike/>
        </w:rPr>
        <w:t xml:space="preserve"> </w:t>
      </w:r>
      <w:r w:rsidR="00226A8F" w:rsidRPr="00047B50">
        <w:rPr>
          <w:b/>
          <w:strike/>
          <w:color w:val="FF0000"/>
          <w:sz w:val="18"/>
          <w:szCs w:val="18"/>
        </w:rPr>
        <w:t>(Mülga:</w:t>
      </w:r>
      <w:r w:rsidR="00663688" w:rsidRPr="00047B50">
        <w:rPr>
          <w:b/>
          <w:strike/>
          <w:color w:val="FF0000"/>
          <w:sz w:val="18"/>
          <w:szCs w:val="18"/>
        </w:rPr>
        <w:t xml:space="preserve"> </w:t>
      </w:r>
      <w:r w:rsidR="00226A8F" w:rsidRPr="00047B50">
        <w:rPr>
          <w:b/>
          <w:strike/>
          <w:color w:val="FF0000"/>
          <w:sz w:val="18"/>
          <w:szCs w:val="18"/>
        </w:rPr>
        <w:t>RG-</w:t>
      </w:r>
      <w:r w:rsidR="00766069" w:rsidRPr="00047B50">
        <w:rPr>
          <w:strike/>
        </w:rPr>
        <w:t xml:space="preserve"> </w:t>
      </w:r>
      <w:r w:rsidR="00B2361A" w:rsidRPr="00047B50">
        <w:rPr>
          <w:b/>
          <w:strike/>
          <w:color w:val="FF0000"/>
          <w:sz w:val="18"/>
          <w:szCs w:val="18"/>
        </w:rPr>
        <w:t>07/10/2016-</w:t>
      </w:r>
      <w:r w:rsidR="00663688" w:rsidRPr="00047B50">
        <w:rPr>
          <w:b/>
          <w:strike/>
          <w:color w:val="FF0000"/>
          <w:sz w:val="18"/>
          <w:szCs w:val="18"/>
        </w:rPr>
        <w:t xml:space="preserve"> </w:t>
      </w:r>
      <w:r w:rsidR="00B2361A" w:rsidRPr="00047B50">
        <w:rPr>
          <w:b/>
          <w:strike/>
          <w:color w:val="FF0000"/>
          <w:sz w:val="18"/>
          <w:szCs w:val="18"/>
        </w:rPr>
        <w:t>29850</w:t>
      </w:r>
      <w:r w:rsidR="00766069" w:rsidRPr="00047B50">
        <w:rPr>
          <w:b/>
          <w:strike/>
          <w:color w:val="FF0000"/>
          <w:sz w:val="18"/>
          <w:szCs w:val="18"/>
        </w:rPr>
        <w:t>/</w:t>
      </w:r>
      <w:r w:rsidR="00663688" w:rsidRPr="00047B50">
        <w:rPr>
          <w:b/>
          <w:strike/>
          <w:color w:val="FF0000"/>
          <w:sz w:val="18"/>
          <w:szCs w:val="18"/>
        </w:rPr>
        <w:t xml:space="preserve"> </w:t>
      </w:r>
      <w:r w:rsidR="00766069" w:rsidRPr="00047B50">
        <w:rPr>
          <w:b/>
          <w:strike/>
          <w:color w:val="FF0000"/>
          <w:sz w:val="18"/>
          <w:szCs w:val="18"/>
        </w:rPr>
        <w:t>1</w:t>
      </w:r>
      <w:r w:rsidR="00663688" w:rsidRPr="00047B50">
        <w:rPr>
          <w:b/>
          <w:strike/>
          <w:color w:val="FF0000"/>
          <w:sz w:val="18"/>
          <w:szCs w:val="18"/>
        </w:rPr>
        <w:t xml:space="preserve"> </w:t>
      </w:r>
      <w:r w:rsidR="00766069" w:rsidRPr="00047B50">
        <w:rPr>
          <w:b/>
          <w:strike/>
          <w:color w:val="FF0000"/>
          <w:sz w:val="18"/>
          <w:szCs w:val="18"/>
        </w:rPr>
        <w:t>md.</w:t>
      </w:r>
      <w:r w:rsidR="00663688" w:rsidRPr="00047B50">
        <w:rPr>
          <w:b/>
          <w:strike/>
          <w:color w:val="FF0000"/>
          <w:sz w:val="18"/>
          <w:szCs w:val="18"/>
        </w:rPr>
        <w:t xml:space="preserve"> </w:t>
      </w:r>
      <w:r w:rsidR="00766069" w:rsidRPr="00047B50">
        <w:rPr>
          <w:b/>
          <w:strike/>
          <w:color w:val="FF0000"/>
          <w:sz w:val="18"/>
          <w:szCs w:val="18"/>
        </w:rPr>
        <w:t>Yürürlük:</w:t>
      </w:r>
      <w:r w:rsidR="00663688" w:rsidRPr="00047B50">
        <w:rPr>
          <w:b/>
          <w:strike/>
          <w:color w:val="FF0000"/>
          <w:sz w:val="18"/>
          <w:szCs w:val="18"/>
        </w:rPr>
        <w:t xml:space="preserve"> </w:t>
      </w:r>
      <w:r w:rsidR="00B2361A" w:rsidRPr="00047B50">
        <w:rPr>
          <w:b/>
          <w:strike/>
          <w:color w:val="FF0000"/>
          <w:sz w:val="18"/>
          <w:szCs w:val="18"/>
        </w:rPr>
        <w:t>18/10/2016</w:t>
      </w:r>
      <w:r w:rsidR="00766069" w:rsidRPr="00047B50">
        <w:rPr>
          <w:b/>
          <w:strike/>
          <w:color w:val="FF0000"/>
          <w:sz w:val="18"/>
          <w:szCs w:val="18"/>
        </w:rPr>
        <w:t>)</w:t>
      </w:r>
      <w:r w:rsidR="00D20945" w:rsidRPr="00047B50">
        <w:rPr>
          <w:b/>
          <w:strike/>
          <w:color w:val="FF0000"/>
          <w:sz w:val="18"/>
          <w:szCs w:val="18"/>
        </w:rPr>
        <w:t xml:space="preserve"> </w:t>
      </w:r>
      <w:r w:rsidRPr="00047B50">
        <w:rPr>
          <w:strike/>
          <w:sz w:val="18"/>
          <w:szCs w:val="18"/>
        </w:rPr>
        <w:t xml:space="preserve">Türk Silahlı Kuvvetlerinin eğitim ve araştırma hastanesi olmayan hastaneleri, belediyelere ait hastaneler ile kamu kurumlarına ait tıp merkezleri ve dal merkezleri, </w:t>
      </w:r>
      <w:r w:rsidR="003306B7" w:rsidRPr="00047B50">
        <w:rPr>
          <w:b/>
          <w:bCs/>
          <w:strike/>
          <w:color w:val="FF0000"/>
          <w:sz w:val="18"/>
          <w:szCs w:val="18"/>
        </w:rPr>
        <w:t>(Değişik: RG- 30/12/2020- 31350/ 1 md. Yürürlük: 30/12/2020)</w:t>
      </w:r>
      <w:r w:rsidR="003306B7" w:rsidRPr="00047B50">
        <w:rPr>
          <w:strike/>
          <w:sz w:val="18"/>
          <w:szCs w:val="18"/>
        </w:rPr>
        <w:t xml:space="preserve"> </w:t>
      </w:r>
      <w:r w:rsidRPr="00047B50">
        <w:rPr>
          <w:strike/>
          <w:sz w:val="18"/>
          <w:szCs w:val="18"/>
        </w:rPr>
        <w:t>İstanbul Valiliği Darülaceze Müessesesi Müdürlüğü Hastanesi</w:t>
      </w:r>
      <w:r w:rsidR="00D31AD8" w:rsidRPr="00047B50">
        <w:rPr>
          <w:strike/>
          <w:sz w:val="18"/>
          <w:szCs w:val="18"/>
        </w:rPr>
        <w:t xml:space="preserve"> </w:t>
      </w:r>
      <w:r w:rsidR="00D31AD8" w:rsidRPr="00047B50">
        <w:rPr>
          <w:bCs/>
          <w:iCs/>
          <w:strike/>
          <w:color w:val="FF0000"/>
          <w:sz w:val="18"/>
          <w:szCs w:val="18"/>
        </w:rPr>
        <w:t>Darülaceze Başkanlığı Tıp Merkezi</w:t>
      </w:r>
      <w:r w:rsidRPr="00047B50">
        <w:rPr>
          <w:strike/>
          <w:sz w:val="18"/>
          <w:szCs w:val="18"/>
        </w:rPr>
        <w:t>.</w:t>
      </w:r>
      <w:r w:rsidRPr="00047B50">
        <w:rPr>
          <w:b/>
          <w:bCs/>
          <w:strike/>
          <w:sz w:val="18"/>
          <w:szCs w:val="18"/>
        </w:rPr>
        <w:t xml:space="preserve"> </w:t>
      </w:r>
    </w:p>
    <w:p w14:paraId="506987FD" w14:textId="77777777" w:rsidR="006833CA"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B</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İkinci </w:t>
      </w:r>
      <w:r w:rsidR="00691556" w:rsidRPr="00047B50">
        <w:rPr>
          <w:rFonts w:ascii="Times New Roman" w:hAnsi="Times New Roman" w:cs="Times New Roman"/>
          <w:i w:val="0"/>
          <w:strike/>
          <w:color w:val="auto"/>
          <w:sz w:val="18"/>
          <w:szCs w:val="18"/>
        </w:rPr>
        <w:t>basamak özel sağlık kurumu</w:t>
      </w:r>
      <w:bookmarkEnd w:id="64"/>
      <w:bookmarkEnd w:id="65"/>
      <w:bookmarkEnd w:id="66"/>
      <w:r w:rsidR="00691556" w:rsidRPr="00047B50">
        <w:rPr>
          <w:rFonts w:ascii="Times New Roman" w:hAnsi="Times New Roman" w:cs="Times New Roman"/>
          <w:i w:val="0"/>
          <w:strike/>
          <w:color w:val="auto"/>
          <w:sz w:val="18"/>
          <w:szCs w:val="18"/>
        </w:rPr>
        <w:t xml:space="preserve"> </w:t>
      </w:r>
    </w:p>
    <w:p w14:paraId="7B92E0A7" w14:textId="77777777" w:rsidR="006833CA" w:rsidRPr="00047B50" w:rsidRDefault="006833CA" w:rsidP="00B347C0">
      <w:pPr>
        <w:adjustRightInd w:val="0"/>
        <w:ind w:firstLine="709"/>
        <w:jc w:val="both"/>
        <w:outlineLvl w:val="4"/>
        <w:rPr>
          <w:strike/>
          <w:sz w:val="18"/>
          <w:szCs w:val="18"/>
          <w:lang w:eastAsia="en-US"/>
        </w:rPr>
      </w:pPr>
      <w:bookmarkStart w:id="67" w:name="_2.2.3._Üçüncü_Basamak_Resmi_Sağlık_"/>
      <w:bookmarkStart w:id="68" w:name="_Ref252695989"/>
      <w:bookmarkStart w:id="69" w:name="_Toc252741232"/>
      <w:bookmarkStart w:id="70" w:name="_Toc252742687"/>
      <w:bookmarkEnd w:id="67"/>
      <w:r w:rsidRPr="00047B50">
        <w:rPr>
          <w:strike/>
          <w:sz w:val="18"/>
          <w:szCs w:val="18"/>
          <w:lang w:eastAsia="en-US"/>
        </w:rPr>
        <w:t xml:space="preserve">(1) “Özel Hastaneler Yönetmeliği” ne göre ruhsat almış hastaneler, </w:t>
      </w:r>
      <w:bookmarkStart w:id="71" w:name="OLE_LINK37"/>
      <w:bookmarkStart w:id="72" w:name="OLE_LINK38"/>
      <w:r w:rsidRPr="00047B50">
        <w:rPr>
          <w:strike/>
          <w:sz w:val="18"/>
          <w:szCs w:val="18"/>
          <w:lang w:eastAsia="en-US"/>
        </w:rPr>
        <w:t>“Ayakta Teşhis ve Tedavi Yapılan Özel Sağlık Kuruluşları Hakkında Yönetmelik</w:t>
      </w:r>
      <w:bookmarkEnd w:id="71"/>
      <w:bookmarkEnd w:id="72"/>
      <w:r w:rsidRPr="00047B50">
        <w:rPr>
          <w:strike/>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14:paraId="4CC16E83" w14:textId="77777777" w:rsidR="00494658"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C</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Üçüncü </w:t>
      </w:r>
      <w:r w:rsidR="00691556" w:rsidRPr="00047B50">
        <w:rPr>
          <w:rFonts w:ascii="Times New Roman" w:hAnsi="Times New Roman" w:cs="Times New Roman"/>
          <w:i w:val="0"/>
          <w:strike/>
          <w:color w:val="auto"/>
          <w:sz w:val="18"/>
          <w:szCs w:val="18"/>
        </w:rPr>
        <w:t>basamak resmi sağlık kurumu</w:t>
      </w:r>
      <w:bookmarkStart w:id="73" w:name="_II.3._Sağlık_Hizmet"/>
      <w:bookmarkStart w:id="74" w:name="_Toc245228638"/>
      <w:bookmarkStart w:id="75" w:name="_Toc251702331"/>
      <w:bookmarkStart w:id="76" w:name="_Ref252696000"/>
      <w:bookmarkStart w:id="77" w:name="_Toc252741233"/>
      <w:bookmarkStart w:id="78" w:name="_Toc252742688"/>
      <w:bookmarkStart w:id="79" w:name="_Toc245228639"/>
      <w:bookmarkStart w:id="80" w:name="_Toc251702332"/>
      <w:bookmarkEnd w:id="68"/>
      <w:bookmarkEnd w:id="69"/>
      <w:bookmarkEnd w:id="70"/>
      <w:bookmarkEnd w:id="73"/>
    </w:p>
    <w:p w14:paraId="33B97D91" w14:textId="77777777" w:rsidR="006833CA" w:rsidRPr="00047B50" w:rsidRDefault="00661F66" w:rsidP="00661F66">
      <w:pPr>
        <w:ind w:firstLine="426"/>
        <w:jc w:val="both"/>
        <w:rPr>
          <w:strike/>
          <w:sz w:val="18"/>
          <w:szCs w:val="18"/>
        </w:rPr>
      </w:pPr>
      <w:r w:rsidRPr="00047B50">
        <w:rPr>
          <w:strike/>
          <w:sz w:val="18"/>
          <w:szCs w:val="18"/>
        </w:rPr>
        <w:t xml:space="preserve">      </w:t>
      </w:r>
      <w:r w:rsidR="00051094" w:rsidRPr="00047B50">
        <w:rPr>
          <w:strike/>
          <w:sz w:val="18"/>
          <w:szCs w:val="18"/>
        </w:rPr>
        <w:t xml:space="preserve">(1) </w:t>
      </w:r>
      <w:r w:rsidR="006833CA" w:rsidRPr="00047B50">
        <w:rPr>
          <w:strike/>
          <w:sz w:val="18"/>
          <w:szCs w:val="18"/>
        </w:rPr>
        <w:t xml:space="preserve">Sağlık Bakanlığına bağlı eğitim ve araştırma hastaneleri ve özel dal eğitim ve araştırma hastaneleri ile bu hastanelere bağlı semt poliklinikleri, </w:t>
      </w:r>
      <w:bookmarkStart w:id="81" w:name="OLE_LINK5"/>
      <w:bookmarkStart w:id="82" w:name="OLE_LINK6"/>
      <w:r w:rsidR="006833CA" w:rsidRPr="00047B50">
        <w:rPr>
          <w:strike/>
          <w:sz w:val="18"/>
          <w:szCs w:val="18"/>
        </w:rPr>
        <w:t xml:space="preserve">üniversite hastaneleri ile </w:t>
      </w:r>
      <w:bookmarkEnd w:id="81"/>
      <w:bookmarkEnd w:id="82"/>
      <w:r w:rsidR="006833CA" w:rsidRPr="00047B50">
        <w:rPr>
          <w:strike/>
          <w:sz w:val="18"/>
          <w:szCs w:val="18"/>
        </w:rPr>
        <w:t xml:space="preserve">bu hastanelere bağlı sağlık uygulama ve araştırma merkezleri, enstitüler </w:t>
      </w:r>
      <w:r w:rsidRPr="00047B50">
        <w:rPr>
          <w:rFonts w:eastAsia="Calibri"/>
          <w:b/>
          <w:bCs/>
          <w:strike/>
          <w:color w:val="FF0000"/>
          <w:sz w:val="18"/>
          <w:szCs w:val="18"/>
          <w:lang w:eastAsia="en-US"/>
        </w:rPr>
        <w:t>(Mülga:</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RG-</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30/04/2016-</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29699/</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1 md. Yürürlük: 30/</w:t>
      </w:r>
      <w:r w:rsidR="00E838B6" w:rsidRPr="00047B50">
        <w:rPr>
          <w:rFonts w:eastAsia="Calibri"/>
          <w:b/>
          <w:bCs/>
          <w:strike/>
          <w:color w:val="FF0000"/>
          <w:sz w:val="18"/>
          <w:szCs w:val="18"/>
          <w:lang w:eastAsia="en-US"/>
        </w:rPr>
        <w:t>0</w:t>
      </w:r>
      <w:r w:rsidRPr="00047B50">
        <w:rPr>
          <w:rFonts w:eastAsia="Calibri"/>
          <w:b/>
          <w:bCs/>
          <w:strike/>
          <w:color w:val="FF0000"/>
          <w:sz w:val="18"/>
          <w:szCs w:val="18"/>
          <w:lang w:eastAsia="en-US"/>
        </w:rPr>
        <w:t xml:space="preserve">4/2016)  </w:t>
      </w:r>
      <w:r w:rsidR="006833CA" w:rsidRPr="00047B50">
        <w:rPr>
          <w:strike/>
          <w:sz w:val="18"/>
          <w:szCs w:val="18"/>
        </w:rPr>
        <w:t>ve semt poliklinikleri</w:t>
      </w:r>
      <w:r w:rsidR="00226A8F" w:rsidRPr="00047B50">
        <w:rPr>
          <w:strike/>
          <w:sz w:val="18"/>
          <w:szCs w:val="18"/>
        </w:rPr>
        <w:t xml:space="preserve"> </w:t>
      </w:r>
      <w:r w:rsidR="00226A8F" w:rsidRPr="00047B50">
        <w:rPr>
          <w:b/>
          <w:strike/>
          <w:color w:val="FF0000"/>
          <w:sz w:val="18"/>
          <w:szCs w:val="18"/>
        </w:rPr>
        <w:t>(Ek:</w:t>
      </w:r>
      <w:r w:rsidR="00663688" w:rsidRPr="00047B50">
        <w:rPr>
          <w:b/>
          <w:strike/>
          <w:color w:val="FF0000"/>
          <w:sz w:val="18"/>
          <w:szCs w:val="18"/>
        </w:rPr>
        <w:t xml:space="preserve"> </w:t>
      </w:r>
      <w:r w:rsidR="00226A8F" w:rsidRPr="00047B50">
        <w:rPr>
          <w:b/>
          <w:strike/>
          <w:color w:val="FF0000"/>
          <w:sz w:val="18"/>
          <w:szCs w:val="18"/>
        </w:rPr>
        <w:t>RG-</w:t>
      </w:r>
      <w:r w:rsidR="00663688" w:rsidRPr="00047B50">
        <w:rPr>
          <w:b/>
          <w:strike/>
          <w:color w:val="FF0000"/>
          <w:sz w:val="18"/>
          <w:szCs w:val="18"/>
        </w:rPr>
        <w:t xml:space="preserve"> </w:t>
      </w:r>
      <w:r w:rsidR="00B2361A" w:rsidRPr="00047B50">
        <w:rPr>
          <w:b/>
          <w:strike/>
          <w:color w:val="FF0000"/>
          <w:sz w:val="18"/>
          <w:szCs w:val="18"/>
        </w:rPr>
        <w:t>07/10/2016-29850</w:t>
      </w:r>
      <w:r w:rsidR="00226A8F" w:rsidRPr="00047B50">
        <w:rPr>
          <w:b/>
          <w:strike/>
          <w:color w:val="FF0000"/>
          <w:sz w:val="18"/>
          <w:szCs w:val="18"/>
        </w:rPr>
        <w:t>/</w:t>
      </w:r>
      <w:r w:rsidR="00663688" w:rsidRPr="00047B50">
        <w:rPr>
          <w:b/>
          <w:strike/>
          <w:color w:val="FF0000"/>
          <w:sz w:val="18"/>
          <w:szCs w:val="18"/>
        </w:rPr>
        <w:t xml:space="preserve"> </w:t>
      </w:r>
      <w:r w:rsidR="00BF0A58" w:rsidRPr="00047B50">
        <w:rPr>
          <w:b/>
          <w:strike/>
          <w:color w:val="FF0000"/>
          <w:sz w:val="18"/>
          <w:szCs w:val="18"/>
        </w:rPr>
        <w:t>2</w:t>
      </w:r>
      <w:r w:rsidR="00226A8F" w:rsidRPr="00047B50">
        <w:rPr>
          <w:b/>
          <w:strike/>
          <w:color w:val="FF0000"/>
          <w:sz w:val="18"/>
          <w:szCs w:val="18"/>
        </w:rPr>
        <w:t>-</w:t>
      </w:r>
      <w:r w:rsidR="00BF0A58" w:rsidRPr="00047B50">
        <w:rPr>
          <w:b/>
          <w:strike/>
          <w:color w:val="FF0000"/>
          <w:sz w:val="18"/>
          <w:szCs w:val="18"/>
        </w:rPr>
        <w:t>b</w:t>
      </w:r>
      <w:r w:rsidR="00226A8F" w:rsidRPr="00047B50">
        <w:rPr>
          <w:b/>
          <w:strike/>
          <w:color w:val="FF0000"/>
          <w:sz w:val="18"/>
          <w:szCs w:val="18"/>
        </w:rPr>
        <w:t xml:space="preserve"> md.</w:t>
      </w:r>
      <w:r w:rsidR="00663688" w:rsidRPr="00047B50">
        <w:rPr>
          <w:b/>
          <w:strike/>
          <w:color w:val="FF0000"/>
          <w:sz w:val="18"/>
          <w:szCs w:val="18"/>
        </w:rPr>
        <w:t xml:space="preserve"> </w:t>
      </w:r>
      <w:r w:rsidR="00226A8F" w:rsidRPr="00047B50">
        <w:rPr>
          <w:b/>
          <w:strike/>
          <w:color w:val="FF0000"/>
          <w:sz w:val="18"/>
          <w:szCs w:val="18"/>
        </w:rPr>
        <w:t>Yürürlük:</w:t>
      </w:r>
      <w:r w:rsidR="00663688" w:rsidRPr="00047B50">
        <w:rPr>
          <w:b/>
          <w:strike/>
          <w:color w:val="FF0000"/>
          <w:sz w:val="18"/>
          <w:szCs w:val="18"/>
        </w:rPr>
        <w:t xml:space="preserve"> </w:t>
      </w:r>
      <w:r w:rsidR="00226A8F" w:rsidRPr="00047B50">
        <w:rPr>
          <w:b/>
          <w:strike/>
          <w:color w:val="FF0000"/>
          <w:sz w:val="18"/>
          <w:szCs w:val="18"/>
        </w:rPr>
        <w:t>03/09/2016)</w:t>
      </w:r>
      <w:r w:rsidR="00226A8F" w:rsidRPr="00047B50">
        <w:rPr>
          <w:strike/>
          <w:color w:val="FF0000"/>
          <w:sz w:val="18"/>
          <w:szCs w:val="18"/>
        </w:rPr>
        <w:t xml:space="preserve"> </w:t>
      </w:r>
      <w:r w:rsidR="00226A8F" w:rsidRPr="00047B50">
        <w:rPr>
          <w:rFonts w:cs="Arial"/>
          <w:bCs/>
          <w:strike/>
          <w:color w:val="FF0000"/>
          <w:sz w:val="18"/>
          <w:szCs w:val="18"/>
        </w:rPr>
        <w:t>ve semt poliklinikleri</w:t>
      </w:r>
      <w:r w:rsidR="006833CA" w:rsidRPr="00047B50">
        <w:rPr>
          <w:strike/>
          <w:sz w:val="18"/>
          <w:szCs w:val="18"/>
        </w:rPr>
        <w:t>,</w:t>
      </w:r>
      <w:r w:rsidR="00226A8F" w:rsidRPr="00047B50">
        <w:rPr>
          <w:rFonts w:cs="Arial"/>
          <w:bCs/>
          <w:strike/>
          <w:sz w:val="18"/>
          <w:szCs w:val="18"/>
        </w:rPr>
        <w:t xml:space="preserve"> </w:t>
      </w:r>
      <w:r w:rsidR="006833CA" w:rsidRPr="00047B50">
        <w:rPr>
          <w:strike/>
          <w:sz w:val="18"/>
          <w:szCs w:val="18"/>
        </w:rPr>
        <w:t>üniversitelerin diş hekimliği fakülteleri,</w:t>
      </w:r>
      <w:r w:rsidR="00226A8F" w:rsidRPr="00047B50">
        <w:rPr>
          <w:b/>
          <w:strike/>
          <w:color w:val="FF0000"/>
          <w:sz w:val="18"/>
          <w:szCs w:val="18"/>
        </w:rPr>
        <w:t xml:space="preserve"> (Mülga:</w:t>
      </w:r>
      <w:r w:rsidR="00663688" w:rsidRPr="00047B50">
        <w:rPr>
          <w:b/>
          <w:strike/>
          <w:color w:val="FF0000"/>
          <w:sz w:val="18"/>
          <w:szCs w:val="18"/>
        </w:rPr>
        <w:t xml:space="preserve"> </w:t>
      </w:r>
      <w:r w:rsidR="00226A8F" w:rsidRPr="00047B50">
        <w:rPr>
          <w:b/>
          <w:strike/>
          <w:color w:val="FF0000"/>
          <w:sz w:val="18"/>
          <w:szCs w:val="18"/>
        </w:rPr>
        <w:t>RG-</w:t>
      </w:r>
      <w:r w:rsidR="00B2361A" w:rsidRPr="00047B50">
        <w:rPr>
          <w:b/>
          <w:strike/>
          <w:color w:val="FF0000"/>
          <w:sz w:val="18"/>
          <w:szCs w:val="18"/>
        </w:rPr>
        <w:t>07/10/2016-</w:t>
      </w:r>
      <w:r w:rsidR="00663688" w:rsidRPr="00047B50">
        <w:rPr>
          <w:b/>
          <w:strike/>
          <w:color w:val="FF0000"/>
          <w:sz w:val="18"/>
          <w:szCs w:val="18"/>
        </w:rPr>
        <w:t xml:space="preserve"> </w:t>
      </w:r>
      <w:r w:rsidR="00B2361A" w:rsidRPr="00047B50">
        <w:rPr>
          <w:b/>
          <w:strike/>
          <w:color w:val="FF0000"/>
          <w:sz w:val="18"/>
          <w:szCs w:val="18"/>
        </w:rPr>
        <w:t>29850</w:t>
      </w:r>
      <w:r w:rsidR="00226A8F" w:rsidRPr="00047B50">
        <w:rPr>
          <w:b/>
          <w:strike/>
          <w:color w:val="FF0000"/>
          <w:sz w:val="18"/>
          <w:szCs w:val="18"/>
        </w:rPr>
        <w:t>/</w:t>
      </w:r>
      <w:r w:rsidR="00663688" w:rsidRPr="00047B50">
        <w:rPr>
          <w:b/>
          <w:strike/>
          <w:color w:val="FF0000"/>
          <w:sz w:val="18"/>
          <w:szCs w:val="18"/>
        </w:rPr>
        <w:t xml:space="preserve"> </w:t>
      </w:r>
      <w:r w:rsidR="00226A8F" w:rsidRPr="00047B50">
        <w:rPr>
          <w:b/>
          <w:strike/>
          <w:color w:val="FF0000"/>
          <w:sz w:val="18"/>
          <w:szCs w:val="18"/>
        </w:rPr>
        <w:t>2-a md.</w:t>
      </w:r>
      <w:r w:rsidR="00663688" w:rsidRPr="00047B50">
        <w:rPr>
          <w:b/>
          <w:strike/>
          <w:color w:val="FF0000"/>
          <w:sz w:val="18"/>
          <w:szCs w:val="18"/>
        </w:rPr>
        <w:t xml:space="preserve"> </w:t>
      </w:r>
      <w:r w:rsidR="00226A8F" w:rsidRPr="00047B50">
        <w:rPr>
          <w:b/>
          <w:strike/>
          <w:color w:val="FF0000"/>
          <w:sz w:val="18"/>
          <w:szCs w:val="18"/>
        </w:rPr>
        <w:t>Yürürlük:</w:t>
      </w:r>
      <w:r w:rsidR="00663688" w:rsidRPr="00047B50">
        <w:rPr>
          <w:b/>
          <w:strike/>
          <w:color w:val="FF0000"/>
          <w:sz w:val="18"/>
          <w:szCs w:val="18"/>
        </w:rPr>
        <w:t xml:space="preserve"> </w:t>
      </w:r>
      <w:r w:rsidR="00B2361A" w:rsidRPr="00047B50">
        <w:rPr>
          <w:b/>
          <w:strike/>
          <w:color w:val="FF0000"/>
          <w:sz w:val="18"/>
          <w:szCs w:val="18"/>
        </w:rPr>
        <w:t>18/10/2016</w:t>
      </w:r>
      <w:r w:rsidR="00226A8F" w:rsidRPr="00047B50">
        <w:rPr>
          <w:b/>
          <w:strike/>
          <w:color w:val="FF0000"/>
          <w:sz w:val="18"/>
          <w:szCs w:val="18"/>
        </w:rPr>
        <w:t>)</w:t>
      </w:r>
      <w:r w:rsidR="006833CA" w:rsidRPr="00047B50">
        <w:rPr>
          <w:strike/>
          <w:sz w:val="18"/>
          <w:szCs w:val="18"/>
        </w:rPr>
        <w:t xml:space="preserve"> Türk Silahlı Kuvvetlerine bağlı tıp fakültesi hastanesi ile eğitim ve araştırma hastaneleri.  </w:t>
      </w:r>
    </w:p>
    <w:p w14:paraId="6E1305AE" w14:textId="77777777"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83" w:name="_Toc351975150"/>
      <w:r w:rsidRPr="00047B50">
        <w:rPr>
          <w:rFonts w:ascii="Times New Roman" w:hAnsi="Times New Roman" w:cs="Times New Roman"/>
          <w:strike/>
          <w:color w:val="auto"/>
          <w:sz w:val="18"/>
          <w:szCs w:val="18"/>
          <w:lang w:eastAsia="en-US"/>
        </w:rPr>
        <w:lastRenderedPageBreak/>
        <w:t>1.4.3</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 sunumu bakımından basamaklandırılamayan sağlık kurumları/kuruluşları</w:t>
      </w:r>
      <w:bookmarkEnd w:id="74"/>
      <w:bookmarkEnd w:id="75"/>
      <w:bookmarkEnd w:id="76"/>
      <w:bookmarkEnd w:id="77"/>
      <w:bookmarkEnd w:id="78"/>
      <w:bookmarkEnd w:id="83"/>
      <w:r w:rsidR="00691556" w:rsidRPr="00047B50">
        <w:rPr>
          <w:rFonts w:ascii="Times New Roman" w:hAnsi="Times New Roman" w:cs="Times New Roman"/>
          <w:strike/>
          <w:color w:val="auto"/>
          <w:sz w:val="18"/>
          <w:szCs w:val="18"/>
          <w:lang w:eastAsia="en-US"/>
        </w:rPr>
        <w:t xml:space="preserve"> </w:t>
      </w:r>
    </w:p>
    <w:p w14:paraId="6ACDD487" w14:textId="77777777" w:rsidR="006833CA" w:rsidRPr="00047B50"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trike/>
          <w:sz w:val="18"/>
          <w:szCs w:val="18"/>
          <w:lang w:eastAsia="en-US"/>
        </w:rPr>
      </w:pPr>
      <w:r w:rsidRPr="00047B50">
        <w:rPr>
          <w:strike/>
          <w:sz w:val="18"/>
          <w:szCs w:val="18"/>
          <w:lang w:eastAsia="en-US"/>
        </w:rPr>
        <w:t>Diyaliz merkezleri ve Sağlık Bakanlığından ruhsatlı diğer özelleşmiş tedavi merkezleri,</w:t>
      </w:r>
    </w:p>
    <w:p w14:paraId="755F23AB" w14:textId="77777777" w:rsidR="006833CA" w:rsidRPr="00047B50"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trike/>
          <w:sz w:val="18"/>
          <w:szCs w:val="18"/>
          <w:lang w:eastAsia="en-US"/>
        </w:rPr>
      </w:pPr>
      <w:r w:rsidRPr="00047B50">
        <w:rPr>
          <w:strike/>
          <w:sz w:val="18"/>
          <w:szCs w:val="18"/>
          <w:lang w:eastAsia="en-US"/>
        </w:rPr>
        <w:t xml:space="preserve">Türkiye Halk Sağlığı Kurumu </w:t>
      </w:r>
      <w:r w:rsidR="00F57D5E" w:rsidRPr="00047B50">
        <w:rPr>
          <w:strike/>
          <w:sz w:val="18"/>
          <w:szCs w:val="18"/>
          <w:lang w:eastAsia="en-US"/>
        </w:rPr>
        <w:t xml:space="preserve">Merkez Laboratuvarları </w:t>
      </w:r>
      <w:r w:rsidRPr="00047B50">
        <w:rPr>
          <w:strike/>
          <w:sz w:val="18"/>
          <w:szCs w:val="18"/>
          <w:lang w:eastAsia="en-US"/>
        </w:rPr>
        <w:t>(Refik Saydam Hıfzıssıhha Laboratuvarları),</w:t>
      </w:r>
    </w:p>
    <w:p w14:paraId="5DE85539" w14:textId="77777777" w:rsidR="006833CA" w:rsidRPr="00047B50"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trike/>
          <w:sz w:val="18"/>
          <w:szCs w:val="18"/>
          <w:lang w:eastAsia="en-US"/>
        </w:rPr>
      </w:pPr>
      <w:r w:rsidRPr="00047B50">
        <w:rPr>
          <w:strike/>
          <w:sz w:val="18"/>
          <w:szCs w:val="18"/>
          <w:lang w:eastAsia="en-US"/>
        </w:rPr>
        <w:t>Tanı, tetkik ve görüntüleme merkezleri ile laboratu</w:t>
      </w:r>
      <w:r w:rsidR="00695ED7" w:rsidRPr="00047B50">
        <w:rPr>
          <w:strike/>
          <w:sz w:val="18"/>
          <w:szCs w:val="18"/>
          <w:lang w:eastAsia="en-US"/>
        </w:rPr>
        <w:t>v</w:t>
      </w:r>
      <w:r w:rsidRPr="00047B50">
        <w:rPr>
          <w:strike/>
          <w:sz w:val="18"/>
          <w:szCs w:val="18"/>
          <w:lang w:eastAsia="en-US"/>
        </w:rPr>
        <w:t>arlar.</w:t>
      </w:r>
      <w:bookmarkEnd w:id="79"/>
      <w:bookmarkEnd w:id="80"/>
    </w:p>
    <w:p w14:paraId="351A6085" w14:textId="77777777"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84" w:name="_Ref252696005"/>
      <w:bookmarkStart w:id="85" w:name="_Toc252741234"/>
      <w:bookmarkStart w:id="86" w:name="_Toc252742689"/>
      <w:bookmarkStart w:id="87" w:name="_Toc351975151"/>
      <w:r w:rsidRPr="00047B50">
        <w:rPr>
          <w:rFonts w:ascii="Times New Roman" w:hAnsi="Times New Roman" w:cs="Times New Roman"/>
          <w:strike/>
          <w:color w:val="auto"/>
          <w:sz w:val="18"/>
          <w:szCs w:val="18"/>
          <w:lang w:eastAsia="en-US"/>
        </w:rPr>
        <w:t>1.4.4</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 sunumu bakımından basamaklandırılamayan diğer sağlık hizmet</w:t>
      </w:r>
      <w:r w:rsidR="00A73A64" w:rsidRPr="00047B50">
        <w:rPr>
          <w:rFonts w:ascii="Times New Roman" w:hAnsi="Times New Roman" w:cs="Times New Roman"/>
          <w:strike/>
          <w:color w:val="auto"/>
          <w:sz w:val="18"/>
          <w:szCs w:val="18"/>
          <w:lang w:eastAsia="en-US"/>
        </w:rPr>
        <w:t>i</w:t>
      </w:r>
      <w:r w:rsidR="00691556" w:rsidRPr="00047B50">
        <w:rPr>
          <w:rFonts w:ascii="Times New Roman" w:hAnsi="Times New Roman" w:cs="Times New Roman"/>
          <w:strike/>
          <w:color w:val="auto"/>
          <w:sz w:val="18"/>
          <w:szCs w:val="18"/>
          <w:lang w:eastAsia="en-US"/>
        </w:rPr>
        <w:t xml:space="preserve"> sunucuları</w:t>
      </w:r>
      <w:bookmarkEnd w:id="84"/>
      <w:bookmarkEnd w:id="85"/>
      <w:bookmarkEnd w:id="86"/>
      <w:bookmarkEnd w:id="87"/>
      <w:r w:rsidR="00691556" w:rsidRPr="00047B50">
        <w:rPr>
          <w:rFonts w:ascii="Times New Roman" w:hAnsi="Times New Roman" w:cs="Times New Roman"/>
          <w:strike/>
          <w:color w:val="auto"/>
          <w:sz w:val="18"/>
          <w:szCs w:val="18"/>
          <w:lang w:eastAsia="en-US"/>
        </w:rPr>
        <w:t xml:space="preserve"> </w:t>
      </w:r>
    </w:p>
    <w:p w14:paraId="4FF5AEF9" w14:textId="77777777" w:rsidR="006833CA" w:rsidRPr="00047B50"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trike/>
          <w:sz w:val="18"/>
          <w:szCs w:val="18"/>
          <w:lang w:eastAsia="en-US"/>
        </w:rPr>
      </w:pPr>
      <w:bookmarkStart w:id="88" w:name="_Toc245228640"/>
      <w:bookmarkStart w:id="89" w:name="_Toc251702333"/>
      <w:r w:rsidRPr="00047B50">
        <w:rPr>
          <w:strike/>
          <w:sz w:val="18"/>
          <w:szCs w:val="18"/>
          <w:lang w:eastAsia="en-US"/>
        </w:rPr>
        <w:t>Optisyenlik müesseseleri,</w:t>
      </w:r>
    </w:p>
    <w:p w14:paraId="1F466C70" w14:textId="77777777" w:rsidR="006833CA" w:rsidRPr="00047B50" w:rsidRDefault="006833CA" w:rsidP="0070431F">
      <w:pPr>
        <w:numPr>
          <w:ilvl w:val="0"/>
          <w:numId w:val="35"/>
        </w:numPr>
        <w:tabs>
          <w:tab w:val="left" w:pos="993"/>
        </w:tabs>
        <w:adjustRightInd w:val="0"/>
        <w:ind w:hanging="11"/>
        <w:jc w:val="both"/>
        <w:outlineLvl w:val="4"/>
        <w:rPr>
          <w:strike/>
          <w:sz w:val="18"/>
          <w:szCs w:val="18"/>
          <w:lang w:eastAsia="en-US"/>
        </w:rPr>
      </w:pPr>
      <w:r w:rsidRPr="00047B50">
        <w:rPr>
          <w:strike/>
          <w:sz w:val="18"/>
          <w:szCs w:val="18"/>
          <w:lang w:eastAsia="en-US"/>
        </w:rPr>
        <w:t>Tıbbi cihaz ve malzeme tedarikçileri,</w:t>
      </w:r>
    </w:p>
    <w:p w14:paraId="6BBAC054" w14:textId="77777777" w:rsidR="006833CA" w:rsidRPr="00047B50"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trike/>
          <w:sz w:val="18"/>
          <w:szCs w:val="18"/>
          <w:lang w:eastAsia="en-US"/>
        </w:rPr>
      </w:pPr>
      <w:r w:rsidRPr="00047B50">
        <w:rPr>
          <w:strike/>
          <w:sz w:val="18"/>
          <w:szCs w:val="18"/>
          <w:lang w:eastAsia="en-US"/>
        </w:rPr>
        <w:t>Kaplıcalar</w:t>
      </w:r>
      <w:bookmarkEnd w:id="88"/>
      <w:bookmarkEnd w:id="89"/>
      <w:r w:rsidR="000F6D22" w:rsidRPr="00047B50">
        <w:rPr>
          <w:strike/>
          <w:sz w:val="18"/>
          <w:szCs w:val="18"/>
          <w:lang w:eastAsia="en-US"/>
        </w:rPr>
        <w:t xml:space="preserve">, </w:t>
      </w:r>
    </w:p>
    <w:p w14:paraId="767146D5" w14:textId="77777777" w:rsidR="000F6D22" w:rsidRPr="00047B50" w:rsidRDefault="000F6D22" w:rsidP="000F6D22">
      <w:pPr>
        <w:jc w:val="both"/>
        <w:rPr>
          <w:b/>
          <w:bCs/>
          <w:strike/>
          <w:color w:val="FF0000"/>
          <w:sz w:val="18"/>
          <w:szCs w:val="18"/>
        </w:rPr>
      </w:pPr>
      <w:r w:rsidRPr="001E6C04">
        <w:rPr>
          <w:b/>
          <w:bCs/>
          <w:color w:val="FF0000"/>
          <w:sz w:val="18"/>
          <w:szCs w:val="18"/>
        </w:rPr>
        <w:t xml:space="preserve">      </w:t>
      </w:r>
      <w:r w:rsidR="00D53271" w:rsidRPr="001E6C04">
        <w:rPr>
          <w:b/>
          <w:bCs/>
          <w:color w:val="FF0000"/>
          <w:sz w:val="18"/>
          <w:szCs w:val="18"/>
        </w:rPr>
        <w:t xml:space="preserve">        </w:t>
      </w:r>
      <w:r w:rsidR="00D53271" w:rsidRPr="00680303">
        <w:rPr>
          <w:b/>
          <w:bCs/>
          <w:color w:val="FF0000"/>
          <w:sz w:val="18"/>
          <w:szCs w:val="18"/>
        </w:rPr>
        <w:t xml:space="preserve"> </w:t>
      </w:r>
      <w:r w:rsidRPr="00047B50">
        <w:rPr>
          <w:b/>
          <w:bCs/>
          <w:strike/>
          <w:color w:val="FF0000"/>
          <w:sz w:val="18"/>
          <w:szCs w:val="18"/>
        </w:rPr>
        <w:t>(Ek:</w:t>
      </w:r>
      <w:r w:rsidR="00663688" w:rsidRPr="00047B50">
        <w:rPr>
          <w:b/>
          <w:bCs/>
          <w:strike/>
          <w:color w:val="FF0000"/>
          <w:sz w:val="18"/>
          <w:szCs w:val="18"/>
        </w:rPr>
        <w:t xml:space="preserve"> </w:t>
      </w:r>
      <w:r w:rsidRPr="00047B50">
        <w:rPr>
          <w:b/>
          <w:bCs/>
          <w:strike/>
          <w:color w:val="FF0000"/>
          <w:sz w:val="18"/>
          <w:szCs w:val="18"/>
        </w:rPr>
        <w:t>RG-</w:t>
      </w:r>
      <w:r w:rsidR="00663688" w:rsidRPr="00047B50">
        <w:rPr>
          <w:b/>
          <w:bCs/>
          <w:strike/>
          <w:color w:val="FF0000"/>
          <w:sz w:val="18"/>
          <w:szCs w:val="18"/>
        </w:rPr>
        <w:t xml:space="preserve"> </w:t>
      </w:r>
      <w:r w:rsidR="00014A98" w:rsidRPr="00047B50">
        <w:rPr>
          <w:b/>
          <w:bCs/>
          <w:strike/>
          <w:color w:val="FF0000"/>
          <w:sz w:val="18"/>
          <w:szCs w:val="18"/>
        </w:rPr>
        <w:t>21/04/2015-</w:t>
      </w:r>
      <w:r w:rsidR="00663688" w:rsidRPr="00047B50">
        <w:rPr>
          <w:b/>
          <w:bCs/>
          <w:strike/>
          <w:color w:val="FF0000"/>
          <w:sz w:val="18"/>
          <w:szCs w:val="18"/>
        </w:rPr>
        <w:t xml:space="preserve"> </w:t>
      </w:r>
      <w:r w:rsidR="00014A98" w:rsidRPr="00047B50">
        <w:rPr>
          <w:b/>
          <w:bCs/>
          <w:strike/>
          <w:color w:val="FF0000"/>
          <w:sz w:val="18"/>
          <w:szCs w:val="18"/>
        </w:rPr>
        <w:t>29333</w:t>
      </w:r>
      <w:r w:rsidRPr="00047B50">
        <w:rPr>
          <w:b/>
          <w:bCs/>
          <w:strike/>
          <w:color w:val="FF0000"/>
          <w:sz w:val="18"/>
          <w:szCs w:val="18"/>
        </w:rPr>
        <w:t>/</w:t>
      </w:r>
      <w:r w:rsidR="00663688" w:rsidRPr="00047B50">
        <w:rPr>
          <w:b/>
          <w:bCs/>
          <w:strike/>
          <w:color w:val="FF0000"/>
          <w:sz w:val="18"/>
          <w:szCs w:val="18"/>
        </w:rPr>
        <w:t xml:space="preserve"> </w:t>
      </w:r>
      <w:r w:rsidRPr="00047B50">
        <w:rPr>
          <w:b/>
          <w:bCs/>
          <w:strike/>
          <w:color w:val="FF0000"/>
          <w:sz w:val="18"/>
          <w:szCs w:val="18"/>
        </w:rPr>
        <w:t xml:space="preserve">1 md. Yürürlük: </w:t>
      </w:r>
      <w:r w:rsidR="00D53271" w:rsidRPr="00047B50">
        <w:rPr>
          <w:b/>
          <w:bCs/>
          <w:strike/>
          <w:color w:val="FF0000"/>
          <w:sz w:val="18"/>
          <w:szCs w:val="18"/>
        </w:rPr>
        <w:t>21</w:t>
      </w:r>
      <w:r w:rsidRPr="00047B50">
        <w:rPr>
          <w:b/>
          <w:bCs/>
          <w:strike/>
          <w:color w:val="FF0000"/>
          <w:sz w:val="18"/>
          <w:szCs w:val="18"/>
        </w:rPr>
        <w:t>/4 /2015)</w:t>
      </w:r>
    </w:p>
    <w:p w14:paraId="72B73E01" w14:textId="77777777" w:rsidR="000F6D22" w:rsidRPr="00047B50" w:rsidRDefault="000F6D22" w:rsidP="000F6D22">
      <w:pPr>
        <w:tabs>
          <w:tab w:val="left" w:pos="708"/>
          <w:tab w:val="left" w:pos="993"/>
        </w:tabs>
        <w:adjustRightInd w:val="0"/>
        <w:ind w:left="360"/>
        <w:jc w:val="both"/>
        <w:outlineLvl w:val="4"/>
        <w:rPr>
          <w:strike/>
          <w:color w:val="FF0000"/>
          <w:sz w:val="18"/>
          <w:szCs w:val="18"/>
          <w:lang w:eastAsia="en-US"/>
        </w:rPr>
      </w:pPr>
      <w:r w:rsidRPr="003F3929">
        <w:rPr>
          <w:color w:val="FF0000"/>
          <w:sz w:val="18"/>
          <w:szCs w:val="18"/>
          <w:lang w:eastAsia="en-US"/>
        </w:rPr>
        <w:t xml:space="preserve">       </w:t>
      </w:r>
      <w:r w:rsidRPr="00047B50">
        <w:rPr>
          <w:strike/>
          <w:color w:val="FF0000"/>
          <w:sz w:val="18"/>
          <w:szCs w:val="18"/>
          <w:lang w:eastAsia="en-US"/>
        </w:rPr>
        <w:t>4) Beşeri tıbbi ürün/ürün sunan ve/veya üreten özel hukuk tüzel kişileri ve bunların tüzel kişiliği olmayan şubeleri</w:t>
      </w:r>
      <w:r w:rsidR="003A2E40" w:rsidRPr="00047B50">
        <w:rPr>
          <w:strike/>
          <w:color w:val="FF0000"/>
          <w:sz w:val="18"/>
          <w:szCs w:val="18"/>
          <w:lang w:eastAsia="en-US"/>
        </w:rPr>
        <w:t>.</w:t>
      </w:r>
    </w:p>
    <w:p w14:paraId="7AD2AA77" w14:textId="77777777"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90" w:name="_Ref252696014"/>
      <w:bookmarkStart w:id="91" w:name="_Toc252741235"/>
      <w:bookmarkStart w:id="92" w:name="_Toc252742690"/>
      <w:bookmarkStart w:id="93" w:name="_Toc351975152"/>
      <w:r w:rsidRPr="00047B50">
        <w:rPr>
          <w:rFonts w:ascii="Times New Roman" w:hAnsi="Times New Roman" w:cs="Times New Roman"/>
          <w:strike/>
          <w:color w:val="auto"/>
          <w:sz w:val="18"/>
          <w:szCs w:val="18"/>
          <w:lang w:eastAsia="en-US"/>
        </w:rPr>
        <w:t>1.4.5</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hizmeti sunucularının sınıflandırılması</w:t>
      </w:r>
      <w:bookmarkEnd w:id="90"/>
      <w:bookmarkEnd w:id="91"/>
      <w:bookmarkEnd w:id="92"/>
      <w:bookmarkEnd w:id="93"/>
    </w:p>
    <w:p w14:paraId="7EE28C0A" w14:textId="77777777" w:rsidR="006833CA" w:rsidRDefault="006833CA" w:rsidP="006049E2">
      <w:pPr>
        <w:keepLines/>
        <w:tabs>
          <w:tab w:val="left" w:pos="709"/>
          <w:tab w:val="left" w:pos="993"/>
        </w:tabs>
        <w:suppressAutoHyphens/>
        <w:adjustRightInd w:val="0"/>
        <w:ind w:firstLineChars="393" w:firstLine="707"/>
        <w:jc w:val="both"/>
        <w:outlineLvl w:val="4"/>
        <w:rPr>
          <w:strike/>
          <w:sz w:val="18"/>
          <w:szCs w:val="18"/>
          <w:lang w:eastAsia="en-US"/>
        </w:rPr>
      </w:pPr>
      <w:r w:rsidRPr="00047B50">
        <w:rPr>
          <w:strike/>
          <w:sz w:val="18"/>
          <w:szCs w:val="18"/>
          <w:lang w:eastAsia="en-US"/>
        </w:rPr>
        <w:t>(1)</w:t>
      </w:r>
      <w:r w:rsidRPr="00047B50">
        <w:rPr>
          <w:b/>
          <w:bCs/>
          <w:strike/>
          <w:sz w:val="18"/>
          <w:szCs w:val="18"/>
          <w:lang w:eastAsia="en-US"/>
        </w:rPr>
        <w:tab/>
      </w:r>
      <w:r w:rsidR="00506507" w:rsidRPr="00047B50">
        <w:rPr>
          <w:b/>
          <w:bCs/>
          <w:strike/>
          <w:sz w:val="18"/>
          <w:szCs w:val="18"/>
          <w:lang w:eastAsia="en-US"/>
        </w:rPr>
        <w:t xml:space="preserve"> </w:t>
      </w:r>
      <w:r w:rsidRPr="00047B50">
        <w:rPr>
          <w:strike/>
          <w:sz w:val="18"/>
          <w:szCs w:val="18"/>
          <w:lang w:eastAsia="en-US"/>
        </w:rPr>
        <w:t>Sağlık Hizmetleri Fiyatlandırma Komisyonunca, Sağlık Bakanlığınca basamaklandırılan sağlık hizmeti sunucularının</w:t>
      </w:r>
      <w:r w:rsidRPr="00047B50">
        <w:rPr>
          <w:b/>
          <w:bCs/>
          <w:strike/>
          <w:sz w:val="18"/>
          <w:szCs w:val="18"/>
          <w:lang w:eastAsia="en-US"/>
        </w:rPr>
        <w:t xml:space="preserve"> </w:t>
      </w:r>
      <w:r w:rsidRPr="00047B50">
        <w:rPr>
          <w:strike/>
          <w:sz w:val="18"/>
          <w:szCs w:val="18"/>
          <w:lang w:eastAsia="en-US"/>
        </w:rPr>
        <w:t>ayakta tedavide fiyatlandırmaya esas olmak üzere sınıflandırılması SUT eki “Sağlık Kurum ve Kuruluşlarının Ayakta Tedavilerde Sınıflandırılması Listesi" nde (EK-</w:t>
      </w:r>
      <w:r w:rsidR="004D1393" w:rsidRPr="00047B50">
        <w:rPr>
          <w:strike/>
          <w:sz w:val="18"/>
          <w:szCs w:val="18"/>
          <w:lang w:eastAsia="en-US"/>
        </w:rPr>
        <w:t>2</w:t>
      </w:r>
      <w:r w:rsidRPr="00047B50">
        <w:rPr>
          <w:strike/>
          <w:sz w:val="18"/>
          <w:szCs w:val="18"/>
          <w:lang w:eastAsia="en-US"/>
        </w:rPr>
        <w:t>/A</w:t>
      </w:r>
      <w:r w:rsidR="004D1393" w:rsidRPr="00047B50">
        <w:rPr>
          <w:strike/>
          <w:sz w:val="18"/>
          <w:szCs w:val="18"/>
          <w:lang w:eastAsia="en-US"/>
        </w:rPr>
        <w:t>-1</w:t>
      </w:r>
      <w:r w:rsidRPr="00047B50">
        <w:rPr>
          <w:strike/>
          <w:sz w:val="18"/>
          <w:szCs w:val="18"/>
          <w:lang w:eastAsia="en-US"/>
        </w:rPr>
        <w:t>) yer almaktadır.</w:t>
      </w:r>
      <w:bookmarkStart w:id="94" w:name="_Toc245228641"/>
      <w:bookmarkEnd w:id="94"/>
    </w:p>
    <w:p w14:paraId="542362BA" w14:textId="77777777" w:rsidR="00047B50" w:rsidRPr="00047B50" w:rsidRDefault="000E5552" w:rsidP="00047B50">
      <w:pPr>
        <w:pStyle w:val="Balk2"/>
        <w:tabs>
          <w:tab w:val="left" w:pos="142"/>
          <w:tab w:val="left" w:pos="284"/>
          <w:tab w:val="left" w:pos="426"/>
          <w:tab w:val="left" w:pos="709"/>
        </w:tabs>
        <w:spacing w:line="240" w:lineRule="auto"/>
        <w:ind w:firstLine="66"/>
        <w:rPr>
          <w:b w:val="0"/>
          <w:color w:val="FF0000"/>
          <w:sz w:val="18"/>
          <w:szCs w:val="18"/>
        </w:rPr>
      </w:pPr>
      <w:bookmarkStart w:id="95" w:name="_Toc102904773"/>
      <w:r>
        <w:rPr>
          <w:color w:val="FF0000"/>
          <w:sz w:val="18"/>
          <w:szCs w:val="18"/>
        </w:rPr>
        <w:t xml:space="preserve"> </w:t>
      </w:r>
      <w:r w:rsidR="00047B50" w:rsidRPr="00047B50">
        <w:rPr>
          <w:color w:val="FF0000"/>
          <w:sz w:val="18"/>
          <w:szCs w:val="18"/>
        </w:rPr>
        <w:t xml:space="preserve">1.4 </w:t>
      </w:r>
      <w:r w:rsidR="00047B50" w:rsidRPr="00047B50">
        <w:rPr>
          <w:b w:val="0"/>
          <w:color w:val="FF0000"/>
          <w:sz w:val="18"/>
          <w:szCs w:val="18"/>
        </w:rPr>
        <w:t xml:space="preserve">- </w:t>
      </w:r>
      <w:r w:rsidR="00047B50" w:rsidRPr="00047B50">
        <w:rPr>
          <w:color w:val="FF0000"/>
          <w:sz w:val="18"/>
          <w:szCs w:val="18"/>
        </w:rPr>
        <w:t>Sağlık hizmeti sunucuları</w:t>
      </w:r>
      <w:bookmarkEnd w:id="95"/>
    </w:p>
    <w:p w14:paraId="6C8F6697" w14:textId="77777777" w:rsidR="00047B50" w:rsidRPr="00047B50" w:rsidRDefault="00047B50" w:rsidP="00047B50">
      <w:pPr>
        <w:tabs>
          <w:tab w:val="left" w:pos="284"/>
          <w:tab w:val="left" w:pos="566"/>
          <w:tab w:val="left" w:pos="709"/>
        </w:tabs>
        <w:rPr>
          <w:b/>
          <w:color w:val="FF0000"/>
          <w:sz w:val="18"/>
          <w:szCs w:val="18"/>
        </w:rPr>
      </w:pPr>
      <w:r>
        <w:rPr>
          <w:color w:val="FF0000"/>
          <w:sz w:val="18"/>
          <w:szCs w:val="18"/>
        </w:rPr>
        <w:t xml:space="preserve">      </w:t>
      </w:r>
      <w:r w:rsidRPr="00047B50">
        <w:rPr>
          <w:b/>
          <w:color w:val="FF0000"/>
          <w:sz w:val="18"/>
          <w:szCs w:val="18"/>
        </w:rPr>
        <w:t>1.4.1</w:t>
      </w:r>
      <w:r w:rsidRPr="00047B50">
        <w:rPr>
          <w:color w:val="FF0000"/>
          <w:sz w:val="18"/>
          <w:szCs w:val="18"/>
        </w:rPr>
        <w:t>-</w:t>
      </w:r>
      <w:r w:rsidRPr="00047B50">
        <w:rPr>
          <w:b/>
          <w:color w:val="FF0000"/>
          <w:sz w:val="18"/>
          <w:szCs w:val="18"/>
        </w:rPr>
        <w:t xml:space="preserve"> Birinci basamak sağlık hizmeti sunucuları </w:t>
      </w:r>
    </w:p>
    <w:p w14:paraId="545F93B5" w14:textId="77777777" w:rsidR="00047B50" w:rsidRPr="00047B50" w:rsidRDefault="00047B50" w:rsidP="00047B50">
      <w:pPr>
        <w:keepNext/>
        <w:keepLines/>
        <w:tabs>
          <w:tab w:val="left" w:pos="142"/>
          <w:tab w:val="left" w:pos="284"/>
          <w:tab w:val="left" w:pos="426"/>
          <w:tab w:val="left" w:pos="709"/>
        </w:tabs>
        <w:jc w:val="both"/>
        <w:outlineLvl w:val="3"/>
        <w:rPr>
          <w:b/>
          <w:bCs/>
          <w:iCs/>
          <w:color w:val="FF0000"/>
          <w:sz w:val="18"/>
          <w:szCs w:val="18"/>
        </w:rPr>
      </w:pPr>
      <w:r w:rsidRPr="00047B50">
        <w:rPr>
          <w:b/>
          <w:bCs/>
          <w:iCs/>
          <w:color w:val="FF0000"/>
          <w:sz w:val="18"/>
          <w:szCs w:val="18"/>
        </w:rPr>
        <w:tab/>
      </w:r>
      <w:r>
        <w:rPr>
          <w:b/>
          <w:bCs/>
          <w:iCs/>
          <w:color w:val="FF0000"/>
          <w:sz w:val="18"/>
          <w:szCs w:val="18"/>
        </w:rPr>
        <w:t xml:space="preserve">      </w:t>
      </w:r>
      <w:r w:rsidRPr="00047B50">
        <w:rPr>
          <w:b/>
          <w:bCs/>
          <w:iCs/>
          <w:color w:val="FF0000"/>
          <w:sz w:val="18"/>
          <w:szCs w:val="18"/>
        </w:rPr>
        <w:t xml:space="preserve">1.4.1.A </w:t>
      </w:r>
      <w:r w:rsidRPr="00047B50">
        <w:rPr>
          <w:bCs/>
          <w:iCs/>
          <w:color w:val="FF0000"/>
          <w:sz w:val="18"/>
          <w:szCs w:val="18"/>
        </w:rPr>
        <w:t>-</w:t>
      </w:r>
      <w:r w:rsidRPr="00047B50">
        <w:rPr>
          <w:b/>
          <w:bCs/>
          <w:iCs/>
          <w:color w:val="FF0000"/>
          <w:sz w:val="18"/>
          <w:szCs w:val="18"/>
        </w:rPr>
        <w:t xml:space="preserve"> Birinci basamak resmi sağlık hizmeti sunucuları </w:t>
      </w:r>
    </w:p>
    <w:p w14:paraId="71B27379" w14:textId="77777777" w:rsidR="00047B50" w:rsidRPr="00047B50" w:rsidRDefault="00047B50" w:rsidP="00047B50">
      <w:pPr>
        <w:tabs>
          <w:tab w:val="left" w:pos="566"/>
          <w:tab w:val="left" w:pos="993"/>
        </w:tabs>
        <w:ind w:left="1069" w:hanging="360"/>
        <w:jc w:val="both"/>
        <w:rPr>
          <w:color w:val="FF0000"/>
          <w:sz w:val="18"/>
          <w:szCs w:val="18"/>
        </w:rPr>
      </w:pPr>
      <w:r w:rsidRPr="00047B50">
        <w:rPr>
          <w:color w:val="FF0000"/>
          <w:sz w:val="18"/>
          <w:szCs w:val="18"/>
        </w:rPr>
        <w:t>1) Bünyesinde birinci basamak sağlık kuruluşu bulunan ilçe sağlık müdürlüğü</w:t>
      </w:r>
    </w:p>
    <w:p w14:paraId="6604D84C" w14:textId="77777777" w:rsidR="00047B50" w:rsidRPr="00047B50" w:rsidRDefault="00047B50" w:rsidP="00047B50">
      <w:pPr>
        <w:tabs>
          <w:tab w:val="left" w:pos="566"/>
          <w:tab w:val="left" w:pos="709"/>
        </w:tabs>
        <w:ind w:left="709"/>
        <w:rPr>
          <w:color w:val="FF0000"/>
          <w:sz w:val="18"/>
          <w:szCs w:val="18"/>
        </w:rPr>
      </w:pPr>
      <w:r w:rsidRPr="00047B50">
        <w:rPr>
          <w:color w:val="FF0000"/>
          <w:sz w:val="18"/>
          <w:szCs w:val="18"/>
        </w:rPr>
        <w:t>2) Toplum sağlığı merkezi (TSM)</w:t>
      </w:r>
    </w:p>
    <w:p w14:paraId="62EAD8D0" w14:textId="77777777" w:rsidR="00047B50" w:rsidRPr="00047B50" w:rsidRDefault="00047B50" w:rsidP="00047B50">
      <w:pPr>
        <w:tabs>
          <w:tab w:val="left" w:pos="567"/>
        </w:tabs>
        <w:ind w:left="709"/>
        <w:rPr>
          <w:color w:val="FF0000"/>
          <w:sz w:val="18"/>
          <w:szCs w:val="18"/>
        </w:rPr>
      </w:pPr>
      <w:r w:rsidRPr="00047B50">
        <w:rPr>
          <w:color w:val="FF0000"/>
          <w:sz w:val="18"/>
          <w:szCs w:val="18"/>
        </w:rPr>
        <w:t>3) Aile sağlığı merkezi (ASM)</w:t>
      </w:r>
    </w:p>
    <w:p w14:paraId="668C9168" w14:textId="77777777" w:rsidR="00047B50" w:rsidRPr="00047B50" w:rsidRDefault="00047B50" w:rsidP="00047B50">
      <w:pPr>
        <w:tabs>
          <w:tab w:val="left" w:pos="567"/>
        </w:tabs>
        <w:ind w:left="709"/>
        <w:rPr>
          <w:color w:val="FF0000"/>
          <w:sz w:val="18"/>
          <w:szCs w:val="18"/>
        </w:rPr>
      </w:pPr>
      <w:r w:rsidRPr="00047B50">
        <w:rPr>
          <w:color w:val="FF0000"/>
          <w:sz w:val="18"/>
          <w:szCs w:val="18"/>
        </w:rPr>
        <w:t>4) Halk sağlığı laboratuvarı (L1ve L2)</w:t>
      </w:r>
    </w:p>
    <w:p w14:paraId="39B3278F" w14:textId="77777777" w:rsidR="00047B50" w:rsidRPr="00047B50" w:rsidRDefault="00047B50" w:rsidP="00047B50">
      <w:pPr>
        <w:tabs>
          <w:tab w:val="left" w:pos="567"/>
        </w:tabs>
        <w:ind w:left="709"/>
        <w:rPr>
          <w:color w:val="FF0000"/>
          <w:sz w:val="18"/>
          <w:szCs w:val="18"/>
        </w:rPr>
      </w:pPr>
      <w:r w:rsidRPr="00047B50">
        <w:rPr>
          <w:color w:val="FF0000"/>
          <w:sz w:val="18"/>
          <w:szCs w:val="18"/>
        </w:rPr>
        <w:t>5) Kurum tabipliği</w:t>
      </w:r>
    </w:p>
    <w:p w14:paraId="29017E8E" w14:textId="77777777" w:rsidR="00047B50" w:rsidRPr="00047B50" w:rsidRDefault="00047B50" w:rsidP="00047B50">
      <w:pPr>
        <w:tabs>
          <w:tab w:val="left" w:pos="566"/>
          <w:tab w:val="left" w:pos="709"/>
        </w:tabs>
        <w:ind w:left="709"/>
        <w:rPr>
          <w:color w:val="FF0000"/>
          <w:sz w:val="18"/>
          <w:szCs w:val="18"/>
        </w:rPr>
      </w:pPr>
      <w:r w:rsidRPr="00047B50">
        <w:rPr>
          <w:color w:val="FF0000"/>
          <w:sz w:val="18"/>
          <w:szCs w:val="18"/>
        </w:rPr>
        <w:t>6) 112 Acil sağlık hizmeti birimleri</w:t>
      </w:r>
    </w:p>
    <w:p w14:paraId="3960CCC0" w14:textId="77777777" w:rsidR="00047B50" w:rsidRPr="00047B50" w:rsidRDefault="00047B50" w:rsidP="00047B50">
      <w:pPr>
        <w:tabs>
          <w:tab w:val="left" w:pos="566"/>
          <w:tab w:val="left" w:pos="709"/>
        </w:tabs>
        <w:ind w:left="709"/>
        <w:rPr>
          <w:color w:val="FF0000"/>
          <w:sz w:val="18"/>
          <w:szCs w:val="18"/>
        </w:rPr>
      </w:pPr>
      <w:r w:rsidRPr="00047B50">
        <w:rPr>
          <w:color w:val="FF0000"/>
          <w:sz w:val="18"/>
          <w:szCs w:val="18"/>
        </w:rPr>
        <w:t>7) Üniversiteler bünyesindeki mediko-sosyal birimler</w:t>
      </w:r>
    </w:p>
    <w:p w14:paraId="519BC04F" w14:textId="77777777" w:rsidR="00047B50" w:rsidRPr="00047B50" w:rsidRDefault="00047B50" w:rsidP="00047B50">
      <w:pPr>
        <w:tabs>
          <w:tab w:val="left" w:pos="566"/>
          <w:tab w:val="left" w:pos="709"/>
          <w:tab w:val="left" w:pos="993"/>
        </w:tabs>
        <w:rPr>
          <w:color w:val="FF0000"/>
          <w:sz w:val="18"/>
          <w:szCs w:val="18"/>
        </w:rPr>
      </w:pPr>
      <w:r w:rsidRPr="00047B50">
        <w:rPr>
          <w:color w:val="FF0000"/>
          <w:sz w:val="18"/>
          <w:szCs w:val="18"/>
        </w:rPr>
        <w:tab/>
      </w:r>
      <w:r w:rsidRPr="00047B50">
        <w:rPr>
          <w:color w:val="FF0000"/>
          <w:sz w:val="18"/>
          <w:szCs w:val="18"/>
        </w:rPr>
        <w:tab/>
        <w:t>8) Türk Silahlı Kuvvetlerinin birinci basamak sağlık üniteleri</w:t>
      </w:r>
    </w:p>
    <w:p w14:paraId="5F2D7961" w14:textId="77777777" w:rsidR="00047B50" w:rsidRPr="00047B50" w:rsidRDefault="00047B50" w:rsidP="00047B50">
      <w:pPr>
        <w:tabs>
          <w:tab w:val="left" w:pos="566"/>
          <w:tab w:val="left" w:pos="709"/>
          <w:tab w:val="left" w:pos="993"/>
        </w:tabs>
        <w:rPr>
          <w:color w:val="FF0000"/>
          <w:sz w:val="18"/>
          <w:szCs w:val="18"/>
        </w:rPr>
      </w:pPr>
      <w:r w:rsidRPr="00047B50">
        <w:rPr>
          <w:color w:val="FF0000"/>
          <w:sz w:val="18"/>
          <w:szCs w:val="18"/>
        </w:rPr>
        <w:tab/>
      </w:r>
      <w:r w:rsidRPr="00047B50">
        <w:rPr>
          <w:color w:val="FF0000"/>
          <w:sz w:val="18"/>
          <w:szCs w:val="18"/>
        </w:rPr>
        <w:tab/>
        <w:t>9) Belediyelere ait poliklinikler</w:t>
      </w:r>
    </w:p>
    <w:p w14:paraId="6E96608B" w14:textId="77777777" w:rsidR="00047B50" w:rsidRPr="00047B50" w:rsidRDefault="00047B50" w:rsidP="00047B50">
      <w:pPr>
        <w:tabs>
          <w:tab w:val="left" w:pos="0"/>
          <w:tab w:val="left" w:pos="566"/>
          <w:tab w:val="left" w:pos="709"/>
        </w:tabs>
        <w:jc w:val="both"/>
        <w:rPr>
          <w:color w:val="FF0000"/>
          <w:sz w:val="18"/>
          <w:szCs w:val="18"/>
        </w:rPr>
      </w:pPr>
      <w:r w:rsidRPr="00047B50">
        <w:rPr>
          <w:color w:val="FF0000"/>
          <w:sz w:val="18"/>
          <w:szCs w:val="18"/>
        </w:rPr>
        <w:tab/>
      </w:r>
      <w:r w:rsidRPr="00047B50">
        <w:rPr>
          <w:color w:val="FF0000"/>
          <w:sz w:val="18"/>
          <w:szCs w:val="18"/>
        </w:rPr>
        <w:tab/>
        <w:t>10) Birinci basamak ayaktan ve yataklı teşhis, tedavi ve rehabilitasyon hizmeti sunan sağlık hizmeti sunucuları entegre ilçe devlet hastaneleridir (E2 ve E3)</w:t>
      </w:r>
    </w:p>
    <w:p w14:paraId="1A029A54" w14:textId="77777777" w:rsidR="00047B50" w:rsidRPr="00047B50" w:rsidRDefault="00047B50" w:rsidP="00047B50">
      <w:pPr>
        <w:keepNext/>
        <w:keepLines/>
        <w:tabs>
          <w:tab w:val="left" w:pos="426"/>
          <w:tab w:val="left" w:pos="709"/>
        </w:tabs>
        <w:jc w:val="both"/>
        <w:outlineLvl w:val="3"/>
        <w:rPr>
          <w:b/>
          <w:bCs/>
          <w:iCs/>
          <w:color w:val="FF0000"/>
          <w:sz w:val="18"/>
          <w:szCs w:val="18"/>
        </w:rPr>
      </w:pPr>
      <w:r>
        <w:rPr>
          <w:b/>
          <w:bCs/>
          <w:iCs/>
          <w:color w:val="FF0000"/>
          <w:sz w:val="18"/>
          <w:szCs w:val="18"/>
        </w:rPr>
        <w:t xml:space="preserve">         </w:t>
      </w:r>
      <w:r w:rsidRPr="00047B50">
        <w:rPr>
          <w:b/>
          <w:bCs/>
          <w:iCs/>
          <w:color w:val="FF0000"/>
          <w:sz w:val="18"/>
          <w:szCs w:val="18"/>
        </w:rPr>
        <w:t xml:space="preserve">1.4.1.B </w:t>
      </w:r>
      <w:r w:rsidRPr="00047B50">
        <w:rPr>
          <w:bCs/>
          <w:iCs/>
          <w:color w:val="FF0000"/>
          <w:sz w:val="18"/>
          <w:szCs w:val="18"/>
        </w:rPr>
        <w:t>-</w:t>
      </w:r>
      <w:r w:rsidRPr="00047B50">
        <w:rPr>
          <w:b/>
          <w:bCs/>
          <w:iCs/>
          <w:color w:val="FF0000"/>
          <w:sz w:val="18"/>
          <w:szCs w:val="18"/>
        </w:rPr>
        <w:t xml:space="preserve"> Birinci basamak özel sağlık hizmeti sunucuları  </w:t>
      </w:r>
    </w:p>
    <w:p w14:paraId="70E7364B" w14:textId="77777777" w:rsidR="00047B50" w:rsidRPr="00047B50" w:rsidRDefault="00047B50" w:rsidP="00047B50">
      <w:pPr>
        <w:numPr>
          <w:ilvl w:val="0"/>
          <w:numId w:val="71"/>
        </w:numPr>
        <w:tabs>
          <w:tab w:val="left" w:pos="328"/>
          <w:tab w:val="left" w:pos="851"/>
          <w:tab w:val="left" w:pos="993"/>
        </w:tabs>
        <w:ind w:left="0" w:firstLine="709"/>
        <w:rPr>
          <w:color w:val="FF0000"/>
          <w:sz w:val="18"/>
          <w:szCs w:val="18"/>
        </w:rPr>
      </w:pPr>
      <w:r w:rsidRPr="00047B50">
        <w:rPr>
          <w:color w:val="FF0000"/>
          <w:sz w:val="18"/>
          <w:szCs w:val="18"/>
        </w:rPr>
        <w:t>Evde bakım merkezleri veya birimler</w:t>
      </w:r>
    </w:p>
    <w:p w14:paraId="711ADAC5" w14:textId="77777777"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İşyeri sağlık ve güvenlik hizmeti sunulan birimler</w:t>
      </w:r>
    </w:p>
    <w:p w14:paraId="2E47BDC4" w14:textId="77777777"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Özel poliklinikler</w:t>
      </w:r>
    </w:p>
    <w:p w14:paraId="1147C7F8" w14:textId="77777777"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Ağız ve diş sağlığı hizmeti veren özel sağlık kuruluşları</w:t>
      </w:r>
    </w:p>
    <w:p w14:paraId="09CF3EAD" w14:textId="77777777" w:rsidR="00047B50" w:rsidRPr="00047B50" w:rsidRDefault="00047B50" w:rsidP="00047B50">
      <w:pPr>
        <w:numPr>
          <w:ilvl w:val="0"/>
          <w:numId w:val="71"/>
        </w:numPr>
        <w:tabs>
          <w:tab w:val="left" w:pos="328"/>
          <w:tab w:val="left" w:pos="993"/>
        </w:tabs>
        <w:ind w:left="0" w:firstLine="709"/>
        <w:jc w:val="both"/>
        <w:rPr>
          <w:color w:val="FF0000"/>
          <w:sz w:val="18"/>
          <w:szCs w:val="18"/>
        </w:rPr>
      </w:pPr>
      <w:r w:rsidRPr="00047B50">
        <w:rPr>
          <w:color w:val="FF0000"/>
          <w:sz w:val="18"/>
          <w:szCs w:val="18"/>
        </w:rPr>
        <w:t>18/12/1953 tarihli ve 6197 sayılı Eczacılar ve Eczaneler Hakkında Kanun kapsamında serbest faaliyet gösteren eczaneler</w:t>
      </w:r>
    </w:p>
    <w:p w14:paraId="6EA4348F" w14:textId="77777777" w:rsidR="00047B50" w:rsidRPr="00047B50" w:rsidRDefault="00047B50" w:rsidP="00047B50">
      <w:pPr>
        <w:keepNext/>
        <w:keepLines/>
        <w:tabs>
          <w:tab w:val="left" w:pos="284"/>
          <w:tab w:val="left" w:pos="709"/>
        </w:tabs>
        <w:jc w:val="both"/>
        <w:outlineLvl w:val="2"/>
        <w:rPr>
          <w:b/>
          <w:bCs/>
          <w:color w:val="FF0000"/>
          <w:sz w:val="18"/>
          <w:szCs w:val="18"/>
        </w:rPr>
      </w:pPr>
      <w:bookmarkStart w:id="96" w:name="_Toc102904774"/>
      <w:r>
        <w:rPr>
          <w:b/>
          <w:bCs/>
          <w:color w:val="FF0000"/>
          <w:sz w:val="18"/>
          <w:szCs w:val="18"/>
        </w:rPr>
        <w:t xml:space="preserve">      </w:t>
      </w:r>
      <w:r w:rsidRPr="00047B50">
        <w:rPr>
          <w:b/>
          <w:bCs/>
          <w:color w:val="FF0000"/>
          <w:sz w:val="18"/>
          <w:szCs w:val="18"/>
        </w:rPr>
        <w:t xml:space="preserve">1.4.2 </w:t>
      </w:r>
      <w:r w:rsidRPr="00047B50">
        <w:rPr>
          <w:bCs/>
          <w:color w:val="FF0000"/>
          <w:sz w:val="18"/>
          <w:szCs w:val="18"/>
        </w:rPr>
        <w:t xml:space="preserve">- </w:t>
      </w:r>
      <w:r w:rsidRPr="00047B50">
        <w:rPr>
          <w:b/>
          <w:bCs/>
          <w:color w:val="FF0000"/>
          <w:sz w:val="18"/>
          <w:szCs w:val="18"/>
        </w:rPr>
        <w:t>İkinci basamak sağlık hizmeti sunucuları</w:t>
      </w:r>
      <w:bookmarkEnd w:id="96"/>
    </w:p>
    <w:p w14:paraId="2C813741" w14:textId="77777777" w:rsidR="00047B50" w:rsidRPr="00047B50" w:rsidRDefault="00047B50" w:rsidP="00047B50">
      <w:pPr>
        <w:keepNext/>
        <w:keepLines/>
        <w:tabs>
          <w:tab w:val="left" w:pos="426"/>
          <w:tab w:val="left" w:pos="709"/>
        </w:tabs>
        <w:ind w:firstLine="426"/>
        <w:jc w:val="both"/>
        <w:outlineLvl w:val="3"/>
        <w:rPr>
          <w:b/>
          <w:bCs/>
          <w:iCs/>
          <w:dstrike/>
          <w:color w:val="FF0000"/>
          <w:sz w:val="18"/>
          <w:szCs w:val="18"/>
        </w:rPr>
      </w:pPr>
      <w:r w:rsidRPr="00047B50">
        <w:rPr>
          <w:b/>
          <w:bCs/>
          <w:iCs/>
          <w:color w:val="FF0000"/>
          <w:sz w:val="18"/>
          <w:szCs w:val="18"/>
        </w:rPr>
        <w:t xml:space="preserve">1.4.2.A </w:t>
      </w:r>
      <w:r w:rsidRPr="00047B50">
        <w:rPr>
          <w:bCs/>
          <w:iCs/>
          <w:color w:val="FF0000"/>
          <w:sz w:val="18"/>
          <w:szCs w:val="18"/>
        </w:rPr>
        <w:t>-</w:t>
      </w:r>
      <w:r w:rsidRPr="00047B50">
        <w:rPr>
          <w:b/>
          <w:bCs/>
          <w:iCs/>
          <w:color w:val="FF0000"/>
          <w:sz w:val="18"/>
          <w:szCs w:val="18"/>
        </w:rPr>
        <w:t xml:space="preserve"> İkinci basamak resmi sağlık hizmeti sunucuları </w:t>
      </w:r>
    </w:p>
    <w:p w14:paraId="74318244" w14:textId="77777777"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Eğitim ve araştırma hastanesi olmayan devlet hastaneleri ve dal hastaneleri ile bu hastanelere bağlı semt poliklinikleri</w:t>
      </w:r>
    </w:p>
    <w:p w14:paraId="2A5F59C0" w14:textId="77777777"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Entegre ilçe hastanesi (E1)</w:t>
      </w:r>
    </w:p>
    <w:p w14:paraId="2702D5B8" w14:textId="77777777"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Sağlık Bakanlığına bağlı ağız ve diş sağlığı merkezleri</w:t>
      </w:r>
    </w:p>
    <w:p w14:paraId="32CDCBD0" w14:textId="77777777"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Kamu kurumlarına ait ağız ve diş sağlığı hastaneleri</w:t>
      </w:r>
    </w:p>
    <w:p w14:paraId="1C10A77B" w14:textId="77777777" w:rsidR="00047B50" w:rsidRPr="00047B50" w:rsidRDefault="00047B50" w:rsidP="00047B50">
      <w:pPr>
        <w:numPr>
          <w:ilvl w:val="0"/>
          <w:numId w:val="70"/>
        </w:numPr>
        <w:tabs>
          <w:tab w:val="left" w:pos="566"/>
          <w:tab w:val="left" w:pos="993"/>
        </w:tabs>
        <w:ind w:left="0" w:firstLine="709"/>
        <w:jc w:val="both"/>
        <w:rPr>
          <w:i/>
          <w:color w:val="FF0000"/>
          <w:sz w:val="18"/>
          <w:szCs w:val="18"/>
        </w:rPr>
      </w:pPr>
      <w:r w:rsidRPr="00047B50">
        <w:rPr>
          <w:color w:val="FF0000"/>
          <w:sz w:val="18"/>
          <w:szCs w:val="18"/>
        </w:rPr>
        <w:t xml:space="preserve">Kamu kurumlarına ait olup Sağlık Bakanlığınca ruhsatlandırılmış olan hastaneler, tıp merkezleri ve dal merkezleri </w:t>
      </w:r>
    </w:p>
    <w:p w14:paraId="45F5E702" w14:textId="77777777"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Kamu kurumlarına ait diyaliz merkezleri, üremeye yardımcı tedavi merkezleri, hiperbarik oksijen tedavi merkezleri, tıbbi laboratuvarlar gibi müstakil olarak ruhsatlandırılan tanı ve tedavi merkezleri.</w:t>
      </w:r>
    </w:p>
    <w:p w14:paraId="05AC22F4" w14:textId="77777777" w:rsidR="00047B50" w:rsidRPr="00047B50" w:rsidRDefault="00047B50" w:rsidP="00047B50">
      <w:pPr>
        <w:keepNext/>
        <w:keepLines/>
        <w:tabs>
          <w:tab w:val="left" w:pos="709"/>
        </w:tabs>
        <w:ind w:firstLine="426"/>
        <w:jc w:val="both"/>
        <w:outlineLvl w:val="3"/>
        <w:rPr>
          <w:b/>
          <w:bCs/>
          <w:iCs/>
          <w:color w:val="FF0000"/>
          <w:sz w:val="18"/>
          <w:szCs w:val="18"/>
        </w:rPr>
      </w:pPr>
      <w:r w:rsidRPr="00047B50">
        <w:rPr>
          <w:b/>
          <w:bCs/>
          <w:iCs/>
          <w:color w:val="FF0000"/>
          <w:sz w:val="18"/>
          <w:szCs w:val="18"/>
        </w:rPr>
        <w:t xml:space="preserve">1.4.2.B </w:t>
      </w:r>
      <w:r w:rsidRPr="00047B50">
        <w:rPr>
          <w:bCs/>
          <w:iCs/>
          <w:color w:val="FF0000"/>
          <w:sz w:val="18"/>
          <w:szCs w:val="18"/>
        </w:rPr>
        <w:t>-</w:t>
      </w:r>
      <w:r w:rsidRPr="00047B50">
        <w:rPr>
          <w:b/>
          <w:bCs/>
          <w:iCs/>
          <w:color w:val="FF0000"/>
          <w:sz w:val="18"/>
          <w:szCs w:val="18"/>
        </w:rPr>
        <w:t xml:space="preserve"> İkinci basamak özel sağlık hizmeti sunucuları</w:t>
      </w:r>
    </w:p>
    <w:p w14:paraId="37C59B58" w14:textId="77777777"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hastaneler (ÖH)</w:t>
      </w:r>
    </w:p>
    <w:p w14:paraId="32E55B5B" w14:textId="77777777"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tıp merkezleri ve dal merkezleri</w:t>
      </w:r>
    </w:p>
    <w:p w14:paraId="23EE8A7A" w14:textId="77777777"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 xml:space="preserve">Özel Diyaliz merkezleri, </w:t>
      </w:r>
    </w:p>
    <w:p w14:paraId="11432AB0" w14:textId="77777777"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üremeye yardımcı tedavi merkezleri</w:t>
      </w:r>
    </w:p>
    <w:p w14:paraId="58C95689" w14:textId="77777777"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hiperbarik oksijen tedavi merkezleri</w:t>
      </w:r>
    </w:p>
    <w:p w14:paraId="3F09B33D" w14:textId="77777777" w:rsidR="00047B50" w:rsidRPr="00047B50" w:rsidRDefault="00047B50" w:rsidP="00047B50">
      <w:pPr>
        <w:numPr>
          <w:ilvl w:val="0"/>
          <w:numId w:val="69"/>
        </w:numPr>
        <w:tabs>
          <w:tab w:val="left" w:pos="142"/>
          <w:tab w:val="left" w:pos="993"/>
        </w:tabs>
        <w:adjustRightInd w:val="0"/>
        <w:ind w:left="0" w:firstLine="709"/>
        <w:jc w:val="both"/>
        <w:outlineLvl w:val="4"/>
        <w:rPr>
          <w:strike/>
          <w:color w:val="FF0000"/>
          <w:sz w:val="18"/>
          <w:szCs w:val="18"/>
        </w:rPr>
      </w:pPr>
      <w:r w:rsidRPr="00047B50">
        <w:rPr>
          <w:color w:val="FF0000"/>
          <w:sz w:val="18"/>
          <w:szCs w:val="18"/>
        </w:rPr>
        <w:t>Tıbbi laboratuvarlar gibi müstakil olarak ruhsatlandırılan özel tanı ve tedavi merkezleri.</w:t>
      </w:r>
    </w:p>
    <w:p w14:paraId="722E1375" w14:textId="77777777" w:rsidR="00047B50" w:rsidRPr="00047B50" w:rsidRDefault="00047B50" w:rsidP="00047B50">
      <w:pPr>
        <w:keepNext/>
        <w:keepLines/>
        <w:tabs>
          <w:tab w:val="left" w:pos="284"/>
          <w:tab w:val="left" w:pos="709"/>
        </w:tabs>
        <w:ind w:firstLine="284"/>
        <w:jc w:val="both"/>
        <w:outlineLvl w:val="3"/>
        <w:rPr>
          <w:b/>
          <w:bCs/>
          <w:iCs/>
          <w:color w:val="FF0000"/>
          <w:sz w:val="18"/>
          <w:szCs w:val="18"/>
        </w:rPr>
      </w:pPr>
      <w:r w:rsidRPr="00047B50">
        <w:rPr>
          <w:b/>
          <w:bCs/>
          <w:iCs/>
          <w:color w:val="FF0000"/>
          <w:sz w:val="18"/>
          <w:szCs w:val="18"/>
        </w:rPr>
        <w:t xml:space="preserve">1.4.3 </w:t>
      </w:r>
      <w:r w:rsidRPr="00047B50">
        <w:rPr>
          <w:bCs/>
          <w:iCs/>
          <w:color w:val="FF0000"/>
          <w:sz w:val="18"/>
          <w:szCs w:val="18"/>
        </w:rPr>
        <w:t>-</w:t>
      </w:r>
      <w:r w:rsidRPr="00047B50">
        <w:rPr>
          <w:b/>
          <w:bCs/>
          <w:iCs/>
          <w:color w:val="FF0000"/>
          <w:sz w:val="18"/>
          <w:szCs w:val="18"/>
        </w:rPr>
        <w:t xml:space="preserve"> Üçüncü basamak sağlık hizmeti sunucuları</w:t>
      </w:r>
    </w:p>
    <w:p w14:paraId="6CAD69B6" w14:textId="77777777" w:rsidR="00047B50" w:rsidRPr="00047B50" w:rsidRDefault="00047B50" w:rsidP="00047B50">
      <w:pPr>
        <w:keepNext/>
        <w:keepLines/>
        <w:tabs>
          <w:tab w:val="left" w:pos="709"/>
        </w:tabs>
        <w:ind w:firstLine="426"/>
        <w:jc w:val="both"/>
        <w:outlineLvl w:val="3"/>
        <w:rPr>
          <w:b/>
          <w:bCs/>
          <w:iCs/>
          <w:color w:val="FF0000"/>
          <w:sz w:val="18"/>
          <w:szCs w:val="18"/>
        </w:rPr>
      </w:pPr>
      <w:r w:rsidRPr="00047B50">
        <w:rPr>
          <w:b/>
          <w:bCs/>
          <w:iCs/>
          <w:color w:val="FF0000"/>
          <w:sz w:val="18"/>
          <w:szCs w:val="18"/>
        </w:rPr>
        <w:t xml:space="preserve">1.4.3.A </w:t>
      </w:r>
      <w:r w:rsidRPr="00047B50">
        <w:rPr>
          <w:bCs/>
          <w:iCs/>
          <w:color w:val="FF0000"/>
          <w:sz w:val="18"/>
          <w:szCs w:val="18"/>
        </w:rPr>
        <w:t xml:space="preserve">- </w:t>
      </w:r>
      <w:r w:rsidRPr="00047B50">
        <w:rPr>
          <w:b/>
          <w:bCs/>
          <w:iCs/>
          <w:color w:val="FF0000"/>
          <w:sz w:val="18"/>
          <w:szCs w:val="18"/>
        </w:rPr>
        <w:t>Üçüncü basamak resmi sağlık hizmeti sunucuları</w:t>
      </w:r>
    </w:p>
    <w:p w14:paraId="53BD4ED9" w14:textId="77777777" w:rsidR="00047B50" w:rsidRPr="00047B50" w:rsidRDefault="00047B50" w:rsidP="00047B50">
      <w:pPr>
        <w:ind w:firstLine="709"/>
        <w:jc w:val="both"/>
        <w:rPr>
          <w:color w:val="FF0000"/>
          <w:sz w:val="18"/>
          <w:szCs w:val="18"/>
          <w:highlight w:val="cyan"/>
        </w:rPr>
      </w:pPr>
      <w:r w:rsidRPr="00047B50">
        <w:rPr>
          <w:color w:val="FF0000"/>
          <w:sz w:val="18"/>
          <w:szCs w:val="18"/>
        </w:rPr>
        <w:t>1) Sağlık Bakanlığına bağlı eğitim ve araştırma hastaneleri ile bu hastanelere bağlı semt poliklinikleri</w:t>
      </w:r>
    </w:p>
    <w:p w14:paraId="2086ABAF" w14:textId="77777777" w:rsidR="00047B50" w:rsidRPr="00047B50" w:rsidRDefault="00047B50" w:rsidP="00047B50">
      <w:pPr>
        <w:ind w:firstLine="709"/>
        <w:jc w:val="both"/>
        <w:rPr>
          <w:color w:val="FF0000"/>
          <w:sz w:val="18"/>
          <w:szCs w:val="18"/>
        </w:rPr>
      </w:pPr>
      <w:r w:rsidRPr="00047B50">
        <w:rPr>
          <w:color w:val="FF0000"/>
          <w:sz w:val="18"/>
          <w:szCs w:val="18"/>
        </w:rPr>
        <w:t>2) Tıp Fakülteleri Bulunan Devlet Üniversiteleri Sağlık Uygulama ve Araştırma Merkezleri (U1)</w:t>
      </w:r>
    </w:p>
    <w:p w14:paraId="69750BAC" w14:textId="77777777" w:rsidR="00047B50" w:rsidRPr="00047B50" w:rsidRDefault="00047B50" w:rsidP="00047B50">
      <w:pPr>
        <w:ind w:firstLine="709"/>
        <w:jc w:val="both"/>
        <w:rPr>
          <w:color w:val="FF0000"/>
          <w:sz w:val="18"/>
          <w:szCs w:val="18"/>
        </w:rPr>
      </w:pPr>
      <w:r w:rsidRPr="00047B50">
        <w:rPr>
          <w:color w:val="FF0000"/>
          <w:sz w:val="18"/>
          <w:szCs w:val="18"/>
        </w:rPr>
        <w:t xml:space="preserve">3) Tıp Fakülteleri Bulunan Vakıf Üniversiteleri Sağlık Uygulama ve Araştırma Merkezleri (U2) </w:t>
      </w:r>
    </w:p>
    <w:p w14:paraId="4A4DC10A" w14:textId="77777777" w:rsidR="00047B50" w:rsidRPr="00047B50" w:rsidRDefault="00047B50" w:rsidP="00047B50">
      <w:pPr>
        <w:tabs>
          <w:tab w:val="left" w:pos="284"/>
          <w:tab w:val="left" w:pos="709"/>
          <w:tab w:val="left" w:pos="851"/>
        </w:tabs>
        <w:ind w:firstLine="426"/>
        <w:jc w:val="both"/>
        <w:rPr>
          <w:color w:val="FF0000"/>
          <w:sz w:val="18"/>
          <w:szCs w:val="18"/>
        </w:rPr>
      </w:pPr>
      <w:r w:rsidRPr="00047B50">
        <w:rPr>
          <w:b/>
          <w:color w:val="FF0000"/>
          <w:sz w:val="18"/>
          <w:szCs w:val="18"/>
        </w:rPr>
        <w:t xml:space="preserve">1.4.3.B </w:t>
      </w:r>
      <w:r w:rsidRPr="00047B50">
        <w:rPr>
          <w:color w:val="FF0000"/>
          <w:sz w:val="18"/>
          <w:szCs w:val="18"/>
        </w:rPr>
        <w:t>-</w:t>
      </w:r>
      <w:r w:rsidRPr="00047B50">
        <w:rPr>
          <w:b/>
          <w:color w:val="FF0000"/>
          <w:sz w:val="18"/>
          <w:szCs w:val="18"/>
        </w:rPr>
        <w:t xml:space="preserve"> Üçüncü basamak özel sağlık hizmeti sunucuları</w:t>
      </w:r>
    </w:p>
    <w:p w14:paraId="23F38AA1" w14:textId="77777777" w:rsidR="00047B50" w:rsidRPr="00047B50" w:rsidRDefault="00047B50" w:rsidP="00047B50">
      <w:pPr>
        <w:ind w:firstLine="709"/>
        <w:jc w:val="both"/>
        <w:rPr>
          <w:strike/>
          <w:color w:val="FF0000"/>
          <w:sz w:val="18"/>
          <w:szCs w:val="18"/>
        </w:rPr>
      </w:pPr>
      <w:r w:rsidRPr="00047B50">
        <w:rPr>
          <w:color w:val="FF0000"/>
          <w:sz w:val="18"/>
          <w:szCs w:val="18"/>
        </w:rPr>
        <w:t>1) Sağlık Bakanlığınca üçüncü basamak hastane olarak basamaklandırılan özel hastaneler (ÖH)</w:t>
      </w:r>
    </w:p>
    <w:p w14:paraId="511A0ED7" w14:textId="77777777" w:rsidR="00047B50" w:rsidRPr="00047B50" w:rsidRDefault="00047B50" w:rsidP="004B0791">
      <w:pPr>
        <w:tabs>
          <w:tab w:val="left" w:pos="284"/>
          <w:tab w:val="left" w:pos="566"/>
          <w:tab w:val="left" w:pos="709"/>
        </w:tabs>
        <w:ind w:firstLine="309"/>
        <w:jc w:val="both"/>
        <w:rPr>
          <w:b/>
          <w:bCs/>
          <w:strike/>
          <w:color w:val="FF0000"/>
          <w:sz w:val="18"/>
          <w:szCs w:val="18"/>
        </w:rPr>
      </w:pPr>
      <w:r w:rsidRPr="00047B50">
        <w:rPr>
          <w:b/>
          <w:bCs/>
          <w:color w:val="FF0000"/>
          <w:sz w:val="18"/>
          <w:szCs w:val="18"/>
        </w:rPr>
        <w:t xml:space="preserve">1.4.4 </w:t>
      </w:r>
      <w:r w:rsidRPr="00047B50">
        <w:rPr>
          <w:bCs/>
          <w:color w:val="FF0000"/>
          <w:sz w:val="18"/>
          <w:szCs w:val="18"/>
        </w:rPr>
        <w:t xml:space="preserve">- </w:t>
      </w:r>
      <w:r w:rsidRPr="00047B50">
        <w:rPr>
          <w:b/>
          <w:bCs/>
          <w:color w:val="FF0000"/>
          <w:sz w:val="18"/>
          <w:szCs w:val="18"/>
        </w:rPr>
        <w:t>Sağlık hizmeti sunumu bakımından b</w:t>
      </w:r>
      <w:r w:rsidRPr="00047B50">
        <w:rPr>
          <w:b/>
          <w:color w:val="FF0000"/>
          <w:sz w:val="18"/>
          <w:szCs w:val="18"/>
        </w:rPr>
        <w:t>asamaklandırılamayan sağlık hizmeti sunucuları</w:t>
      </w:r>
    </w:p>
    <w:p w14:paraId="6FB82B77" w14:textId="77777777" w:rsidR="00047B50" w:rsidRPr="00047B50" w:rsidRDefault="00047B50" w:rsidP="00047B50">
      <w:pPr>
        <w:tabs>
          <w:tab w:val="left" w:pos="567"/>
          <w:tab w:val="left" w:pos="709"/>
        </w:tabs>
        <w:ind w:firstLine="709"/>
        <w:jc w:val="both"/>
        <w:rPr>
          <w:color w:val="FF0000"/>
          <w:sz w:val="18"/>
          <w:szCs w:val="18"/>
        </w:rPr>
      </w:pPr>
      <w:r w:rsidRPr="00047B50">
        <w:rPr>
          <w:color w:val="FF0000"/>
          <w:sz w:val="18"/>
          <w:szCs w:val="18"/>
        </w:rPr>
        <w:t>1) Optisyenlik müesseseleri</w:t>
      </w:r>
    </w:p>
    <w:p w14:paraId="07685A83" w14:textId="77777777" w:rsidR="00047B50" w:rsidRPr="00047B50" w:rsidRDefault="00047B50" w:rsidP="00047B50">
      <w:pPr>
        <w:tabs>
          <w:tab w:val="left" w:pos="993"/>
        </w:tabs>
        <w:adjustRightInd w:val="0"/>
        <w:ind w:firstLine="709"/>
        <w:jc w:val="both"/>
        <w:outlineLvl w:val="4"/>
        <w:rPr>
          <w:color w:val="FF0000"/>
          <w:sz w:val="18"/>
          <w:szCs w:val="18"/>
        </w:rPr>
      </w:pPr>
      <w:r w:rsidRPr="00047B50">
        <w:rPr>
          <w:color w:val="FF0000"/>
          <w:sz w:val="18"/>
          <w:szCs w:val="18"/>
        </w:rPr>
        <w:t>2) Tıbbi cihaz ve malzeme tedarikçileri</w:t>
      </w:r>
    </w:p>
    <w:p w14:paraId="496504D1" w14:textId="77777777" w:rsidR="00047B50" w:rsidRPr="00047B50" w:rsidRDefault="00047B50" w:rsidP="00047B50">
      <w:pPr>
        <w:tabs>
          <w:tab w:val="left" w:pos="282"/>
          <w:tab w:val="left" w:pos="993"/>
        </w:tabs>
        <w:adjustRightInd w:val="0"/>
        <w:ind w:firstLine="709"/>
        <w:jc w:val="both"/>
        <w:outlineLvl w:val="4"/>
        <w:rPr>
          <w:color w:val="FF0000"/>
          <w:sz w:val="18"/>
          <w:szCs w:val="18"/>
        </w:rPr>
      </w:pPr>
      <w:r w:rsidRPr="00047B50">
        <w:rPr>
          <w:color w:val="FF0000"/>
          <w:sz w:val="18"/>
          <w:szCs w:val="18"/>
        </w:rPr>
        <w:t>3) Kaplıcalar</w:t>
      </w:r>
    </w:p>
    <w:p w14:paraId="4376ACBA" w14:textId="77777777" w:rsidR="00047B50" w:rsidRPr="00047B50" w:rsidRDefault="00047B50" w:rsidP="00047B50">
      <w:pPr>
        <w:tabs>
          <w:tab w:val="left" w:pos="566"/>
        </w:tabs>
        <w:ind w:firstLine="709"/>
        <w:jc w:val="both"/>
        <w:rPr>
          <w:color w:val="FF0000"/>
          <w:sz w:val="18"/>
          <w:szCs w:val="18"/>
        </w:rPr>
      </w:pPr>
      <w:r w:rsidRPr="00047B50">
        <w:rPr>
          <w:color w:val="FF0000"/>
          <w:sz w:val="18"/>
          <w:szCs w:val="18"/>
        </w:rPr>
        <w:t>4) Beşeri tıbbi ürün/ürün sunan ve/veya üreten özel hukuk tüzel kişileri ve bunların tüzel kişiliği olmayan şubeleri</w:t>
      </w:r>
    </w:p>
    <w:p w14:paraId="3ACD3D81" w14:textId="77777777" w:rsidR="00047B50" w:rsidRDefault="00047B50" w:rsidP="00047B50">
      <w:pPr>
        <w:tabs>
          <w:tab w:val="left" w:pos="566"/>
        </w:tabs>
        <w:ind w:firstLine="709"/>
        <w:jc w:val="both"/>
        <w:rPr>
          <w:color w:val="FF0000"/>
          <w:sz w:val="18"/>
          <w:szCs w:val="18"/>
        </w:rPr>
      </w:pPr>
      <w:r w:rsidRPr="00047B50">
        <w:rPr>
          <w:color w:val="FF0000"/>
          <w:sz w:val="18"/>
          <w:szCs w:val="18"/>
        </w:rPr>
        <w:lastRenderedPageBreak/>
        <w:t>5) Bu maddenin diğer fıkraları ile 1.4.1, 1.4.2, 1.4.3 numaralı maddelerde yer almayan Sağlık Bakanlığınca ruhsatlandırılmış ve/veya izin verilmiş sağlık hizmet sunumu bakımından basamaklandırılamayan diğer özelleşmiş tanı ve tedavi ve tedarik merkezleri.</w:t>
      </w:r>
    </w:p>
    <w:p w14:paraId="6EBD40D9" w14:textId="77777777" w:rsidR="00AB7B39" w:rsidRDefault="00AB7B39" w:rsidP="00047B50">
      <w:pPr>
        <w:tabs>
          <w:tab w:val="left" w:pos="566"/>
        </w:tabs>
        <w:ind w:firstLine="709"/>
        <w:jc w:val="both"/>
        <w:rPr>
          <w:color w:val="FF0000"/>
          <w:sz w:val="18"/>
          <w:szCs w:val="18"/>
        </w:rPr>
      </w:pPr>
    </w:p>
    <w:p w14:paraId="6D6DAD81" w14:textId="77777777" w:rsidR="00A918AC" w:rsidRPr="00A918AC" w:rsidRDefault="00F16197" w:rsidP="008610EE">
      <w:pPr>
        <w:tabs>
          <w:tab w:val="left" w:pos="284"/>
          <w:tab w:val="left" w:pos="566"/>
        </w:tabs>
        <w:jc w:val="both"/>
        <w:rPr>
          <w:color w:val="FF0000"/>
          <w:sz w:val="18"/>
          <w:szCs w:val="18"/>
        </w:rPr>
      </w:pPr>
      <w:bookmarkStart w:id="97" w:name="_Hlk129764670"/>
      <w:r>
        <w:rPr>
          <w:color w:val="FF0000"/>
          <w:sz w:val="18"/>
          <w:szCs w:val="18"/>
        </w:rPr>
        <w:t xml:space="preserve">      </w:t>
      </w:r>
      <w:r w:rsidR="00632020">
        <w:rPr>
          <w:color w:val="FF0000"/>
          <w:sz w:val="18"/>
          <w:szCs w:val="18"/>
        </w:rPr>
        <w:t xml:space="preserve">         </w:t>
      </w:r>
      <w:bookmarkStart w:id="98" w:name="_Hlk129697964"/>
      <w:r w:rsidR="00A918AC" w:rsidRPr="00A918AC">
        <w:rPr>
          <w:rFonts w:eastAsia="Calibri"/>
          <w:b/>
          <w:bCs/>
          <w:color w:val="FF0000"/>
          <w:sz w:val="18"/>
          <w:szCs w:val="18"/>
          <w:lang w:eastAsia="en-US"/>
        </w:rPr>
        <w:t xml:space="preserve">(Mülga: RG- </w:t>
      </w:r>
      <w:r w:rsidR="00632020">
        <w:rPr>
          <w:rFonts w:eastAsia="Calibri"/>
          <w:b/>
          <w:bCs/>
          <w:color w:val="FF0000"/>
          <w:sz w:val="18"/>
          <w:szCs w:val="18"/>
          <w:lang w:eastAsia="en-US"/>
        </w:rPr>
        <w:t>1</w:t>
      </w:r>
      <w:r w:rsidR="00EF2DCA">
        <w:rPr>
          <w:rFonts w:eastAsia="Calibri"/>
          <w:b/>
          <w:bCs/>
          <w:color w:val="FF0000"/>
          <w:sz w:val="18"/>
          <w:szCs w:val="18"/>
          <w:lang w:eastAsia="en-US"/>
        </w:rPr>
        <w:t>6</w:t>
      </w:r>
      <w:r w:rsidR="00A918AC" w:rsidRPr="00A918AC">
        <w:rPr>
          <w:rFonts w:eastAsia="Calibri"/>
          <w:b/>
          <w:bCs/>
          <w:color w:val="FF0000"/>
          <w:sz w:val="18"/>
          <w:szCs w:val="18"/>
          <w:lang w:eastAsia="en-US"/>
        </w:rPr>
        <w:t>/0</w:t>
      </w:r>
      <w:r w:rsidR="00A918AC">
        <w:rPr>
          <w:rFonts w:eastAsia="Calibri"/>
          <w:b/>
          <w:bCs/>
          <w:color w:val="FF0000"/>
          <w:sz w:val="18"/>
          <w:szCs w:val="18"/>
          <w:lang w:eastAsia="en-US"/>
        </w:rPr>
        <w:t>3</w:t>
      </w:r>
      <w:r w:rsidR="00A918AC" w:rsidRPr="00A918AC">
        <w:rPr>
          <w:rFonts w:eastAsia="Calibri"/>
          <w:b/>
          <w:bCs/>
          <w:color w:val="FF0000"/>
          <w:sz w:val="18"/>
          <w:szCs w:val="18"/>
          <w:lang w:eastAsia="en-US"/>
        </w:rPr>
        <w:t>/</w:t>
      </w:r>
      <w:r w:rsidR="00A918AC">
        <w:rPr>
          <w:rFonts w:eastAsia="Calibri"/>
          <w:b/>
          <w:bCs/>
          <w:color w:val="FF0000"/>
          <w:sz w:val="18"/>
          <w:szCs w:val="18"/>
          <w:lang w:eastAsia="en-US"/>
        </w:rPr>
        <w:t>2023</w:t>
      </w:r>
      <w:r w:rsidR="00A918AC" w:rsidRPr="00A918AC">
        <w:rPr>
          <w:rFonts w:eastAsia="Calibri"/>
          <w:b/>
          <w:bCs/>
          <w:color w:val="FF0000"/>
          <w:sz w:val="18"/>
          <w:szCs w:val="18"/>
          <w:lang w:eastAsia="en-US"/>
        </w:rPr>
        <w:t>-</w:t>
      </w:r>
      <w:r>
        <w:rPr>
          <w:rFonts w:eastAsia="Calibri"/>
          <w:b/>
          <w:bCs/>
          <w:color w:val="FF0000"/>
          <w:sz w:val="18"/>
          <w:szCs w:val="18"/>
          <w:lang w:eastAsia="en-US"/>
        </w:rPr>
        <w:t>3213</w:t>
      </w:r>
      <w:r w:rsidR="00EF2DCA">
        <w:rPr>
          <w:rFonts w:eastAsia="Calibri"/>
          <w:b/>
          <w:bCs/>
          <w:color w:val="FF0000"/>
          <w:sz w:val="18"/>
          <w:szCs w:val="18"/>
          <w:lang w:eastAsia="en-US"/>
        </w:rPr>
        <w:t>4</w:t>
      </w:r>
      <w:r w:rsidR="00A918AC" w:rsidRPr="00A918AC">
        <w:rPr>
          <w:rFonts w:eastAsia="Calibri"/>
          <w:b/>
          <w:bCs/>
          <w:color w:val="FF0000"/>
          <w:sz w:val="18"/>
          <w:szCs w:val="18"/>
          <w:lang w:eastAsia="en-US"/>
        </w:rPr>
        <w:t xml:space="preserve">/1 md. Yürürlük: </w:t>
      </w:r>
      <w:r>
        <w:rPr>
          <w:rFonts w:eastAsia="Calibri"/>
          <w:b/>
          <w:bCs/>
          <w:color w:val="FF0000"/>
          <w:sz w:val="18"/>
          <w:szCs w:val="18"/>
          <w:lang w:eastAsia="en-US"/>
        </w:rPr>
        <w:t>2</w:t>
      </w:r>
      <w:r w:rsidR="009C6896">
        <w:rPr>
          <w:rFonts w:eastAsia="Calibri"/>
          <w:b/>
          <w:bCs/>
          <w:color w:val="FF0000"/>
          <w:sz w:val="18"/>
          <w:szCs w:val="18"/>
          <w:lang w:eastAsia="en-US"/>
        </w:rPr>
        <w:t>4</w:t>
      </w:r>
      <w:r w:rsidR="00A918AC" w:rsidRPr="00A918AC">
        <w:rPr>
          <w:rFonts w:eastAsia="Calibri"/>
          <w:b/>
          <w:bCs/>
          <w:color w:val="FF0000"/>
          <w:sz w:val="18"/>
          <w:szCs w:val="18"/>
          <w:lang w:eastAsia="en-US"/>
        </w:rPr>
        <w:t>/0</w:t>
      </w:r>
      <w:r>
        <w:rPr>
          <w:rFonts w:eastAsia="Calibri"/>
          <w:b/>
          <w:bCs/>
          <w:color w:val="FF0000"/>
          <w:sz w:val="18"/>
          <w:szCs w:val="18"/>
          <w:lang w:eastAsia="en-US"/>
        </w:rPr>
        <w:t>3</w:t>
      </w:r>
      <w:r w:rsidR="00A918AC" w:rsidRPr="00A918AC">
        <w:rPr>
          <w:rFonts w:eastAsia="Calibri"/>
          <w:b/>
          <w:bCs/>
          <w:color w:val="FF0000"/>
          <w:sz w:val="18"/>
          <w:szCs w:val="18"/>
          <w:lang w:eastAsia="en-US"/>
        </w:rPr>
        <w:t>/20</w:t>
      </w:r>
      <w:r>
        <w:rPr>
          <w:rFonts w:eastAsia="Calibri"/>
          <w:b/>
          <w:bCs/>
          <w:color w:val="FF0000"/>
          <w:sz w:val="18"/>
          <w:szCs w:val="18"/>
          <w:lang w:eastAsia="en-US"/>
        </w:rPr>
        <w:t>23</w:t>
      </w:r>
      <w:r w:rsidR="00A918AC" w:rsidRPr="00A918AC">
        <w:rPr>
          <w:rFonts w:eastAsia="Calibri"/>
          <w:b/>
          <w:bCs/>
          <w:color w:val="FF0000"/>
          <w:sz w:val="18"/>
          <w:szCs w:val="18"/>
          <w:lang w:eastAsia="en-US"/>
        </w:rPr>
        <w:t xml:space="preserve">)  </w:t>
      </w:r>
      <w:bookmarkEnd w:id="98"/>
    </w:p>
    <w:bookmarkEnd w:id="97"/>
    <w:p w14:paraId="23A624A0" w14:textId="77777777" w:rsidR="00047B50" w:rsidRPr="00632020" w:rsidRDefault="00047B50" w:rsidP="004C3AFF">
      <w:pPr>
        <w:tabs>
          <w:tab w:val="left" w:pos="566"/>
          <w:tab w:val="left" w:pos="709"/>
        </w:tabs>
        <w:ind w:firstLine="284"/>
        <w:jc w:val="both"/>
        <w:rPr>
          <w:strike/>
          <w:color w:val="FF0000"/>
          <w:sz w:val="18"/>
          <w:szCs w:val="18"/>
          <w:lang w:eastAsia="en-US"/>
        </w:rPr>
      </w:pPr>
      <w:r w:rsidRPr="00632020">
        <w:rPr>
          <w:b/>
          <w:strike/>
          <w:color w:val="FF0000"/>
          <w:sz w:val="18"/>
          <w:szCs w:val="18"/>
        </w:rPr>
        <w:t xml:space="preserve">1.4.5 </w:t>
      </w:r>
      <w:r w:rsidRPr="00632020">
        <w:rPr>
          <w:strike/>
          <w:color w:val="FF0000"/>
          <w:sz w:val="18"/>
          <w:szCs w:val="18"/>
        </w:rPr>
        <w:t xml:space="preserve">- </w:t>
      </w:r>
      <w:r w:rsidRPr="00632020">
        <w:rPr>
          <w:b/>
          <w:strike/>
          <w:color w:val="FF0000"/>
          <w:sz w:val="18"/>
          <w:szCs w:val="18"/>
        </w:rPr>
        <w:t>Kurumla sözleşmesi devam eden vakıf yükseköğretim kurumlarıyla işbirliği protokolü bulunan özel hastaneler</w:t>
      </w:r>
    </w:p>
    <w:p w14:paraId="37D7E438" w14:textId="77777777" w:rsidR="006833CA" w:rsidRPr="0098164A" w:rsidRDefault="00215317" w:rsidP="00B347C0">
      <w:pPr>
        <w:pStyle w:val="Balk2"/>
        <w:spacing w:line="240" w:lineRule="auto"/>
        <w:ind w:firstLine="142"/>
        <w:rPr>
          <w:sz w:val="18"/>
          <w:szCs w:val="18"/>
        </w:rPr>
      </w:pPr>
      <w:bookmarkStart w:id="99" w:name="_Toc251702334"/>
      <w:bookmarkStart w:id="100" w:name="_Ref252696021"/>
      <w:bookmarkStart w:id="101" w:name="_Toc252741236"/>
      <w:bookmarkStart w:id="102" w:name="_Toc252742691"/>
      <w:bookmarkStart w:id="103" w:name="_Toc351975153"/>
      <w:bookmarkStart w:id="104" w:name="_Toc245228141"/>
      <w:bookmarkStart w:id="105" w:name="_Toc245228643"/>
      <w:bookmarkStart w:id="106" w:name="_Toc251702336"/>
      <w:bookmarkStart w:id="107" w:name="_Toc245228647"/>
      <w:bookmarkStart w:id="108" w:name="_Toc245228653"/>
      <w:bookmarkStart w:id="109" w:name="_Toc251702349"/>
      <w:bookmarkStart w:id="110" w:name="_Ref252696244"/>
      <w:bookmarkStart w:id="111" w:name="_Toc252741242"/>
      <w:bookmarkStart w:id="112" w:name="_Toc252742697"/>
      <w:bookmarkStart w:id="113" w:name="_Toc251702342"/>
      <w:r>
        <w:rPr>
          <w:sz w:val="18"/>
          <w:szCs w:val="18"/>
        </w:rPr>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99"/>
      <w:r w:rsidR="00691556" w:rsidRPr="00820111">
        <w:rPr>
          <w:sz w:val="18"/>
          <w:szCs w:val="18"/>
        </w:rPr>
        <w:t>yükümlülükler</w:t>
      </w:r>
      <w:bookmarkEnd w:id="100"/>
      <w:bookmarkEnd w:id="101"/>
      <w:bookmarkEnd w:id="102"/>
      <w:bookmarkEnd w:id="103"/>
      <w:r w:rsidR="00691556" w:rsidRPr="0098164A">
        <w:rPr>
          <w:sz w:val="18"/>
          <w:szCs w:val="18"/>
        </w:rPr>
        <w:t xml:space="preserve"> </w:t>
      </w:r>
    </w:p>
    <w:p w14:paraId="705B06DE" w14:textId="77777777"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14:paraId="6F235A46" w14:textId="77777777"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14" w:name="_Toc351975154"/>
      <w:bookmarkEnd w:id="104"/>
      <w:bookmarkEnd w:id="105"/>
      <w:bookmarkEnd w:id="106"/>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14"/>
      <w:r w:rsidRPr="0098164A">
        <w:rPr>
          <w:rFonts w:ascii="Times New Roman" w:hAnsi="Times New Roman" w:cs="Times New Roman"/>
          <w:color w:val="auto"/>
          <w:sz w:val="18"/>
          <w:szCs w:val="18"/>
        </w:rPr>
        <w:t xml:space="preserve"> </w:t>
      </w:r>
    </w:p>
    <w:p w14:paraId="3A4B115D" w14:textId="77777777"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14:paraId="6CE5DFD8" w14:textId="77777777"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RG-09/09/2017-30175</w:t>
      </w:r>
      <w:r w:rsidR="003F586C" w:rsidRPr="003F586C">
        <w:rPr>
          <w:b/>
          <w:sz w:val="18"/>
          <w:szCs w:val="18"/>
        </w:rPr>
        <w:t>/1 md. Yürürlük:29/04/2017)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14:paraId="49C9511D"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14:paraId="4B3991E3" w14:textId="77777777"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-18/01/2016-29597/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14:paraId="7A9E8ED2" w14:textId="77777777"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14:paraId="2FDA1AEE" w14:textId="77777777"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14:paraId="5D47F40D" w14:textId="77777777"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14:paraId="2C6A7D87" w14:textId="77777777"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14:paraId="0C5E5F9D" w14:textId="77777777"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14:paraId="1B86CD06" w14:textId="77777777"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14:paraId="1D74217E" w14:textId="77777777"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14:paraId="0B35AF1A" w14:textId="77777777"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14:paraId="258B2122" w14:textId="77777777"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14:paraId="6582E107" w14:textId="77777777"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14:paraId="68FFB4EA" w14:textId="77777777"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14:paraId="34CC5A03" w14:textId="77777777"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14:paraId="1EA5F93D" w14:textId="77777777"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14:paraId="60574BF6" w14:textId="77777777"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14:paraId="1009FC0E" w14:textId="77777777"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14:paraId="6A1756D6" w14:textId="77777777"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14:paraId="1C6B40F6" w14:textId="77777777" w:rsidR="006833C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14:paraId="59A7E273" w14:textId="77777777" w:rsidR="00A7546A" w:rsidRDefault="00A7546A" w:rsidP="00A7546A">
      <w:pPr>
        <w:pStyle w:val="3-normalyaz"/>
        <w:tabs>
          <w:tab w:val="left" w:pos="993"/>
        </w:tabs>
        <w:spacing w:before="0" w:beforeAutospacing="0" w:after="0" w:afterAutospacing="0"/>
        <w:jc w:val="both"/>
        <w:outlineLvl w:val="4"/>
        <w:rPr>
          <w:sz w:val="18"/>
          <w:szCs w:val="18"/>
        </w:rPr>
      </w:pPr>
    </w:p>
    <w:p w14:paraId="18A741C0" w14:textId="77777777" w:rsidR="000C043F" w:rsidRPr="0098164A" w:rsidRDefault="002A1490" w:rsidP="000C043F">
      <w:pPr>
        <w:rPr>
          <w:sz w:val="18"/>
          <w:szCs w:val="18"/>
        </w:rPr>
      </w:pPr>
      <w:bookmarkStart w:id="115" w:name="_Hlk112328956"/>
      <w:r>
        <w:rPr>
          <w:b/>
          <w:bCs/>
          <w:color w:val="FF0000"/>
          <w:sz w:val="18"/>
          <w:szCs w:val="18"/>
        </w:rPr>
        <w:t xml:space="preserve">         </w:t>
      </w:r>
      <w:r w:rsidR="000C043F" w:rsidRPr="000C043F">
        <w:rPr>
          <w:b/>
          <w:bCs/>
          <w:color w:val="FF0000"/>
          <w:sz w:val="18"/>
          <w:szCs w:val="18"/>
        </w:rPr>
        <w:t xml:space="preserve">(Değişik: RG- 25/08/2022- 31934/ </w:t>
      </w:r>
      <w:r w:rsidR="000C043F">
        <w:rPr>
          <w:b/>
          <w:bCs/>
          <w:color w:val="FF0000"/>
          <w:sz w:val="18"/>
          <w:szCs w:val="18"/>
        </w:rPr>
        <w:t>3-a</w:t>
      </w:r>
      <w:r w:rsidR="000C043F" w:rsidRPr="000C043F">
        <w:rPr>
          <w:b/>
          <w:bCs/>
          <w:color w:val="FF0000"/>
          <w:sz w:val="18"/>
          <w:szCs w:val="18"/>
        </w:rPr>
        <w:t xml:space="preserve"> md. Yürürlük: 03/09/2022)</w:t>
      </w:r>
    </w:p>
    <w:bookmarkEnd w:id="115"/>
    <w:p w14:paraId="639232C6" w14:textId="77777777" w:rsidR="006833CA" w:rsidRDefault="006833CA" w:rsidP="00B347C0">
      <w:pPr>
        <w:pStyle w:val="Balk4"/>
        <w:spacing w:before="0"/>
        <w:ind w:firstLine="426"/>
        <w:jc w:val="both"/>
        <w:rPr>
          <w:rFonts w:ascii="Times New Roman" w:hAnsi="Times New Roman" w:cs="Times New Roman"/>
          <w:i w:val="0"/>
          <w:strike/>
          <w:color w:val="auto"/>
          <w:sz w:val="18"/>
          <w:szCs w:val="18"/>
        </w:rPr>
      </w:pPr>
      <w:r w:rsidRPr="000C043F">
        <w:rPr>
          <w:rFonts w:ascii="Times New Roman" w:hAnsi="Times New Roman" w:cs="Times New Roman"/>
          <w:i w:val="0"/>
          <w:strike/>
          <w:color w:val="auto"/>
          <w:sz w:val="18"/>
          <w:szCs w:val="18"/>
        </w:rPr>
        <w:t>1.5.1.B</w:t>
      </w:r>
      <w:r w:rsidR="0052080C" w:rsidRPr="000C043F">
        <w:rPr>
          <w:rFonts w:ascii="Times New Roman" w:hAnsi="Times New Roman" w:cs="Times New Roman"/>
          <w:i w:val="0"/>
          <w:strike/>
          <w:color w:val="auto"/>
          <w:sz w:val="18"/>
          <w:szCs w:val="18"/>
        </w:rPr>
        <w:t xml:space="preserve"> -</w:t>
      </w:r>
      <w:r w:rsidRPr="000C043F">
        <w:rPr>
          <w:rFonts w:ascii="Times New Roman" w:hAnsi="Times New Roman" w:cs="Times New Roman"/>
          <w:i w:val="0"/>
          <w:strike/>
          <w:color w:val="auto"/>
          <w:sz w:val="18"/>
          <w:szCs w:val="18"/>
        </w:rPr>
        <w:t xml:space="preserve"> Sağlık Bakanlığı </w:t>
      </w:r>
      <w:r w:rsidR="00D33F61" w:rsidRPr="000C043F">
        <w:rPr>
          <w:rFonts w:ascii="Times New Roman" w:hAnsi="Times New Roman" w:cs="Times New Roman"/>
          <w:i w:val="0"/>
          <w:strike/>
          <w:color w:val="auto"/>
          <w:sz w:val="18"/>
          <w:szCs w:val="18"/>
        </w:rPr>
        <w:t>dışındaki üçüncü basamak sağlık hizmeti sunucularınca hasta kabul ve sevk işlemleri</w:t>
      </w:r>
    </w:p>
    <w:p w14:paraId="7AB2AF77" w14:textId="77777777" w:rsidR="000C043F" w:rsidRPr="000C043F" w:rsidRDefault="000C043F" w:rsidP="008E273F">
      <w:pPr>
        <w:ind w:firstLine="426"/>
        <w:jc w:val="both"/>
        <w:rPr>
          <w:b/>
          <w:color w:val="FF0000"/>
        </w:rPr>
      </w:pPr>
      <w:r w:rsidRPr="000C043F">
        <w:rPr>
          <w:b/>
          <w:color w:val="FF0000"/>
          <w:sz w:val="18"/>
          <w:szCs w:val="18"/>
        </w:rPr>
        <w:t>1.5.1.B - Sağlık Bakanlığı dışındaki üçüncü basamak resmi sağlık hizmeti sunucularınca hasta kabul ve sevk işlemleri</w:t>
      </w:r>
    </w:p>
    <w:p w14:paraId="34026AC2" w14:textId="77777777"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14:paraId="5BC65823" w14:textId="77777777" w:rsidR="006833CA" w:rsidRPr="0098164A" w:rsidRDefault="006833CA" w:rsidP="00091693">
      <w:pPr>
        <w:ind w:firstLine="708"/>
        <w:jc w:val="both"/>
        <w:rPr>
          <w:sz w:val="18"/>
          <w:szCs w:val="18"/>
          <w:lang w:eastAsia="en-US"/>
        </w:rPr>
      </w:pPr>
      <w:r w:rsidRPr="0098164A">
        <w:rPr>
          <w:sz w:val="18"/>
          <w:szCs w:val="18"/>
        </w:rPr>
        <w:t xml:space="preserve">(1)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sağlık hizmeti sunucularınca aşağıda belirtilen müracaatlar kabul edilir.</w:t>
      </w:r>
      <w:r w:rsidRPr="0098164A">
        <w:rPr>
          <w:sz w:val="18"/>
          <w:szCs w:val="18"/>
          <w:lang w:eastAsia="en-US"/>
        </w:rPr>
        <w:t xml:space="preserve"> </w:t>
      </w:r>
    </w:p>
    <w:p w14:paraId="63301160" w14:textId="77777777"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14:paraId="461787D6" w14:textId="77777777"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14:paraId="0FC2EF2B" w14:textId="77777777"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 xml:space="preserve">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14:paraId="445DF09B" w14:textId="77777777"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14:paraId="62E435AF" w14:textId="77777777"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14:paraId="67EC706F" w14:textId="77777777"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14:paraId="74A247CF" w14:textId="77777777"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14:paraId="10A9C936" w14:textId="77777777"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14:paraId="5C98DD94" w14:textId="77777777"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14:paraId="6F79631C" w14:textId="77777777"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 xml:space="preserve">Kurum ile götürü bedel üzerinden sağlık hizmeti alım sözleşmesi imzalanan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sağlık hizmeti sunucularına yapılan müracaatlar.</w:t>
      </w:r>
    </w:p>
    <w:p w14:paraId="1EDC1C0A" w14:textId="77777777"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14:paraId="7D2C70A3" w14:textId="77777777"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14:paraId="2CEA2895" w14:textId="77777777"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14:paraId="2E23B046" w14:textId="77777777"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14:paraId="2A2E4699" w14:textId="77777777"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14:paraId="4C5714E7"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14:paraId="43C9BA09" w14:textId="77777777"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14:paraId="2CF2B620" w14:textId="77777777"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Sağlık Bakanlığı dışındaki üçüncü basamak </w:t>
      </w:r>
      <w:r w:rsidR="003A3282" w:rsidRPr="000C043F">
        <w:rPr>
          <w:b/>
          <w:bCs/>
          <w:color w:val="FF0000"/>
          <w:sz w:val="18"/>
          <w:szCs w:val="18"/>
        </w:rPr>
        <w:t>(</w:t>
      </w:r>
      <w:r w:rsidR="003A3282">
        <w:rPr>
          <w:b/>
          <w:bCs/>
          <w:color w:val="FF0000"/>
          <w:sz w:val="18"/>
          <w:szCs w:val="18"/>
        </w:rPr>
        <w:t>Ek</w:t>
      </w:r>
      <w:r w:rsidR="003A3282" w:rsidRPr="000C043F">
        <w:rPr>
          <w:b/>
          <w:bCs/>
          <w:color w:val="FF0000"/>
          <w:sz w:val="18"/>
          <w:szCs w:val="18"/>
        </w:rPr>
        <w:t xml:space="preserve">: RG- 25/08/2022- 31934/ </w:t>
      </w:r>
      <w:r w:rsidR="003A3282">
        <w:rPr>
          <w:b/>
          <w:bCs/>
          <w:color w:val="FF0000"/>
          <w:sz w:val="18"/>
          <w:szCs w:val="18"/>
        </w:rPr>
        <w:t>3-c</w:t>
      </w:r>
      <w:r w:rsidR="003A3282" w:rsidRPr="000C043F">
        <w:rPr>
          <w:b/>
          <w:bCs/>
          <w:color w:val="FF0000"/>
          <w:sz w:val="18"/>
          <w:szCs w:val="18"/>
        </w:rPr>
        <w:t xml:space="preserve"> md. Yürürlük: 03/09/2022)</w:t>
      </w:r>
      <w:r w:rsidR="003A3282">
        <w:rPr>
          <w:b/>
          <w:bCs/>
          <w:color w:val="FF0000"/>
          <w:sz w:val="18"/>
          <w:szCs w:val="18"/>
        </w:rPr>
        <w:t xml:space="preserve"> </w:t>
      </w:r>
      <w:r w:rsidR="003A3282" w:rsidRPr="00091693">
        <w:rPr>
          <w:bCs/>
          <w:color w:val="FF0000"/>
          <w:sz w:val="18"/>
          <w:szCs w:val="18"/>
        </w:rPr>
        <w:t xml:space="preserve">resmi </w:t>
      </w:r>
      <w:r w:rsidRPr="0098164A">
        <w:rPr>
          <w:sz w:val="18"/>
          <w:szCs w:val="18"/>
        </w:rPr>
        <w:t>sağlık hizmeti sunucularına sevk edilebilir.</w:t>
      </w:r>
    </w:p>
    <w:p w14:paraId="7641AEB5" w14:textId="77777777"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14:paraId="50D841BA" w14:textId="77777777"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14:paraId="135E4CAC" w14:textId="77777777"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14:paraId="23B01CA1" w14:textId="77777777"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14:paraId="36472488" w14:textId="77777777"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14:paraId="6251394A" w14:textId="77777777"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14:paraId="610FBB73" w14:textId="77777777"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14:paraId="33971660" w14:textId="77777777"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14:paraId="4642346C" w14:textId="77777777"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14:paraId="74E1DB03" w14:textId="77777777"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14:paraId="179C02BF" w14:textId="77777777"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14:paraId="57220837" w14:textId="77777777"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14:paraId="4FA213F9" w14:textId="77777777"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14:paraId="17E52A2D" w14:textId="77777777"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14:paraId="4D8FB758" w14:textId="77777777"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14:paraId="1D799140" w14:textId="77777777"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14:paraId="5BC5F567" w14:textId="77777777"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14:paraId="54645040" w14:textId="77777777"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14:paraId="27678D4E"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14:paraId="4AA4ABF2" w14:textId="77777777"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14:paraId="2A654F1D" w14:textId="77777777"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14:paraId="0B98CA1B" w14:textId="77777777"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14:paraId="7F8E149E" w14:textId="77777777"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14:paraId="08B9F50D" w14:textId="77777777"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14:paraId="60FAACBE" w14:textId="77777777"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14:paraId="0BC1D7A2" w14:textId="77777777"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14:paraId="267A16D4" w14:textId="77777777"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14:paraId="34CA869A" w14:textId="77777777"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14:paraId="589A95A4" w14:textId="77777777"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14:paraId="3D6B8A4C" w14:textId="77777777"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14:paraId="61A557A7"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14:paraId="1F209DE7" w14:textId="77777777"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14:paraId="4156608A" w14:textId="77777777"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14:paraId="29C25BC3"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14:paraId="20470236" w14:textId="77777777"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14:paraId="5F2C9833" w14:textId="77777777"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6" w:name="_Toc251702338"/>
      <w:bookmarkStart w:id="117" w:name="_Ref252696084"/>
      <w:bookmarkStart w:id="118" w:name="_Toc252741241"/>
      <w:bookmarkStart w:id="119"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14:paraId="4CD7BA69" w14:textId="77777777"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20"/>
    </w:p>
    <w:p w14:paraId="0B173ED7" w14:textId="77777777"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14:paraId="15D278C7"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14:paraId="46702663" w14:textId="77777777"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14:paraId="577D715D" w14:textId="77777777" w:rsidR="006833CA" w:rsidRPr="0098164A" w:rsidRDefault="006833CA" w:rsidP="00B347C0">
      <w:pPr>
        <w:pStyle w:val="Balk2"/>
        <w:spacing w:line="240" w:lineRule="auto"/>
        <w:ind w:firstLine="142"/>
        <w:rPr>
          <w:sz w:val="18"/>
          <w:szCs w:val="18"/>
        </w:rPr>
      </w:pPr>
      <w:bookmarkStart w:id="121"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21"/>
      <w:r w:rsidRPr="0098164A">
        <w:rPr>
          <w:sz w:val="18"/>
          <w:szCs w:val="18"/>
        </w:rPr>
        <w:t xml:space="preserve"> </w:t>
      </w:r>
    </w:p>
    <w:p w14:paraId="0272EEFB" w14:textId="77777777"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Sağlık </w:t>
      </w:r>
      <w:r w:rsidR="003A3282" w:rsidRPr="003A3282">
        <w:rPr>
          <w:rFonts w:ascii="Times New Roman" w:hAnsi="Times New Roman" w:cs="Times New Roman"/>
          <w:b/>
          <w:color w:val="FF0000"/>
          <w:sz w:val="18"/>
          <w:szCs w:val="18"/>
        </w:rPr>
        <w:t xml:space="preserve">(Değişik: RG- 25/08/2022- 31934/ </w:t>
      </w:r>
      <w:r w:rsidR="003A3282">
        <w:rPr>
          <w:rFonts w:ascii="Times New Roman" w:hAnsi="Times New Roman" w:cs="Times New Roman"/>
          <w:b/>
          <w:color w:val="FF0000"/>
          <w:sz w:val="18"/>
          <w:szCs w:val="18"/>
        </w:rPr>
        <w:t>4</w:t>
      </w:r>
      <w:r w:rsidR="003A3282" w:rsidRPr="003A3282">
        <w:rPr>
          <w:rFonts w:ascii="Times New Roman" w:hAnsi="Times New Roman" w:cs="Times New Roman"/>
          <w:b/>
          <w:color w:val="FF0000"/>
          <w:sz w:val="18"/>
          <w:szCs w:val="18"/>
        </w:rPr>
        <w:t xml:space="preserve"> md. Yürürlük: 03/09/2022)</w:t>
      </w:r>
      <w:r w:rsidR="003A3282" w:rsidRPr="003A3282">
        <w:rPr>
          <w:rFonts w:ascii="Times New Roman" w:hAnsi="Times New Roman" w:cs="Times New Roman"/>
          <w:color w:val="FF0000"/>
          <w:sz w:val="18"/>
          <w:szCs w:val="18"/>
        </w:rPr>
        <w:t xml:space="preserve"> </w:t>
      </w:r>
      <w:r w:rsidRPr="003A3282">
        <w:rPr>
          <w:rFonts w:ascii="Times New Roman" w:hAnsi="Times New Roman" w:cs="Times New Roman"/>
          <w:strike/>
          <w:sz w:val="18"/>
          <w:szCs w:val="18"/>
        </w:rPr>
        <w:t>kurum ve kuruluşlarınca</w:t>
      </w:r>
      <w:r w:rsidR="003A3282">
        <w:rPr>
          <w:rFonts w:ascii="Times New Roman" w:hAnsi="Times New Roman" w:cs="Times New Roman"/>
          <w:sz w:val="18"/>
          <w:szCs w:val="18"/>
        </w:rPr>
        <w:t xml:space="preserve"> </w:t>
      </w:r>
      <w:r w:rsidR="003A3282" w:rsidRPr="003A3282">
        <w:rPr>
          <w:rFonts w:ascii="Times New Roman" w:hAnsi="Times New Roman" w:cs="Times New Roman"/>
          <w:color w:val="FF0000"/>
          <w:sz w:val="18"/>
          <w:szCs w:val="18"/>
        </w:rPr>
        <w:t>hizmeti sunucularınca</w:t>
      </w:r>
      <w:r w:rsidRPr="0098164A">
        <w:rPr>
          <w:rFonts w:ascii="Times New Roman" w:hAnsi="Times New Roman" w:cs="Times New Roman"/>
          <w:sz w:val="18"/>
          <w:szCs w:val="18"/>
        </w:rPr>
        <w:t>,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14:paraId="0E46BFC5"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w:t>
      </w:r>
      <w:r w:rsidR="00DE2EBA" w:rsidRPr="00DE2EBA">
        <w:rPr>
          <w:rFonts w:ascii="Times New Roman" w:hAnsi="Times New Roman" w:cs="Times New Roman"/>
          <w:b/>
          <w:color w:val="FF0000"/>
          <w:sz w:val="18"/>
          <w:szCs w:val="18"/>
        </w:rPr>
        <w:t>(Değişik: RG- 25/08/2022- 31934/ 4 md. Yürürlük: 03/09/2022)</w:t>
      </w:r>
      <w:r w:rsidR="00DE2EBA" w:rsidRPr="00DE2EBA">
        <w:rPr>
          <w:rFonts w:ascii="Times New Roman" w:hAnsi="Times New Roman" w:cs="Times New Roman"/>
          <w:color w:val="FF0000"/>
          <w:sz w:val="18"/>
          <w:szCs w:val="18"/>
        </w:rPr>
        <w:t xml:space="preserve"> </w:t>
      </w:r>
      <w:r w:rsidRPr="00DE2EBA">
        <w:rPr>
          <w:rFonts w:ascii="Times New Roman" w:hAnsi="Times New Roman" w:cs="Times New Roman"/>
          <w:strike/>
          <w:sz w:val="18"/>
          <w:szCs w:val="18"/>
        </w:rPr>
        <w:t>kurum ve kuruluşlarına</w:t>
      </w:r>
      <w:r w:rsidR="00DE2EBA">
        <w:rPr>
          <w:rFonts w:ascii="Times New Roman" w:hAnsi="Times New Roman" w:cs="Times New Roman"/>
          <w:sz w:val="18"/>
          <w:szCs w:val="18"/>
        </w:rPr>
        <w:t xml:space="preserve"> </w:t>
      </w:r>
      <w:r w:rsidR="00DE2EBA" w:rsidRPr="00DE2EBA">
        <w:rPr>
          <w:rFonts w:ascii="Times New Roman" w:hAnsi="Times New Roman" w:cs="Times New Roman"/>
          <w:color w:val="FF0000"/>
          <w:sz w:val="18"/>
          <w:szCs w:val="18"/>
        </w:rPr>
        <w:t>hizmeti sunucularına</w:t>
      </w:r>
      <w:r w:rsidRPr="00DE2EBA">
        <w:rPr>
          <w:rFonts w:ascii="Times New Roman" w:hAnsi="Times New Roman" w:cs="Times New Roman"/>
          <w:color w:val="FF0000"/>
          <w:sz w:val="18"/>
          <w:szCs w:val="18"/>
        </w:rPr>
        <w:t xml:space="preserve"> </w:t>
      </w:r>
      <w:r w:rsidRPr="0098164A">
        <w:rPr>
          <w:rFonts w:ascii="Times New Roman" w:hAnsi="Times New Roman" w:cs="Times New Roman"/>
          <w:sz w:val="18"/>
          <w:szCs w:val="18"/>
        </w:rPr>
        <w:t>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14:paraId="4B379EF7"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14:paraId="2FDA55A1" w14:textId="77777777"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2"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22"/>
    </w:p>
    <w:p w14:paraId="6613CA8B" w14:textId="77777777"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14:paraId="204E1429" w14:textId="77777777"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14:paraId="6E681E51" w14:textId="77777777" w:rsidR="006833CA" w:rsidRPr="0098164A" w:rsidRDefault="006833CA" w:rsidP="00B347C0">
      <w:pPr>
        <w:pStyle w:val="Balk2"/>
        <w:spacing w:line="240" w:lineRule="auto"/>
        <w:ind w:firstLine="142"/>
        <w:rPr>
          <w:sz w:val="18"/>
          <w:szCs w:val="18"/>
        </w:rPr>
      </w:pPr>
      <w:bookmarkStart w:id="123"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6"/>
      <w:bookmarkEnd w:id="117"/>
      <w:bookmarkEnd w:id="118"/>
      <w:bookmarkEnd w:id="119"/>
      <w:bookmarkEnd w:id="123"/>
      <w:r w:rsidR="00D33F61" w:rsidRPr="0098164A">
        <w:rPr>
          <w:sz w:val="18"/>
          <w:szCs w:val="18"/>
        </w:rPr>
        <w:t xml:space="preserve"> </w:t>
      </w:r>
    </w:p>
    <w:p w14:paraId="2B5FF6D3" w14:textId="77777777"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14:paraId="1B8CB7A0" w14:textId="77777777"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14:paraId="006D26BB" w14:textId="77777777"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14:paraId="767390D9"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14:paraId="4A88C886"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14:paraId="7C818D13"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14:paraId="110E0E49"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14:paraId="6346CE13"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14:paraId="2E5C9AA7"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14:paraId="31A5B3CA"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14:paraId="3CEF0BEC"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14:paraId="39A937C6" w14:textId="77777777"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14:paraId="2BCD7502" w14:textId="77777777"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14:paraId="040E8B8C" w14:textId="77777777"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14:paraId="3D0C27B7" w14:textId="77777777"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14:paraId="165C779E" w14:textId="77777777" w:rsidR="006833CA" w:rsidRPr="0098164A" w:rsidRDefault="006833CA" w:rsidP="00411F5C">
      <w:pPr>
        <w:pStyle w:val="AralkYok"/>
        <w:ind w:firstLine="709"/>
        <w:jc w:val="both"/>
        <w:rPr>
          <w:rFonts w:ascii="Times New Roman" w:hAnsi="Times New Roman" w:cs="Times New Roman"/>
          <w:sz w:val="18"/>
          <w:szCs w:val="18"/>
        </w:rPr>
      </w:pPr>
      <w:bookmarkStart w:id="124" w:name="_(*)_Acil_hal;"/>
      <w:bookmarkEnd w:id="124"/>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14:paraId="74659D98" w14:textId="77777777"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14:paraId="795BCF12" w14:textId="77777777"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14:paraId="5223D34F" w14:textId="77777777"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14:paraId="436E5B96" w14:textId="77777777" w:rsidR="006833CA" w:rsidRPr="00981AF6" w:rsidRDefault="00661EB1" w:rsidP="00981AF6">
      <w:pPr>
        <w:tabs>
          <w:tab w:val="left" w:pos="709"/>
        </w:tabs>
        <w:jc w:val="both"/>
        <w:rPr>
          <w:strike/>
          <w:color w:val="FF0000"/>
          <w:sz w:val="18"/>
          <w:szCs w:val="18"/>
        </w:rPr>
      </w:pPr>
      <w:bookmarkStart w:id="125" w:name="_(*)_Acil_hal;_1"/>
      <w:bookmarkEnd w:id="125"/>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sidRPr="00981AF6">
        <w:rPr>
          <w:strike/>
          <w:sz w:val="18"/>
          <w:szCs w:val="18"/>
        </w:rPr>
        <w:t xml:space="preserve"> </w:t>
      </w:r>
      <w:r w:rsidR="006833CA" w:rsidRPr="00981AF6">
        <w:rPr>
          <w:strike/>
          <w:sz w:val="18"/>
          <w:szCs w:val="18"/>
        </w:rPr>
        <w:t xml:space="preserve"> </w:t>
      </w:r>
      <w:r w:rsidR="00376D32" w:rsidRPr="00981AF6">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14:paraId="7BBC53D1" w14:textId="77777777" w:rsidR="00981AF6" w:rsidRPr="00981AF6" w:rsidRDefault="00981AF6" w:rsidP="00981AF6">
      <w:pPr>
        <w:tabs>
          <w:tab w:val="left" w:pos="709"/>
        </w:tabs>
        <w:ind w:firstLine="708"/>
        <w:jc w:val="both"/>
        <w:rPr>
          <w:bCs/>
          <w:color w:val="FF0000"/>
          <w:sz w:val="18"/>
          <w:szCs w:val="18"/>
        </w:rPr>
      </w:pPr>
      <w:r w:rsidRPr="00981AF6">
        <w:rPr>
          <w:bCs/>
          <w:color w:val="FF0000"/>
          <w:sz w:val="18"/>
          <w:szCs w:val="18"/>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14:paraId="02E88053" w14:textId="77777777"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14:paraId="2C8FAC52" w14:textId="77777777"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14:paraId="1ED29A2A" w14:textId="77777777"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14:paraId="1070F59B" w14:textId="77777777" w:rsidR="006833CA" w:rsidRDefault="006833CA" w:rsidP="00B347C0">
      <w:pPr>
        <w:pStyle w:val="Balk3"/>
        <w:spacing w:before="0"/>
        <w:ind w:firstLine="284"/>
        <w:jc w:val="both"/>
        <w:rPr>
          <w:rFonts w:ascii="Times New Roman" w:hAnsi="Times New Roman" w:cs="Times New Roman"/>
          <w:color w:val="auto"/>
          <w:sz w:val="18"/>
          <w:szCs w:val="18"/>
        </w:rPr>
      </w:pPr>
      <w:bookmarkStart w:id="126" w:name="_III.1.3.A-_Yurtdışı_sigortalı"/>
      <w:bookmarkStart w:id="127" w:name="_Ref252696098"/>
      <w:bookmarkStart w:id="128" w:name="OLE_LINK19"/>
      <w:bookmarkStart w:id="129" w:name="OLE_LINK21"/>
      <w:bookmarkStart w:id="130" w:name="_Toc351975159"/>
      <w:bookmarkEnd w:id="126"/>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7"/>
      <w:bookmarkEnd w:id="128"/>
      <w:bookmarkEnd w:id="129"/>
      <w:bookmarkEnd w:id="130"/>
    </w:p>
    <w:p w14:paraId="588B0590" w14:textId="77777777" w:rsidR="008D5C85" w:rsidRPr="004A00EF" w:rsidRDefault="00931176" w:rsidP="008D5C85">
      <w:pPr>
        <w:rPr>
          <w:b/>
          <w:color w:val="FF0000"/>
          <w:sz w:val="18"/>
          <w:szCs w:val="18"/>
        </w:rPr>
      </w:pPr>
      <w:r w:rsidRPr="004A00EF">
        <w:rPr>
          <w:b/>
          <w:color w:val="FF0000"/>
          <w:sz w:val="18"/>
          <w:szCs w:val="18"/>
        </w:rPr>
        <w:t xml:space="preserve">              </w:t>
      </w:r>
      <w:r w:rsidR="008D5C85" w:rsidRPr="004A00EF">
        <w:rPr>
          <w:b/>
          <w:color w:val="FF0000"/>
          <w:sz w:val="18"/>
          <w:szCs w:val="18"/>
        </w:rPr>
        <w:t>(Değişik: RG- 01/06/2022- 31853/</w:t>
      </w:r>
      <w:r w:rsidR="004A00EF" w:rsidRPr="004A00EF">
        <w:rPr>
          <w:b/>
          <w:color w:val="FF0000"/>
          <w:sz w:val="18"/>
          <w:szCs w:val="18"/>
        </w:rPr>
        <w:t xml:space="preserve"> </w:t>
      </w:r>
      <w:r w:rsidR="008D5C85" w:rsidRPr="004A00EF">
        <w:rPr>
          <w:b/>
          <w:color w:val="FF0000"/>
          <w:sz w:val="18"/>
          <w:szCs w:val="18"/>
        </w:rPr>
        <w:t>1 md. Yürürlük: 01/03/2022)</w:t>
      </w:r>
    </w:p>
    <w:p w14:paraId="68613F60" w14:textId="77777777" w:rsidR="00F902E3" w:rsidRPr="00931176" w:rsidRDefault="00976F04" w:rsidP="00976F04">
      <w:pPr>
        <w:ind w:firstLine="567"/>
        <w:jc w:val="both"/>
        <w:rPr>
          <w:rFonts w:eastAsia="Calibri"/>
          <w:strike/>
          <w:color w:val="FF0000"/>
          <w:sz w:val="18"/>
          <w:szCs w:val="18"/>
        </w:rPr>
      </w:pPr>
      <w:r w:rsidRPr="008F3879">
        <w:rPr>
          <w:strike/>
          <w:sz w:val="18"/>
          <w:szCs w:val="18"/>
        </w:rPr>
        <w:t xml:space="preserve"> </w:t>
      </w:r>
      <w:r w:rsidR="00AC3592" w:rsidRPr="008F3879">
        <w:rPr>
          <w:strike/>
          <w:sz w:val="18"/>
          <w:szCs w:val="18"/>
        </w:rPr>
        <w:t>(1)</w:t>
      </w:r>
      <w:r w:rsidRPr="008F3879">
        <w:rPr>
          <w:rFonts w:eastAsiaTheme="minorEastAsia" w:cstheme="minorBidi"/>
          <w:b/>
          <w:strike/>
          <w:color w:val="FF0000"/>
          <w:sz w:val="18"/>
          <w:szCs w:val="18"/>
        </w:rPr>
        <w:t xml:space="preserve"> (Değişik:</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RG-</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04/05/2013-</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28637/</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1 md. Yürürlük:</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01/05/2013)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31" w:name="_III.1.3.B-_MEDULA_sisteminden"/>
      <w:bookmarkStart w:id="132" w:name="_Toc251702340"/>
      <w:bookmarkStart w:id="133" w:name="_Ref252696231"/>
      <w:bookmarkEnd w:id="131"/>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931176">
        <w:rPr>
          <w:strike/>
          <w:color w:val="FF0000"/>
          <w:sz w:val="18"/>
          <w:szCs w:val="18"/>
          <w:shd w:val="clear" w:color="auto" w:fill="FFFFFF"/>
        </w:rPr>
        <w:t>Kurum 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34" w:name="13e5b91d3d1ea656__III.1.3.B-_MEDULA_sist"/>
      <w:bookmarkEnd w:id="134"/>
      <w:r w:rsidR="002F4F4D" w:rsidRPr="00931176">
        <w:rPr>
          <w:strike/>
          <w:color w:val="FF0000"/>
          <w:sz w:val="18"/>
          <w:szCs w:val="18"/>
          <w:shd w:val="clear" w:color="auto" w:fill="FFFFFF"/>
        </w:rPr>
        <w:t xml:space="preserve"> </w:t>
      </w:r>
      <w:r w:rsidR="00A674C7" w:rsidRPr="00931176">
        <w:rPr>
          <w:b/>
          <w:strike/>
          <w:sz w:val="18"/>
          <w:szCs w:val="18"/>
        </w:rPr>
        <w:t>(Ek:</w:t>
      </w:r>
      <w:r w:rsidR="004E44A1" w:rsidRPr="00931176">
        <w:rPr>
          <w:b/>
          <w:strike/>
          <w:sz w:val="18"/>
          <w:szCs w:val="18"/>
        </w:rPr>
        <w:t xml:space="preserve"> </w:t>
      </w:r>
      <w:r w:rsidR="00A674C7" w:rsidRPr="00931176">
        <w:rPr>
          <w:b/>
          <w:strike/>
          <w:sz w:val="18"/>
          <w:szCs w:val="18"/>
        </w:rPr>
        <w:t>RG-</w:t>
      </w:r>
      <w:r w:rsidR="004E44A1" w:rsidRPr="00931176">
        <w:rPr>
          <w:b/>
          <w:strike/>
          <w:sz w:val="18"/>
          <w:szCs w:val="18"/>
        </w:rPr>
        <w:t xml:space="preserve"> </w:t>
      </w:r>
      <w:r w:rsidR="00A674C7" w:rsidRPr="00931176">
        <w:rPr>
          <w:b/>
          <w:strike/>
          <w:sz w:val="18"/>
          <w:szCs w:val="18"/>
        </w:rPr>
        <w:t>18/03/2014-</w:t>
      </w:r>
      <w:r w:rsidR="004E44A1" w:rsidRPr="00931176">
        <w:rPr>
          <w:b/>
          <w:strike/>
          <w:sz w:val="18"/>
          <w:szCs w:val="18"/>
        </w:rPr>
        <w:t xml:space="preserve"> </w:t>
      </w:r>
      <w:r w:rsidR="00A674C7" w:rsidRPr="00931176">
        <w:rPr>
          <w:b/>
          <w:strike/>
          <w:sz w:val="18"/>
          <w:szCs w:val="18"/>
        </w:rPr>
        <w:t>28945/</w:t>
      </w:r>
      <w:r w:rsidR="004E44A1" w:rsidRPr="00931176">
        <w:rPr>
          <w:b/>
          <w:strike/>
          <w:sz w:val="18"/>
          <w:szCs w:val="18"/>
        </w:rPr>
        <w:t xml:space="preserve"> </w:t>
      </w:r>
      <w:r w:rsidR="009A336E" w:rsidRPr="00931176">
        <w:rPr>
          <w:b/>
          <w:strike/>
          <w:sz w:val="18"/>
          <w:szCs w:val="18"/>
        </w:rPr>
        <w:t>2-a</w:t>
      </w:r>
      <w:r w:rsidR="00A674C7" w:rsidRPr="00931176">
        <w:rPr>
          <w:b/>
          <w:strike/>
          <w:sz w:val="18"/>
          <w:szCs w:val="18"/>
        </w:rPr>
        <w:t xml:space="preserve"> md. Yürürlük: 01/04/2014)</w:t>
      </w:r>
      <w:r w:rsidR="002F4F4D" w:rsidRPr="00931176">
        <w:rPr>
          <w:b/>
          <w:strike/>
          <w:color w:val="FF0000"/>
          <w:sz w:val="18"/>
          <w:szCs w:val="18"/>
          <w:shd w:val="clear" w:color="auto" w:fill="FFFFFF"/>
        </w:rPr>
        <w:t xml:space="preserve"> </w:t>
      </w:r>
      <w:r w:rsidR="002F4F4D" w:rsidRPr="00931176">
        <w:rPr>
          <w:rFonts w:eastAsia="Calibri"/>
          <w:strike/>
          <w:color w:val="FF0000"/>
          <w:sz w:val="18"/>
          <w:szCs w:val="18"/>
        </w:rPr>
        <w:t>Ancak</w:t>
      </w:r>
      <w:r w:rsidR="004B5F49" w:rsidRPr="00931176">
        <w:rPr>
          <w:rFonts w:eastAsia="Calibri"/>
          <w:strike/>
          <w:color w:val="FF0000"/>
          <w:sz w:val="18"/>
          <w:szCs w:val="18"/>
        </w:rPr>
        <w:t xml:space="preserve"> </w:t>
      </w:r>
      <w:r w:rsidR="002F4F4D" w:rsidRPr="00931176">
        <w:rPr>
          <w:rFonts w:eastAsia="Calibri"/>
          <w:strike/>
          <w:color w:val="FF0000"/>
          <w:sz w:val="18"/>
          <w:szCs w:val="18"/>
        </w:rPr>
        <w:t>Almanya</w:t>
      </w:r>
      <w:r w:rsidR="004B5F49" w:rsidRPr="00931176">
        <w:rPr>
          <w:rFonts w:eastAsia="Calibri"/>
          <w:strike/>
          <w:color w:val="FF0000"/>
          <w:sz w:val="18"/>
          <w:szCs w:val="18"/>
        </w:rPr>
        <w:t xml:space="preserve"> </w:t>
      </w:r>
      <w:r w:rsidR="004B5F49" w:rsidRPr="00931176">
        <w:rPr>
          <w:rFonts w:eastAsia="Calibri"/>
          <w:b/>
          <w:strike/>
          <w:sz w:val="18"/>
          <w:szCs w:val="18"/>
        </w:rPr>
        <w:t>(Ek:</w:t>
      </w:r>
      <w:r w:rsidR="007F09E3" w:rsidRPr="00931176">
        <w:rPr>
          <w:rFonts w:eastAsia="Calibri"/>
          <w:b/>
          <w:strike/>
          <w:sz w:val="18"/>
          <w:szCs w:val="18"/>
        </w:rPr>
        <w:t xml:space="preserve"> </w:t>
      </w:r>
      <w:r w:rsidR="004B5F49" w:rsidRPr="00931176">
        <w:rPr>
          <w:rFonts w:eastAsia="Calibri"/>
          <w:b/>
          <w:strike/>
          <w:sz w:val="18"/>
          <w:szCs w:val="18"/>
        </w:rPr>
        <w:t xml:space="preserve">RG- </w:t>
      </w:r>
      <w:r w:rsidR="003C4208" w:rsidRPr="00931176">
        <w:rPr>
          <w:rFonts w:eastAsia="Calibri"/>
          <w:b/>
          <w:strike/>
          <w:sz w:val="18"/>
          <w:szCs w:val="18"/>
        </w:rPr>
        <w:t>18/02/2017- 29983</w:t>
      </w:r>
      <w:r w:rsidR="004B5F49" w:rsidRPr="00931176">
        <w:rPr>
          <w:rFonts w:eastAsia="Calibri"/>
          <w:b/>
          <w:strike/>
          <w:sz w:val="18"/>
          <w:szCs w:val="18"/>
        </w:rPr>
        <w:t>/</w:t>
      </w:r>
      <w:r w:rsidR="007F09E3" w:rsidRPr="00931176">
        <w:rPr>
          <w:rFonts w:eastAsia="Calibri"/>
          <w:b/>
          <w:strike/>
          <w:sz w:val="18"/>
          <w:szCs w:val="18"/>
        </w:rPr>
        <w:t xml:space="preserve"> </w:t>
      </w:r>
      <w:r w:rsidR="004B5F49" w:rsidRPr="00931176">
        <w:rPr>
          <w:rFonts w:eastAsia="Calibri"/>
          <w:b/>
          <w:strike/>
          <w:sz w:val="18"/>
          <w:szCs w:val="18"/>
        </w:rPr>
        <w:t>2</w:t>
      </w:r>
      <w:r w:rsidR="007F09E3" w:rsidRPr="00931176">
        <w:rPr>
          <w:rFonts w:eastAsia="Calibri"/>
          <w:b/>
          <w:strike/>
          <w:sz w:val="18"/>
          <w:szCs w:val="18"/>
        </w:rPr>
        <w:t xml:space="preserve"> </w:t>
      </w:r>
      <w:r w:rsidR="004B5F49" w:rsidRPr="00931176">
        <w:rPr>
          <w:rFonts w:eastAsia="Calibri"/>
          <w:b/>
          <w:strike/>
          <w:sz w:val="18"/>
          <w:szCs w:val="18"/>
        </w:rPr>
        <w:t>md.</w:t>
      </w:r>
      <w:r w:rsidR="007F09E3" w:rsidRPr="00931176">
        <w:rPr>
          <w:rFonts w:eastAsia="Calibri"/>
          <w:b/>
          <w:strike/>
          <w:sz w:val="18"/>
          <w:szCs w:val="18"/>
        </w:rPr>
        <w:t xml:space="preserve"> </w:t>
      </w:r>
      <w:r w:rsidR="004B5F49" w:rsidRPr="00931176">
        <w:rPr>
          <w:rFonts w:eastAsia="Calibri"/>
          <w:b/>
          <w:strike/>
          <w:sz w:val="18"/>
          <w:szCs w:val="18"/>
        </w:rPr>
        <w:t>Yürürlük:</w:t>
      </w:r>
      <w:r w:rsidR="007F09E3" w:rsidRPr="00931176">
        <w:rPr>
          <w:rFonts w:eastAsia="Calibri"/>
          <w:b/>
          <w:strike/>
          <w:sz w:val="18"/>
          <w:szCs w:val="18"/>
        </w:rPr>
        <w:t xml:space="preserve"> </w:t>
      </w:r>
      <w:r w:rsidR="004B5F49" w:rsidRPr="00931176">
        <w:rPr>
          <w:rFonts w:eastAsia="Calibri"/>
          <w:b/>
          <w:strike/>
          <w:sz w:val="18"/>
          <w:szCs w:val="18"/>
        </w:rPr>
        <w:t xml:space="preserve">01/02/2017) </w:t>
      </w:r>
      <w:r w:rsidR="004B5F49" w:rsidRPr="00931176">
        <w:rPr>
          <w:rFonts w:cs="Arial"/>
          <w:bCs/>
          <w:strike/>
          <w:sz w:val="18"/>
          <w:szCs w:val="18"/>
        </w:rPr>
        <w:t>,Avusturya, Belçika,</w:t>
      </w:r>
      <w:r w:rsidR="00350D33" w:rsidRPr="00931176">
        <w:rPr>
          <w:strike/>
        </w:rPr>
        <w:t xml:space="preserve"> </w:t>
      </w:r>
      <w:r w:rsidR="00350D33" w:rsidRPr="00931176">
        <w:rPr>
          <w:rFonts w:cs="Arial"/>
          <w:b/>
          <w:bCs/>
          <w:strike/>
          <w:color w:val="FF0000"/>
          <w:sz w:val="18"/>
          <w:szCs w:val="18"/>
        </w:rPr>
        <w:t>(Ek: RG-11/08/2021-31565/1 md. Yürürlük: 19/04/2021)</w:t>
      </w:r>
      <w:r w:rsidR="009D3D8A" w:rsidRPr="00931176">
        <w:rPr>
          <w:rFonts w:eastAsia="Calibri"/>
          <w:bCs/>
          <w:strike/>
          <w:sz w:val="18"/>
          <w:szCs w:val="18"/>
          <w:lang w:eastAsia="en-US"/>
        </w:rPr>
        <w:t xml:space="preserve"> </w:t>
      </w:r>
      <w:r w:rsidR="009D3D8A" w:rsidRPr="00931176">
        <w:rPr>
          <w:rFonts w:eastAsia="Calibri"/>
          <w:bCs/>
          <w:strike/>
          <w:color w:val="FF0000"/>
          <w:sz w:val="18"/>
          <w:szCs w:val="18"/>
          <w:lang w:eastAsia="en-US"/>
        </w:rPr>
        <w:t>Çekya,</w:t>
      </w:r>
      <w:r w:rsidR="004B5F49" w:rsidRPr="00931176">
        <w:rPr>
          <w:rFonts w:cs="Arial"/>
          <w:bCs/>
          <w:strike/>
          <w:color w:val="FF0000"/>
          <w:sz w:val="18"/>
          <w:szCs w:val="18"/>
        </w:rPr>
        <w:t xml:space="preserve"> </w:t>
      </w:r>
      <w:r w:rsidR="004B5F49" w:rsidRPr="00931176">
        <w:rPr>
          <w:rFonts w:cs="Arial"/>
          <w:bCs/>
          <w:strike/>
          <w:sz w:val="18"/>
          <w:szCs w:val="18"/>
        </w:rPr>
        <w:t>Fransa ve Hollanda</w:t>
      </w:r>
      <w:r w:rsidR="004B5F49" w:rsidRPr="00931176">
        <w:rPr>
          <w:rFonts w:eastAsia="Calibri"/>
          <w:strike/>
          <w:color w:val="FF0000"/>
          <w:sz w:val="18"/>
          <w:szCs w:val="18"/>
        </w:rPr>
        <w:t xml:space="preserve"> </w:t>
      </w:r>
      <w:r w:rsidR="002F4F4D" w:rsidRPr="00931176">
        <w:rPr>
          <w:rFonts w:eastAsia="Calibri"/>
          <w:strike/>
          <w:color w:val="FF0000"/>
          <w:sz w:val="18"/>
          <w:szCs w:val="18"/>
        </w:rPr>
        <w:t xml:space="preserve">ile yapılan sosyal güvenlik sözleşmesi kapsamındaki kişiler için </w:t>
      </w:r>
      <w:r w:rsidR="004B5F49" w:rsidRPr="00931176">
        <w:rPr>
          <w:rFonts w:eastAsia="Calibri"/>
          <w:b/>
          <w:strike/>
          <w:sz w:val="18"/>
          <w:szCs w:val="18"/>
        </w:rPr>
        <w:t>(Mülga:</w:t>
      </w:r>
      <w:r w:rsidR="007F09E3" w:rsidRPr="00931176">
        <w:rPr>
          <w:rFonts w:eastAsia="Calibri"/>
          <w:b/>
          <w:strike/>
          <w:sz w:val="18"/>
          <w:szCs w:val="18"/>
        </w:rPr>
        <w:t xml:space="preserve"> </w:t>
      </w:r>
      <w:r w:rsidR="004B5F49" w:rsidRPr="00931176">
        <w:rPr>
          <w:rFonts w:eastAsia="Calibri"/>
          <w:b/>
          <w:strike/>
          <w:sz w:val="18"/>
          <w:szCs w:val="18"/>
        </w:rPr>
        <w:t xml:space="preserve">RG- </w:t>
      </w:r>
      <w:r w:rsidR="003C4208" w:rsidRPr="00931176">
        <w:rPr>
          <w:rFonts w:eastAsia="Calibri"/>
          <w:b/>
          <w:strike/>
          <w:sz w:val="18"/>
          <w:szCs w:val="18"/>
        </w:rPr>
        <w:t>18/02/2017- 29983</w:t>
      </w:r>
      <w:r w:rsidR="004B5F49" w:rsidRPr="00931176">
        <w:rPr>
          <w:rFonts w:eastAsia="Calibri"/>
          <w:b/>
          <w:strike/>
          <w:sz w:val="18"/>
          <w:szCs w:val="18"/>
        </w:rPr>
        <w:t>/</w:t>
      </w:r>
      <w:r w:rsidR="007F09E3" w:rsidRPr="00931176">
        <w:rPr>
          <w:rFonts w:eastAsia="Calibri"/>
          <w:b/>
          <w:strike/>
          <w:sz w:val="18"/>
          <w:szCs w:val="18"/>
        </w:rPr>
        <w:t xml:space="preserve"> </w:t>
      </w:r>
      <w:r w:rsidR="004B5F49" w:rsidRPr="00931176">
        <w:rPr>
          <w:rFonts w:eastAsia="Calibri"/>
          <w:b/>
          <w:strike/>
          <w:sz w:val="18"/>
          <w:szCs w:val="18"/>
        </w:rPr>
        <w:t>2</w:t>
      </w:r>
      <w:r w:rsidR="007F09E3" w:rsidRPr="00931176">
        <w:rPr>
          <w:rFonts w:eastAsia="Calibri"/>
          <w:b/>
          <w:strike/>
          <w:sz w:val="18"/>
          <w:szCs w:val="18"/>
        </w:rPr>
        <w:t xml:space="preserve"> </w:t>
      </w:r>
      <w:r w:rsidR="004B5F49" w:rsidRPr="00931176">
        <w:rPr>
          <w:rFonts w:eastAsia="Calibri"/>
          <w:b/>
          <w:strike/>
          <w:sz w:val="18"/>
          <w:szCs w:val="18"/>
        </w:rPr>
        <w:t>md.</w:t>
      </w:r>
      <w:r w:rsidR="007F09E3" w:rsidRPr="00931176">
        <w:rPr>
          <w:rFonts w:eastAsia="Calibri"/>
          <w:b/>
          <w:strike/>
          <w:sz w:val="18"/>
          <w:szCs w:val="18"/>
        </w:rPr>
        <w:t xml:space="preserve"> </w:t>
      </w:r>
      <w:r w:rsidR="004B5F49" w:rsidRPr="00931176">
        <w:rPr>
          <w:rFonts w:eastAsia="Calibri"/>
          <w:b/>
          <w:strike/>
          <w:sz w:val="18"/>
          <w:szCs w:val="18"/>
        </w:rPr>
        <w:t>Yürürlük:</w:t>
      </w:r>
      <w:r w:rsidR="007F09E3" w:rsidRPr="00931176">
        <w:rPr>
          <w:rFonts w:eastAsia="Calibri"/>
          <w:b/>
          <w:strike/>
          <w:sz w:val="18"/>
          <w:szCs w:val="18"/>
        </w:rPr>
        <w:t xml:space="preserve"> </w:t>
      </w:r>
      <w:r w:rsidR="004B5F49" w:rsidRPr="00931176">
        <w:rPr>
          <w:rFonts w:eastAsia="Calibri"/>
          <w:b/>
          <w:strike/>
          <w:sz w:val="18"/>
          <w:szCs w:val="18"/>
        </w:rPr>
        <w:t>01/02/2017 )</w:t>
      </w:r>
      <w:r w:rsidR="004B5F49" w:rsidRPr="00931176">
        <w:rPr>
          <w:rFonts w:eastAsia="Calibri"/>
          <w:strike/>
          <w:sz w:val="18"/>
          <w:szCs w:val="18"/>
        </w:rPr>
        <w:t xml:space="preserve"> </w:t>
      </w:r>
      <w:r w:rsidR="002F4F4D" w:rsidRPr="00931176">
        <w:rPr>
          <w:rFonts w:eastAsia="Calibri"/>
          <w:strike/>
          <w:sz w:val="18"/>
          <w:szCs w:val="18"/>
        </w:rPr>
        <w:t xml:space="preserve">1/4/2014 tarihinden itibaren </w:t>
      </w:r>
      <w:r w:rsidR="002F4F4D" w:rsidRPr="00931176">
        <w:rPr>
          <w:rFonts w:eastAsia="Calibri"/>
          <w:strike/>
          <w:color w:val="FF0000"/>
          <w:sz w:val="18"/>
          <w:szCs w:val="18"/>
        </w:rPr>
        <w:t>MEDULA sistemi üzerinden provizyon alınacaktır.</w:t>
      </w:r>
    </w:p>
    <w:p w14:paraId="75C92C73" w14:textId="77777777" w:rsidR="003B4A24" w:rsidRPr="004A00EF" w:rsidRDefault="003B4A24" w:rsidP="00976F04">
      <w:pPr>
        <w:ind w:firstLine="567"/>
        <w:jc w:val="both"/>
        <w:rPr>
          <w:rFonts w:eastAsia="Calibri"/>
          <w:color w:val="FF0000"/>
          <w:sz w:val="18"/>
          <w:szCs w:val="18"/>
        </w:rPr>
      </w:pPr>
      <w:r w:rsidRPr="004A00EF">
        <w:rPr>
          <w:rFonts w:eastAsia="Calibri"/>
          <w:color w:val="FF0000"/>
          <w:sz w:val="18"/>
          <w:szCs w:val="18"/>
          <w:lang w:eastAsia="en-US"/>
        </w:rPr>
        <w:t>(1) Yabancı ülkelerle yapılan sosyal güvenlik sözleşmeleri kapsamında Kurum sağlık yardımlarından yararlandırılan kişilerin sağlık hizmetleri, MEDULA sistemi üzerinden provizyon alınarak gerçekleştirilecektir.</w:t>
      </w:r>
    </w:p>
    <w:p w14:paraId="41BB2B2B" w14:textId="77777777"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14:paraId="4473DFF8" w14:textId="77777777"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14:paraId="2C6414A5" w14:textId="77777777"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14:paraId="1678D8D5" w14:textId="77777777"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14:paraId="35232385" w14:textId="77777777"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5"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32"/>
      <w:bookmarkEnd w:id="133"/>
      <w:bookmarkEnd w:id="135"/>
    </w:p>
    <w:p w14:paraId="20166B60" w14:textId="77777777"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 xml:space="preserve">tedaviye ait fatura bedeli ilgili sağlık </w:t>
      </w:r>
      <w:r w:rsidR="00A327B6" w:rsidRPr="00A327B6">
        <w:rPr>
          <w:b/>
          <w:color w:val="FF0000"/>
          <w:sz w:val="18"/>
          <w:szCs w:val="18"/>
        </w:rPr>
        <w:t xml:space="preserve">(Değişik: RG- 25/08/2022- 31934/ </w:t>
      </w:r>
      <w:r w:rsidR="00A327B6">
        <w:rPr>
          <w:b/>
          <w:color w:val="FF0000"/>
          <w:sz w:val="18"/>
          <w:szCs w:val="18"/>
        </w:rPr>
        <w:t>5</w:t>
      </w:r>
      <w:r w:rsidR="00A327B6" w:rsidRPr="00A327B6">
        <w:rPr>
          <w:b/>
          <w:color w:val="FF0000"/>
          <w:sz w:val="18"/>
          <w:szCs w:val="18"/>
        </w:rPr>
        <w:t xml:space="preserve"> md. Yürürlük: 03/09/2022)</w:t>
      </w:r>
      <w:r w:rsidR="00A327B6" w:rsidRPr="00A327B6">
        <w:rPr>
          <w:color w:val="FF0000"/>
          <w:sz w:val="18"/>
          <w:szCs w:val="18"/>
        </w:rPr>
        <w:t xml:space="preserve"> </w:t>
      </w:r>
      <w:r w:rsidRPr="00A327B6">
        <w:rPr>
          <w:strike/>
          <w:sz w:val="18"/>
          <w:szCs w:val="18"/>
        </w:rPr>
        <w:t>kurumuna/kuruluşuna</w:t>
      </w:r>
      <w:r w:rsidRPr="00820111">
        <w:rPr>
          <w:sz w:val="18"/>
          <w:szCs w:val="18"/>
        </w:rPr>
        <w:t xml:space="preserve"> </w:t>
      </w:r>
      <w:r w:rsidR="00A327B6" w:rsidRPr="00A327B6">
        <w:rPr>
          <w:color w:val="FF0000"/>
          <w:sz w:val="18"/>
          <w:szCs w:val="18"/>
        </w:rPr>
        <w:t xml:space="preserve">hizmeti sunucusuna </w:t>
      </w:r>
      <w:r w:rsidRPr="00820111">
        <w:rPr>
          <w:sz w:val="18"/>
          <w:szCs w:val="18"/>
        </w:rPr>
        <w:t>ödenerek gerekli yasal işlemler Kurumca yürütülür.</w:t>
      </w:r>
    </w:p>
    <w:p w14:paraId="17221559" w14:textId="77777777"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6" w:name="_III.1.3.C-_TSK’_ya"/>
      <w:bookmarkStart w:id="137" w:name="_Toc251702341"/>
      <w:bookmarkStart w:id="138" w:name="_Ref252696238"/>
      <w:bookmarkStart w:id="139" w:name="_Toc351975161"/>
      <w:bookmarkEnd w:id="136"/>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FF0000"/>
          <w:sz w:val="18"/>
          <w:szCs w:val="18"/>
        </w:rPr>
        <w:t>(Mülga:</w:t>
      </w:r>
      <w:r w:rsidR="00265552"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RG-</w:t>
      </w:r>
      <w:r w:rsidR="00520D28" w:rsidRPr="00820111">
        <w:rPr>
          <w:rFonts w:ascii="Times New Roman" w:hAnsi="Times New Roman" w:cs="Times New Roman"/>
          <w:b w:val="0"/>
          <w:bCs w:val="0"/>
          <w:color w:val="auto"/>
        </w:rPr>
        <w:t xml:space="preserve"> </w:t>
      </w:r>
      <w:r w:rsidR="00295AE1" w:rsidRPr="00820111">
        <w:rPr>
          <w:rFonts w:ascii="Times New Roman" w:hAnsi="Times New Roman" w:cs="Times New Roman"/>
          <w:color w:val="FF0000"/>
          <w:sz w:val="18"/>
          <w:szCs w:val="18"/>
        </w:rPr>
        <w:t>25/07/2014-</w:t>
      </w:r>
      <w:r w:rsidR="00265552" w:rsidRPr="00820111">
        <w:rPr>
          <w:rFonts w:ascii="Times New Roman" w:hAnsi="Times New Roman" w:cs="Times New Roman"/>
          <w:color w:val="FF0000"/>
          <w:sz w:val="18"/>
          <w:szCs w:val="18"/>
        </w:rPr>
        <w:t xml:space="preserve"> </w:t>
      </w:r>
      <w:r w:rsidR="00295AE1" w:rsidRPr="00820111">
        <w:rPr>
          <w:rFonts w:ascii="Times New Roman" w:hAnsi="Times New Roman" w:cs="Times New Roman"/>
          <w:color w:val="FF0000"/>
          <w:sz w:val="18"/>
          <w:szCs w:val="18"/>
        </w:rPr>
        <w:t>29071</w:t>
      </w:r>
      <w:r w:rsidR="00281085" w:rsidRPr="00820111">
        <w:rPr>
          <w:rFonts w:ascii="Times New Roman" w:hAnsi="Times New Roman" w:cs="Times New Roman"/>
          <w:color w:val="FF0000"/>
          <w:sz w:val="18"/>
          <w:szCs w:val="18"/>
        </w:rPr>
        <w:t>/</w:t>
      </w:r>
      <w:r w:rsidR="00265552"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1</w:t>
      </w:r>
      <w:r w:rsidR="00204AFE"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md</w:t>
      </w:r>
      <w:r w:rsidR="00265552" w:rsidRPr="00820111">
        <w:rPr>
          <w:rFonts w:ascii="Times New Roman" w:hAnsi="Times New Roman" w:cs="Times New Roman"/>
          <w:color w:val="FF0000"/>
          <w:sz w:val="18"/>
          <w:szCs w:val="18"/>
        </w:rPr>
        <w:t>.</w:t>
      </w:r>
      <w:r w:rsidR="00281085"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 xml:space="preserve">Yürürlük: </w:t>
      </w:r>
      <w:r w:rsidR="00295AE1" w:rsidRPr="00820111">
        <w:rPr>
          <w:rFonts w:ascii="Times New Roman" w:hAnsi="Times New Roman" w:cs="Times New Roman"/>
          <w:color w:val="FF0000"/>
          <w:sz w:val="18"/>
          <w:szCs w:val="18"/>
        </w:rPr>
        <w:t>25/07/2014</w:t>
      </w:r>
      <w:r w:rsidR="00520D28" w:rsidRPr="00820111">
        <w:rPr>
          <w:rFonts w:ascii="Times New Roman" w:hAnsi="Times New Roman" w:cs="Times New Roman"/>
          <w:color w:val="FF0000"/>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37"/>
      <w:bookmarkEnd w:id="138"/>
      <w:bookmarkEnd w:id="139"/>
    </w:p>
    <w:p w14:paraId="1199B826" w14:textId="77777777"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14:paraId="513A41DA" w14:textId="77777777" w:rsidR="006833CA" w:rsidRPr="0098164A" w:rsidRDefault="006833CA" w:rsidP="00B347C0">
      <w:pPr>
        <w:pStyle w:val="Balk2"/>
        <w:spacing w:line="240" w:lineRule="auto"/>
        <w:ind w:firstLine="142"/>
        <w:rPr>
          <w:sz w:val="18"/>
          <w:szCs w:val="18"/>
        </w:rPr>
      </w:pPr>
      <w:bookmarkStart w:id="140" w:name="_Toc351975162"/>
      <w:bookmarkEnd w:id="107"/>
      <w:bookmarkEnd w:id="108"/>
      <w:bookmarkEnd w:id="109"/>
      <w:bookmarkEnd w:id="110"/>
      <w:bookmarkEnd w:id="111"/>
      <w:bookmarkEnd w:id="112"/>
      <w:bookmarkEnd w:id="113"/>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40"/>
    </w:p>
    <w:p w14:paraId="42FD1CF0"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14:paraId="034C0DBD"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14:paraId="17B7CA61" w14:textId="77777777"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14:paraId="00DB9FFF"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14:paraId="049598F6"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14:paraId="7A19C5FE" w14:textId="77777777"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14:paraId="49CDA88D"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14:paraId="71C80CCD" w14:textId="77777777"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14:paraId="229FFDAD" w14:textId="77777777"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14:paraId="6ED38A38" w14:textId="77777777"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14:paraId="446A8546" w14:textId="77777777"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14:paraId="45879CE1" w14:textId="77777777"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14:paraId="7E9A4464" w14:textId="77777777"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14:paraId="7F3EBCAA" w14:textId="77777777" w:rsidR="006833CA" w:rsidRDefault="006833CA" w:rsidP="00B347C0">
      <w:pPr>
        <w:pStyle w:val="Balk3"/>
        <w:spacing w:before="0"/>
        <w:ind w:firstLine="284"/>
        <w:jc w:val="both"/>
        <w:rPr>
          <w:rFonts w:ascii="Times New Roman" w:hAnsi="Times New Roman" w:cs="Times New Roman"/>
          <w:color w:val="auto"/>
          <w:sz w:val="18"/>
          <w:szCs w:val="18"/>
        </w:rPr>
      </w:pPr>
      <w:bookmarkStart w:id="141" w:name="_III.2.1._Ayakta_Tedavide"/>
      <w:bookmarkStart w:id="142" w:name="_3.2.1._Ayakta_Tedavide"/>
      <w:bookmarkStart w:id="143" w:name="_Toc351975163"/>
      <w:bookmarkEnd w:id="141"/>
      <w:bookmarkEnd w:id="142"/>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43"/>
    </w:p>
    <w:p w14:paraId="24D8CE34" w14:textId="77777777" w:rsidR="008F34DD" w:rsidRPr="008F34DD" w:rsidRDefault="008F34DD" w:rsidP="008F34DD">
      <w:pPr>
        <w:ind w:firstLine="284"/>
        <w:rPr>
          <w:b/>
          <w:color w:val="FF0000"/>
          <w:sz w:val="18"/>
          <w:szCs w:val="18"/>
        </w:rPr>
      </w:pPr>
      <w:r>
        <w:rPr>
          <w:b/>
          <w:color w:val="FF0000"/>
          <w:sz w:val="18"/>
          <w:szCs w:val="18"/>
        </w:rPr>
        <w:t xml:space="preserve">          </w:t>
      </w:r>
      <w:r w:rsidRPr="008F34DD">
        <w:rPr>
          <w:b/>
          <w:color w:val="FF0000"/>
          <w:sz w:val="18"/>
          <w:szCs w:val="18"/>
        </w:rPr>
        <w:t xml:space="preserve">(Değişik: RG- 25/08/2022- 31934/ </w:t>
      </w:r>
      <w:r>
        <w:rPr>
          <w:b/>
          <w:color w:val="FF0000"/>
          <w:sz w:val="18"/>
          <w:szCs w:val="18"/>
        </w:rPr>
        <w:t>6-a</w:t>
      </w:r>
      <w:r w:rsidRPr="008F34DD">
        <w:rPr>
          <w:b/>
          <w:color w:val="FF0000"/>
          <w:sz w:val="18"/>
          <w:szCs w:val="18"/>
        </w:rPr>
        <w:t xml:space="preserve"> md. Yürürlük: 03/09/2022)</w:t>
      </w:r>
    </w:p>
    <w:p w14:paraId="2C6B71E4" w14:textId="77777777" w:rsidR="006833CA" w:rsidRPr="00B84576" w:rsidRDefault="006833CA" w:rsidP="008D3535">
      <w:pPr>
        <w:pStyle w:val="AralkYok"/>
        <w:ind w:firstLine="709"/>
        <w:jc w:val="both"/>
        <w:rPr>
          <w:rFonts w:ascii="Times New Roman" w:hAnsi="Times New Roman" w:cs="Times New Roman"/>
          <w:strike/>
          <w:sz w:val="18"/>
          <w:szCs w:val="18"/>
        </w:rPr>
      </w:pPr>
      <w:r w:rsidRPr="00B84576">
        <w:rPr>
          <w:rFonts w:ascii="Times New Roman" w:hAnsi="Times New Roman" w:cs="Times New Roman"/>
          <w:strike/>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14:paraId="30FCF8DE" w14:textId="77777777" w:rsidR="00B726AE" w:rsidRPr="00B84576" w:rsidRDefault="004116CE" w:rsidP="00B726AE">
      <w:pPr>
        <w:ind w:firstLine="709"/>
        <w:jc w:val="both"/>
        <w:rPr>
          <w:strike/>
          <w:sz w:val="18"/>
          <w:szCs w:val="18"/>
        </w:rPr>
      </w:pPr>
      <w:r w:rsidRPr="00B84576">
        <w:rPr>
          <w:b/>
          <w:strike/>
          <w:color w:val="FF0000"/>
          <w:sz w:val="18"/>
          <w:szCs w:val="18"/>
        </w:rPr>
        <w:t xml:space="preserve"> </w:t>
      </w:r>
      <w:r w:rsidR="00B726AE" w:rsidRPr="00B84576">
        <w:rPr>
          <w:b/>
          <w:strike/>
          <w:color w:val="FF0000"/>
          <w:sz w:val="18"/>
          <w:szCs w:val="18"/>
        </w:rPr>
        <w:t>(Değişik: RG-</w:t>
      </w:r>
      <w:r w:rsidR="00E936DF" w:rsidRPr="00B84576">
        <w:rPr>
          <w:b/>
          <w:strike/>
          <w:color w:val="FF0000"/>
          <w:sz w:val="18"/>
          <w:szCs w:val="18"/>
        </w:rPr>
        <w:t xml:space="preserve"> </w:t>
      </w:r>
      <w:r w:rsidR="00B726AE" w:rsidRPr="00B84576">
        <w:rPr>
          <w:b/>
          <w:strike/>
          <w:color w:val="FF0000"/>
          <w:sz w:val="18"/>
          <w:szCs w:val="18"/>
        </w:rPr>
        <w:t>31/12/2016-</w:t>
      </w:r>
      <w:r w:rsidR="00E936DF" w:rsidRPr="00B84576">
        <w:rPr>
          <w:b/>
          <w:strike/>
          <w:color w:val="FF0000"/>
          <w:sz w:val="18"/>
          <w:szCs w:val="18"/>
        </w:rPr>
        <w:t xml:space="preserve"> </w:t>
      </w:r>
      <w:r w:rsidR="00B726AE" w:rsidRPr="00B84576">
        <w:rPr>
          <w:b/>
          <w:strike/>
          <w:color w:val="FF0000"/>
          <w:sz w:val="18"/>
          <w:szCs w:val="18"/>
        </w:rPr>
        <w:t>29935/ 1 md. Yürürlük:</w:t>
      </w:r>
      <w:r w:rsidR="00E936DF" w:rsidRPr="00B84576">
        <w:rPr>
          <w:b/>
          <w:strike/>
          <w:color w:val="FF0000"/>
          <w:sz w:val="18"/>
          <w:szCs w:val="18"/>
        </w:rPr>
        <w:t xml:space="preserve"> </w:t>
      </w:r>
      <w:r w:rsidR="00B726AE" w:rsidRPr="00B84576">
        <w:rPr>
          <w:b/>
          <w:strike/>
          <w:color w:val="FF0000"/>
          <w:sz w:val="18"/>
          <w:szCs w:val="18"/>
        </w:rPr>
        <w:t>01/01/2017)</w:t>
      </w:r>
    </w:p>
    <w:p w14:paraId="73E42999" w14:textId="77777777" w:rsidR="00B726AE" w:rsidRPr="00B84576" w:rsidRDefault="00B726AE" w:rsidP="00B726AE">
      <w:pPr>
        <w:ind w:firstLine="709"/>
        <w:jc w:val="both"/>
        <w:outlineLvl w:val="4"/>
        <w:rPr>
          <w:strike/>
          <w:sz w:val="18"/>
          <w:szCs w:val="18"/>
        </w:rPr>
      </w:pPr>
      <w:r w:rsidRPr="00B84576">
        <w:rPr>
          <w:bCs/>
          <w:strike/>
          <w:sz w:val="18"/>
          <w:szCs w:val="18"/>
        </w:rPr>
        <w:t>a)</w:t>
      </w:r>
      <w:r w:rsidRPr="00B84576">
        <w:rPr>
          <w:b/>
          <w:bCs/>
          <w:strike/>
          <w:sz w:val="18"/>
          <w:szCs w:val="18"/>
        </w:rPr>
        <w:t xml:space="preserve"> </w:t>
      </w:r>
      <w:r w:rsidRPr="00B84576">
        <w:rPr>
          <w:strike/>
          <w:sz w:val="18"/>
          <w:szCs w:val="18"/>
        </w:rPr>
        <w:t>İkinci ve üçüncü basamak resmi sağlık hizmeti sunucularında..…</w:t>
      </w:r>
      <w:r w:rsidR="004116CE" w:rsidRPr="00B84576">
        <w:rPr>
          <w:strike/>
          <w:sz w:val="18"/>
          <w:szCs w:val="18"/>
        </w:rPr>
        <w:t xml:space="preserve">  5</w:t>
      </w:r>
      <w:r w:rsidRPr="00B84576">
        <w:rPr>
          <w:strike/>
          <w:sz w:val="18"/>
          <w:szCs w:val="18"/>
        </w:rPr>
        <w:t xml:space="preserve"> (beş) TL </w:t>
      </w:r>
    </w:p>
    <w:p w14:paraId="131CC154" w14:textId="77777777" w:rsidR="00B726AE" w:rsidRPr="00B84576" w:rsidRDefault="00B726AE" w:rsidP="00B726AE">
      <w:pPr>
        <w:ind w:firstLine="709"/>
        <w:jc w:val="both"/>
        <w:outlineLvl w:val="4"/>
        <w:rPr>
          <w:strike/>
          <w:sz w:val="18"/>
          <w:szCs w:val="18"/>
        </w:rPr>
      </w:pPr>
      <w:r w:rsidRPr="00B84576">
        <w:rPr>
          <w:bCs/>
          <w:strike/>
          <w:sz w:val="18"/>
          <w:szCs w:val="18"/>
        </w:rPr>
        <w:t>b)</w:t>
      </w:r>
      <w:r w:rsidRPr="00B84576">
        <w:rPr>
          <w:b/>
          <w:bCs/>
          <w:strike/>
          <w:sz w:val="18"/>
          <w:szCs w:val="18"/>
        </w:rPr>
        <w:t xml:space="preserve"> </w:t>
      </w:r>
      <w:r w:rsidRPr="00B84576">
        <w:rPr>
          <w:strike/>
          <w:sz w:val="18"/>
          <w:szCs w:val="18"/>
        </w:rPr>
        <w:t>Özel sağlık hizmeti sunucularında ………….………………..……12 (oniki) TL</w:t>
      </w:r>
    </w:p>
    <w:p w14:paraId="513178F9" w14:textId="77777777" w:rsidR="00B726AE" w:rsidRPr="00B84576" w:rsidRDefault="00B726AE" w:rsidP="00B726AE">
      <w:pPr>
        <w:ind w:firstLine="709"/>
        <w:jc w:val="both"/>
        <w:outlineLvl w:val="4"/>
        <w:rPr>
          <w:strike/>
          <w:color w:val="FF0000"/>
          <w:sz w:val="18"/>
          <w:szCs w:val="18"/>
        </w:rPr>
      </w:pPr>
      <w:r w:rsidRPr="00B84576">
        <w:rPr>
          <w:strike/>
          <w:color w:val="FF0000"/>
          <w:sz w:val="18"/>
          <w:szCs w:val="18"/>
        </w:rPr>
        <w:t>a) İkinci basamak resmi sağlık hizmeti sunucularında ………………</w:t>
      </w:r>
      <w:r w:rsidR="004116CE" w:rsidRPr="00B84576">
        <w:rPr>
          <w:strike/>
          <w:color w:val="FF0000"/>
          <w:sz w:val="18"/>
          <w:szCs w:val="18"/>
        </w:rPr>
        <w:t xml:space="preserve"> </w:t>
      </w:r>
      <w:r w:rsidR="00A4250B" w:rsidRPr="00B84576">
        <w:rPr>
          <w:strike/>
          <w:color w:val="FF0000"/>
          <w:sz w:val="18"/>
          <w:szCs w:val="18"/>
        </w:rPr>
        <w:t>………………………...</w:t>
      </w:r>
      <w:r w:rsidRPr="00B84576">
        <w:rPr>
          <w:strike/>
          <w:color w:val="FF0000"/>
          <w:sz w:val="18"/>
          <w:szCs w:val="18"/>
        </w:rPr>
        <w:t>6    (altı)    TL</w:t>
      </w:r>
    </w:p>
    <w:p w14:paraId="71FAD0E8" w14:textId="77777777" w:rsidR="00B726AE" w:rsidRPr="00B84576" w:rsidRDefault="00B726AE" w:rsidP="00A4250B">
      <w:pPr>
        <w:ind w:firstLine="709"/>
        <w:jc w:val="both"/>
        <w:outlineLvl w:val="4"/>
        <w:rPr>
          <w:strike/>
          <w:color w:val="FF0000"/>
          <w:sz w:val="18"/>
          <w:szCs w:val="18"/>
        </w:rPr>
      </w:pPr>
      <w:r w:rsidRPr="00B84576">
        <w:rPr>
          <w:strike/>
          <w:color w:val="FF0000"/>
          <w:sz w:val="18"/>
          <w:szCs w:val="18"/>
        </w:rPr>
        <w:t>b) Üniversiteler ile ortak kullanılan Sağlık Bakanlığı eğitim ve araştırma hastan</w:t>
      </w:r>
      <w:r w:rsidR="00A4250B" w:rsidRPr="00B84576">
        <w:rPr>
          <w:strike/>
          <w:color w:val="FF0000"/>
          <w:sz w:val="18"/>
          <w:szCs w:val="18"/>
        </w:rPr>
        <w:t>elerinde……</w:t>
      </w:r>
      <w:r w:rsidRPr="00B84576">
        <w:rPr>
          <w:strike/>
          <w:color w:val="FF0000"/>
          <w:sz w:val="18"/>
          <w:szCs w:val="18"/>
        </w:rPr>
        <w:t>.7    (yedi)  TL</w:t>
      </w:r>
    </w:p>
    <w:p w14:paraId="3E2D3610" w14:textId="77777777" w:rsidR="00B726AE" w:rsidRPr="00B84576" w:rsidRDefault="00B726AE" w:rsidP="00A4250B">
      <w:pPr>
        <w:ind w:firstLine="709"/>
        <w:jc w:val="both"/>
        <w:outlineLvl w:val="4"/>
        <w:rPr>
          <w:strike/>
          <w:color w:val="FF0000"/>
          <w:sz w:val="18"/>
          <w:szCs w:val="18"/>
        </w:rPr>
      </w:pPr>
      <w:r w:rsidRPr="00B84576">
        <w:rPr>
          <w:strike/>
          <w:color w:val="FF0000"/>
          <w:sz w:val="18"/>
          <w:szCs w:val="18"/>
        </w:rPr>
        <w:t>c) Üniversite hastanelerine bağlı üçüncü basamak sağlık hizmeti</w:t>
      </w:r>
      <w:r w:rsidR="00A4250B" w:rsidRPr="00B84576">
        <w:rPr>
          <w:strike/>
          <w:color w:val="FF0000"/>
          <w:sz w:val="18"/>
          <w:szCs w:val="18"/>
        </w:rPr>
        <w:t xml:space="preserve"> </w:t>
      </w:r>
      <w:r w:rsidRPr="00B84576">
        <w:rPr>
          <w:strike/>
          <w:color w:val="FF0000"/>
          <w:sz w:val="18"/>
          <w:szCs w:val="18"/>
        </w:rPr>
        <w:t>su</w:t>
      </w:r>
      <w:r w:rsidR="00A4250B" w:rsidRPr="00B84576">
        <w:rPr>
          <w:strike/>
          <w:color w:val="FF0000"/>
          <w:sz w:val="18"/>
          <w:szCs w:val="18"/>
        </w:rPr>
        <w:t>nucularında........</w:t>
      </w:r>
      <w:r w:rsidRPr="00B84576">
        <w:rPr>
          <w:strike/>
          <w:color w:val="FF0000"/>
          <w:sz w:val="18"/>
          <w:szCs w:val="18"/>
        </w:rPr>
        <w:t>.</w:t>
      </w:r>
      <w:r w:rsidR="00A4250B" w:rsidRPr="00B84576">
        <w:rPr>
          <w:strike/>
          <w:color w:val="FF0000"/>
          <w:sz w:val="18"/>
          <w:szCs w:val="18"/>
        </w:rPr>
        <w:t>.............</w:t>
      </w:r>
      <w:r w:rsidRPr="00B84576">
        <w:rPr>
          <w:strike/>
          <w:color w:val="FF0000"/>
          <w:sz w:val="18"/>
          <w:szCs w:val="18"/>
        </w:rPr>
        <w:t>8   (sekiz) TL</w:t>
      </w:r>
    </w:p>
    <w:p w14:paraId="677FDF4C" w14:textId="77777777" w:rsidR="00B726AE" w:rsidRDefault="00B726AE" w:rsidP="00B726AE">
      <w:pPr>
        <w:ind w:firstLine="709"/>
        <w:jc w:val="both"/>
        <w:outlineLvl w:val="4"/>
        <w:rPr>
          <w:strike/>
          <w:color w:val="FF0000"/>
          <w:sz w:val="18"/>
          <w:szCs w:val="18"/>
        </w:rPr>
      </w:pPr>
      <w:r w:rsidRPr="00B84576">
        <w:rPr>
          <w:strike/>
          <w:color w:val="FF0000"/>
          <w:sz w:val="18"/>
          <w:szCs w:val="18"/>
        </w:rPr>
        <w:t>ç) Özel sağlık hizmeti sunucularında ………….………………..…</w:t>
      </w:r>
      <w:r w:rsidR="00A4250B" w:rsidRPr="00B84576">
        <w:rPr>
          <w:strike/>
          <w:color w:val="FF0000"/>
          <w:sz w:val="18"/>
          <w:szCs w:val="18"/>
        </w:rPr>
        <w:t>…………………………….</w:t>
      </w:r>
      <w:r w:rsidRPr="00B84576">
        <w:rPr>
          <w:strike/>
          <w:color w:val="FF0000"/>
          <w:sz w:val="18"/>
          <w:szCs w:val="18"/>
        </w:rPr>
        <w:t>15 (onbeş) TL</w:t>
      </w:r>
    </w:p>
    <w:p w14:paraId="2FA65E7F" w14:textId="77777777" w:rsidR="00B84576" w:rsidRPr="00B84576" w:rsidRDefault="00B84576" w:rsidP="00B84576">
      <w:pPr>
        <w:ind w:firstLine="709"/>
        <w:jc w:val="both"/>
        <w:outlineLvl w:val="4"/>
        <w:rPr>
          <w:color w:val="FF0000"/>
          <w:sz w:val="18"/>
          <w:szCs w:val="18"/>
        </w:rPr>
      </w:pPr>
      <w:r w:rsidRPr="00B84576">
        <w:rPr>
          <w:color w:val="FF0000"/>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14:paraId="1C83F998" w14:textId="77777777" w:rsidR="00B84576" w:rsidRPr="00B84576" w:rsidRDefault="00B84576" w:rsidP="00B84576">
      <w:pPr>
        <w:ind w:firstLine="709"/>
        <w:jc w:val="both"/>
        <w:outlineLvl w:val="4"/>
        <w:rPr>
          <w:color w:val="FF0000"/>
          <w:sz w:val="18"/>
          <w:szCs w:val="18"/>
        </w:rPr>
      </w:pPr>
      <w:r w:rsidRPr="00B84576">
        <w:rPr>
          <w:color w:val="FF0000"/>
          <w:sz w:val="18"/>
          <w:szCs w:val="18"/>
        </w:rPr>
        <w:t>a) İkinci basamak resmi sağlık hizmeti sunucularında.………………………………………………….……......6 TL</w:t>
      </w:r>
    </w:p>
    <w:p w14:paraId="0E0AEC53" w14:textId="77777777" w:rsidR="00B84576" w:rsidRPr="00B84576" w:rsidRDefault="00B84576" w:rsidP="00B84576">
      <w:pPr>
        <w:ind w:firstLine="709"/>
        <w:jc w:val="both"/>
        <w:outlineLvl w:val="4"/>
        <w:rPr>
          <w:color w:val="FF0000"/>
          <w:sz w:val="18"/>
          <w:szCs w:val="18"/>
        </w:rPr>
      </w:pPr>
      <w:r w:rsidRPr="00B84576">
        <w:rPr>
          <w:color w:val="FF0000"/>
          <w:sz w:val="18"/>
          <w:szCs w:val="18"/>
        </w:rPr>
        <w:t xml:space="preserve">b) Sağlık Bakanlığına bağlı eğitim ve araştırma hastaneleri ile bu hastanelere bağlı semt polikliniklerinde.……7 TL </w:t>
      </w:r>
    </w:p>
    <w:p w14:paraId="5418F728" w14:textId="77777777" w:rsidR="00B84576" w:rsidRPr="00B84576" w:rsidRDefault="00B84576" w:rsidP="00B84576">
      <w:pPr>
        <w:ind w:firstLine="709"/>
        <w:jc w:val="both"/>
        <w:outlineLvl w:val="4"/>
        <w:rPr>
          <w:color w:val="FF0000"/>
          <w:sz w:val="18"/>
          <w:szCs w:val="18"/>
        </w:rPr>
      </w:pPr>
      <w:r w:rsidRPr="00B84576">
        <w:rPr>
          <w:color w:val="FF0000"/>
          <w:sz w:val="18"/>
          <w:szCs w:val="18"/>
        </w:rPr>
        <w:t>c) Tıp Fakülteleri Bulunan Devlet Üniversiteleri Sağlık Uygulama ve Araştırma Merkezlerinde.……………... 8 TL</w:t>
      </w:r>
    </w:p>
    <w:p w14:paraId="5CCE8C8D" w14:textId="77777777" w:rsidR="00B84576" w:rsidRPr="00B84576" w:rsidRDefault="00B84576" w:rsidP="00B84576">
      <w:pPr>
        <w:ind w:firstLine="709"/>
        <w:jc w:val="both"/>
        <w:outlineLvl w:val="4"/>
        <w:rPr>
          <w:color w:val="FF0000"/>
          <w:sz w:val="18"/>
          <w:szCs w:val="18"/>
        </w:rPr>
      </w:pPr>
      <w:r w:rsidRPr="00B84576">
        <w:rPr>
          <w:color w:val="FF0000"/>
          <w:sz w:val="18"/>
          <w:szCs w:val="18"/>
        </w:rPr>
        <w:t>ç) Tıp Fakülteleri Bulunan Vakıf Üniversiteleri Sağlık Uygulama ve Araştırma Merkezlerinde.………………..8 TL</w:t>
      </w:r>
    </w:p>
    <w:p w14:paraId="7AF2E0F3" w14:textId="77777777" w:rsidR="008610EE" w:rsidRDefault="008610EE" w:rsidP="00B84576">
      <w:pPr>
        <w:ind w:firstLine="709"/>
        <w:jc w:val="both"/>
        <w:outlineLvl w:val="4"/>
        <w:rPr>
          <w:color w:val="FF0000"/>
          <w:sz w:val="18"/>
          <w:szCs w:val="18"/>
        </w:rPr>
      </w:pPr>
      <w:r w:rsidRPr="00A918AC">
        <w:rPr>
          <w:rFonts w:eastAsia="Calibri"/>
          <w:b/>
          <w:bCs/>
          <w:color w:val="FF0000"/>
          <w:sz w:val="18"/>
          <w:szCs w:val="18"/>
          <w:lang w:eastAsia="en-US"/>
        </w:rPr>
        <w:t>(Mülga:</w:t>
      </w:r>
      <w:r w:rsidR="007D6D18">
        <w:rPr>
          <w:rFonts w:eastAsia="Calibri"/>
          <w:b/>
          <w:bCs/>
          <w:color w:val="FF0000"/>
          <w:sz w:val="18"/>
          <w:szCs w:val="18"/>
          <w:lang w:eastAsia="en-US"/>
        </w:rPr>
        <w:t xml:space="preserve"> </w:t>
      </w:r>
      <w:r w:rsidRPr="00A918AC">
        <w:rPr>
          <w:rFonts w:eastAsia="Calibri"/>
          <w:b/>
          <w:bCs/>
          <w:color w:val="FF0000"/>
          <w:sz w:val="18"/>
          <w:szCs w:val="18"/>
          <w:lang w:eastAsia="en-US"/>
        </w:rPr>
        <w:t xml:space="preserve">RG- </w:t>
      </w:r>
      <w:r>
        <w:rPr>
          <w:rFonts w:eastAsia="Calibri"/>
          <w:b/>
          <w:bCs/>
          <w:color w:val="FF0000"/>
          <w:sz w:val="18"/>
          <w:szCs w:val="18"/>
          <w:lang w:eastAsia="en-US"/>
        </w:rPr>
        <w:t>1</w:t>
      </w:r>
      <w:r w:rsidR="00C44B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44B40">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2-a</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C44B40">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14:paraId="52ACC16A" w14:textId="77777777" w:rsidR="00B84576" w:rsidRPr="008610EE" w:rsidRDefault="00B84576" w:rsidP="00B84576">
      <w:pPr>
        <w:ind w:firstLine="709"/>
        <w:jc w:val="both"/>
        <w:outlineLvl w:val="4"/>
        <w:rPr>
          <w:strike/>
          <w:color w:val="FF0000"/>
          <w:sz w:val="18"/>
          <w:szCs w:val="18"/>
        </w:rPr>
      </w:pPr>
      <w:r w:rsidRPr="008610EE">
        <w:rPr>
          <w:strike/>
          <w:color w:val="FF0000"/>
          <w:sz w:val="18"/>
          <w:szCs w:val="18"/>
        </w:rPr>
        <w:t>d) Kurumla sözleşmesi devam eden vakıf yükseköğretim kurumlarıyla işbirliği protokolü bulunan özel hastanelerde………………………………………………………………………………………………………………...15 TL</w:t>
      </w:r>
    </w:p>
    <w:p w14:paraId="4884D227" w14:textId="77777777" w:rsidR="00B84576" w:rsidRPr="00B84576" w:rsidRDefault="00B84576" w:rsidP="00B84576">
      <w:pPr>
        <w:ind w:firstLine="709"/>
        <w:jc w:val="both"/>
        <w:outlineLvl w:val="4"/>
        <w:rPr>
          <w:color w:val="FF0000"/>
          <w:sz w:val="18"/>
          <w:szCs w:val="18"/>
        </w:rPr>
      </w:pPr>
      <w:r w:rsidRPr="00B84576">
        <w:rPr>
          <w:color w:val="FF0000"/>
          <w:sz w:val="18"/>
          <w:szCs w:val="18"/>
        </w:rPr>
        <w:t>e) İkinci ve üçüncü basamak özel sağlık hizmeti sunucularında.……………………………………</w:t>
      </w:r>
      <w:r>
        <w:rPr>
          <w:color w:val="FF0000"/>
          <w:sz w:val="18"/>
          <w:szCs w:val="18"/>
        </w:rPr>
        <w:t>..</w:t>
      </w:r>
      <w:r w:rsidRPr="00B84576">
        <w:rPr>
          <w:color w:val="FF0000"/>
          <w:sz w:val="18"/>
          <w:szCs w:val="18"/>
        </w:rPr>
        <w:t>…………15 TL</w:t>
      </w:r>
    </w:p>
    <w:p w14:paraId="2A7F096C" w14:textId="77777777"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14:paraId="6699333F" w14:textId="77777777"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14:paraId="1E4FEEE0" w14:textId="77777777"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 xml:space="preserve">Diğer kişiler için eczanelerce kişilerden, Kurumumuzla Kuzey Kıbrıs Türk Cumhuriyeti’nde eczanelerle sözleşme yapılıncaya kadar Kurumumuzla </w:t>
      </w:r>
      <w:r w:rsidR="0027758A" w:rsidRPr="0027758A">
        <w:rPr>
          <w:b/>
          <w:color w:val="FF0000"/>
          <w:sz w:val="18"/>
          <w:szCs w:val="18"/>
        </w:rPr>
        <w:t>(Mülga: RG- 25/08/2022- 31934/ 6-</w:t>
      </w:r>
      <w:r w:rsidR="0027758A">
        <w:rPr>
          <w:b/>
          <w:color w:val="FF0000"/>
          <w:sz w:val="18"/>
          <w:szCs w:val="18"/>
        </w:rPr>
        <w:t>b</w:t>
      </w:r>
      <w:r w:rsidR="0027758A" w:rsidRPr="0027758A">
        <w:rPr>
          <w:b/>
          <w:color w:val="FF0000"/>
          <w:sz w:val="18"/>
          <w:szCs w:val="18"/>
        </w:rPr>
        <w:t xml:space="preserve"> md. Yürürlük: 03/09/2022)</w:t>
      </w:r>
      <w:r w:rsidR="0027758A">
        <w:rPr>
          <w:color w:val="FF0000"/>
          <w:sz w:val="18"/>
          <w:szCs w:val="18"/>
        </w:rPr>
        <w:t xml:space="preserve"> </w:t>
      </w:r>
      <w:r w:rsidR="005518BD" w:rsidRPr="0027758A">
        <w:rPr>
          <w:strike/>
          <w:color w:val="FF0000"/>
          <w:sz w:val="18"/>
          <w:szCs w:val="18"/>
        </w:rPr>
        <w:t>protokol/</w:t>
      </w:r>
      <w:r w:rsidR="005518BD" w:rsidRPr="005518BD">
        <w:rPr>
          <w:color w:val="FF0000"/>
          <w:sz w:val="18"/>
          <w:szCs w:val="18"/>
        </w:rPr>
        <w:t>sözleşmeli sağlık hizmeti sunucularınca kişilerden,</w:t>
      </w:r>
    </w:p>
    <w:p w14:paraId="7B8BCBEE" w14:textId="77777777" w:rsidR="006833CA" w:rsidRDefault="006833CA" w:rsidP="00B347C0">
      <w:pPr>
        <w:ind w:firstLine="708"/>
        <w:jc w:val="both"/>
        <w:outlineLvl w:val="4"/>
        <w:rPr>
          <w:sz w:val="18"/>
          <w:szCs w:val="18"/>
        </w:rPr>
      </w:pPr>
      <w:r w:rsidRPr="0098164A">
        <w:rPr>
          <w:sz w:val="18"/>
          <w:szCs w:val="18"/>
        </w:rPr>
        <w:t>tahsil edilir.</w:t>
      </w:r>
    </w:p>
    <w:p w14:paraId="3D1B7162" w14:textId="77777777" w:rsidR="00E44191" w:rsidRPr="00E44191" w:rsidRDefault="00E44191" w:rsidP="00B347C0">
      <w:pPr>
        <w:ind w:firstLine="708"/>
        <w:jc w:val="both"/>
        <w:outlineLvl w:val="4"/>
        <w:rPr>
          <w:b/>
          <w:color w:val="FF0000"/>
          <w:sz w:val="18"/>
          <w:szCs w:val="18"/>
        </w:rPr>
      </w:pPr>
      <w:r w:rsidRPr="00E44191">
        <w:rPr>
          <w:b/>
          <w:color w:val="FF0000"/>
          <w:sz w:val="18"/>
          <w:szCs w:val="18"/>
        </w:rPr>
        <w:t>(Değişik: RG- 25/08/2022- 31934/ 6-</w:t>
      </w:r>
      <w:r>
        <w:rPr>
          <w:b/>
          <w:color w:val="FF0000"/>
          <w:sz w:val="18"/>
          <w:szCs w:val="18"/>
        </w:rPr>
        <w:t>c</w:t>
      </w:r>
      <w:r w:rsidRPr="00E44191">
        <w:rPr>
          <w:b/>
          <w:color w:val="FF0000"/>
          <w:sz w:val="18"/>
          <w:szCs w:val="18"/>
        </w:rPr>
        <w:t xml:space="preserve"> md. Yürürlük: 03/09/2022)</w:t>
      </w:r>
    </w:p>
    <w:p w14:paraId="60D98342" w14:textId="77777777" w:rsidR="006833CA" w:rsidRPr="00E44191" w:rsidRDefault="00B726AE" w:rsidP="001E0A44">
      <w:pPr>
        <w:tabs>
          <w:tab w:val="left" w:pos="567"/>
          <w:tab w:val="left" w:pos="709"/>
          <w:tab w:val="left" w:pos="851"/>
        </w:tabs>
        <w:jc w:val="both"/>
        <w:outlineLvl w:val="4"/>
        <w:rPr>
          <w:strike/>
          <w:sz w:val="18"/>
          <w:szCs w:val="18"/>
        </w:rPr>
      </w:pPr>
      <w:r w:rsidRPr="00E44191">
        <w:rPr>
          <w:sz w:val="18"/>
          <w:szCs w:val="18"/>
        </w:rPr>
        <w:t xml:space="preserve">              </w:t>
      </w:r>
      <w:r w:rsidR="001E0A44">
        <w:rPr>
          <w:sz w:val="18"/>
          <w:szCs w:val="18"/>
        </w:rPr>
        <w:t xml:space="preserve">  </w:t>
      </w:r>
      <w:r w:rsidR="006833CA" w:rsidRPr="00E44191">
        <w:rPr>
          <w:strike/>
          <w:sz w:val="18"/>
          <w:szCs w:val="18"/>
        </w:rPr>
        <w:t>(3) Özel sağlık hizmeti sunucularında yapılan muayeneler için öngörülen katılım payı;</w:t>
      </w:r>
    </w:p>
    <w:p w14:paraId="138D5FD5" w14:textId="77777777" w:rsidR="006833CA" w:rsidRPr="00E44191" w:rsidRDefault="006833CA" w:rsidP="003A2AB8">
      <w:pPr>
        <w:ind w:firstLine="705"/>
        <w:jc w:val="both"/>
        <w:outlineLvl w:val="4"/>
        <w:rPr>
          <w:strike/>
          <w:sz w:val="18"/>
          <w:szCs w:val="18"/>
        </w:rPr>
      </w:pPr>
      <w:r w:rsidRPr="00E44191">
        <w:rPr>
          <w:strike/>
          <w:sz w:val="18"/>
          <w:szCs w:val="18"/>
        </w:rPr>
        <w:t>a) Kurumdan gelir ve aylık alanlar ile bakmakla yükümlü oldukları kişiler için gelir ve aylıklarından,</w:t>
      </w:r>
    </w:p>
    <w:p w14:paraId="31A23497" w14:textId="77777777" w:rsidR="00A61EB6" w:rsidRPr="00E44191" w:rsidRDefault="006833CA" w:rsidP="00207D81">
      <w:pPr>
        <w:ind w:firstLine="705"/>
        <w:jc w:val="both"/>
        <w:outlineLvl w:val="4"/>
        <w:rPr>
          <w:strike/>
          <w:sz w:val="18"/>
          <w:szCs w:val="18"/>
        </w:rPr>
      </w:pPr>
      <w:r w:rsidRPr="00E44191">
        <w:rPr>
          <w:strike/>
          <w:sz w:val="18"/>
          <w:szCs w:val="18"/>
        </w:rPr>
        <w:t xml:space="preserve">b) Diğer kişiler için </w:t>
      </w:r>
      <w:r w:rsidR="00207D81" w:rsidRPr="00E44191">
        <w:rPr>
          <w:strike/>
          <w:sz w:val="18"/>
          <w:szCs w:val="18"/>
        </w:rPr>
        <w:t xml:space="preserve">ayakta hekim ve dişhekimi muayenesi katılım payı </w:t>
      </w:r>
      <w:r w:rsidRPr="00E44191">
        <w:rPr>
          <w:strike/>
          <w:sz w:val="18"/>
          <w:szCs w:val="18"/>
        </w:rPr>
        <w:t>sağlık hizmeti sunucusunca</w:t>
      </w:r>
      <w:r w:rsidR="00207D81" w:rsidRPr="00E44191">
        <w:rPr>
          <w:strike/>
          <w:sz w:val="18"/>
          <w:szCs w:val="18"/>
        </w:rPr>
        <w:t xml:space="preserve">, </w:t>
      </w:r>
      <w:r w:rsidRPr="00E44191">
        <w:rPr>
          <w:strike/>
          <w:sz w:val="18"/>
          <w:szCs w:val="18"/>
        </w:rPr>
        <w:t xml:space="preserve">“Yeşil alan muayenesi” sonucunda oluşan katılım payı </w:t>
      </w:r>
      <w:r w:rsidR="00207D81" w:rsidRPr="00E44191">
        <w:rPr>
          <w:strike/>
          <w:sz w:val="18"/>
          <w:szCs w:val="18"/>
        </w:rPr>
        <w:t xml:space="preserve">ise </w:t>
      </w:r>
      <w:r w:rsidRPr="00E44191">
        <w:rPr>
          <w:strike/>
          <w:sz w:val="18"/>
          <w:szCs w:val="18"/>
        </w:rPr>
        <w:t>eczanelerce kişilerden</w:t>
      </w:r>
      <w:r w:rsidR="00A61EB6" w:rsidRPr="00E44191">
        <w:rPr>
          <w:strike/>
          <w:sz w:val="18"/>
          <w:szCs w:val="18"/>
        </w:rPr>
        <w:t>,</w:t>
      </w:r>
    </w:p>
    <w:p w14:paraId="36C83FE6" w14:textId="77777777" w:rsidR="006833CA" w:rsidRDefault="006833CA" w:rsidP="00207D81">
      <w:pPr>
        <w:ind w:firstLine="705"/>
        <w:jc w:val="both"/>
        <w:outlineLvl w:val="4"/>
        <w:rPr>
          <w:strike/>
          <w:sz w:val="18"/>
          <w:szCs w:val="18"/>
        </w:rPr>
      </w:pPr>
      <w:r w:rsidRPr="00E44191">
        <w:rPr>
          <w:strike/>
          <w:sz w:val="18"/>
          <w:szCs w:val="18"/>
        </w:rPr>
        <w:t>tahsil edilir.</w:t>
      </w:r>
    </w:p>
    <w:p w14:paraId="3B48397D" w14:textId="77777777" w:rsidR="00E44191" w:rsidRPr="00E44191" w:rsidRDefault="00E44191" w:rsidP="001E0A44">
      <w:pPr>
        <w:ind w:firstLine="709"/>
        <w:jc w:val="both"/>
        <w:outlineLvl w:val="4"/>
        <w:rPr>
          <w:color w:val="FF0000"/>
          <w:sz w:val="18"/>
          <w:szCs w:val="18"/>
        </w:rPr>
      </w:pPr>
      <w:r w:rsidRPr="00E44191">
        <w:rPr>
          <w:color w:val="FF0000"/>
          <w:sz w:val="18"/>
          <w:szCs w:val="18"/>
        </w:rPr>
        <w:t xml:space="preserve">(3) İkinci ve üçüncü basamak özel sağlık hizmeti sunucularınca </w:t>
      </w:r>
      <w:r w:rsidR="001E0A44" w:rsidRPr="00A918AC">
        <w:rPr>
          <w:rFonts w:eastAsia="Calibri"/>
          <w:b/>
          <w:bCs/>
          <w:color w:val="FF0000"/>
          <w:sz w:val="18"/>
          <w:szCs w:val="18"/>
          <w:lang w:eastAsia="en-US"/>
        </w:rPr>
        <w:t xml:space="preserve">(Mülga: RG- </w:t>
      </w:r>
      <w:r w:rsidR="001E0A44">
        <w:rPr>
          <w:rFonts w:eastAsia="Calibri"/>
          <w:b/>
          <w:bCs/>
          <w:color w:val="FF0000"/>
          <w:sz w:val="18"/>
          <w:szCs w:val="18"/>
          <w:lang w:eastAsia="en-US"/>
        </w:rPr>
        <w:t>1</w:t>
      </w:r>
      <w:r w:rsidR="007D6D18">
        <w:rPr>
          <w:rFonts w:eastAsia="Calibri"/>
          <w:b/>
          <w:bCs/>
          <w:color w:val="FF0000"/>
          <w:sz w:val="18"/>
          <w:szCs w:val="18"/>
          <w:lang w:eastAsia="en-US"/>
        </w:rPr>
        <w:t>6</w:t>
      </w:r>
      <w:r w:rsidR="001E0A44" w:rsidRPr="00A918AC">
        <w:rPr>
          <w:rFonts w:eastAsia="Calibri"/>
          <w:b/>
          <w:bCs/>
          <w:color w:val="FF0000"/>
          <w:sz w:val="18"/>
          <w:szCs w:val="18"/>
          <w:lang w:eastAsia="en-US"/>
        </w:rPr>
        <w:t>/0</w:t>
      </w:r>
      <w:r w:rsidR="001E0A44">
        <w:rPr>
          <w:rFonts w:eastAsia="Calibri"/>
          <w:b/>
          <w:bCs/>
          <w:color w:val="FF0000"/>
          <w:sz w:val="18"/>
          <w:szCs w:val="18"/>
          <w:lang w:eastAsia="en-US"/>
        </w:rPr>
        <w:t>3</w:t>
      </w:r>
      <w:r w:rsidR="001E0A44" w:rsidRPr="00A918AC">
        <w:rPr>
          <w:rFonts w:eastAsia="Calibri"/>
          <w:b/>
          <w:bCs/>
          <w:color w:val="FF0000"/>
          <w:sz w:val="18"/>
          <w:szCs w:val="18"/>
          <w:lang w:eastAsia="en-US"/>
        </w:rPr>
        <w:t>/</w:t>
      </w:r>
      <w:r w:rsidR="001E0A44">
        <w:rPr>
          <w:rFonts w:eastAsia="Calibri"/>
          <w:b/>
          <w:bCs/>
          <w:color w:val="FF0000"/>
          <w:sz w:val="18"/>
          <w:szCs w:val="18"/>
          <w:lang w:eastAsia="en-US"/>
        </w:rPr>
        <w:t>2023</w:t>
      </w:r>
      <w:r w:rsidR="001E0A44" w:rsidRPr="00A918AC">
        <w:rPr>
          <w:rFonts w:eastAsia="Calibri"/>
          <w:b/>
          <w:bCs/>
          <w:color w:val="FF0000"/>
          <w:sz w:val="18"/>
          <w:szCs w:val="18"/>
          <w:lang w:eastAsia="en-US"/>
        </w:rPr>
        <w:t>-</w:t>
      </w:r>
      <w:r w:rsidR="001E0A44">
        <w:rPr>
          <w:rFonts w:eastAsia="Calibri"/>
          <w:b/>
          <w:bCs/>
          <w:color w:val="FF0000"/>
          <w:sz w:val="18"/>
          <w:szCs w:val="18"/>
          <w:lang w:eastAsia="en-US"/>
        </w:rPr>
        <w:t>3213</w:t>
      </w:r>
      <w:r w:rsidR="007D6D18">
        <w:rPr>
          <w:rFonts w:eastAsia="Calibri"/>
          <w:b/>
          <w:bCs/>
          <w:color w:val="FF0000"/>
          <w:sz w:val="18"/>
          <w:szCs w:val="18"/>
          <w:lang w:eastAsia="en-US"/>
        </w:rPr>
        <w:t>4</w:t>
      </w:r>
      <w:r w:rsidR="001E0A44" w:rsidRPr="00A918AC">
        <w:rPr>
          <w:rFonts w:eastAsia="Calibri"/>
          <w:b/>
          <w:bCs/>
          <w:color w:val="FF0000"/>
          <w:sz w:val="18"/>
          <w:szCs w:val="18"/>
          <w:lang w:eastAsia="en-US"/>
        </w:rPr>
        <w:t>/</w:t>
      </w:r>
      <w:r w:rsidR="001E0A44">
        <w:rPr>
          <w:rFonts w:eastAsia="Calibri"/>
          <w:b/>
          <w:bCs/>
          <w:color w:val="FF0000"/>
          <w:sz w:val="18"/>
          <w:szCs w:val="18"/>
          <w:lang w:eastAsia="en-US"/>
        </w:rPr>
        <w:t>2-b</w:t>
      </w:r>
      <w:r w:rsidR="001E0A44" w:rsidRPr="00A918AC">
        <w:rPr>
          <w:rFonts w:eastAsia="Calibri"/>
          <w:b/>
          <w:bCs/>
          <w:color w:val="FF0000"/>
          <w:sz w:val="18"/>
          <w:szCs w:val="18"/>
          <w:lang w:eastAsia="en-US"/>
        </w:rPr>
        <w:t xml:space="preserve"> md. Yürürlük: </w:t>
      </w:r>
      <w:r w:rsidR="001E0A44">
        <w:rPr>
          <w:rFonts w:eastAsia="Calibri"/>
          <w:b/>
          <w:bCs/>
          <w:color w:val="FF0000"/>
          <w:sz w:val="18"/>
          <w:szCs w:val="18"/>
          <w:lang w:eastAsia="en-US"/>
        </w:rPr>
        <w:t>2</w:t>
      </w:r>
      <w:r w:rsidR="007D6D18">
        <w:rPr>
          <w:rFonts w:eastAsia="Calibri"/>
          <w:b/>
          <w:bCs/>
          <w:color w:val="FF0000"/>
          <w:sz w:val="18"/>
          <w:szCs w:val="18"/>
          <w:lang w:eastAsia="en-US"/>
        </w:rPr>
        <w:t>4</w:t>
      </w:r>
      <w:r w:rsidR="001E0A44" w:rsidRPr="00A918AC">
        <w:rPr>
          <w:rFonts w:eastAsia="Calibri"/>
          <w:b/>
          <w:bCs/>
          <w:color w:val="FF0000"/>
          <w:sz w:val="18"/>
          <w:szCs w:val="18"/>
          <w:lang w:eastAsia="en-US"/>
        </w:rPr>
        <w:t>/0</w:t>
      </w:r>
      <w:r w:rsidR="001E0A44">
        <w:rPr>
          <w:rFonts w:eastAsia="Calibri"/>
          <w:b/>
          <w:bCs/>
          <w:color w:val="FF0000"/>
          <w:sz w:val="18"/>
          <w:szCs w:val="18"/>
          <w:lang w:eastAsia="en-US"/>
        </w:rPr>
        <w:t>3</w:t>
      </w:r>
      <w:r w:rsidR="001E0A44" w:rsidRPr="00A918AC">
        <w:rPr>
          <w:rFonts w:eastAsia="Calibri"/>
          <w:b/>
          <w:bCs/>
          <w:color w:val="FF0000"/>
          <w:sz w:val="18"/>
          <w:szCs w:val="18"/>
          <w:lang w:eastAsia="en-US"/>
        </w:rPr>
        <w:t>/20</w:t>
      </w:r>
      <w:r w:rsidR="001E0A44">
        <w:rPr>
          <w:rFonts w:eastAsia="Calibri"/>
          <w:b/>
          <w:bCs/>
          <w:color w:val="FF0000"/>
          <w:sz w:val="18"/>
          <w:szCs w:val="18"/>
          <w:lang w:eastAsia="en-US"/>
        </w:rPr>
        <w:t>23</w:t>
      </w:r>
      <w:r w:rsidR="001E0A44" w:rsidRPr="00A918AC">
        <w:rPr>
          <w:rFonts w:eastAsia="Calibri"/>
          <w:b/>
          <w:bCs/>
          <w:color w:val="FF0000"/>
          <w:sz w:val="18"/>
          <w:szCs w:val="18"/>
          <w:lang w:eastAsia="en-US"/>
        </w:rPr>
        <w:t xml:space="preserve">) </w:t>
      </w:r>
      <w:r w:rsidRPr="001E0A44">
        <w:rPr>
          <w:strike/>
          <w:color w:val="FF0000"/>
          <w:sz w:val="18"/>
          <w:szCs w:val="18"/>
        </w:rPr>
        <w:t>ve Kurumla sözleşmesi devam eden vakıf yükseköğretim kurumlarıyla işbirliği protokolü bulunan özel hastanelerce</w:t>
      </w:r>
      <w:r w:rsidRPr="00E44191">
        <w:rPr>
          <w:color w:val="FF0000"/>
          <w:sz w:val="18"/>
          <w:szCs w:val="18"/>
        </w:rPr>
        <w:t xml:space="preserve"> yapılan muayeneler için öngörülen katılım payı;</w:t>
      </w:r>
    </w:p>
    <w:p w14:paraId="5CD24F91" w14:textId="77777777" w:rsidR="00E44191" w:rsidRPr="00E44191" w:rsidRDefault="00E44191" w:rsidP="00E44191">
      <w:pPr>
        <w:ind w:firstLine="705"/>
        <w:jc w:val="both"/>
        <w:outlineLvl w:val="4"/>
        <w:rPr>
          <w:color w:val="FF0000"/>
          <w:sz w:val="18"/>
          <w:szCs w:val="18"/>
        </w:rPr>
      </w:pPr>
      <w:r w:rsidRPr="00E44191">
        <w:rPr>
          <w:color w:val="FF0000"/>
          <w:sz w:val="18"/>
          <w:szCs w:val="18"/>
        </w:rPr>
        <w:t>a) Kurumdan gelir ve aylık alanlar ile bakmakla yükümlü oldukları kişiler için gelir ve aylıklarından,</w:t>
      </w:r>
    </w:p>
    <w:p w14:paraId="0B4361BE" w14:textId="77777777" w:rsidR="00E44191" w:rsidRPr="00E44191" w:rsidRDefault="00E44191" w:rsidP="00E44191">
      <w:pPr>
        <w:ind w:firstLine="705"/>
        <w:jc w:val="both"/>
        <w:outlineLvl w:val="4"/>
        <w:rPr>
          <w:color w:val="FF0000"/>
          <w:sz w:val="18"/>
          <w:szCs w:val="18"/>
        </w:rPr>
      </w:pPr>
      <w:r w:rsidRPr="00E44191">
        <w:rPr>
          <w:color w:val="FF0000"/>
          <w:sz w:val="18"/>
          <w:szCs w:val="18"/>
        </w:rPr>
        <w:t>b) Diğer kişiler için; ayakta hekim ve diş hekimi muayenesi katılım payı sağlık hizmeti sunucusunca kişilerden, “Yeşil alan muayenesi” sonucunda oluşan katılım payı ise eczanelerce kişilerden,</w:t>
      </w:r>
    </w:p>
    <w:p w14:paraId="3309775D" w14:textId="77777777" w:rsidR="00E44191" w:rsidRPr="00E44191" w:rsidRDefault="00E44191" w:rsidP="00E44191">
      <w:pPr>
        <w:ind w:firstLine="705"/>
        <w:jc w:val="both"/>
        <w:outlineLvl w:val="4"/>
        <w:rPr>
          <w:color w:val="FF0000"/>
          <w:sz w:val="18"/>
          <w:szCs w:val="18"/>
        </w:rPr>
      </w:pPr>
      <w:r w:rsidRPr="00E44191">
        <w:rPr>
          <w:color w:val="FF0000"/>
          <w:sz w:val="18"/>
          <w:szCs w:val="18"/>
        </w:rPr>
        <w:t>tahsil edilir.</w:t>
      </w:r>
    </w:p>
    <w:p w14:paraId="0D34ED40" w14:textId="77777777" w:rsidR="00E44191"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müracaatında kişilerden tahsil edilir.</w:t>
      </w:r>
    </w:p>
    <w:p w14:paraId="427E6826" w14:textId="77777777" w:rsidR="006833CA" w:rsidRPr="00E44191" w:rsidRDefault="006833CA" w:rsidP="00B726AE">
      <w:pPr>
        <w:jc w:val="both"/>
        <w:rPr>
          <w:b/>
          <w:sz w:val="18"/>
          <w:szCs w:val="18"/>
        </w:rPr>
      </w:pPr>
      <w:r w:rsidRPr="00661F66">
        <w:rPr>
          <w:sz w:val="18"/>
          <w:szCs w:val="18"/>
        </w:rPr>
        <w:t xml:space="preserve"> </w:t>
      </w:r>
      <w:r w:rsidR="00E44191">
        <w:rPr>
          <w:sz w:val="18"/>
          <w:szCs w:val="18"/>
        </w:rPr>
        <w:tab/>
      </w:r>
      <w:r w:rsidR="00E44191" w:rsidRPr="00E44191">
        <w:rPr>
          <w:b/>
          <w:color w:val="FF0000"/>
          <w:sz w:val="18"/>
          <w:szCs w:val="18"/>
        </w:rPr>
        <w:t>(Değişik: RG- 25/08/2022- 31934/ 6-</w:t>
      </w:r>
      <w:r w:rsidR="00E44191">
        <w:rPr>
          <w:b/>
          <w:color w:val="FF0000"/>
          <w:sz w:val="18"/>
          <w:szCs w:val="18"/>
        </w:rPr>
        <w:t>ç</w:t>
      </w:r>
      <w:r w:rsidR="00E44191" w:rsidRPr="00E44191">
        <w:rPr>
          <w:b/>
          <w:color w:val="FF0000"/>
          <w:sz w:val="18"/>
          <w:szCs w:val="18"/>
        </w:rPr>
        <w:t xml:space="preserve"> md. Yürürlük: 03/09/2022)</w:t>
      </w:r>
    </w:p>
    <w:p w14:paraId="066E409E" w14:textId="77777777" w:rsidR="006833CA" w:rsidRPr="00E44191" w:rsidRDefault="006833CA" w:rsidP="00B347C0">
      <w:pPr>
        <w:ind w:firstLine="708"/>
        <w:jc w:val="both"/>
        <w:outlineLvl w:val="4"/>
        <w:rPr>
          <w:strike/>
          <w:sz w:val="18"/>
          <w:szCs w:val="18"/>
        </w:rPr>
      </w:pPr>
      <w:r w:rsidRPr="00E44191">
        <w:rPr>
          <w:strike/>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14:paraId="4EB19376" w14:textId="77777777" w:rsidR="00E44191" w:rsidRPr="00E44191" w:rsidRDefault="00E44191" w:rsidP="00B347C0">
      <w:pPr>
        <w:ind w:firstLine="708"/>
        <w:jc w:val="both"/>
        <w:outlineLvl w:val="4"/>
        <w:rPr>
          <w:color w:val="FF0000"/>
          <w:sz w:val="18"/>
          <w:szCs w:val="18"/>
        </w:rPr>
      </w:pPr>
      <w:r w:rsidRPr="00E44191">
        <w:rPr>
          <w:color w:val="FF0000"/>
          <w:sz w:val="18"/>
          <w:szCs w:val="18"/>
        </w:rPr>
        <w:t xml:space="preserve">(5) SUT’un 1.7.1 maddesinde belirtilen durumlarda muayene katılım payı tahsil edilmesi gerekenler için; resmi sağlık hizmeti sunucuları, ikinci ve üçüncü basamak özel sağlık hizmeti sunucularındaki </w:t>
      </w:r>
      <w:bookmarkStart w:id="144" w:name="_Hlk129698708"/>
      <w:r w:rsidR="009C383A" w:rsidRPr="00A918AC">
        <w:rPr>
          <w:rFonts w:eastAsia="Calibri"/>
          <w:b/>
          <w:bCs/>
          <w:color w:val="FF0000"/>
          <w:sz w:val="18"/>
          <w:szCs w:val="18"/>
          <w:lang w:eastAsia="en-US"/>
        </w:rPr>
        <w:t xml:space="preserve">(Mülga: RG- </w:t>
      </w:r>
      <w:r w:rsidR="009C383A">
        <w:rPr>
          <w:rFonts w:eastAsia="Calibri"/>
          <w:b/>
          <w:bCs/>
          <w:color w:val="FF0000"/>
          <w:sz w:val="18"/>
          <w:szCs w:val="18"/>
          <w:lang w:eastAsia="en-US"/>
        </w:rPr>
        <w:t>1</w:t>
      </w:r>
      <w:r w:rsidR="00421D70">
        <w:rPr>
          <w:rFonts w:eastAsia="Calibri"/>
          <w:b/>
          <w:bCs/>
          <w:color w:val="FF0000"/>
          <w:sz w:val="18"/>
          <w:szCs w:val="18"/>
          <w:lang w:eastAsia="en-US"/>
        </w:rPr>
        <w:t>6</w:t>
      </w:r>
      <w:r w:rsidR="009C383A" w:rsidRPr="00A918AC">
        <w:rPr>
          <w:rFonts w:eastAsia="Calibri"/>
          <w:b/>
          <w:bCs/>
          <w:color w:val="FF0000"/>
          <w:sz w:val="18"/>
          <w:szCs w:val="18"/>
          <w:lang w:eastAsia="en-US"/>
        </w:rPr>
        <w:t>/0</w:t>
      </w:r>
      <w:r w:rsidR="009C383A">
        <w:rPr>
          <w:rFonts w:eastAsia="Calibri"/>
          <w:b/>
          <w:bCs/>
          <w:color w:val="FF0000"/>
          <w:sz w:val="18"/>
          <w:szCs w:val="18"/>
          <w:lang w:eastAsia="en-US"/>
        </w:rPr>
        <w:t>3</w:t>
      </w:r>
      <w:r w:rsidR="009C383A" w:rsidRPr="00A918AC">
        <w:rPr>
          <w:rFonts w:eastAsia="Calibri"/>
          <w:b/>
          <w:bCs/>
          <w:color w:val="FF0000"/>
          <w:sz w:val="18"/>
          <w:szCs w:val="18"/>
          <w:lang w:eastAsia="en-US"/>
        </w:rPr>
        <w:t>/</w:t>
      </w:r>
      <w:r w:rsidR="009C383A">
        <w:rPr>
          <w:rFonts w:eastAsia="Calibri"/>
          <w:b/>
          <w:bCs/>
          <w:color w:val="FF0000"/>
          <w:sz w:val="18"/>
          <w:szCs w:val="18"/>
          <w:lang w:eastAsia="en-US"/>
        </w:rPr>
        <w:t>2023</w:t>
      </w:r>
      <w:r w:rsidR="009C383A" w:rsidRPr="00A918AC">
        <w:rPr>
          <w:rFonts w:eastAsia="Calibri"/>
          <w:b/>
          <w:bCs/>
          <w:color w:val="FF0000"/>
          <w:sz w:val="18"/>
          <w:szCs w:val="18"/>
          <w:lang w:eastAsia="en-US"/>
        </w:rPr>
        <w:t>-</w:t>
      </w:r>
      <w:r w:rsidR="009C383A">
        <w:rPr>
          <w:rFonts w:eastAsia="Calibri"/>
          <w:b/>
          <w:bCs/>
          <w:color w:val="FF0000"/>
          <w:sz w:val="18"/>
          <w:szCs w:val="18"/>
          <w:lang w:eastAsia="en-US"/>
        </w:rPr>
        <w:t>3213</w:t>
      </w:r>
      <w:r w:rsidR="00421D70">
        <w:rPr>
          <w:rFonts w:eastAsia="Calibri"/>
          <w:b/>
          <w:bCs/>
          <w:color w:val="FF0000"/>
          <w:sz w:val="18"/>
          <w:szCs w:val="18"/>
          <w:lang w:eastAsia="en-US"/>
        </w:rPr>
        <w:t>4</w:t>
      </w:r>
      <w:r w:rsidR="009C383A" w:rsidRPr="00A918AC">
        <w:rPr>
          <w:rFonts w:eastAsia="Calibri"/>
          <w:b/>
          <w:bCs/>
          <w:color w:val="FF0000"/>
          <w:sz w:val="18"/>
          <w:szCs w:val="18"/>
          <w:lang w:eastAsia="en-US"/>
        </w:rPr>
        <w:t>/</w:t>
      </w:r>
      <w:r w:rsidR="009C383A">
        <w:rPr>
          <w:rFonts w:eastAsia="Calibri"/>
          <w:b/>
          <w:bCs/>
          <w:color w:val="FF0000"/>
          <w:sz w:val="18"/>
          <w:szCs w:val="18"/>
          <w:lang w:eastAsia="en-US"/>
        </w:rPr>
        <w:t>2-b</w:t>
      </w:r>
      <w:r w:rsidR="009C383A" w:rsidRPr="00A918AC">
        <w:rPr>
          <w:rFonts w:eastAsia="Calibri"/>
          <w:b/>
          <w:bCs/>
          <w:color w:val="FF0000"/>
          <w:sz w:val="18"/>
          <w:szCs w:val="18"/>
          <w:lang w:eastAsia="en-US"/>
        </w:rPr>
        <w:t xml:space="preserve"> md. Yürürlük: </w:t>
      </w:r>
      <w:r w:rsidR="009C383A">
        <w:rPr>
          <w:rFonts w:eastAsia="Calibri"/>
          <w:b/>
          <w:bCs/>
          <w:color w:val="FF0000"/>
          <w:sz w:val="18"/>
          <w:szCs w:val="18"/>
          <w:lang w:eastAsia="en-US"/>
        </w:rPr>
        <w:t>2</w:t>
      </w:r>
      <w:r w:rsidR="00421D70">
        <w:rPr>
          <w:rFonts w:eastAsia="Calibri"/>
          <w:b/>
          <w:bCs/>
          <w:color w:val="FF0000"/>
          <w:sz w:val="18"/>
          <w:szCs w:val="18"/>
          <w:lang w:eastAsia="en-US"/>
        </w:rPr>
        <w:t>4</w:t>
      </w:r>
      <w:r w:rsidR="009C383A" w:rsidRPr="00A918AC">
        <w:rPr>
          <w:rFonts w:eastAsia="Calibri"/>
          <w:b/>
          <w:bCs/>
          <w:color w:val="FF0000"/>
          <w:sz w:val="18"/>
          <w:szCs w:val="18"/>
          <w:lang w:eastAsia="en-US"/>
        </w:rPr>
        <w:t>/0</w:t>
      </w:r>
      <w:r w:rsidR="009C383A">
        <w:rPr>
          <w:rFonts w:eastAsia="Calibri"/>
          <w:b/>
          <w:bCs/>
          <w:color w:val="FF0000"/>
          <w:sz w:val="18"/>
          <w:szCs w:val="18"/>
          <w:lang w:eastAsia="en-US"/>
        </w:rPr>
        <w:t>3</w:t>
      </w:r>
      <w:r w:rsidR="009C383A" w:rsidRPr="00A918AC">
        <w:rPr>
          <w:rFonts w:eastAsia="Calibri"/>
          <w:b/>
          <w:bCs/>
          <w:color w:val="FF0000"/>
          <w:sz w:val="18"/>
          <w:szCs w:val="18"/>
          <w:lang w:eastAsia="en-US"/>
        </w:rPr>
        <w:t>/20</w:t>
      </w:r>
      <w:r w:rsidR="009C383A">
        <w:rPr>
          <w:rFonts w:eastAsia="Calibri"/>
          <w:b/>
          <w:bCs/>
          <w:color w:val="FF0000"/>
          <w:sz w:val="18"/>
          <w:szCs w:val="18"/>
          <w:lang w:eastAsia="en-US"/>
        </w:rPr>
        <w:t>23</w:t>
      </w:r>
      <w:r w:rsidR="009C383A" w:rsidRPr="00A918AC">
        <w:rPr>
          <w:rFonts w:eastAsia="Calibri"/>
          <w:b/>
          <w:bCs/>
          <w:color w:val="FF0000"/>
          <w:sz w:val="18"/>
          <w:szCs w:val="18"/>
          <w:lang w:eastAsia="en-US"/>
        </w:rPr>
        <w:t xml:space="preserve">) </w:t>
      </w:r>
      <w:bookmarkEnd w:id="144"/>
      <w:r w:rsidRPr="009C383A">
        <w:rPr>
          <w:strike/>
          <w:color w:val="FF0000"/>
          <w:sz w:val="18"/>
          <w:szCs w:val="18"/>
        </w:rPr>
        <w:t>ve Kurumla sözleşmesi devam eden vakıf yükseköğretim kurumlarıyla işbirliği protokolü bulunan özel hastanelerdeki</w:t>
      </w:r>
      <w:r w:rsidRPr="00E44191">
        <w:rPr>
          <w:color w:val="FF0000"/>
          <w:sz w:val="18"/>
          <w:szCs w:val="18"/>
        </w:rPr>
        <w:t xml:space="preserve"> muayenelerine ilişkin katılım payı sağlık hizmeti sunucularınca kişilerden tahsil edilir.</w:t>
      </w:r>
    </w:p>
    <w:p w14:paraId="0D72FA33" w14:textId="77777777"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14:paraId="0EF53253" w14:textId="77777777"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45" w:name="_III.2.2._Ayakta_Tedavide"/>
      <w:bookmarkStart w:id="146" w:name="_3.2.2._Ayakta_Tedavide"/>
      <w:bookmarkStart w:id="147" w:name="_Toc351975164"/>
      <w:bookmarkStart w:id="148" w:name="_Toc245228658"/>
      <w:bookmarkStart w:id="149" w:name="_Toc251702353"/>
      <w:bookmarkStart w:id="150" w:name="_Ref252696270"/>
      <w:bookmarkStart w:id="151" w:name="_Toc252741246"/>
      <w:bookmarkStart w:id="152" w:name="_Toc252742701"/>
      <w:bookmarkStart w:id="153" w:name="_Toc245228157"/>
      <w:bookmarkStart w:id="154" w:name="_Toc245228659"/>
      <w:bookmarkStart w:id="155" w:name="_Toc251702354"/>
      <w:bookmarkEnd w:id="145"/>
      <w:bookmarkEnd w:id="146"/>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47"/>
    </w:p>
    <w:p w14:paraId="6F984BAD" w14:textId="77777777"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14:paraId="409C2E86" w14:textId="77777777" w:rsidR="006833CA" w:rsidRPr="00820111" w:rsidRDefault="006833CA" w:rsidP="00B347C0">
      <w:pPr>
        <w:ind w:firstLine="708"/>
        <w:jc w:val="both"/>
        <w:outlineLvl w:val="4"/>
        <w:rPr>
          <w:sz w:val="18"/>
          <w:szCs w:val="18"/>
        </w:rPr>
      </w:pPr>
      <w:r w:rsidRPr="00820111">
        <w:rPr>
          <w:sz w:val="18"/>
          <w:szCs w:val="18"/>
        </w:rPr>
        <w:t>(2) Ayrıca her bir reçete için;</w:t>
      </w:r>
    </w:p>
    <w:p w14:paraId="42B19C20" w14:textId="77777777"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14:paraId="32BF6279" w14:textId="77777777"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14:paraId="7331968B" w14:textId="77777777"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14:paraId="5069437D" w14:textId="77777777"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14:paraId="714EE8F3" w14:textId="77777777"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14:paraId="7B4BAA9C" w14:textId="77777777"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14:paraId="20DD1816" w14:textId="77777777"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14:paraId="5CF1CFBE" w14:textId="77777777"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14:paraId="43BB9E5D" w14:textId="77777777"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14:paraId="0FB736AC" w14:textId="77777777" w:rsidR="006833CA" w:rsidRPr="00820111" w:rsidRDefault="006833CA" w:rsidP="00B347C0">
      <w:pPr>
        <w:ind w:firstLine="708"/>
        <w:jc w:val="both"/>
        <w:outlineLvl w:val="4"/>
        <w:rPr>
          <w:sz w:val="18"/>
          <w:szCs w:val="18"/>
        </w:rPr>
      </w:pPr>
      <w:r w:rsidRPr="00820111">
        <w:rPr>
          <w:sz w:val="18"/>
          <w:szCs w:val="18"/>
        </w:rPr>
        <w:t>tahsil edilir.</w:t>
      </w:r>
    </w:p>
    <w:p w14:paraId="02B912A5" w14:textId="77777777"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56" w:name="_3.2.3._Tıbbi_Malzeme_Katılım_Payı"/>
      <w:bookmarkStart w:id="157" w:name="_Toc351975165"/>
      <w:bookmarkEnd w:id="156"/>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48"/>
      <w:bookmarkEnd w:id="149"/>
      <w:bookmarkEnd w:id="150"/>
      <w:bookmarkEnd w:id="151"/>
      <w:bookmarkEnd w:id="152"/>
      <w:bookmarkEnd w:id="157"/>
      <w:r w:rsidR="00D33F61" w:rsidRPr="0098164A">
        <w:rPr>
          <w:rFonts w:ascii="Times New Roman" w:hAnsi="Times New Roman" w:cs="Times New Roman"/>
          <w:color w:val="auto"/>
          <w:sz w:val="18"/>
          <w:szCs w:val="18"/>
        </w:rPr>
        <w:t xml:space="preserve"> </w:t>
      </w:r>
      <w:bookmarkEnd w:id="153"/>
      <w:bookmarkEnd w:id="154"/>
      <w:bookmarkEnd w:id="155"/>
    </w:p>
    <w:p w14:paraId="110CF339" w14:textId="77777777" w:rsidR="006833CA" w:rsidRPr="0098164A" w:rsidRDefault="006833CA" w:rsidP="00B347C0">
      <w:pPr>
        <w:ind w:firstLine="708"/>
        <w:jc w:val="both"/>
        <w:outlineLvl w:val="4"/>
        <w:rPr>
          <w:sz w:val="18"/>
          <w:szCs w:val="18"/>
        </w:rPr>
      </w:pPr>
      <w:bookmarkStart w:id="158" w:name="_Toc252741247"/>
      <w:bookmarkStart w:id="159" w:name="_Toc252742702"/>
      <w:bookmarkStart w:id="160" w:name="_Toc245228660"/>
      <w:bookmarkStart w:id="161" w:name="_Toc251702355"/>
      <w:bookmarkStart w:id="162" w:name="_Toc245228159"/>
      <w:bookmarkStart w:id="163" w:name="_Toc245228661"/>
      <w:bookmarkStart w:id="164" w:name="_Toc251702356"/>
      <w:bookmarkStart w:id="165"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14:paraId="38DB9CCA" w14:textId="77777777" w:rsidR="006833CA" w:rsidRPr="0098164A" w:rsidRDefault="006833CA" w:rsidP="00B42F8D">
      <w:pPr>
        <w:ind w:firstLine="708"/>
        <w:jc w:val="both"/>
        <w:outlineLvl w:val="4"/>
        <w:rPr>
          <w:b/>
          <w:sz w:val="18"/>
          <w:szCs w:val="18"/>
        </w:rPr>
      </w:pPr>
      <w:bookmarkStart w:id="166" w:name="_a)_Gözlük_cam"/>
      <w:bookmarkEnd w:id="166"/>
      <w:r w:rsidRPr="0098164A">
        <w:rPr>
          <w:sz w:val="18"/>
          <w:szCs w:val="18"/>
        </w:rPr>
        <w:t>a) Görmeye yardımcı tıbbi malzemeler</w:t>
      </w:r>
      <w:r w:rsidR="00473DF2" w:rsidRPr="0098164A">
        <w:rPr>
          <w:sz w:val="18"/>
          <w:szCs w:val="18"/>
        </w:rPr>
        <w:t>den,</w:t>
      </w:r>
    </w:p>
    <w:p w14:paraId="5C1ABC03" w14:textId="77777777"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14:paraId="08AB95A3" w14:textId="77777777"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14:paraId="399839D3" w14:textId="77777777" w:rsidR="00473DF2" w:rsidRPr="0098164A" w:rsidRDefault="00473DF2" w:rsidP="00B42F8D">
      <w:pPr>
        <w:ind w:firstLine="708"/>
        <w:jc w:val="both"/>
        <w:outlineLvl w:val="4"/>
        <w:rPr>
          <w:sz w:val="18"/>
          <w:szCs w:val="18"/>
        </w:rPr>
      </w:pPr>
      <w:r w:rsidRPr="0098164A">
        <w:rPr>
          <w:sz w:val="18"/>
          <w:szCs w:val="18"/>
        </w:rPr>
        <w:t>katılım payı alınır.</w:t>
      </w:r>
    </w:p>
    <w:p w14:paraId="1FEF228E" w14:textId="77777777"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8"/>
      <w:bookmarkEnd w:id="159"/>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14:paraId="340D5F54" w14:textId="77777777"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14:paraId="000EE6C5" w14:textId="77777777"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14:paraId="56B7D175" w14:textId="77777777"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14:paraId="64EB50B1" w14:textId="77777777" w:rsidR="006833CA" w:rsidRPr="0098164A" w:rsidRDefault="006833CA" w:rsidP="00B347C0">
      <w:pPr>
        <w:ind w:firstLine="708"/>
        <w:jc w:val="both"/>
        <w:outlineLvl w:val="4"/>
        <w:rPr>
          <w:sz w:val="18"/>
          <w:szCs w:val="18"/>
        </w:rPr>
      </w:pPr>
      <w:r w:rsidRPr="0098164A">
        <w:rPr>
          <w:sz w:val="18"/>
          <w:szCs w:val="18"/>
        </w:rPr>
        <w:t xml:space="preserve">tahsil edilir. </w:t>
      </w:r>
    </w:p>
    <w:p w14:paraId="32837FF3" w14:textId="77777777" w:rsidR="006833CA" w:rsidRDefault="006833CA" w:rsidP="00B347C0">
      <w:pPr>
        <w:ind w:firstLine="708"/>
        <w:jc w:val="both"/>
        <w:outlineLvl w:val="4"/>
        <w:rPr>
          <w:sz w:val="18"/>
          <w:szCs w:val="18"/>
        </w:rPr>
      </w:pPr>
      <w:r w:rsidRPr="0098164A">
        <w:rPr>
          <w:sz w:val="18"/>
          <w:szCs w:val="18"/>
        </w:rPr>
        <w:t>(4) Ağız protezlerine ilişkin katılım payı;</w:t>
      </w:r>
    </w:p>
    <w:p w14:paraId="79D06B76" w14:textId="77777777" w:rsidR="00D42ADE" w:rsidRPr="00D42ADE" w:rsidRDefault="00D42ADE" w:rsidP="00B347C0">
      <w:pPr>
        <w:ind w:firstLine="708"/>
        <w:jc w:val="both"/>
        <w:outlineLvl w:val="4"/>
        <w:rPr>
          <w:b/>
          <w:color w:val="FF0000"/>
          <w:sz w:val="18"/>
          <w:szCs w:val="18"/>
        </w:rPr>
      </w:pPr>
      <w:r w:rsidRPr="00D42ADE">
        <w:rPr>
          <w:b/>
          <w:color w:val="FF0000"/>
          <w:sz w:val="18"/>
          <w:szCs w:val="18"/>
        </w:rPr>
        <w:t>(Değişik: RG- 25/08/2022- 31934/ 6-</w:t>
      </w:r>
      <w:r w:rsidR="00777D12">
        <w:rPr>
          <w:b/>
          <w:color w:val="FF0000"/>
          <w:sz w:val="18"/>
          <w:szCs w:val="18"/>
        </w:rPr>
        <w:t>d</w:t>
      </w:r>
      <w:r w:rsidRPr="00D42ADE">
        <w:rPr>
          <w:b/>
          <w:color w:val="FF0000"/>
          <w:sz w:val="18"/>
          <w:szCs w:val="18"/>
        </w:rPr>
        <w:t xml:space="preserve"> md. Yürürlük: 03/09/2022)</w:t>
      </w:r>
    </w:p>
    <w:p w14:paraId="4BB77412" w14:textId="77777777" w:rsidR="006833CA" w:rsidRDefault="006833CA" w:rsidP="00B42F8D">
      <w:pPr>
        <w:ind w:firstLine="708"/>
        <w:jc w:val="both"/>
        <w:outlineLvl w:val="4"/>
        <w:rPr>
          <w:strike/>
          <w:sz w:val="18"/>
          <w:szCs w:val="18"/>
        </w:rPr>
      </w:pPr>
      <w:r w:rsidRPr="00646177">
        <w:rPr>
          <w:strike/>
          <w:sz w:val="18"/>
          <w:szCs w:val="18"/>
        </w:rPr>
        <w:t>a) Kurumla sözleşmeli/protokollü sağlık kurum veya kuruluşlarınca yapılan ağız protezi katılım payları, sağlık kurum veya kuruluşlarınca kişilerden,</w:t>
      </w:r>
    </w:p>
    <w:p w14:paraId="57ECA716" w14:textId="77777777" w:rsidR="00646177" w:rsidRPr="00646177" w:rsidRDefault="00646177" w:rsidP="00B42F8D">
      <w:pPr>
        <w:ind w:firstLine="708"/>
        <w:jc w:val="both"/>
        <w:outlineLvl w:val="4"/>
        <w:rPr>
          <w:color w:val="FF0000"/>
          <w:sz w:val="18"/>
          <w:szCs w:val="18"/>
        </w:rPr>
      </w:pPr>
      <w:r w:rsidRPr="00646177">
        <w:rPr>
          <w:color w:val="FF0000"/>
          <w:sz w:val="18"/>
          <w:szCs w:val="18"/>
        </w:rPr>
        <w:t>a) Kurumla sözleşmeli sağlık hizmeti sunucularınca yapılan ağız protezi katılım payları, sağlık hizmeti sunucularınca kişilerden,</w:t>
      </w:r>
    </w:p>
    <w:p w14:paraId="2CD2DAF3" w14:textId="77777777"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14:paraId="30265B98" w14:textId="77777777" w:rsidR="006833CA" w:rsidRPr="0098164A" w:rsidRDefault="006833CA" w:rsidP="00B347C0">
      <w:pPr>
        <w:ind w:firstLine="708"/>
        <w:jc w:val="both"/>
        <w:outlineLvl w:val="4"/>
        <w:rPr>
          <w:b/>
          <w:sz w:val="18"/>
          <w:szCs w:val="18"/>
        </w:rPr>
      </w:pPr>
      <w:r w:rsidRPr="0098164A">
        <w:rPr>
          <w:sz w:val="18"/>
          <w:szCs w:val="18"/>
        </w:rPr>
        <w:t>tahsil edilir.</w:t>
      </w:r>
    </w:p>
    <w:p w14:paraId="4A949C5A" w14:textId="77777777"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7" w:name="_Toc252741248"/>
      <w:bookmarkStart w:id="168" w:name="_Toc252742703"/>
    </w:p>
    <w:p w14:paraId="423F0322" w14:textId="77777777"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60"/>
      <w:bookmarkEnd w:id="161"/>
      <w:bookmarkEnd w:id="162"/>
      <w:bookmarkEnd w:id="163"/>
      <w:bookmarkEnd w:id="164"/>
      <w:bookmarkEnd w:id="165"/>
      <w:bookmarkEnd w:id="167"/>
      <w:bookmarkEnd w:id="168"/>
    </w:p>
    <w:p w14:paraId="06681269" w14:textId="77777777"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9" w:name="_III.2.3.B-_Katılım_payı"/>
      <w:bookmarkStart w:id="170" w:name="_III.2.4._Yardımcı_Üreme"/>
      <w:bookmarkStart w:id="171" w:name="_Ref252696301"/>
      <w:bookmarkStart w:id="172" w:name="_Toc252741249"/>
      <w:bookmarkStart w:id="173" w:name="_Toc252742704"/>
      <w:bookmarkStart w:id="174" w:name="_Toc351975166"/>
      <w:bookmarkEnd w:id="169"/>
      <w:bookmarkEnd w:id="170"/>
      <w:r w:rsidRPr="00820111">
        <w:rPr>
          <w:rFonts w:ascii="Times New Roman" w:hAnsi="Times New Roman" w:cs="Times New Roman"/>
          <w:color w:val="auto"/>
          <w:sz w:val="18"/>
          <w:szCs w:val="18"/>
        </w:rPr>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71"/>
      <w:bookmarkEnd w:id="172"/>
      <w:bookmarkEnd w:id="173"/>
      <w:bookmarkEnd w:id="174"/>
    </w:p>
    <w:p w14:paraId="6196FE90" w14:textId="77777777" w:rsidR="006833CA" w:rsidRPr="0098164A" w:rsidRDefault="006D649D" w:rsidP="00936AD9">
      <w:pPr>
        <w:jc w:val="both"/>
        <w:rPr>
          <w:sz w:val="18"/>
          <w:szCs w:val="18"/>
        </w:rPr>
      </w:pPr>
      <w:bookmarkStart w:id="175" w:name="_Toc245228668"/>
      <w:bookmarkStart w:id="176" w:name="_Toc251702362"/>
      <w:bookmarkStart w:id="177" w:name="_Ref252696310"/>
      <w:bookmarkStart w:id="178" w:name="_Toc252741250"/>
      <w:bookmarkStart w:id="179"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14:paraId="78B0D1E5" w14:textId="77777777"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14:paraId="32713A80" w14:textId="77777777"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0" w:name="_3.2.5._Katılım_Payı_Alınmayacak_Hal"/>
      <w:bookmarkStart w:id="181" w:name="_Toc351975167"/>
      <w:bookmarkEnd w:id="180"/>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75"/>
      <w:bookmarkEnd w:id="176"/>
      <w:bookmarkEnd w:id="177"/>
      <w:bookmarkEnd w:id="178"/>
      <w:bookmarkEnd w:id="179"/>
      <w:bookmarkEnd w:id="181"/>
    </w:p>
    <w:p w14:paraId="3CDE012A" w14:textId="77777777"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14:paraId="2BDF78BB" w14:textId="77777777"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82" w:name="OLE_LINK20"/>
      <w:r w:rsidRPr="0098164A">
        <w:rPr>
          <w:sz w:val="18"/>
          <w:szCs w:val="18"/>
        </w:rPr>
        <w:t xml:space="preserve">SUT’un 1.8.1, 1.8.2 ve 1.8.3 maddelerinde </w:t>
      </w:r>
      <w:bookmarkEnd w:id="182"/>
      <w:r w:rsidRPr="0098164A">
        <w:rPr>
          <w:sz w:val="18"/>
          <w:szCs w:val="18"/>
        </w:rPr>
        <w:t xml:space="preserve">tanımlanan katılım payları alınmaz. </w:t>
      </w:r>
    </w:p>
    <w:p w14:paraId="37277AEC" w14:textId="77777777"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14:paraId="00A3732D" w14:textId="77777777"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14:paraId="198624BF" w14:textId="77777777"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 xml:space="preserve">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w:t>
      </w:r>
      <w:r w:rsidR="003B5331" w:rsidRPr="003B5331">
        <w:rPr>
          <w:b/>
          <w:bCs/>
          <w:color w:val="FF0000"/>
          <w:sz w:val="18"/>
          <w:szCs w:val="18"/>
          <w:lang w:eastAsia="en-US"/>
        </w:rPr>
        <w:t>(Değişik: RG- 25/08/2022- 31934/ 6-</w:t>
      </w:r>
      <w:r w:rsidR="003B5331">
        <w:rPr>
          <w:b/>
          <w:bCs/>
          <w:color w:val="FF0000"/>
          <w:sz w:val="18"/>
          <w:szCs w:val="18"/>
          <w:lang w:eastAsia="en-US"/>
        </w:rPr>
        <w:t>e</w:t>
      </w:r>
      <w:r w:rsidR="003B5331" w:rsidRPr="003B5331">
        <w:rPr>
          <w:b/>
          <w:bCs/>
          <w:color w:val="FF0000"/>
          <w:sz w:val="18"/>
          <w:szCs w:val="18"/>
          <w:lang w:eastAsia="en-US"/>
        </w:rPr>
        <w:t xml:space="preserve"> md. Yürürlük: 03/09/2022)</w:t>
      </w:r>
      <w:r w:rsidR="003B5331">
        <w:rPr>
          <w:bCs/>
          <w:sz w:val="18"/>
          <w:szCs w:val="18"/>
          <w:lang w:eastAsia="en-US"/>
        </w:rPr>
        <w:t xml:space="preserve"> </w:t>
      </w:r>
      <w:r w:rsidRPr="003B5331">
        <w:rPr>
          <w:bCs/>
          <w:strike/>
          <w:sz w:val="18"/>
          <w:szCs w:val="18"/>
          <w:lang w:eastAsia="en-US"/>
        </w:rPr>
        <w:t>SUT’un 1.4.3 maddesinde belirtilen sağlık kurumları/kuruluşları</w:t>
      </w:r>
      <w:r w:rsidR="003B5331" w:rsidRPr="003B5331">
        <w:rPr>
          <w:bCs/>
          <w:sz w:val="18"/>
          <w:szCs w:val="18"/>
          <w:lang w:eastAsia="en-US"/>
        </w:rPr>
        <w:t xml:space="preserve"> </w:t>
      </w:r>
      <w:r w:rsidR="003B5331" w:rsidRPr="003B5331">
        <w:rPr>
          <w:bCs/>
          <w:color w:val="FF0000"/>
          <w:sz w:val="18"/>
          <w:szCs w:val="18"/>
          <w:lang w:eastAsia="en-US"/>
        </w:rPr>
        <w:t>Diyaliz merkezleri ve Sağlık Bakanlığından ruhsatlı diğer özelleşmiş tedavi merkezleri, Halk Sağlığı Genel Müdürlüğü Mikrobiyoloji Referans laboratuvarları</w:t>
      </w:r>
      <w:r w:rsidRPr="003B5331">
        <w:rPr>
          <w:bCs/>
          <w:color w:val="FF0000"/>
          <w:sz w:val="18"/>
          <w:szCs w:val="18"/>
          <w:lang w:eastAsia="en-US"/>
        </w:rPr>
        <w:t xml:space="preserve"> </w:t>
      </w:r>
      <w:r w:rsidRPr="0098164A">
        <w:rPr>
          <w:bCs/>
          <w:sz w:val="18"/>
          <w:szCs w:val="18"/>
          <w:lang w:eastAsia="en-US"/>
        </w:rPr>
        <w:t>tarafından sunulan sağlık hizmetlerinde SUT’un 1.8.1 maddesinde tanımlanan katılım payı alınmaz.</w:t>
      </w:r>
    </w:p>
    <w:p w14:paraId="4A3C6AFC" w14:textId="77777777"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14:paraId="0AE12259" w14:textId="77777777"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14:paraId="79EF7590" w14:textId="77777777"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14:paraId="727E0F38" w14:textId="77777777"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14:paraId="691AC590" w14:textId="77777777"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14:paraId="431A06A5" w14:textId="77777777"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14:paraId="587DBFE8" w14:textId="77777777"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14:paraId="6B380A8F" w14:textId="77777777"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14:paraId="5FFA03A3" w14:textId="77777777"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14:paraId="156A6F71" w14:textId="77777777"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14:paraId="2F41F2C1" w14:textId="77777777"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14:paraId="100AB281" w14:textId="77777777"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14:paraId="056EB0EB" w14:textId="77777777"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83" w:name="_Toc245228669"/>
      <w:bookmarkStart w:id="184" w:name="_Toc251702363"/>
      <w:r w:rsidRPr="0098164A">
        <w:rPr>
          <w:sz w:val="18"/>
          <w:szCs w:val="18"/>
        </w:rPr>
        <w:t>SUT’un 1.8.1, 1.8.2 ve 1.8.3 maddelerinde tanımlanan katılım payları alınmaz.</w:t>
      </w:r>
      <w:bookmarkEnd w:id="183"/>
      <w:bookmarkEnd w:id="184"/>
    </w:p>
    <w:p w14:paraId="0285E7BD" w14:textId="77777777"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14:paraId="6617F242" w14:textId="77777777" w:rsidR="006833CA" w:rsidRPr="0098164A" w:rsidRDefault="006833CA" w:rsidP="00B347C0">
      <w:pPr>
        <w:ind w:firstLine="708"/>
        <w:jc w:val="both"/>
        <w:outlineLvl w:val="4"/>
        <w:rPr>
          <w:sz w:val="18"/>
          <w:szCs w:val="18"/>
        </w:rPr>
      </w:pPr>
      <w:r w:rsidRPr="0098164A">
        <w:rPr>
          <w:sz w:val="18"/>
          <w:szCs w:val="18"/>
        </w:rPr>
        <w:t>(20) 19.05.2011, 23.10.2011 ve 9.11.211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14:paraId="3FB5BB73" w14:textId="77777777"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14:paraId="39E503B8" w14:textId="77777777"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14:paraId="21CC74A0" w14:textId="77777777"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14:paraId="3BA2DC3E" w14:textId="77777777"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14:paraId="71E80040" w14:textId="77777777" w:rsidR="00670853" w:rsidRPr="00820111" w:rsidRDefault="00670853" w:rsidP="00BC0518">
      <w:pPr>
        <w:spacing w:line="240" w:lineRule="exact"/>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14:paraId="6C5E8D42" w14:textId="77777777" w:rsidR="006833CA" w:rsidRPr="00820111" w:rsidRDefault="006833CA" w:rsidP="00B347C0">
      <w:pPr>
        <w:pStyle w:val="Balk2"/>
        <w:spacing w:line="240" w:lineRule="auto"/>
        <w:ind w:firstLine="142"/>
        <w:rPr>
          <w:sz w:val="18"/>
          <w:szCs w:val="18"/>
        </w:rPr>
      </w:pPr>
      <w:bookmarkStart w:id="185" w:name="_III.2.6._Katılım_Payı"/>
      <w:bookmarkStart w:id="186" w:name="_IV._YOL,_GÜNDELİK,"/>
      <w:bookmarkStart w:id="187" w:name="_Toc251702637"/>
      <w:bookmarkStart w:id="188" w:name="_Ref252696355"/>
      <w:bookmarkStart w:id="189" w:name="_Toc252741263"/>
      <w:bookmarkStart w:id="190" w:name="_Toc252742718"/>
      <w:bookmarkStart w:id="191" w:name="_Toc351975168"/>
      <w:bookmarkStart w:id="192" w:name="_Toc251702639"/>
      <w:bookmarkStart w:id="193" w:name="_Ref252696361"/>
      <w:bookmarkStart w:id="194" w:name="_Toc252741265"/>
      <w:bookmarkStart w:id="195" w:name="_Toc252742720"/>
      <w:bookmarkEnd w:id="185"/>
      <w:bookmarkEnd w:id="186"/>
      <w:r w:rsidRPr="00820111">
        <w:rPr>
          <w:sz w:val="18"/>
          <w:szCs w:val="18"/>
        </w:rPr>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87"/>
      <w:bookmarkEnd w:id="188"/>
      <w:bookmarkEnd w:id="189"/>
      <w:bookmarkEnd w:id="190"/>
      <w:bookmarkEnd w:id="191"/>
    </w:p>
    <w:p w14:paraId="025E207B" w14:textId="77777777"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96" w:name="_Toc251702638"/>
      <w:bookmarkStart w:id="197" w:name="_Ref252696358"/>
      <w:bookmarkStart w:id="198" w:name="_Toc252741264"/>
      <w:bookmarkStart w:id="199" w:name="_Toc252742719"/>
      <w:bookmarkStart w:id="200"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96"/>
      <w:bookmarkEnd w:id="197"/>
      <w:bookmarkEnd w:id="198"/>
      <w:bookmarkEnd w:id="199"/>
      <w:bookmarkEnd w:id="200"/>
    </w:p>
    <w:p w14:paraId="7010B9C4" w14:textId="77777777" w:rsidR="00A51412" w:rsidRPr="00820111" w:rsidRDefault="00A51412" w:rsidP="00A51412">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14:paraId="4CB37F0E" w14:textId="77777777" w:rsidR="00AE52D8" w:rsidRPr="00027059" w:rsidRDefault="00AE52D8" w:rsidP="00CB4497">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14:paraId="1D1E0764" w14:textId="77777777"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14:paraId="240E4FDC" w14:textId="77777777"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14:paraId="541A7E2B" w14:textId="77777777"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14:paraId="176709E5" w14:textId="77777777" w:rsidR="00737E9E" w:rsidRPr="00027059" w:rsidRDefault="00737E9E" w:rsidP="00737E9E">
      <w:pPr>
        <w:ind w:firstLine="708"/>
        <w:jc w:val="both"/>
        <w:rPr>
          <w:bCs/>
          <w:strike/>
          <w:sz w:val="18"/>
          <w:szCs w:val="18"/>
        </w:rPr>
      </w:pPr>
      <w:r w:rsidRPr="00027059">
        <w:rPr>
          <w:bCs/>
          <w:strike/>
          <w:sz w:val="18"/>
          <w:szCs w:val="18"/>
        </w:rPr>
        <w:t>a)Kurumla sözleşmeli; vakıf üniversite</w:t>
      </w:r>
      <w:r w:rsidR="00E65C76">
        <w:rPr>
          <w:bCs/>
          <w:strike/>
          <w:sz w:val="18"/>
          <w:szCs w:val="18"/>
        </w:rPr>
        <w:t>7</w:t>
      </w:r>
      <w:r w:rsidRPr="00027059">
        <w:rPr>
          <w:bCs/>
          <w:strike/>
          <w:sz w:val="18"/>
          <w:szCs w:val="18"/>
        </w:rPr>
        <w:t xml:space="preserve">leri ile özel sağlık kurum ve kuruluşları; SUT ve eklerinde yer alan sağlık hizmetleri işlem bedellerinin tamamı üzerinden Kurumca belirlenen oranı geçmemek kaydıyla Kuruma fatura edilebilen tutarlar esas alınarak kişilerden ilave ücret alabilir. </w:t>
      </w:r>
    </w:p>
    <w:p w14:paraId="66F35A99" w14:textId="77777777"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14:paraId="20E79991" w14:textId="77777777"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14:paraId="6FFB1E6C" w14:textId="77777777" w:rsid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14:paraId="0FCB11C5" w14:textId="77777777" w:rsidR="003B5331" w:rsidRPr="003B5331" w:rsidRDefault="003B5331" w:rsidP="008B3E67">
      <w:pPr>
        <w:ind w:firstLine="708"/>
        <w:jc w:val="both"/>
        <w:rPr>
          <w:b/>
          <w:bCs/>
          <w:sz w:val="18"/>
          <w:szCs w:val="18"/>
        </w:rPr>
      </w:pPr>
      <w:r w:rsidRPr="003B5331">
        <w:rPr>
          <w:b/>
          <w:bCs/>
          <w:sz w:val="18"/>
          <w:szCs w:val="18"/>
        </w:rPr>
        <w:t>(Değişik: RG- 25/08/2022- 31934/ 7 md. Yürürlük: 03/09/2022)</w:t>
      </w:r>
    </w:p>
    <w:p w14:paraId="7C7561D8" w14:textId="77777777" w:rsidR="008B3E67" w:rsidRPr="003B5331" w:rsidRDefault="008B3E67" w:rsidP="008B3E67">
      <w:pPr>
        <w:ind w:firstLine="708"/>
        <w:jc w:val="both"/>
        <w:rPr>
          <w:bCs/>
          <w:strike/>
          <w:color w:val="FF0000"/>
          <w:sz w:val="18"/>
          <w:szCs w:val="18"/>
        </w:rPr>
      </w:pPr>
      <w:r w:rsidRPr="003B5331">
        <w:rPr>
          <w:bCs/>
          <w:strike/>
          <w:color w:val="FF0000"/>
          <w:sz w:val="18"/>
          <w:szCs w:val="18"/>
        </w:rPr>
        <w:t>a)</w:t>
      </w:r>
      <w:r w:rsidR="00A30E88" w:rsidRPr="003B5331">
        <w:rPr>
          <w:bCs/>
          <w:strike/>
          <w:color w:val="FF0000"/>
          <w:sz w:val="18"/>
          <w:szCs w:val="18"/>
        </w:rPr>
        <w:t xml:space="preserve"> </w:t>
      </w:r>
      <w:r w:rsidRPr="003B5331">
        <w:rPr>
          <w:bCs/>
          <w:strike/>
          <w:color w:val="FF0000"/>
          <w:sz w:val="18"/>
          <w:szCs w:val="18"/>
        </w:rPr>
        <w:t xml:space="preserve">Kurumla sözleşmeli; vakıf üniversiteleri ile özel sağlık kurum ve kuruluşlarınca; Kurumca belirlenen oranı geçmemek kaydıyla kişilerden ilave ücret alınabilir. </w:t>
      </w:r>
    </w:p>
    <w:p w14:paraId="3E378CE9" w14:textId="77777777" w:rsidR="008B3E67" w:rsidRDefault="008B3E67" w:rsidP="005F5651">
      <w:pPr>
        <w:ind w:firstLine="708"/>
        <w:jc w:val="both"/>
        <w:rPr>
          <w:bCs/>
          <w:strike/>
          <w:color w:val="FF0000"/>
          <w:sz w:val="18"/>
          <w:szCs w:val="18"/>
        </w:rPr>
      </w:pPr>
      <w:r w:rsidRPr="003B5331">
        <w:rPr>
          <w:bCs/>
          <w:strike/>
          <w:color w:val="FF0000"/>
          <w:sz w:val="18"/>
          <w:szCs w:val="18"/>
        </w:rPr>
        <w:t>b)</w:t>
      </w:r>
      <w:r w:rsidR="007F69D6" w:rsidRPr="003B5331">
        <w:rPr>
          <w:bCs/>
          <w:strike/>
          <w:color w:val="FF0000"/>
          <w:sz w:val="18"/>
          <w:szCs w:val="18"/>
        </w:rPr>
        <w:t xml:space="preserve"> </w:t>
      </w:r>
      <w:r w:rsidRPr="003B5331">
        <w:rPr>
          <w:bCs/>
          <w:strike/>
          <w:color w:val="FF0000"/>
          <w:sz w:val="18"/>
          <w:szCs w:val="18"/>
        </w:rPr>
        <w:t>Yükseköğretim kurumlarına ait sağlık hizmeti sunucularında</w:t>
      </w:r>
      <w:r w:rsidR="005F5651" w:rsidRPr="003B5331">
        <w:rPr>
          <w:bCs/>
          <w:strike/>
          <w:color w:val="FF0000"/>
          <w:sz w:val="18"/>
          <w:szCs w:val="18"/>
        </w:rPr>
        <w:t xml:space="preserve"> </w:t>
      </w:r>
      <w:r w:rsidR="005F5651" w:rsidRPr="003B5331">
        <w:rPr>
          <w:b/>
          <w:bCs/>
          <w:strike/>
          <w:sz w:val="18"/>
          <w:szCs w:val="18"/>
        </w:rPr>
        <w:t>(</w:t>
      </w:r>
      <w:r w:rsidR="005F5651" w:rsidRPr="003B5331">
        <w:rPr>
          <w:b/>
          <w:strike/>
          <w:sz w:val="18"/>
          <w:szCs w:val="18"/>
        </w:rPr>
        <w:t>Mülga</w:t>
      </w:r>
      <w:r w:rsidR="005F5651" w:rsidRPr="003B5331">
        <w:rPr>
          <w:b/>
          <w:bCs/>
          <w:strike/>
          <w:sz w:val="18"/>
          <w:szCs w:val="18"/>
        </w:rPr>
        <w:t>: RG-</w:t>
      </w:r>
      <w:r w:rsidR="00D41F81" w:rsidRPr="003B5331">
        <w:rPr>
          <w:b/>
          <w:bCs/>
          <w:strike/>
          <w:sz w:val="18"/>
          <w:szCs w:val="18"/>
        </w:rPr>
        <w:t xml:space="preserve"> </w:t>
      </w:r>
      <w:r w:rsidR="007472D0" w:rsidRPr="003B5331">
        <w:rPr>
          <w:b/>
          <w:bCs/>
          <w:strike/>
          <w:sz w:val="18"/>
          <w:szCs w:val="18"/>
        </w:rPr>
        <w:t>26</w:t>
      </w:r>
      <w:r w:rsidR="00D41F81" w:rsidRPr="003B5331">
        <w:rPr>
          <w:b/>
          <w:bCs/>
          <w:strike/>
          <w:sz w:val="18"/>
          <w:szCs w:val="18"/>
        </w:rPr>
        <w:t>/11/2016-</w:t>
      </w:r>
      <w:r w:rsidR="005F5651" w:rsidRPr="003B5331">
        <w:rPr>
          <w:b/>
          <w:bCs/>
          <w:strike/>
          <w:sz w:val="18"/>
          <w:szCs w:val="18"/>
        </w:rPr>
        <w:t xml:space="preserve"> 29</w:t>
      </w:r>
      <w:r w:rsidR="007F69D6" w:rsidRPr="003B5331">
        <w:rPr>
          <w:b/>
          <w:bCs/>
          <w:strike/>
          <w:sz w:val="18"/>
          <w:szCs w:val="18"/>
        </w:rPr>
        <w:t>90</w:t>
      </w:r>
      <w:r w:rsidR="007472D0" w:rsidRPr="003B5331">
        <w:rPr>
          <w:b/>
          <w:bCs/>
          <w:strike/>
          <w:sz w:val="18"/>
          <w:szCs w:val="18"/>
        </w:rPr>
        <w:t>0</w:t>
      </w:r>
      <w:r w:rsidR="005F5651" w:rsidRPr="003B5331">
        <w:rPr>
          <w:b/>
          <w:bCs/>
          <w:strike/>
          <w:sz w:val="18"/>
          <w:szCs w:val="18"/>
        </w:rPr>
        <w:t xml:space="preserve">/ 2 md. </w:t>
      </w:r>
      <w:r w:rsidR="005F5651" w:rsidRPr="003B5331">
        <w:rPr>
          <w:rFonts w:eastAsiaTheme="minorEastAsia"/>
          <w:b/>
          <w:strike/>
          <w:sz w:val="18"/>
          <w:szCs w:val="18"/>
        </w:rPr>
        <w:t xml:space="preserve">Yürürlük: </w:t>
      </w:r>
      <w:r w:rsidR="007472D0" w:rsidRPr="003B5331">
        <w:rPr>
          <w:rFonts w:eastAsiaTheme="minorEastAsia"/>
          <w:b/>
          <w:strike/>
          <w:sz w:val="18"/>
          <w:szCs w:val="18"/>
        </w:rPr>
        <w:t>07</w:t>
      </w:r>
      <w:r w:rsidR="005F5651" w:rsidRPr="003B5331">
        <w:rPr>
          <w:rFonts w:eastAsiaTheme="minorEastAsia"/>
          <w:b/>
          <w:strike/>
          <w:sz w:val="18"/>
          <w:szCs w:val="18"/>
        </w:rPr>
        <w:t xml:space="preserve">/12/2016) </w:t>
      </w:r>
      <w:r w:rsidRPr="003B5331">
        <w:rPr>
          <w:bCs/>
          <w:strike/>
          <w:sz w:val="18"/>
          <w:szCs w:val="18"/>
        </w:rPr>
        <w:t xml:space="preserve"> (vakıf üniversiteleri hariç)</w:t>
      </w:r>
      <w:r w:rsidRPr="003B5331">
        <w:rPr>
          <w:bCs/>
          <w:strike/>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3B5331">
        <w:rPr>
          <w:b/>
          <w:bCs/>
          <w:strike/>
          <w:sz w:val="18"/>
          <w:szCs w:val="18"/>
        </w:rPr>
        <w:t>(</w:t>
      </w:r>
      <w:r w:rsidR="00D16E44" w:rsidRPr="003B5331">
        <w:rPr>
          <w:b/>
          <w:bCs/>
          <w:strike/>
          <w:sz w:val="18"/>
          <w:szCs w:val="18"/>
        </w:rPr>
        <w:t>Ek</w:t>
      </w:r>
      <w:r w:rsidR="00A9458F" w:rsidRPr="003B5331">
        <w:rPr>
          <w:b/>
          <w:bCs/>
          <w:strike/>
          <w:sz w:val="18"/>
          <w:szCs w:val="18"/>
        </w:rPr>
        <w:t>:</w:t>
      </w:r>
      <w:r w:rsidR="00F6494E" w:rsidRPr="003B5331">
        <w:rPr>
          <w:b/>
          <w:bCs/>
          <w:strike/>
          <w:sz w:val="18"/>
          <w:szCs w:val="18"/>
        </w:rPr>
        <w:t xml:space="preserve"> </w:t>
      </w:r>
      <w:r w:rsidR="00A9458F" w:rsidRPr="003B5331">
        <w:rPr>
          <w:b/>
          <w:bCs/>
          <w:strike/>
          <w:sz w:val="18"/>
          <w:szCs w:val="18"/>
        </w:rPr>
        <w:t>RG-</w:t>
      </w:r>
      <w:r w:rsidR="00281085" w:rsidRPr="003B5331">
        <w:rPr>
          <w:b/>
          <w:bCs/>
          <w:strike/>
          <w:sz w:val="18"/>
          <w:szCs w:val="18"/>
        </w:rPr>
        <w:t xml:space="preserve"> </w:t>
      </w:r>
      <w:r w:rsidR="00295AE1" w:rsidRPr="003B5331">
        <w:rPr>
          <w:b/>
          <w:bCs/>
          <w:strike/>
          <w:sz w:val="18"/>
          <w:szCs w:val="18"/>
        </w:rPr>
        <w:t>25/07/2014-</w:t>
      </w:r>
      <w:r w:rsidR="00D41F81" w:rsidRPr="003B5331">
        <w:rPr>
          <w:b/>
          <w:bCs/>
          <w:strike/>
          <w:sz w:val="18"/>
          <w:szCs w:val="18"/>
        </w:rPr>
        <w:t xml:space="preserve"> </w:t>
      </w:r>
      <w:r w:rsidR="00295AE1" w:rsidRPr="003B5331">
        <w:rPr>
          <w:b/>
          <w:bCs/>
          <w:strike/>
          <w:sz w:val="18"/>
          <w:szCs w:val="18"/>
        </w:rPr>
        <w:t>29071</w:t>
      </w:r>
      <w:r w:rsidR="00A9458F" w:rsidRPr="003B5331">
        <w:rPr>
          <w:b/>
          <w:bCs/>
          <w:strike/>
          <w:sz w:val="18"/>
          <w:szCs w:val="18"/>
        </w:rPr>
        <w:t>/ 2 md.</w:t>
      </w:r>
      <w:r w:rsidR="00281085" w:rsidRPr="003B5331">
        <w:rPr>
          <w:b/>
          <w:bCs/>
          <w:strike/>
          <w:sz w:val="18"/>
          <w:szCs w:val="18"/>
        </w:rPr>
        <w:t xml:space="preserve"> </w:t>
      </w:r>
      <w:r w:rsidR="00A9458F" w:rsidRPr="003B5331">
        <w:rPr>
          <w:b/>
          <w:bCs/>
          <w:strike/>
          <w:sz w:val="18"/>
          <w:szCs w:val="18"/>
        </w:rPr>
        <w:t xml:space="preserve">Yürürlük: </w:t>
      </w:r>
      <w:r w:rsidR="00295AE1" w:rsidRPr="003B5331">
        <w:rPr>
          <w:b/>
          <w:bCs/>
          <w:strike/>
          <w:sz w:val="18"/>
          <w:szCs w:val="18"/>
        </w:rPr>
        <w:t>25/07/2014</w:t>
      </w:r>
      <w:r w:rsidR="00A9458F" w:rsidRPr="003B5331">
        <w:rPr>
          <w:b/>
          <w:bCs/>
          <w:strike/>
          <w:sz w:val="18"/>
          <w:szCs w:val="18"/>
        </w:rPr>
        <w:t>)</w:t>
      </w:r>
      <w:r w:rsidR="00281085" w:rsidRPr="003B5331">
        <w:rPr>
          <w:b/>
          <w:bCs/>
          <w:strike/>
          <w:sz w:val="18"/>
          <w:szCs w:val="18"/>
        </w:rPr>
        <w:t xml:space="preserve"> </w:t>
      </w:r>
      <w:r w:rsidR="00A9458F" w:rsidRPr="003B5331">
        <w:rPr>
          <w:bCs/>
          <w:strike/>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14:paraId="7425A0C8" w14:textId="77777777" w:rsidR="003B5331" w:rsidRPr="003B5331" w:rsidRDefault="003B5331" w:rsidP="003B5331">
      <w:pPr>
        <w:ind w:firstLine="708"/>
        <w:jc w:val="both"/>
        <w:rPr>
          <w:bCs/>
          <w:sz w:val="18"/>
          <w:szCs w:val="18"/>
        </w:rPr>
      </w:pPr>
      <w:r w:rsidRPr="003B5331">
        <w:rPr>
          <w:bCs/>
          <w:sz w:val="18"/>
          <w:szCs w:val="18"/>
        </w:rPr>
        <w:t xml:space="preserve">a) Kurumla sözleşmeli; vakıf üniversiteleri, ikinci ve üçüncü basamak özel sağlık hizmeti sunucuları </w:t>
      </w:r>
      <w:r w:rsidR="00C54EB3" w:rsidRPr="00C54EB3">
        <w:rPr>
          <w:rFonts w:eastAsia="Calibri"/>
          <w:b/>
          <w:bCs/>
          <w:sz w:val="18"/>
          <w:szCs w:val="18"/>
          <w:lang w:eastAsia="en-US"/>
        </w:rPr>
        <w:t>(Mülga:RG-1</w:t>
      </w:r>
      <w:r w:rsidR="00B52695">
        <w:rPr>
          <w:rFonts w:eastAsia="Calibri"/>
          <w:b/>
          <w:bCs/>
          <w:sz w:val="18"/>
          <w:szCs w:val="18"/>
          <w:lang w:eastAsia="en-US"/>
        </w:rPr>
        <w:t>6</w:t>
      </w:r>
      <w:r w:rsidR="00C54EB3" w:rsidRPr="00C54EB3">
        <w:rPr>
          <w:rFonts w:eastAsia="Calibri"/>
          <w:b/>
          <w:bCs/>
          <w:sz w:val="18"/>
          <w:szCs w:val="18"/>
          <w:lang w:eastAsia="en-US"/>
        </w:rPr>
        <w:t>/03/2023-3213</w:t>
      </w:r>
      <w:r w:rsidR="00B52695">
        <w:rPr>
          <w:rFonts w:eastAsia="Calibri"/>
          <w:b/>
          <w:bCs/>
          <w:sz w:val="18"/>
          <w:szCs w:val="18"/>
          <w:lang w:eastAsia="en-US"/>
        </w:rPr>
        <w:t>4</w:t>
      </w:r>
      <w:r w:rsidR="00C54EB3" w:rsidRPr="00C54EB3">
        <w:rPr>
          <w:rFonts w:eastAsia="Calibri"/>
          <w:b/>
          <w:bCs/>
          <w:sz w:val="18"/>
          <w:szCs w:val="18"/>
          <w:lang w:eastAsia="en-US"/>
        </w:rPr>
        <w:t>/</w:t>
      </w:r>
      <w:r w:rsidR="00C54EB3">
        <w:rPr>
          <w:rFonts w:eastAsia="Calibri"/>
          <w:b/>
          <w:bCs/>
          <w:sz w:val="18"/>
          <w:szCs w:val="18"/>
          <w:lang w:eastAsia="en-US"/>
        </w:rPr>
        <w:t>3</w:t>
      </w:r>
      <w:r w:rsidR="00C54EB3" w:rsidRPr="00C54EB3">
        <w:rPr>
          <w:rFonts w:eastAsia="Calibri"/>
          <w:b/>
          <w:bCs/>
          <w:sz w:val="18"/>
          <w:szCs w:val="18"/>
          <w:lang w:eastAsia="en-US"/>
        </w:rPr>
        <w:t>md.Yürürlük:2</w:t>
      </w:r>
      <w:r w:rsidR="00B52695">
        <w:rPr>
          <w:rFonts w:eastAsia="Calibri"/>
          <w:b/>
          <w:bCs/>
          <w:sz w:val="18"/>
          <w:szCs w:val="18"/>
          <w:lang w:eastAsia="en-US"/>
        </w:rPr>
        <w:t>4</w:t>
      </w:r>
      <w:r w:rsidR="00C54EB3" w:rsidRPr="00C54EB3">
        <w:rPr>
          <w:rFonts w:eastAsia="Calibri"/>
          <w:b/>
          <w:bCs/>
          <w:sz w:val="18"/>
          <w:szCs w:val="18"/>
          <w:lang w:eastAsia="en-US"/>
        </w:rPr>
        <w:t xml:space="preserve">/03/2023) </w:t>
      </w:r>
      <w:r w:rsidRPr="00C54EB3">
        <w:rPr>
          <w:bCs/>
          <w:strike/>
          <w:sz w:val="18"/>
          <w:szCs w:val="18"/>
        </w:rPr>
        <w:t>ve Kurumla sözleşmesi devam eden vakıf yükseköğretim kurumlarıyla işbirliği protokolü bulunan özel hastaneler</w:t>
      </w:r>
      <w:r w:rsidRPr="003B5331">
        <w:rPr>
          <w:bCs/>
          <w:sz w:val="18"/>
          <w:szCs w:val="18"/>
        </w:rPr>
        <w:t xml:space="preserve"> tarafından; Kurumca belirlenen oranı geçmemek kaydıyla kişilerden ilave ücret alınabilir. </w:t>
      </w:r>
    </w:p>
    <w:p w14:paraId="62960633" w14:textId="77777777" w:rsidR="003B5331" w:rsidRPr="003B5331" w:rsidRDefault="003B5331" w:rsidP="003B5331">
      <w:pPr>
        <w:ind w:firstLine="708"/>
        <w:jc w:val="both"/>
        <w:rPr>
          <w:bCs/>
          <w:sz w:val="18"/>
          <w:szCs w:val="18"/>
        </w:rPr>
      </w:pPr>
      <w:r w:rsidRPr="003B5331">
        <w:rPr>
          <w:bCs/>
          <w:sz w:val="18"/>
          <w:szCs w:val="18"/>
        </w:rPr>
        <w:t xml:space="preserve">b) Yükseköğretim kurumlarına ait sağlık hizmeti sunucularında (vakıf üniversiteleri </w:t>
      </w:r>
      <w:r w:rsidR="00C54EB3" w:rsidRPr="00C54EB3">
        <w:rPr>
          <w:rFonts w:eastAsia="Calibri"/>
          <w:b/>
          <w:bCs/>
          <w:sz w:val="18"/>
          <w:szCs w:val="18"/>
          <w:lang w:eastAsia="en-US"/>
        </w:rPr>
        <w:t>(Mülga:RG-1</w:t>
      </w:r>
      <w:r w:rsidR="00B52695">
        <w:rPr>
          <w:rFonts w:eastAsia="Calibri"/>
          <w:b/>
          <w:bCs/>
          <w:sz w:val="18"/>
          <w:szCs w:val="18"/>
          <w:lang w:eastAsia="en-US"/>
        </w:rPr>
        <w:t>6</w:t>
      </w:r>
      <w:r w:rsidR="00C54EB3" w:rsidRPr="00C54EB3">
        <w:rPr>
          <w:rFonts w:eastAsia="Calibri"/>
          <w:b/>
          <w:bCs/>
          <w:sz w:val="18"/>
          <w:szCs w:val="18"/>
          <w:lang w:eastAsia="en-US"/>
        </w:rPr>
        <w:t>/03/2023-3213</w:t>
      </w:r>
      <w:r w:rsidR="00B52695">
        <w:rPr>
          <w:rFonts w:eastAsia="Calibri"/>
          <w:b/>
          <w:bCs/>
          <w:sz w:val="18"/>
          <w:szCs w:val="18"/>
          <w:lang w:eastAsia="en-US"/>
        </w:rPr>
        <w:t>4</w:t>
      </w:r>
      <w:r w:rsidR="00C54EB3" w:rsidRPr="00C54EB3">
        <w:rPr>
          <w:rFonts w:eastAsia="Calibri"/>
          <w:b/>
          <w:bCs/>
          <w:sz w:val="18"/>
          <w:szCs w:val="18"/>
          <w:lang w:eastAsia="en-US"/>
        </w:rPr>
        <w:t>/</w:t>
      </w:r>
      <w:r w:rsidR="00C54EB3">
        <w:rPr>
          <w:rFonts w:eastAsia="Calibri"/>
          <w:b/>
          <w:bCs/>
          <w:sz w:val="18"/>
          <w:szCs w:val="18"/>
          <w:lang w:eastAsia="en-US"/>
        </w:rPr>
        <w:t>3</w:t>
      </w:r>
      <w:r w:rsidR="00C54EB3" w:rsidRPr="00C54EB3">
        <w:rPr>
          <w:rFonts w:eastAsia="Calibri"/>
          <w:b/>
          <w:bCs/>
          <w:sz w:val="18"/>
          <w:szCs w:val="18"/>
          <w:lang w:eastAsia="en-US"/>
        </w:rPr>
        <w:t xml:space="preserve"> md. Yürürlük:2</w:t>
      </w:r>
      <w:r w:rsidR="00B52695">
        <w:rPr>
          <w:rFonts w:eastAsia="Calibri"/>
          <w:b/>
          <w:bCs/>
          <w:sz w:val="18"/>
          <w:szCs w:val="18"/>
          <w:lang w:eastAsia="en-US"/>
        </w:rPr>
        <w:t>4</w:t>
      </w:r>
      <w:r w:rsidR="00C54EB3" w:rsidRPr="00C54EB3">
        <w:rPr>
          <w:rFonts w:eastAsia="Calibri"/>
          <w:b/>
          <w:bCs/>
          <w:sz w:val="18"/>
          <w:szCs w:val="18"/>
          <w:lang w:eastAsia="en-US"/>
        </w:rPr>
        <w:t xml:space="preserve">/03/2023) </w:t>
      </w:r>
      <w:r w:rsidRPr="00C54EB3">
        <w:rPr>
          <w:bCs/>
          <w:strike/>
          <w:sz w:val="18"/>
          <w:szCs w:val="18"/>
        </w:rPr>
        <w:t>ve Kurumla sözleşmesi devam eden vakıf yükseköğretim kurumlarıyla işbirliği protokolü bulunan özel hastaneler</w:t>
      </w:r>
      <w:r w:rsidRPr="003B5331">
        <w:rPr>
          <w:bCs/>
          <w:sz w:val="18"/>
          <w:szCs w:val="18"/>
        </w:rPr>
        <w:t xml:space="preserve"> hariç) öğretim üyeleri tarafından mesai saatleri dışında bizzat verilen sağlık hizmetleri için bir defada asgari ücretin iki katını geçmemek üzere, Kurumca belirlenmiş sağlık hizmetleri bedelinin poliklinik muayenelerinde en fazla iki katı, diğer hizmetlerde en fazla bir katı kadar ilave ücret alınabilir. Sağlık Bakanlığı ve bağlı kuruluşlarına ait sağlık tesisleri ve üniversitelere ait ilgili birimlerin birlikte kullanımına ilişkin protokolü bulunan sağlık hizmeti sunucularında öğretim üyeleri tarafından ilave ücret alınamaz.</w:t>
      </w:r>
    </w:p>
    <w:p w14:paraId="3078C1F2" w14:textId="77777777" w:rsidR="00737E9E" w:rsidRDefault="008B3E67" w:rsidP="008B3E67">
      <w:pPr>
        <w:ind w:firstLine="708"/>
        <w:jc w:val="both"/>
        <w:rPr>
          <w:bCs/>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14:paraId="23B53E94" w14:textId="77777777" w:rsidR="00D9301D" w:rsidRPr="00D9301D" w:rsidRDefault="00D9301D" w:rsidP="008B3E67">
      <w:pPr>
        <w:ind w:firstLine="708"/>
        <w:jc w:val="both"/>
        <w:rPr>
          <w:b/>
          <w:bCs/>
          <w:color w:val="FF0000"/>
          <w:sz w:val="18"/>
          <w:szCs w:val="18"/>
        </w:rPr>
      </w:pPr>
      <w:bookmarkStart w:id="201" w:name="_Hlk112330510"/>
      <w:r w:rsidRPr="00D9301D">
        <w:rPr>
          <w:b/>
          <w:bCs/>
          <w:color w:val="FF0000"/>
          <w:sz w:val="18"/>
          <w:szCs w:val="18"/>
        </w:rPr>
        <w:t>(Değişik: RG- 25/08/2022- 31934/ 7 md. Yürürlük: 03/09/2022)</w:t>
      </w:r>
    </w:p>
    <w:bookmarkEnd w:id="201"/>
    <w:p w14:paraId="7B2E6930" w14:textId="77777777" w:rsidR="00AE52D8" w:rsidRDefault="006833CA" w:rsidP="00AE52D8">
      <w:pPr>
        <w:ind w:firstLine="708"/>
        <w:jc w:val="both"/>
        <w:outlineLvl w:val="4"/>
        <w:rPr>
          <w:strike/>
          <w:sz w:val="18"/>
          <w:szCs w:val="18"/>
          <w:lang w:eastAsia="en-US"/>
        </w:rPr>
      </w:pPr>
      <w:r w:rsidRPr="00D9301D">
        <w:rPr>
          <w:strike/>
          <w:sz w:val="18"/>
          <w:szCs w:val="18"/>
          <w:lang w:eastAsia="en-US"/>
        </w:rPr>
        <w:t xml:space="preserve">(2) </w:t>
      </w:r>
      <w:r w:rsidR="00AE52D8" w:rsidRPr="00D9301D">
        <w:rPr>
          <w:strike/>
          <w:sz w:val="18"/>
          <w:szCs w:val="18"/>
          <w:lang w:eastAsia="en-US"/>
        </w:rPr>
        <w:t xml:space="preserve">İlave ücretler, genel sağlık sigortalıları veya bakmakla yükümlü olunan kişilerce ve/veya sağlık kurum/kuruluşlarınca Kurumdan talep edilemez. </w:t>
      </w:r>
    </w:p>
    <w:p w14:paraId="3E8643D5" w14:textId="77777777" w:rsidR="00D9301D" w:rsidRPr="00D9301D" w:rsidRDefault="00D9301D" w:rsidP="00AE52D8">
      <w:pPr>
        <w:ind w:firstLine="708"/>
        <w:jc w:val="both"/>
        <w:outlineLvl w:val="4"/>
        <w:rPr>
          <w:color w:val="FF0000"/>
          <w:sz w:val="18"/>
          <w:szCs w:val="18"/>
          <w:lang w:eastAsia="en-US"/>
        </w:rPr>
      </w:pPr>
      <w:r w:rsidRPr="00D9301D">
        <w:rPr>
          <w:color w:val="FF0000"/>
          <w:sz w:val="18"/>
          <w:szCs w:val="18"/>
          <w:lang w:eastAsia="en-US"/>
        </w:rPr>
        <w:t>(2) İlave ücretler, genel sağlık sigortalılarınca veya bakmakla yükümlü olunan kişilerce ve/veya sağlık hizmeti sunucularınca Kurumdan talep edilemez.</w:t>
      </w:r>
    </w:p>
    <w:p w14:paraId="3FE523B6" w14:textId="77777777"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14:paraId="5497D515" w14:textId="77777777"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92"/>
      <w:bookmarkEnd w:id="193"/>
      <w:bookmarkEnd w:id="194"/>
      <w:bookmarkEnd w:id="195"/>
    </w:p>
    <w:p w14:paraId="5FD669E8" w14:textId="77777777"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14:paraId="3FA9DCF9" w14:textId="77777777"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14:paraId="728F0150" w14:textId="77777777"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14:paraId="7332577D" w14:textId="77777777"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14:paraId="6D53594F" w14:textId="77777777"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14:paraId="31961221" w14:textId="77777777"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14:paraId="65423B27" w14:textId="77777777" w:rsidR="00A03A88" w:rsidRPr="00A03A88" w:rsidRDefault="00A03A88" w:rsidP="00B347C0">
      <w:pPr>
        <w:ind w:firstLine="708"/>
        <w:jc w:val="both"/>
        <w:outlineLvl w:val="4"/>
        <w:rPr>
          <w:b/>
          <w:color w:val="FF0000"/>
          <w:sz w:val="18"/>
          <w:szCs w:val="18"/>
          <w:lang w:eastAsia="en-US"/>
        </w:rPr>
      </w:pPr>
      <w:r w:rsidRPr="00A03A88">
        <w:rPr>
          <w:b/>
          <w:color w:val="FF0000"/>
          <w:sz w:val="18"/>
          <w:szCs w:val="18"/>
          <w:lang w:eastAsia="en-US"/>
        </w:rPr>
        <w:t>(Değişik: RG- 25/08/2022- 31934/ 7 md. Yürürlük: 03/09/2022)</w:t>
      </w:r>
    </w:p>
    <w:p w14:paraId="38E425BA" w14:textId="77777777" w:rsidR="008C1CF8" w:rsidRDefault="008C1CF8" w:rsidP="00D46D48">
      <w:pPr>
        <w:tabs>
          <w:tab w:val="left" w:pos="566"/>
        </w:tabs>
        <w:ind w:firstLine="709"/>
        <w:jc w:val="both"/>
        <w:outlineLvl w:val="4"/>
        <w:rPr>
          <w:strike/>
          <w:color w:val="FF0000"/>
          <w:sz w:val="18"/>
          <w:szCs w:val="18"/>
        </w:rPr>
      </w:pPr>
      <w:r w:rsidRPr="00A03A88">
        <w:rPr>
          <w:strike/>
          <w:color w:val="FF0000"/>
          <w:sz w:val="18"/>
          <w:szCs w:val="18"/>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14:paraId="23883341" w14:textId="77777777" w:rsidR="00A03A88" w:rsidRPr="00A03A88" w:rsidRDefault="00A03A88" w:rsidP="00D46D48">
      <w:pPr>
        <w:tabs>
          <w:tab w:val="left" w:pos="566"/>
        </w:tabs>
        <w:ind w:firstLine="709"/>
        <w:jc w:val="both"/>
        <w:outlineLvl w:val="4"/>
        <w:rPr>
          <w:color w:val="FF0000"/>
          <w:sz w:val="18"/>
          <w:szCs w:val="18"/>
          <w:lang w:eastAsia="en-US"/>
        </w:rPr>
      </w:pPr>
      <w:r w:rsidRPr="00A03A88">
        <w:rPr>
          <w:color w:val="FF0000"/>
          <w:sz w:val="18"/>
          <w:szCs w:val="18"/>
          <w:lang w:eastAsia="en-US"/>
        </w:rPr>
        <w:t xml:space="preserve">(7) Kurumla sözleşmeli vakıf üniversiteleri, </w:t>
      </w:r>
      <w:r w:rsidR="00CB0C18" w:rsidRPr="00CB0C18">
        <w:rPr>
          <w:rFonts w:eastAsia="Calibri"/>
          <w:b/>
          <w:bCs/>
          <w:color w:val="FF0000"/>
          <w:sz w:val="18"/>
          <w:szCs w:val="18"/>
          <w:lang w:eastAsia="en-US"/>
        </w:rPr>
        <w:t>(Mülga: RG-1</w:t>
      </w:r>
      <w:r w:rsidR="00D704D3">
        <w:rPr>
          <w:rFonts w:eastAsia="Calibri"/>
          <w:b/>
          <w:bCs/>
          <w:color w:val="FF0000"/>
          <w:sz w:val="18"/>
          <w:szCs w:val="18"/>
          <w:lang w:eastAsia="en-US"/>
        </w:rPr>
        <w:t>6</w:t>
      </w:r>
      <w:r w:rsidR="00CB0C18" w:rsidRPr="00CB0C18">
        <w:rPr>
          <w:rFonts w:eastAsia="Calibri"/>
          <w:b/>
          <w:bCs/>
          <w:color w:val="FF0000"/>
          <w:sz w:val="18"/>
          <w:szCs w:val="18"/>
          <w:lang w:eastAsia="en-US"/>
        </w:rPr>
        <w:t>/03/2023-3213</w:t>
      </w:r>
      <w:r w:rsidR="00490AE1">
        <w:rPr>
          <w:rFonts w:eastAsia="Calibri"/>
          <w:b/>
          <w:bCs/>
          <w:color w:val="FF0000"/>
          <w:sz w:val="18"/>
          <w:szCs w:val="18"/>
          <w:lang w:eastAsia="en-US"/>
        </w:rPr>
        <w:t>4</w:t>
      </w:r>
      <w:r w:rsidR="00CB0C18" w:rsidRPr="00CB0C18">
        <w:rPr>
          <w:rFonts w:eastAsia="Calibri"/>
          <w:b/>
          <w:bCs/>
          <w:color w:val="FF0000"/>
          <w:sz w:val="18"/>
          <w:szCs w:val="18"/>
          <w:lang w:eastAsia="en-US"/>
        </w:rPr>
        <w:t>/3 md. Yürürlük:2</w:t>
      </w:r>
      <w:r w:rsidR="00D704D3">
        <w:rPr>
          <w:rFonts w:eastAsia="Calibri"/>
          <w:b/>
          <w:bCs/>
          <w:color w:val="FF0000"/>
          <w:sz w:val="18"/>
          <w:szCs w:val="18"/>
          <w:lang w:eastAsia="en-US"/>
        </w:rPr>
        <w:t>4</w:t>
      </w:r>
      <w:r w:rsidR="00CB0C18" w:rsidRPr="00CB0C18">
        <w:rPr>
          <w:rFonts w:eastAsia="Calibri"/>
          <w:b/>
          <w:bCs/>
          <w:color w:val="FF0000"/>
          <w:sz w:val="18"/>
          <w:szCs w:val="18"/>
          <w:lang w:eastAsia="en-US"/>
        </w:rPr>
        <w:t xml:space="preserve">/03/2023) </w:t>
      </w:r>
      <w:r w:rsidRPr="00CB0C18">
        <w:rPr>
          <w:strike/>
          <w:color w:val="FF0000"/>
          <w:sz w:val="18"/>
          <w:szCs w:val="18"/>
          <w:lang w:eastAsia="en-US"/>
        </w:rPr>
        <w:t>Kurumla sözleşmesi devam eden vakıf yükseköğretim kurumlarıyla işbirliği protokolü bulunan özel hastaneler,</w:t>
      </w:r>
      <w:r w:rsidRPr="00A03A88">
        <w:rPr>
          <w:color w:val="FF0000"/>
          <w:sz w:val="18"/>
          <w:szCs w:val="18"/>
          <w:lang w:eastAsia="en-US"/>
        </w:rPr>
        <w:t xml:space="preserve"> ikinci ve üçüncü basamak özel sağlık hizmeti sunucuları,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(EK-1/B)” yi en geç hastanın taburcu olduğu tarihte hastaya vermek zorundadır. Söz konusu bilgiler aynı süreler içerisinde elektronik ortamda da verilebilir.</w:t>
      </w:r>
    </w:p>
    <w:p w14:paraId="3B23008E" w14:textId="77777777"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202" w:name="_3.3.2._İlave_Ücret_Alınmayacak_Kişi"/>
      <w:bookmarkStart w:id="203" w:name="_Toc351975170"/>
      <w:bookmarkStart w:id="204" w:name="_Ref252696365"/>
      <w:bookmarkStart w:id="205" w:name="_Toc252741266"/>
      <w:bookmarkStart w:id="206" w:name="_Toc252742721"/>
      <w:bookmarkStart w:id="207" w:name="_Toc251702641"/>
      <w:bookmarkEnd w:id="202"/>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203"/>
    </w:p>
    <w:p w14:paraId="48D92D6A" w14:textId="77777777"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14:paraId="4EB00F94" w14:textId="77777777" w:rsidR="00307408" w:rsidRPr="00D559C2" w:rsidRDefault="00307408" w:rsidP="00D42940">
      <w:pPr>
        <w:ind w:firstLine="709"/>
        <w:jc w:val="both"/>
        <w:outlineLvl w:val="4"/>
        <w:rPr>
          <w:bCs/>
          <w:strike/>
          <w:sz w:val="18"/>
          <w:szCs w:val="18"/>
          <w:lang w:eastAsia="en-US"/>
        </w:rPr>
      </w:pPr>
      <w:r w:rsidRPr="00820111">
        <w:rPr>
          <w:strike/>
          <w:sz w:val="18"/>
          <w:szCs w:val="18"/>
        </w:rPr>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14:paraId="535272F6" w14:textId="77777777"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8" w:name="_Toc251702640"/>
      <w:r w:rsidRPr="00D559C2">
        <w:rPr>
          <w:strike/>
          <w:sz w:val="18"/>
          <w:szCs w:val="18"/>
          <w:lang w:eastAsia="en-US"/>
        </w:rPr>
        <w:t>1005 sayılı Kanun hükümlerine göre şeref aylığı alan kişiler,</w:t>
      </w:r>
    </w:p>
    <w:p w14:paraId="1D112B2D" w14:textId="77777777"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14:paraId="36B20EBA" w14:textId="77777777"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14:paraId="67EBC3F1" w14:textId="77777777" w:rsidR="00D559C2" w:rsidRDefault="00C87D53" w:rsidP="00CF3C92">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14:paraId="5AC8F49A" w14:textId="77777777" w:rsidR="00D559C2" w:rsidRPr="00264B9F" w:rsidRDefault="00D559C2" w:rsidP="00CF3C92">
      <w:pPr>
        <w:tabs>
          <w:tab w:val="left" w:pos="709"/>
          <w:tab w:val="left" w:pos="993"/>
        </w:tabs>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14:paraId="6A5CA20B" w14:textId="77777777"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14:paraId="7EC161A0" w14:textId="77777777"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14:paraId="5BCB2AF6" w14:textId="77777777"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14:paraId="1C3C18AE" w14:textId="77777777" w:rsidR="00D559C2" w:rsidRPr="00D559C2"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14:paraId="488B819C" w14:textId="77777777" w:rsidR="00D559C2" w:rsidRPr="00D559C2"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14:paraId="2AF81291" w14:textId="77777777" w:rsidR="00082ECA" w:rsidRPr="00820111"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09" w:name="_3.3.3._İlave_Ücret_Alınmayacak_Sağl"/>
      <w:bookmarkStart w:id="210" w:name="_Toc351975171"/>
      <w:bookmarkEnd w:id="204"/>
      <w:bookmarkEnd w:id="205"/>
      <w:bookmarkEnd w:id="206"/>
      <w:bookmarkEnd w:id="208"/>
      <w:bookmarkEnd w:id="209"/>
    </w:p>
    <w:p w14:paraId="09ED16CD" w14:textId="77777777" w:rsidR="00737E9E" w:rsidRPr="00820111" w:rsidRDefault="007701FB" w:rsidP="00CF3C92">
      <w:pPr>
        <w:tabs>
          <w:tab w:val="left" w:pos="284"/>
          <w:tab w:val="left" w:pos="993"/>
        </w:tabs>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10"/>
    </w:p>
    <w:p w14:paraId="67906CF2" w14:textId="77777777" w:rsidR="007961BF" w:rsidRPr="001545BE" w:rsidRDefault="00307408" w:rsidP="00CF3C92">
      <w:pPr>
        <w:ind w:firstLine="709"/>
        <w:jc w:val="both"/>
        <w:rPr>
          <w:bCs/>
          <w:color w:val="FF0000"/>
          <w:sz w:val="18"/>
          <w:szCs w:val="18"/>
        </w:rPr>
      </w:pPr>
      <w:r w:rsidRPr="00820111">
        <w:rPr>
          <w:sz w:val="18"/>
          <w:szCs w:val="18"/>
        </w:rPr>
        <w:t>(1)</w:t>
      </w:r>
      <w:r w:rsidR="00CB4497" w:rsidRPr="00820111">
        <w:rPr>
          <w:rFonts w:eastAsiaTheme="minorEastAsia" w:cstheme="minorBidi"/>
          <w:b/>
          <w:color w:val="FF0000"/>
          <w:sz w:val="18"/>
          <w:szCs w:val="18"/>
        </w:rPr>
        <w:t xml:space="preserve"> </w:t>
      </w:r>
      <w:r w:rsidR="001545BE" w:rsidRPr="001545BE">
        <w:rPr>
          <w:rFonts w:eastAsiaTheme="minorEastAsia" w:cstheme="minorBidi"/>
          <w:b/>
          <w:color w:val="FF0000"/>
          <w:sz w:val="18"/>
          <w:szCs w:val="18"/>
        </w:rPr>
        <w:t xml:space="preserve">(Değişik: RG- 25/08/2022- 31934/ </w:t>
      </w:r>
      <w:r w:rsidR="001545BE">
        <w:rPr>
          <w:rFonts w:eastAsiaTheme="minorEastAsia" w:cstheme="minorBidi"/>
          <w:b/>
          <w:color w:val="FF0000"/>
          <w:sz w:val="18"/>
          <w:szCs w:val="18"/>
        </w:rPr>
        <w:t>8</w:t>
      </w:r>
      <w:r w:rsidR="001545BE" w:rsidRPr="001545BE">
        <w:rPr>
          <w:rFonts w:eastAsiaTheme="minorEastAsia" w:cstheme="minorBidi"/>
          <w:b/>
          <w:color w:val="FF0000"/>
          <w:sz w:val="18"/>
          <w:szCs w:val="18"/>
        </w:rPr>
        <w:t xml:space="preserve"> md. Yürürlük: 03/09/2022) </w:t>
      </w:r>
      <w:r w:rsidR="00051094" w:rsidRPr="00673B7C">
        <w:rPr>
          <w:rFonts w:eastAsiaTheme="minorEastAsia" w:cstheme="minorBidi"/>
          <w:b/>
          <w:strike/>
          <w:color w:val="FF0000"/>
          <w:sz w:val="18"/>
          <w:szCs w:val="18"/>
        </w:rPr>
        <w:t>(Değişik:</w:t>
      </w:r>
      <w:r w:rsidR="00D41F81" w:rsidRPr="00673B7C">
        <w:rPr>
          <w:rFonts w:eastAsiaTheme="minorEastAsia" w:cstheme="minorBidi"/>
          <w:b/>
          <w:strike/>
          <w:color w:val="FF0000"/>
          <w:sz w:val="18"/>
          <w:szCs w:val="18"/>
        </w:rPr>
        <w:t xml:space="preserve"> </w:t>
      </w:r>
      <w:r w:rsidR="00051094" w:rsidRPr="00673B7C">
        <w:rPr>
          <w:rFonts w:eastAsiaTheme="minorEastAsia" w:cstheme="minorBidi"/>
          <w:b/>
          <w:strike/>
          <w:color w:val="FF0000"/>
          <w:sz w:val="18"/>
          <w:szCs w:val="18"/>
        </w:rPr>
        <w:t>RG-</w:t>
      </w:r>
      <w:r w:rsidR="00D41F8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12</w:t>
      </w:r>
      <w:r w:rsidR="00051094" w:rsidRPr="00673B7C">
        <w:rPr>
          <w:rFonts w:eastAsiaTheme="minorEastAsia" w:cstheme="minorBidi"/>
          <w:b/>
          <w:strike/>
          <w:color w:val="FF0000"/>
          <w:sz w:val="18"/>
          <w:szCs w:val="18"/>
        </w:rPr>
        <w:t>/</w:t>
      </w:r>
      <w:r w:rsidR="005022D6" w:rsidRPr="00673B7C">
        <w:rPr>
          <w:rFonts w:eastAsiaTheme="minorEastAsia" w:cstheme="minorBidi"/>
          <w:b/>
          <w:strike/>
          <w:color w:val="FF0000"/>
          <w:sz w:val="18"/>
          <w:szCs w:val="18"/>
        </w:rPr>
        <w:t>11</w:t>
      </w:r>
      <w:r w:rsidR="00233A4B" w:rsidRPr="00673B7C">
        <w:rPr>
          <w:rFonts w:eastAsiaTheme="minorEastAsia" w:cstheme="minorBidi"/>
          <w:b/>
          <w:strike/>
          <w:color w:val="FF0000"/>
          <w:sz w:val="18"/>
          <w:szCs w:val="18"/>
        </w:rPr>
        <w:t>/2013-</w:t>
      </w:r>
      <w:r w:rsidR="00D41F81" w:rsidRPr="00673B7C">
        <w:rPr>
          <w:rFonts w:eastAsiaTheme="minorEastAsia" w:cstheme="minorBidi"/>
          <w:b/>
          <w:strike/>
          <w:color w:val="FF0000"/>
          <w:sz w:val="18"/>
          <w:szCs w:val="18"/>
        </w:rPr>
        <w:t xml:space="preserve"> </w:t>
      </w:r>
      <w:r w:rsidR="00077434" w:rsidRPr="00673B7C">
        <w:rPr>
          <w:rFonts w:eastAsiaTheme="minorEastAsia" w:cstheme="minorBidi"/>
          <w:b/>
          <w:strike/>
          <w:color w:val="FF0000"/>
          <w:sz w:val="18"/>
          <w:szCs w:val="18"/>
        </w:rPr>
        <w:t>28819</w:t>
      </w:r>
      <w:r w:rsidR="00233A4B" w:rsidRPr="00673B7C">
        <w:rPr>
          <w:rFonts w:eastAsiaTheme="minorEastAsia" w:cstheme="minorBidi"/>
          <w:b/>
          <w:strike/>
          <w:color w:val="FF0000"/>
          <w:sz w:val="18"/>
          <w:szCs w:val="18"/>
        </w:rPr>
        <w:t>/</w:t>
      </w:r>
      <w:r w:rsidR="00D41F81" w:rsidRPr="00673B7C">
        <w:rPr>
          <w:rFonts w:eastAsiaTheme="minorEastAsia" w:cstheme="minorBidi"/>
          <w:b/>
          <w:strike/>
          <w:color w:val="FF0000"/>
          <w:sz w:val="18"/>
          <w:szCs w:val="18"/>
        </w:rPr>
        <w:t xml:space="preserve"> </w:t>
      </w:r>
      <w:r w:rsidR="00233A4B" w:rsidRPr="00673B7C">
        <w:rPr>
          <w:rFonts w:eastAsiaTheme="minorEastAsia" w:cstheme="minorBidi"/>
          <w:b/>
          <w:strike/>
          <w:color w:val="FF0000"/>
          <w:sz w:val="18"/>
          <w:szCs w:val="18"/>
        </w:rPr>
        <w:t>1</w:t>
      </w:r>
      <w:r w:rsidR="00E0687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md. Yürürlük:</w:t>
      </w:r>
      <w:r w:rsidR="00D41F8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12/11</w:t>
      </w:r>
      <w:r w:rsidR="00051094" w:rsidRPr="00673B7C">
        <w:rPr>
          <w:rFonts w:eastAsiaTheme="minorEastAsia" w:cstheme="minorBidi"/>
          <w:b/>
          <w:strike/>
          <w:color w:val="FF0000"/>
          <w:sz w:val="18"/>
          <w:szCs w:val="18"/>
        </w:rPr>
        <w:t>/2013)</w:t>
      </w:r>
      <w:r w:rsidR="00051094" w:rsidRPr="00673B7C">
        <w:rPr>
          <w:strike/>
          <w:sz w:val="18"/>
          <w:szCs w:val="18"/>
        </w:rPr>
        <w:t xml:space="preserve"> </w:t>
      </w:r>
      <w:r w:rsidR="00CB4497" w:rsidRPr="00673B7C">
        <w:rPr>
          <w:rFonts w:eastAsiaTheme="minorEastAsia" w:cstheme="minorBidi"/>
          <w:b/>
          <w:strike/>
          <w:sz w:val="18"/>
          <w:szCs w:val="18"/>
        </w:rPr>
        <w:t>(</w:t>
      </w:r>
      <w:r w:rsidR="00A65465" w:rsidRPr="00673B7C">
        <w:rPr>
          <w:rFonts w:eastAsiaTheme="minorEastAsia" w:cstheme="minorBidi"/>
          <w:b/>
          <w:strike/>
          <w:sz w:val="18"/>
          <w:szCs w:val="18"/>
        </w:rPr>
        <w:t>Değişik:RG-</w:t>
      </w:r>
      <w:r w:rsidR="00AE45E0" w:rsidRPr="00673B7C">
        <w:rPr>
          <w:rFonts w:eastAsiaTheme="minorEastAsia" w:cstheme="minorBidi"/>
          <w:b/>
          <w:strike/>
          <w:sz w:val="18"/>
          <w:szCs w:val="18"/>
        </w:rPr>
        <w:t>01/08/2013-</w:t>
      </w:r>
      <w:r w:rsidR="00233A4B" w:rsidRPr="00673B7C">
        <w:rPr>
          <w:rFonts w:eastAsiaTheme="minorEastAsia" w:cstheme="minorBidi"/>
          <w:b/>
          <w:strike/>
          <w:sz w:val="18"/>
          <w:szCs w:val="18"/>
        </w:rPr>
        <w:t>28725/1</w:t>
      </w:r>
      <w:r w:rsidR="00AE45E0" w:rsidRPr="00673B7C">
        <w:rPr>
          <w:rFonts w:eastAsiaTheme="minorEastAsia" w:cstheme="minorBidi"/>
          <w:b/>
          <w:strike/>
          <w:sz w:val="18"/>
          <w:szCs w:val="18"/>
        </w:rPr>
        <w:t xml:space="preserve"> md. Yürürlük: 01/08/2013</w:t>
      </w:r>
      <w:r w:rsidR="00CB4497" w:rsidRPr="00673B7C">
        <w:rPr>
          <w:rFonts w:eastAsiaTheme="minorEastAsia" w:cstheme="minorBidi"/>
          <w:b/>
          <w:strike/>
          <w:sz w:val="18"/>
          <w:szCs w:val="18"/>
        </w:rPr>
        <w:t>)</w:t>
      </w:r>
      <w:r w:rsidRPr="00673B7C">
        <w:rPr>
          <w:strike/>
          <w:sz w:val="18"/>
          <w:szCs w:val="18"/>
        </w:rPr>
        <w:t xml:space="preserve"> Aşağıda belirtilen sağlık hizmetleri için </w:t>
      </w:r>
      <w:r w:rsidRPr="00673B7C">
        <w:rPr>
          <w:strike/>
          <w:sz w:val="18"/>
          <w:szCs w:val="18"/>
          <w:lang w:eastAsia="en-US"/>
        </w:rPr>
        <w:t>hiçbir ilave ücret alınamaz.</w:t>
      </w:r>
      <w:r w:rsidR="00CB4497" w:rsidRPr="00673B7C">
        <w:rPr>
          <w:strike/>
          <w:sz w:val="18"/>
          <w:szCs w:val="18"/>
          <w:lang w:eastAsia="en-US"/>
        </w:rPr>
        <w:t xml:space="preserve"> </w:t>
      </w:r>
      <w:r w:rsidR="00737E9E" w:rsidRPr="00673B7C">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673B7C">
        <w:rPr>
          <w:bCs/>
          <w:strike/>
          <w:sz w:val="18"/>
          <w:szCs w:val="18"/>
        </w:rPr>
        <w:t xml:space="preserve"> </w:t>
      </w:r>
      <w:r w:rsidR="00027059" w:rsidRPr="00673B7C">
        <w:rPr>
          <w:bCs/>
          <w:strike/>
          <w:color w:val="FF0000"/>
          <w:sz w:val="18"/>
          <w:szCs w:val="18"/>
        </w:rPr>
        <w:t xml:space="preserve">      </w:t>
      </w:r>
      <w:r w:rsidR="00233A4B" w:rsidRPr="00673B7C">
        <w:rPr>
          <w:bCs/>
          <w:strike/>
          <w:color w:val="FF0000"/>
          <w:sz w:val="18"/>
          <w:szCs w:val="18"/>
        </w:rPr>
        <w:t>Aşağıda belirtilen sağlık hizmetleri için hiçbir ilave ücret alınamaz.</w:t>
      </w:r>
      <w:r w:rsidR="00D41F81" w:rsidRPr="00673B7C">
        <w:rPr>
          <w:b/>
          <w:bCs/>
          <w:strike/>
          <w:color w:val="FF0000"/>
          <w:sz w:val="18"/>
          <w:szCs w:val="18"/>
        </w:rPr>
        <w:t>(Ek</w:t>
      </w:r>
      <w:r w:rsidR="00881D3D" w:rsidRPr="00673B7C">
        <w:rPr>
          <w:b/>
          <w:bCs/>
          <w:strike/>
          <w:color w:val="FF0000"/>
          <w:sz w:val="18"/>
          <w:szCs w:val="18"/>
        </w:rPr>
        <w:t>: RG-</w:t>
      </w:r>
      <w:r w:rsidR="00D41F81" w:rsidRPr="00673B7C">
        <w:rPr>
          <w:b/>
          <w:bCs/>
          <w:strike/>
          <w:color w:val="FF0000"/>
          <w:sz w:val="18"/>
          <w:szCs w:val="18"/>
        </w:rPr>
        <w:t xml:space="preserve"> </w:t>
      </w:r>
      <w:r w:rsidR="00881D3D" w:rsidRPr="00673B7C">
        <w:rPr>
          <w:b/>
          <w:bCs/>
          <w:strike/>
          <w:color w:val="FF0000"/>
          <w:sz w:val="18"/>
          <w:szCs w:val="18"/>
        </w:rPr>
        <w:t>30/08/2014-</w:t>
      </w:r>
      <w:r w:rsidR="00D41F81" w:rsidRPr="00673B7C">
        <w:rPr>
          <w:b/>
          <w:bCs/>
          <w:strike/>
          <w:color w:val="FF0000"/>
          <w:sz w:val="18"/>
          <w:szCs w:val="18"/>
        </w:rPr>
        <w:t xml:space="preserve"> </w:t>
      </w:r>
      <w:r w:rsidR="00881D3D" w:rsidRPr="00673B7C">
        <w:rPr>
          <w:b/>
          <w:bCs/>
          <w:strike/>
          <w:color w:val="FF0000"/>
          <w:sz w:val="18"/>
          <w:szCs w:val="18"/>
        </w:rPr>
        <w:t>29104/ 1 md. Yürürlük: 30/08/2014)</w:t>
      </w:r>
      <w:r w:rsidR="00881D3D" w:rsidRPr="00673B7C">
        <w:rPr>
          <w:bCs/>
          <w:strike/>
          <w:color w:val="FF0000"/>
          <w:sz w:val="18"/>
          <w:szCs w:val="18"/>
        </w:rPr>
        <w:t xml:space="preserve"> </w:t>
      </w:r>
      <w:r w:rsidR="007961BF" w:rsidRPr="00673B7C">
        <w:rPr>
          <w:bCs/>
          <w:strike/>
          <w:color w:val="FF0000"/>
          <w:sz w:val="18"/>
          <w:szCs w:val="18"/>
        </w:rPr>
        <w:t>A</w:t>
      </w:r>
      <w:r w:rsidR="007961BF" w:rsidRPr="00673B7C">
        <w:rPr>
          <w:rFonts w:cs="Arial"/>
          <w:bCs/>
          <w:strike/>
          <w:color w:val="FF0000"/>
          <w:sz w:val="18"/>
          <w:szCs w:val="18"/>
        </w:rPr>
        <w:t xml:space="preserve">ncak; Yükseköğretim kurumlarına ait sağlık hizmeti sunucularında </w:t>
      </w:r>
      <w:r w:rsidR="00156964" w:rsidRPr="00673B7C">
        <w:rPr>
          <w:rFonts w:eastAsia="Calibri"/>
          <w:b/>
          <w:strike/>
          <w:sz w:val="18"/>
          <w:szCs w:val="18"/>
        </w:rPr>
        <w:t>(Mülga:</w:t>
      </w:r>
      <w:r w:rsidR="00D41F81" w:rsidRPr="00673B7C">
        <w:rPr>
          <w:rFonts w:eastAsia="Calibri"/>
          <w:b/>
          <w:strike/>
          <w:sz w:val="18"/>
          <w:szCs w:val="18"/>
        </w:rPr>
        <w:t xml:space="preserve"> RG</w:t>
      </w:r>
      <w:r w:rsidR="00156964" w:rsidRPr="00673B7C">
        <w:rPr>
          <w:rFonts w:eastAsia="Calibri"/>
          <w:b/>
          <w:strike/>
          <w:sz w:val="18"/>
          <w:szCs w:val="18"/>
        </w:rPr>
        <w:t>-</w:t>
      </w:r>
      <w:r w:rsidR="00D41F81" w:rsidRPr="00673B7C">
        <w:rPr>
          <w:rFonts w:eastAsia="Calibri"/>
          <w:b/>
          <w:strike/>
          <w:sz w:val="18"/>
          <w:szCs w:val="18"/>
        </w:rPr>
        <w:t xml:space="preserve"> </w:t>
      </w:r>
      <w:r w:rsidR="00156964" w:rsidRPr="00673B7C">
        <w:rPr>
          <w:rFonts w:eastAsia="Calibri"/>
          <w:b/>
          <w:strike/>
          <w:sz w:val="18"/>
          <w:szCs w:val="18"/>
        </w:rPr>
        <w:t>14/07/2016-</w:t>
      </w:r>
      <w:r w:rsidR="00D41F81" w:rsidRPr="00673B7C">
        <w:rPr>
          <w:rFonts w:eastAsia="Calibri"/>
          <w:b/>
          <w:strike/>
          <w:sz w:val="18"/>
          <w:szCs w:val="18"/>
        </w:rPr>
        <w:t xml:space="preserve"> </w:t>
      </w:r>
      <w:r w:rsidR="00156964" w:rsidRPr="00673B7C">
        <w:rPr>
          <w:rFonts w:eastAsia="Calibri"/>
          <w:b/>
          <w:strike/>
          <w:sz w:val="18"/>
          <w:szCs w:val="18"/>
        </w:rPr>
        <w:t>29770/</w:t>
      </w:r>
      <w:r w:rsidR="00D41F81" w:rsidRPr="00673B7C">
        <w:rPr>
          <w:rFonts w:eastAsia="Calibri"/>
          <w:b/>
          <w:strike/>
          <w:sz w:val="18"/>
          <w:szCs w:val="18"/>
        </w:rPr>
        <w:t xml:space="preserve"> </w:t>
      </w:r>
      <w:r w:rsidR="00156964" w:rsidRPr="00673B7C">
        <w:rPr>
          <w:rFonts w:eastAsia="Calibri"/>
          <w:b/>
          <w:strike/>
          <w:sz w:val="18"/>
          <w:szCs w:val="18"/>
        </w:rPr>
        <w:t>1-a md. Yürürlük:</w:t>
      </w:r>
      <w:r w:rsidR="00D41F81" w:rsidRPr="00673B7C">
        <w:rPr>
          <w:rFonts w:eastAsia="Calibri"/>
          <w:b/>
          <w:strike/>
          <w:sz w:val="18"/>
          <w:szCs w:val="18"/>
        </w:rPr>
        <w:t xml:space="preserve"> </w:t>
      </w:r>
      <w:r w:rsidR="00156964" w:rsidRPr="00673B7C">
        <w:rPr>
          <w:rFonts w:eastAsia="Calibri"/>
          <w:b/>
          <w:strike/>
          <w:sz w:val="18"/>
          <w:szCs w:val="18"/>
        </w:rPr>
        <w:t>13/07/2016)</w:t>
      </w:r>
      <w:r w:rsidR="00156964" w:rsidRPr="00673B7C">
        <w:rPr>
          <w:b/>
          <w:bCs/>
          <w:strike/>
          <w:sz w:val="18"/>
          <w:szCs w:val="18"/>
        </w:rPr>
        <w:t xml:space="preserve"> </w:t>
      </w:r>
      <w:r w:rsidR="00156964" w:rsidRPr="00673B7C">
        <w:rPr>
          <w:rFonts w:cs="Arial"/>
          <w:bCs/>
          <w:strike/>
          <w:noProof/>
          <w:sz w:val="18"/>
          <w:szCs w:val="18"/>
        </w:rPr>
        <w:t xml:space="preserve"> </w:t>
      </w:r>
      <w:r w:rsidR="007961BF" w:rsidRPr="00673B7C">
        <w:rPr>
          <w:rFonts w:cs="Arial"/>
          <w:bCs/>
          <w:strike/>
          <w:color w:val="000000" w:themeColor="text1"/>
          <w:sz w:val="18"/>
          <w:szCs w:val="18"/>
        </w:rPr>
        <w:t xml:space="preserve">(vakıf üniversiteleri hariç) </w:t>
      </w:r>
      <w:r w:rsidR="007961BF" w:rsidRPr="00673B7C">
        <w:rPr>
          <w:rFonts w:cs="Arial"/>
          <w:bCs/>
          <w:strike/>
          <w:color w:val="FF0000"/>
          <w:sz w:val="18"/>
          <w:szCs w:val="18"/>
        </w:rPr>
        <w:t xml:space="preserve">öğretim üyesi tarafından verilen 18 yaşını doldurmamış çocuklar hariç olmak üzere; SUT eki EK-2/B ve EK-2/C Listesindeki </w:t>
      </w:r>
      <w:r w:rsidR="005041F5" w:rsidRPr="00673B7C">
        <w:rPr>
          <w:rFonts w:cs="Arial"/>
          <w:b/>
          <w:bCs/>
          <w:strike/>
          <w:sz w:val="18"/>
          <w:szCs w:val="18"/>
        </w:rPr>
        <w:t>(Değişik:</w:t>
      </w:r>
      <w:r w:rsidR="00D41F81" w:rsidRPr="00673B7C">
        <w:rPr>
          <w:rFonts w:cs="Arial"/>
          <w:b/>
          <w:bCs/>
          <w:strike/>
          <w:sz w:val="18"/>
          <w:szCs w:val="18"/>
        </w:rPr>
        <w:t xml:space="preserve"> </w:t>
      </w:r>
      <w:r w:rsidR="005041F5" w:rsidRPr="00673B7C">
        <w:rPr>
          <w:rFonts w:cs="Arial"/>
          <w:b/>
          <w:bCs/>
          <w:strike/>
          <w:sz w:val="18"/>
          <w:szCs w:val="18"/>
        </w:rPr>
        <w:t xml:space="preserve">RG- </w:t>
      </w:r>
      <w:r w:rsidR="003C4208" w:rsidRPr="00673B7C">
        <w:rPr>
          <w:rFonts w:cs="Arial"/>
          <w:b/>
          <w:bCs/>
          <w:strike/>
          <w:sz w:val="18"/>
          <w:szCs w:val="18"/>
        </w:rPr>
        <w:t>18/02/2017- 29983</w:t>
      </w:r>
      <w:r w:rsidR="005041F5" w:rsidRPr="00673B7C">
        <w:rPr>
          <w:rFonts w:cs="Arial"/>
          <w:b/>
          <w:bCs/>
          <w:strike/>
          <w:sz w:val="18"/>
          <w:szCs w:val="18"/>
        </w:rPr>
        <w:t xml:space="preserve">/ 3 md. Yürürlük: </w:t>
      </w:r>
      <w:r w:rsidR="003C4208" w:rsidRPr="00673B7C">
        <w:rPr>
          <w:rFonts w:cs="Arial"/>
          <w:b/>
          <w:bCs/>
          <w:strike/>
          <w:sz w:val="18"/>
          <w:szCs w:val="18"/>
        </w:rPr>
        <w:t>01/03/2017</w:t>
      </w:r>
      <w:r w:rsidR="005041F5" w:rsidRPr="00673B7C">
        <w:rPr>
          <w:rFonts w:cs="Arial"/>
          <w:b/>
          <w:bCs/>
          <w:strike/>
          <w:sz w:val="18"/>
          <w:szCs w:val="18"/>
        </w:rPr>
        <w:t xml:space="preserve">) </w:t>
      </w:r>
      <w:r w:rsidR="007961BF" w:rsidRPr="00673B7C">
        <w:rPr>
          <w:rFonts w:cs="Arial"/>
          <w:bCs/>
          <w:strike/>
          <w:color w:val="FF0000"/>
          <w:sz w:val="18"/>
          <w:szCs w:val="18"/>
        </w:rPr>
        <w:t xml:space="preserve">618200-P618200 kodlu “Koklear implant yerleştirilmesi” işlemi </w:t>
      </w:r>
      <w:r w:rsidR="00802CA6" w:rsidRPr="00673B7C">
        <w:rPr>
          <w:rFonts w:cs="Arial"/>
          <w:b/>
          <w:bCs/>
          <w:strike/>
          <w:color w:val="FF0000"/>
          <w:sz w:val="18"/>
          <w:szCs w:val="18"/>
        </w:rPr>
        <w:t>(Değişik:</w:t>
      </w:r>
      <w:r w:rsidR="00E776A3" w:rsidRPr="00673B7C">
        <w:rPr>
          <w:rFonts w:cs="Arial"/>
          <w:b/>
          <w:bCs/>
          <w:strike/>
          <w:color w:val="FF0000"/>
          <w:sz w:val="18"/>
          <w:szCs w:val="18"/>
        </w:rPr>
        <w:t xml:space="preserve"> RG-</w:t>
      </w:r>
      <w:r w:rsidR="004E44A1" w:rsidRPr="00673B7C">
        <w:rPr>
          <w:rFonts w:cs="Arial"/>
          <w:b/>
          <w:bCs/>
          <w:strike/>
          <w:color w:val="FF0000"/>
          <w:sz w:val="18"/>
          <w:szCs w:val="18"/>
        </w:rPr>
        <w:t xml:space="preserve"> </w:t>
      </w:r>
      <w:r w:rsidR="00E776A3" w:rsidRPr="00673B7C">
        <w:rPr>
          <w:rFonts w:cs="Arial"/>
          <w:b/>
          <w:bCs/>
          <w:strike/>
          <w:color w:val="FF0000"/>
          <w:sz w:val="18"/>
          <w:szCs w:val="18"/>
        </w:rPr>
        <w:t>09/09/2017- 30175</w:t>
      </w:r>
      <w:r w:rsidR="00802CA6" w:rsidRPr="00673B7C">
        <w:rPr>
          <w:rFonts w:cs="Arial"/>
          <w:b/>
          <w:bCs/>
          <w:strike/>
          <w:color w:val="FF0000"/>
          <w:sz w:val="18"/>
          <w:szCs w:val="18"/>
        </w:rPr>
        <w:t xml:space="preserve">/ </w:t>
      </w:r>
      <w:r w:rsidR="00D5556A" w:rsidRPr="00673B7C">
        <w:rPr>
          <w:rFonts w:cs="Arial"/>
          <w:b/>
          <w:bCs/>
          <w:strike/>
          <w:color w:val="FF0000"/>
          <w:sz w:val="18"/>
          <w:szCs w:val="18"/>
        </w:rPr>
        <w:t>2</w:t>
      </w:r>
      <w:r w:rsidR="00802CA6" w:rsidRPr="00673B7C">
        <w:rPr>
          <w:rFonts w:cs="Arial"/>
          <w:b/>
          <w:bCs/>
          <w:strike/>
          <w:color w:val="FF0000"/>
          <w:sz w:val="18"/>
          <w:szCs w:val="18"/>
        </w:rPr>
        <w:t xml:space="preserve"> md. Yürürlük: </w:t>
      </w:r>
      <w:r w:rsidR="009751C8" w:rsidRPr="00673B7C">
        <w:rPr>
          <w:rFonts w:cs="Arial"/>
          <w:b/>
          <w:bCs/>
          <w:strike/>
          <w:color w:val="FF0000"/>
          <w:sz w:val="18"/>
          <w:szCs w:val="18"/>
        </w:rPr>
        <w:t xml:space="preserve"> </w:t>
      </w:r>
      <w:r w:rsidR="00E776A3" w:rsidRPr="00673B7C">
        <w:rPr>
          <w:rFonts w:cs="Arial"/>
          <w:b/>
          <w:bCs/>
          <w:strike/>
          <w:color w:val="FF0000"/>
          <w:sz w:val="18"/>
          <w:szCs w:val="18"/>
        </w:rPr>
        <w:t>09/09/2017</w:t>
      </w:r>
      <w:r w:rsidR="00802CA6" w:rsidRPr="00673B7C">
        <w:rPr>
          <w:rFonts w:cs="Arial"/>
          <w:b/>
          <w:bCs/>
          <w:strike/>
          <w:color w:val="FF0000"/>
          <w:sz w:val="18"/>
          <w:szCs w:val="18"/>
        </w:rPr>
        <w:t>)</w:t>
      </w:r>
      <w:r w:rsidR="00802CA6" w:rsidRPr="00673B7C">
        <w:rPr>
          <w:rFonts w:cs="Arial"/>
          <w:bCs/>
          <w:strike/>
          <w:color w:val="FF0000"/>
          <w:sz w:val="18"/>
          <w:szCs w:val="18"/>
        </w:rPr>
        <w:t xml:space="preserve"> </w:t>
      </w:r>
      <w:r w:rsidR="005041F5" w:rsidRPr="00673B7C">
        <w:rPr>
          <w:rFonts w:cs="Arial"/>
          <w:bCs/>
          <w:strike/>
          <w:sz w:val="18"/>
          <w:szCs w:val="18"/>
        </w:rPr>
        <w:t>Koklear</w:t>
      </w:r>
      <w:r w:rsidR="00802CA6" w:rsidRPr="00673B7C">
        <w:rPr>
          <w:rFonts w:cs="Arial"/>
          <w:bCs/>
          <w:strike/>
          <w:sz w:val="18"/>
          <w:szCs w:val="18"/>
        </w:rPr>
        <w:t xml:space="preserve"> </w:t>
      </w:r>
      <w:r w:rsidR="00802CA6" w:rsidRPr="00673B7C">
        <w:rPr>
          <w:rFonts w:cs="Arial"/>
          <w:bCs/>
          <w:strike/>
          <w:color w:val="FF0000"/>
          <w:sz w:val="18"/>
          <w:szCs w:val="18"/>
        </w:rPr>
        <w:t>işitsel</w:t>
      </w:r>
      <w:r w:rsidR="005041F5" w:rsidRPr="00673B7C">
        <w:rPr>
          <w:rFonts w:cs="Arial"/>
          <w:bCs/>
          <w:strike/>
          <w:color w:val="FF0000"/>
          <w:sz w:val="18"/>
          <w:szCs w:val="18"/>
        </w:rPr>
        <w:t xml:space="preserve"> </w:t>
      </w:r>
      <w:r w:rsidR="005041F5" w:rsidRPr="00673B7C">
        <w:rPr>
          <w:rFonts w:cs="Arial"/>
          <w:bCs/>
          <w:strike/>
          <w:sz w:val="18"/>
          <w:szCs w:val="18"/>
        </w:rPr>
        <w:t xml:space="preserve">implant işlemleri </w:t>
      </w:r>
      <w:r w:rsidR="007961BF" w:rsidRPr="00673B7C">
        <w:rPr>
          <w:rFonts w:cs="Arial"/>
          <w:bCs/>
          <w:strike/>
          <w:color w:val="FF0000"/>
          <w:sz w:val="18"/>
          <w:szCs w:val="18"/>
        </w:rPr>
        <w:t xml:space="preserve">için ilave ücret alınabilir. </w:t>
      </w:r>
      <w:r w:rsidR="008E746F" w:rsidRPr="00673B7C">
        <w:rPr>
          <w:b/>
          <w:bCs/>
          <w:strike/>
          <w:color w:val="FF0000"/>
          <w:sz w:val="20"/>
          <w:szCs w:val="20"/>
        </w:rPr>
        <w:t>(</w:t>
      </w:r>
      <w:r w:rsidR="008E746F" w:rsidRPr="00673B7C">
        <w:rPr>
          <w:b/>
          <w:bCs/>
          <w:strike/>
          <w:color w:val="FF0000"/>
          <w:sz w:val="18"/>
          <w:szCs w:val="18"/>
        </w:rPr>
        <w:t>Değişik:</w:t>
      </w:r>
      <w:r w:rsidR="00D41F81" w:rsidRPr="00673B7C">
        <w:rPr>
          <w:b/>
          <w:bCs/>
          <w:strike/>
          <w:color w:val="FF0000"/>
          <w:sz w:val="18"/>
          <w:szCs w:val="18"/>
        </w:rPr>
        <w:t xml:space="preserve"> </w:t>
      </w:r>
      <w:r w:rsidR="008E746F" w:rsidRPr="00673B7C">
        <w:rPr>
          <w:b/>
          <w:bCs/>
          <w:strike/>
          <w:color w:val="FF0000"/>
          <w:sz w:val="18"/>
          <w:szCs w:val="18"/>
        </w:rPr>
        <w:t>RG-</w:t>
      </w:r>
      <w:r w:rsidR="00D41F81" w:rsidRPr="00673B7C">
        <w:rPr>
          <w:b/>
          <w:bCs/>
          <w:strike/>
          <w:color w:val="FF0000"/>
          <w:sz w:val="18"/>
          <w:szCs w:val="18"/>
        </w:rPr>
        <w:t xml:space="preserve"> </w:t>
      </w:r>
      <w:r w:rsidR="00B82605" w:rsidRPr="00673B7C">
        <w:rPr>
          <w:b/>
          <w:bCs/>
          <w:strike/>
          <w:color w:val="FF0000"/>
          <w:sz w:val="18"/>
          <w:szCs w:val="18"/>
        </w:rPr>
        <w:t>1</w:t>
      </w:r>
      <w:r w:rsidR="00DF2242" w:rsidRPr="00673B7C">
        <w:rPr>
          <w:b/>
          <w:bCs/>
          <w:strike/>
          <w:color w:val="FF0000"/>
          <w:sz w:val="18"/>
          <w:szCs w:val="18"/>
        </w:rPr>
        <w:t>8</w:t>
      </w:r>
      <w:r w:rsidR="00B82605" w:rsidRPr="00673B7C">
        <w:rPr>
          <w:b/>
          <w:bCs/>
          <w:strike/>
          <w:color w:val="FF0000"/>
          <w:sz w:val="18"/>
          <w:szCs w:val="18"/>
        </w:rPr>
        <w:t>/06/2016-</w:t>
      </w:r>
      <w:r w:rsidR="00D41F81" w:rsidRPr="00673B7C">
        <w:rPr>
          <w:b/>
          <w:bCs/>
          <w:strike/>
          <w:color w:val="FF0000"/>
          <w:sz w:val="18"/>
          <w:szCs w:val="18"/>
        </w:rPr>
        <w:t xml:space="preserve"> </w:t>
      </w:r>
      <w:r w:rsidR="00B82605" w:rsidRPr="00673B7C">
        <w:rPr>
          <w:b/>
          <w:bCs/>
          <w:strike/>
          <w:color w:val="FF0000"/>
          <w:sz w:val="18"/>
          <w:szCs w:val="18"/>
        </w:rPr>
        <w:t>2974</w:t>
      </w:r>
      <w:r w:rsidR="00DF2242" w:rsidRPr="00673B7C">
        <w:rPr>
          <w:b/>
          <w:bCs/>
          <w:strike/>
          <w:color w:val="FF0000"/>
          <w:sz w:val="18"/>
          <w:szCs w:val="18"/>
        </w:rPr>
        <w:t>6</w:t>
      </w:r>
      <w:r w:rsidR="00B82605" w:rsidRPr="00673B7C">
        <w:rPr>
          <w:b/>
          <w:bCs/>
          <w:strike/>
          <w:color w:val="FF0000"/>
          <w:sz w:val="18"/>
          <w:szCs w:val="18"/>
        </w:rPr>
        <w:t>/</w:t>
      </w:r>
      <w:r w:rsidR="00D41F81" w:rsidRPr="00673B7C">
        <w:rPr>
          <w:b/>
          <w:bCs/>
          <w:strike/>
          <w:color w:val="FF0000"/>
          <w:sz w:val="18"/>
          <w:szCs w:val="18"/>
        </w:rPr>
        <w:t xml:space="preserve"> </w:t>
      </w:r>
      <w:r w:rsidR="008E746F" w:rsidRPr="00673B7C">
        <w:rPr>
          <w:b/>
          <w:bCs/>
          <w:strike/>
          <w:color w:val="FF0000"/>
          <w:sz w:val="18"/>
          <w:szCs w:val="18"/>
        </w:rPr>
        <w:t>2</w:t>
      </w:r>
      <w:r w:rsidR="00D41F81" w:rsidRPr="00673B7C">
        <w:rPr>
          <w:b/>
          <w:bCs/>
          <w:strike/>
          <w:color w:val="FF0000"/>
          <w:sz w:val="18"/>
          <w:szCs w:val="18"/>
        </w:rPr>
        <w:t xml:space="preserve"> </w:t>
      </w:r>
      <w:r w:rsidR="008E746F" w:rsidRPr="00673B7C">
        <w:rPr>
          <w:b/>
          <w:bCs/>
          <w:strike/>
          <w:color w:val="FF0000"/>
          <w:sz w:val="18"/>
          <w:szCs w:val="18"/>
        </w:rPr>
        <w:t>md. Yürürlük:</w:t>
      </w:r>
      <w:r w:rsidR="00D41F81" w:rsidRPr="00673B7C">
        <w:rPr>
          <w:b/>
          <w:bCs/>
          <w:strike/>
          <w:color w:val="FF0000"/>
          <w:sz w:val="18"/>
          <w:szCs w:val="18"/>
        </w:rPr>
        <w:t xml:space="preserve"> </w:t>
      </w:r>
      <w:r w:rsidR="008E746F" w:rsidRPr="00673B7C">
        <w:rPr>
          <w:b/>
          <w:bCs/>
          <w:strike/>
          <w:color w:val="FF0000"/>
          <w:sz w:val="18"/>
          <w:szCs w:val="18"/>
        </w:rPr>
        <w:t>01/06/2016)</w:t>
      </w:r>
      <w:r w:rsidR="008E746F" w:rsidRPr="00673B7C">
        <w:rPr>
          <w:b/>
          <w:bCs/>
          <w:strike/>
          <w:color w:val="7030A0"/>
          <w:sz w:val="18"/>
          <w:szCs w:val="18"/>
        </w:rPr>
        <w:t xml:space="preserve"> </w:t>
      </w:r>
      <w:r w:rsidR="007961BF" w:rsidRPr="00673B7C">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673B7C">
        <w:rPr>
          <w:rFonts w:cs="Arial"/>
          <w:bCs/>
          <w:strike/>
          <w:sz w:val="18"/>
          <w:szCs w:val="18"/>
        </w:rPr>
        <w:t>.</w:t>
      </w:r>
      <w:r w:rsidR="008E746F" w:rsidRPr="00673B7C">
        <w:rPr>
          <w:rFonts w:cs="Arial"/>
          <w:bCs/>
          <w:strike/>
          <w:sz w:val="18"/>
          <w:szCs w:val="18"/>
        </w:rPr>
        <w:t xml:space="preserve"> </w:t>
      </w:r>
      <w:r w:rsidR="008E746F" w:rsidRPr="00673B7C">
        <w:rPr>
          <w:rFonts w:cs="Arial"/>
          <w:bCs/>
          <w:strike/>
          <w:noProof/>
          <w:color w:val="FF0000"/>
          <w:sz w:val="18"/>
          <w:szCs w:val="18"/>
        </w:rPr>
        <w:t>Ayrıca Yükseköğretim kurumlarına ait sağlık hizmeti sunucularında öğretim üyesi tarafından verilen SUT’un 2.1.1 numaralı maddesi kapsamındaki sağlık hizmetleri ve</w:t>
      </w:r>
      <w:r w:rsidR="00552617" w:rsidRPr="00673B7C">
        <w:rPr>
          <w:rFonts w:cs="Arial"/>
          <w:bCs/>
          <w:strike/>
          <w:noProof/>
          <w:color w:val="FF0000"/>
          <w:sz w:val="18"/>
          <w:szCs w:val="18"/>
        </w:rPr>
        <w:t xml:space="preserve"> </w:t>
      </w:r>
      <w:r w:rsidR="00552617" w:rsidRPr="00673B7C">
        <w:rPr>
          <w:rFonts w:eastAsia="Calibri"/>
          <w:b/>
          <w:strike/>
          <w:sz w:val="18"/>
          <w:szCs w:val="18"/>
        </w:rPr>
        <w:t>(Mülga:</w:t>
      </w:r>
      <w:r w:rsidR="00F6494E" w:rsidRPr="00673B7C">
        <w:rPr>
          <w:rFonts w:eastAsia="Calibri"/>
          <w:b/>
          <w:strike/>
          <w:sz w:val="18"/>
          <w:szCs w:val="18"/>
        </w:rPr>
        <w:t xml:space="preserve"> </w:t>
      </w:r>
      <w:r w:rsidR="007B5B08" w:rsidRPr="00673B7C">
        <w:rPr>
          <w:rFonts w:eastAsia="Calibri"/>
          <w:b/>
          <w:strike/>
          <w:sz w:val="18"/>
          <w:szCs w:val="18"/>
        </w:rPr>
        <w:t>RG</w:t>
      </w:r>
      <w:r w:rsidR="00552617" w:rsidRPr="00673B7C">
        <w:rPr>
          <w:rFonts w:eastAsia="Calibri"/>
          <w:b/>
          <w:strike/>
          <w:sz w:val="18"/>
          <w:szCs w:val="18"/>
        </w:rPr>
        <w:t>-</w:t>
      </w:r>
      <w:r w:rsidR="007B5B08" w:rsidRPr="00673B7C">
        <w:rPr>
          <w:rFonts w:eastAsia="Calibri"/>
          <w:b/>
          <w:strike/>
          <w:sz w:val="18"/>
          <w:szCs w:val="18"/>
        </w:rPr>
        <w:t xml:space="preserve"> </w:t>
      </w:r>
      <w:r w:rsidR="00552617" w:rsidRPr="00673B7C">
        <w:rPr>
          <w:rFonts w:eastAsia="Calibri"/>
          <w:b/>
          <w:strike/>
          <w:sz w:val="18"/>
          <w:szCs w:val="18"/>
        </w:rPr>
        <w:t>14/07/2016-</w:t>
      </w:r>
      <w:r w:rsidR="007B5B08" w:rsidRPr="00673B7C">
        <w:rPr>
          <w:rFonts w:eastAsia="Calibri"/>
          <w:b/>
          <w:strike/>
          <w:sz w:val="18"/>
          <w:szCs w:val="18"/>
        </w:rPr>
        <w:t xml:space="preserve"> </w:t>
      </w:r>
      <w:r w:rsidR="00552617" w:rsidRPr="00673B7C">
        <w:rPr>
          <w:rFonts w:eastAsia="Calibri"/>
          <w:b/>
          <w:strike/>
          <w:sz w:val="18"/>
          <w:szCs w:val="18"/>
        </w:rPr>
        <w:t>29770/</w:t>
      </w:r>
      <w:r w:rsidR="007B5B08" w:rsidRPr="00673B7C">
        <w:rPr>
          <w:rFonts w:eastAsia="Calibri"/>
          <w:b/>
          <w:strike/>
          <w:sz w:val="18"/>
          <w:szCs w:val="18"/>
        </w:rPr>
        <w:t xml:space="preserve"> </w:t>
      </w:r>
      <w:r w:rsidR="00552617" w:rsidRPr="00673B7C">
        <w:rPr>
          <w:rFonts w:eastAsia="Calibri"/>
          <w:b/>
          <w:strike/>
          <w:sz w:val="18"/>
          <w:szCs w:val="18"/>
        </w:rPr>
        <w:t>1-a md. Yürürlük:</w:t>
      </w:r>
      <w:r w:rsidR="007B5B08" w:rsidRPr="00673B7C">
        <w:rPr>
          <w:rFonts w:eastAsia="Calibri"/>
          <w:b/>
          <w:strike/>
          <w:sz w:val="18"/>
          <w:szCs w:val="18"/>
        </w:rPr>
        <w:t xml:space="preserve"> </w:t>
      </w:r>
      <w:r w:rsidR="00552617" w:rsidRPr="00673B7C">
        <w:rPr>
          <w:rFonts w:eastAsia="Calibri"/>
          <w:b/>
          <w:strike/>
          <w:sz w:val="18"/>
          <w:szCs w:val="18"/>
        </w:rPr>
        <w:t>13/07/2016)</w:t>
      </w:r>
      <w:r w:rsidR="00552617" w:rsidRPr="00673B7C">
        <w:rPr>
          <w:b/>
          <w:bCs/>
          <w:strike/>
          <w:sz w:val="18"/>
          <w:szCs w:val="18"/>
        </w:rPr>
        <w:t xml:space="preserve"> </w:t>
      </w:r>
      <w:r w:rsidR="008E746F" w:rsidRPr="00673B7C">
        <w:rPr>
          <w:rFonts w:cs="Arial"/>
          <w:bCs/>
          <w:strike/>
          <w:noProof/>
          <w:sz w:val="18"/>
          <w:szCs w:val="18"/>
        </w:rPr>
        <w:t xml:space="preserve"> (vakıf üniversiteleri hariç) </w:t>
      </w:r>
      <w:r w:rsidR="008E746F" w:rsidRPr="00673B7C">
        <w:rPr>
          <w:rFonts w:cs="Arial"/>
          <w:bCs/>
          <w:strike/>
          <w:noProof/>
          <w:color w:val="FF0000"/>
          <w:sz w:val="18"/>
          <w:szCs w:val="18"/>
        </w:rPr>
        <w:t>kardiyovasküler</w:t>
      </w:r>
      <w:r w:rsidR="009A1914" w:rsidRPr="00673B7C">
        <w:rPr>
          <w:rFonts w:cs="Arial"/>
          <w:bCs/>
          <w:strike/>
          <w:noProof/>
          <w:color w:val="FF0000"/>
          <w:sz w:val="18"/>
          <w:szCs w:val="18"/>
        </w:rPr>
        <w:t xml:space="preserve"> </w:t>
      </w:r>
      <w:r w:rsidR="009A1914" w:rsidRPr="00673B7C">
        <w:rPr>
          <w:rFonts w:eastAsia="Calibri"/>
          <w:b/>
          <w:strike/>
          <w:sz w:val="18"/>
          <w:szCs w:val="18"/>
        </w:rPr>
        <w:t>(Mülga:</w:t>
      </w:r>
      <w:r w:rsidR="00F6494E" w:rsidRPr="00673B7C">
        <w:rPr>
          <w:rFonts w:eastAsia="Calibri"/>
          <w:b/>
          <w:strike/>
          <w:sz w:val="18"/>
          <w:szCs w:val="18"/>
        </w:rPr>
        <w:t xml:space="preserve"> </w:t>
      </w:r>
      <w:r w:rsidR="007B5B08" w:rsidRPr="00673B7C">
        <w:rPr>
          <w:rFonts w:eastAsia="Calibri"/>
          <w:b/>
          <w:strike/>
          <w:sz w:val="18"/>
          <w:szCs w:val="18"/>
        </w:rPr>
        <w:t>RG</w:t>
      </w:r>
      <w:r w:rsidR="009A1914" w:rsidRPr="00673B7C">
        <w:rPr>
          <w:rFonts w:eastAsia="Calibri"/>
          <w:b/>
          <w:strike/>
          <w:sz w:val="18"/>
          <w:szCs w:val="18"/>
        </w:rPr>
        <w:t>-</w:t>
      </w:r>
      <w:r w:rsidR="007B5B08" w:rsidRPr="00673B7C">
        <w:rPr>
          <w:rFonts w:eastAsia="Calibri"/>
          <w:b/>
          <w:strike/>
          <w:sz w:val="18"/>
          <w:szCs w:val="18"/>
        </w:rPr>
        <w:t xml:space="preserve"> </w:t>
      </w:r>
      <w:r w:rsidR="009A1914" w:rsidRPr="00673B7C">
        <w:rPr>
          <w:rFonts w:eastAsia="Calibri"/>
          <w:b/>
          <w:strike/>
          <w:sz w:val="18"/>
          <w:szCs w:val="18"/>
        </w:rPr>
        <w:t>14/07/2016-</w:t>
      </w:r>
      <w:r w:rsidR="007B5B08" w:rsidRPr="00673B7C">
        <w:rPr>
          <w:rFonts w:eastAsia="Calibri"/>
          <w:b/>
          <w:strike/>
          <w:sz w:val="18"/>
          <w:szCs w:val="18"/>
        </w:rPr>
        <w:t xml:space="preserve"> </w:t>
      </w:r>
      <w:r w:rsidR="009A1914" w:rsidRPr="00673B7C">
        <w:rPr>
          <w:rFonts w:eastAsia="Calibri"/>
          <w:b/>
          <w:strike/>
          <w:sz w:val="18"/>
          <w:szCs w:val="18"/>
        </w:rPr>
        <w:t>29770/</w:t>
      </w:r>
      <w:r w:rsidR="007B5B08" w:rsidRPr="00673B7C">
        <w:rPr>
          <w:rFonts w:eastAsia="Calibri"/>
          <w:b/>
          <w:strike/>
          <w:sz w:val="18"/>
          <w:szCs w:val="18"/>
        </w:rPr>
        <w:t xml:space="preserve"> </w:t>
      </w:r>
      <w:r w:rsidR="009A1914" w:rsidRPr="00673B7C">
        <w:rPr>
          <w:rFonts w:eastAsia="Calibri"/>
          <w:b/>
          <w:strike/>
          <w:sz w:val="18"/>
          <w:szCs w:val="18"/>
        </w:rPr>
        <w:t>1-b md. Yürürlük:</w:t>
      </w:r>
      <w:r w:rsidR="007B5B08" w:rsidRPr="00673B7C">
        <w:rPr>
          <w:rFonts w:eastAsia="Calibri"/>
          <w:b/>
          <w:strike/>
          <w:sz w:val="18"/>
          <w:szCs w:val="18"/>
        </w:rPr>
        <w:t xml:space="preserve"> </w:t>
      </w:r>
      <w:r w:rsidR="009A1914" w:rsidRPr="00673B7C">
        <w:rPr>
          <w:rFonts w:eastAsia="Calibri"/>
          <w:b/>
          <w:strike/>
          <w:sz w:val="18"/>
          <w:szCs w:val="18"/>
        </w:rPr>
        <w:t>25/07/2016)</w:t>
      </w:r>
      <w:r w:rsidR="009A1914" w:rsidRPr="00673B7C">
        <w:rPr>
          <w:b/>
          <w:bCs/>
          <w:strike/>
          <w:sz w:val="18"/>
          <w:szCs w:val="18"/>
        </w:rPr>
        <w:t xml:space="preserve"> </w:t>
      </w:r>
      <w:r w:rsidR="009A1914" w:rsidRPr="00673B7C">
        <w:rPr>
          <w:rFonts w:cs="Arial"/>
          <w:bCs/>
          <w:strike/>
          <w:noProof/>
          <w:sz w:val="18"/>
          <w:szCs w:val="18"/>
        </w:rPr>
        <w:t xml:space="preserve"> </w:t>
      </w:r>
      <w:r w:rsidR="008E746F" w:rsidRPr="00673B7C">
        <w:rPr>
          <w:rFonts w:cs="Arial"/>
          <w:bCs/>
          <w:strike/>
          <w:noProof/>
          <w:color w:val="FF0000"/>
          <w:sz w:val="18"/>
          <w:szCs w:val="18"/>
        </w:rPr>
        <w:t xml:space="preserve"> </w:t>
      </w:r>
      <w:r w:rsidR="008E746F" w:rsidRPr="00673B7C">
        <w:rPr>
          <w:rFonts w:cs="Arial"/>
          <w:bCs/>
          <w:strike/>
          <w:noProof/>
          <w:sz w:val="18"/>
          <w:szCs w:val="18"/>
        </w:rPr>
        <w:t xml:space="preserve">cerrahi branşında yapılan </w:t>
      </w:r>
      <w:r w:rsidR="008E746F" w:rsidRPr="00673B7C">
        <w:rPr>
          <w:rFonts w:cs="Arial"/>
          <w:bCs/>
          <w:strike/>
          <w:noProof/>
          <w:color w:val="FF0000"/>
          <w:sz w:val="18"/>
          <w:szCs w:val="18"/>
        </w:rPr>
        <w:t>cerrahi işlemler için de ilave ücret alınabilir.</w:t>
      </w:r>
      <w:r w:rsidR="001545BE">
        <w:rPr>
          <w:rFonts w:cs="Arial"/>
          <w:bCs/>
          <w:strike/>
          <w:noProof/>
          <w:color w:val="FF0000"/>
          <w:sz w:val="18"/>
          <w:szCs w:val="18"/>
        </w:rPr>
        <w:t xml:space="preserve"> </w:t>
      </w:r>
      <w:r w:rsidR="001545BE" w:rsidRPr="001545BE">
        <w:rPr>
          <w:rFonts w:cs="Arial"/>
          <w:bCs/>
          <w:noProof/>
          <w:color w:val="FF0000"/>
          <w:sz w:val="18"/>
          <w:szCs w:val="18"/>
        </w:rPr>
        <w:t xml:space="preserve">Aşağıda belirtilen sağlık hizmetleri için hiçbir ilave ücret alınamaz. Ancak; Yükseköğretim kurumlarına ait sağlık hizmeti sunucularında (vakıf üniversiteleri </w:t>
      </w:r>
      <w:r w:rsidR="0041425D" w:rsidRPr="00CB0C18">
        <w:rPr>
          <w:rFonts w:eastAsia="Calibri"/>
          <w:b/>
          <w:bCs/>
          <w:color w:val="FF0000"/>
          <w:sz w:val="18"/>
          <w:szCs w:val="18"/>
          <w:lang w:eastAsia="en-US"/>
        </w:rPr>
        <w:t>(Mülga:RG-1</w:t>
      </w:r>
      <w:r w:rsidR="00D704D3">
        <w:rPr>
          <w:rFonts w:eastAsia="Calibri"/>
          <w:b/>
          <w:bCs/>
          <w:color w:val="FF0000"/>
          <w:sz w:val="18"/>
          <w:szCs w:val="18"/>
          <w:lang w:eastAsia="en-US"/>
        </w:rPr>
        <w:t>6</w:t>
      </w:r>
      <w:r w:rsidR="0041425D" w:rsidRPr="00CB0C18">
        <w:rPr>
          <w:rFonts w:eastAsia="Calibri"/>
          <w:b/>
          <w:bCs/>
          <w:color w:val="FF0000"/>
          <w:sz w:val="18"/>
          <w:szCs w:val="18"/>
          <w:lang w:eastAsia="en-US"/>
        </w:rPr>
        <w:t>/03/2023-3213</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w:t>
      </w:r>
      <w:r w:rsidR="0041425D">
        <w:rPr>
          <w:rFonts w:eastAsia="Calibri"/>
          <w:b/>
          <w:bCs/>
          <w:color w:val="FF0000"/>
          <w:sz w:val="18"/>
          <w:szCs w:val="18"/>
          <w:lang w:eastAsia="en-US"/>
        </w:rPr>
        <w:t>4</w:t>
      </w:r>
      <w:r w:rsidR="0041425D" w:rsidRPr="00CB0C18">
        <w:rPr>
          <w:rFonts w:eastAsia="Calibri"/>
          <w:b/>
          <w:bCs/>
          <w:color w:val="FF0000"/>
          <w:sz w:val="18"/>
          <w:szCs w:val="18"/>
          <w:lang w:eastAsia="en-US"/>
        </w:rPr>
        <w:t xml:space="preserve"> md.Yürürlük:2</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 xml:space="preserve">/03/2023) </w:t>
      </w:r>
      <w:r w:rsidR="001545BE" w:rsidRPr="0041425D">
        <w:rPr>
          <w:rFonts w:cs="Arial"/>
          <w:bCs/>
          <w:strike/>
          <w:noProof/>
          <w:color w:val="FF0000"/>
          <w:sz w:val="18"/>
          <w:szCs w:val="18"/>
        </w:rPr>
        <w:t xml:space="preserve">ve Kurumla sözleşmesi devam eden vakıf yükseköğretim kurumlarıyla işbirliği protokolü bulunan özel hastaneler </w:t>
      </w:r>
      <w:r w:rsidR="001545BE" w:rsidRPr="001545BE">
        <w:rPr>
          <w:rFonts w:cs="Arial"/>
          <w:bCs/>
          <w:noProof/>
          <w:color w:val="FF0000"/>
          <w:sz w:val="18"/>
          <w:szCs w:val="18"/>
        </w:rPr>
        <w:t>hariç) öğretim üyesi tarafından verilen 18 yaşını doldurmamış çocuklar hariç olmak üzere; SUT eki EK-2/B ve EK-2/C Listesindeki işitsel implant işlemleri için ilave ücret alınabilir. Ayrıca Yükseköğretim kurumlarına ait sağlık hizmeti sunucularında (vakıf üniversiteleri</w:t>
      </w:r>
      <w:r w:rsidR="0041425D">
        <w:rPr>
          <w:rFonts w:cs="Arial"/>
          <w:bCs/>
          <w:noProof/>
          <w:color w:val="FF0000"/>
          <w:sz w:val="18"/>
          <w:szCs w:val="18"/>
        </w:rPr>
        <w:t xml:space="preserve"> </w:t>
      </w:r>
      <w:r w:rsidR="0041425D" w:rsidRPr="00CB0C18">
        <w:rPr>
          <w:rFonts w:eastAsia="Calibri"/>
          <w:b/>
          <w:bCs/>
          <w:color w:val="FF0000"/>
          <w:sz w:val="18"/>
          <w:szCs w:val="18"/>
          <w:lang w:eastAsia="en-US"/>
        </w:rPr>
        <w:t>(Mülga:RG-1</w:t>
      </w:r>
      <w:r w:rsidR="00D704D3">
        <w:rPr>
          <w:rFonts w:eastAsia="Calibri"/>
          <w:b/>
          <w:bCs/>
          <w:color w:val="FF0000"/>
          <w:sz w:val="18"/>
          <w:szCs w:val="18"/>
          <w:lang w:eastAsia="en-US"/>
        </w:rPr>
        <w:t>6</w:t>
      </w:r>
      <w:r w:rsidR="0041425D" w:rsidRPr="00CB0C18">
        <w:rPr>
          <w:rFonts w:eastAsia="Calibri"/>
          <w:b/>
          <w:bCs/>
          <w:color w:val="FF0000"/>
          <w:sz w:val="18"/>
          <w:szCs w:val="18"/>
          <w:lang w:eastAsia="en-US"/>
        </w:rPr>
        <w:t>/03/2023-3213</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w:t>
      </w:r>
      <w:r w:rsidR="0041425D">
        <w:rPr>
          <w:rFonts w:eastAsia="Calibri"/>
          <w:b/>
          <w:bCs/>
          <w:color w:val="FF0000"/>
          <w:sz w:val="18"/>
          <w:szCs w:val="18"/>
          <w:lang w:eastAsia="en-US"/>
        </w:rPr>
        <w:t>4</w:t>
      </w:r>
      <w:r w:rsidR="0041425D" w:rsidRPr="00CB0C18">
        <w:rPr>
          <w:rFonts w:eastAsia="Calibri"/>
          <w:b/>
          <w:bCs/>
          <w:color w:val="FF0000"/>
          <w:sz w:val="18"/>
          <w:szCs w:val="18"/>
          <w:lang w:eastAsia="en-US"/>
        </w:rPr>
        <w:t xml:space="preserve"> md. Yürürlük:2</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 xml:space="preserve">/03/2023) </w:t>
      </w:r>
      <w:r w:rsidR="001545BE" w:rsidRPr="0041425D">
        <w:rPr>
          <w:rFonts w:cs="Arial"/>
          <w:bCs/>
          <w:strike/>
          <w:noProof/>
          <w:color w:val="FF0000"/>
          <w:sz w:val="18"/>
          <w:szCs w:val="18"/>
        </w:rPr>
        <w:t>ve Kurumla sözleşmesi devam eden vakıf yükseköğretim kurumlarıyla işbirliği protokolü bulunan özel hastaneler</w:t>
      </w:r>
      <w:r w:rsidR="001545BE" w:rsidRPr="001545BE">
        <w:rPr>
          <w:rFonts w:cs="Arial"/>
          <w:bCs/>
          <w:noProof/>
          <w:color w:val="FF0000"/>
          <w:sz w:val="18"/>
          <w:szCs w:val="18"/>
        </w:rPr>
        <w:t xml:space="preserve"> hariç) öğretim üyesi tarafından verilen SUT’un 2.1.1 numaralı maddesi kapsamındaki sağlık hizmetleri ve kardiyovasküler cerrahi işlemler için de ilave ücret alınabilir.</w:t>
      </w:r>
    </w:p>
    <w:p w14:paraId="2AB05BC7" w14:textId="77777777" w:rsidR="006833CA" w:rsidRPr="0098164A" w:rsidRDefault="004F6B59" w:rsidP="00CF3C92">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14:paraId="4ABDAF4B" w14:textId="77777777" w:rsidR="006833CA" w:rsidRPr="0098164A" w:rsidRDefault="004F6B59" w:rsidP="00CF3C92">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14:paraId="69FAAD74" w14:textId="77777777" w:rsidR="006833CA" w:rsidRPr="004F6B59" w:rsidRDefault="004F6B59" w:rsidP="00CF3C92">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14:paraId="50DD39D8" w14:textId="77777777" w:rsidR="006833CA" w:rsidRPr="0098164A" w:rsidRDefault="00307408" w:rsidP="00CF3C9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14:paraId="5200F33A" w14:textId="77777777"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14:paraId="097FD728" w14:textId="77777777"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14:paraId="086DE044" w14:textId="77777777"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14:paraId="7A415629" w14:textId="77777777"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14:paraId="37934B58" w14:textId="77777777"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14:paraId="28BE50E7" w14:textId="77777777"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14:paraId="283270E8" w14:textId="77777777"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14:paraId="32223698" w14:textId="77777777"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14:paraId="6595358A" w14:textId="77777777"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14:paraId="2833E48C" w14:textId="77777777"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14:paraId="69D39A89" w14:textId="77777777"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14:paraId="75DC6524" w14:textId="77777777"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14:paraId="2320FB15" w14:textId="77777777"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14:paraId="434D28C6" w14:textId="77777777"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14:paraId="02220D19" w14:textId="77777777"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14:paraId="6F5D3166" w14:textId="77777777"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14:paraId="653D1489" w14:textId="77777777"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14:paraId="7349ADB3" w14:textId="77777777"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14:paraId="6C999560" w14:textId="77777777"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14:paraId="5B046CB3" w14:textId="77777777"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14:paraId="53CAED5C" w14:textId="77777777" w:rsidR="009957B9" w:rsidRPr="005C1769" w:rsidRDefault="009957B9" w:rsidP="009957B9">
      <w:pPr>
        <w:ind w:firstLine="709"/>
        <w:jc w:val="both"/>
        <w:rPr>
          <w:rFonts w:eastAsia="Calibri"/>
          <w:color w:val="FF0000"/>
          <w:sz w:val="18"/>
          <w:szCs w:val="18"/>
        </w:rPr>
      </w:pPr>
      <w:r w:rsidRPr="005C1769">
        <w:rPr>
          <w:rFonts w:eastAsia="Calibri"/>
          <w:color w:val="FF0000"/>
          <w:sz w:val="18"/>
          <w:szCs w:val="18"/>
        </w:rPr>
        <w:t>k) Pandemi süresince pandemi olgularının tanı ve tedavileri,</w:t>
      </w:r>
    </w:p>
    <w:p w14:paraId="2B00D690" w14:textId="77777777"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14:paraId="5A341A9E" w14:textId="77777777"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11" w:name="_III.3.4._Otelcilik_Hizmetlerinde"/>
      <w:bookmarkStart w:id="212" w:name="_3.3.4._Otelcilik_Hizmetlerinde_İlav"/>
      <w:bookmarkStart w:id="213" w:name="_Ref252696367"/>
      <w:bookmarkStart w:id="214" w:name="_Toc252741267"/>
      <w:bookmarkStart w:id="215" w:name="_Toc252742722"/>
      <w:bookmarkStart w:id="216" w:name="_Toc351975172"/>
      <w:bookmarkEnd w:id="211"/>
      <w:bookmarkEnd w:id="212"/>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207"/>
      <w:bookmarkEnd w:id="213"/>
      <w:bookmarkEnd w:id="214"/>
      <w:bookmarkEnd w:id="215"/>
      <w:bookmarkEnd w:id="216"/>
    </w:p>
    <w:p w14:paraId="1BEE041B" w14:textId="77777777"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001545BE" w:rsidRPr="001545BE">
        <w:rPr>
          <w:b/>
          <w:color w:val="FF0000"/>
          <w:sz w:val="18"/>
          <w:szCs w:val="18"/>
          <w:lang w:eastAsia="en-US"/>
        </w:rPr>
        <w:t xml:space="preserve">(Değişik: RG- 25/08/2022- 31934/ </w:t>
      </w:r>
      <w:r w:rsidR="001545BE">
        <w:rPr>
          <w:b/>
          <w:color w:val="FF0000"/>
          <w:sz w:val="18"/>
          <w:szCs w:val="18"/>
          <w:lang w:eastAsia="en-US"/>
        </w:rPr>
        <w:t>9</w:t>
      </w:r>
      <w:r w:rsidR="001545BE" w:rsidRPr="001545BE">
        <w:rPr>
          <w:b/>
          <w:color w:val="FF0000"/>
          <w:sz w:val="18"/>
          <w:szCs w:val="18"/>
          <w:lang w:eastAsia="en-US"/>
        </w:rPr>
        <w:t xml:space="preserve"> md. Yürürlük: 03/09/2022) </w:t>
      </w:r>
      <w:r w:rsidRPr="001545BE">
        <w:rPr>
          <w:strike/>
          <w:sz w:val="18"/>
          <w:szCs w:val="18"/>
          <w:lang w:eastAsia="en-US"/>
        </w:rPr>
        <w:t>Sözleşmeli/protokollü sağlık kurumları,</w:t>
      </w:r>
      <w:r w:rsidRPr="00820111">
        <w:rPr>
          <w:sz w:val="18"/>
          <w:szCs w:val="18"/>
          <w:lang w:eastAsia="en-US"/>
        </w:rPr>
        <w:t xml:space="preserve"> </w:t>
      </w:r>
      <w:r w:rsidR="001545BE" w:rsidRPr="001545BE">
        <w:rPr>
          <w:color w:val="FF0000"/>
          <w:sz w:val="18"/>
          <w:szCs w:val="18"/>
          <w:lang w:eastAsia="en-US"/>
        </w:rPr>
        <w:t xml:space="preserve">Sözleşmeli sağlık hizmeti sunucuları, </w:t>
      </w:r>
      <w:r w:rsidRPr="00820111">
        <w:rPr>
          <w:sz w:val="18"/>
          <w:szCs w:val="18"/>
          <w:lang w:eastAsia="en-US"/>
        </w:rPr>
        <w:t xml:space="preserve">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14:paraId="15203815" w14:textId="77777777"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17"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17"/>
    </w:p>
    <w:p w14:paraId="101440EB" w14:textId="77777777"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1545BE" w:rsidRPr="001545BE">
        <w:rPr>
          <w:b/>
          <w:bCs/>
          <w:color w:val="FF0000"/>
          <w:sz w:val="18"/>
          <w:szCs w:val="18"/>
          <w:lang w:eastAsia="en-US"/>
        </w:rPr>
        <w:t xml:space="preserve">(Değişik: RG- 25/08/2022- 31934/ </w:t>
      </w:r>
      <w:r w:rsidR="001545BE">
        <w:rPr>
          <w:b/>
          <w:bCs/>
          <w:color w:val="FF0000"/>
          <w:sz w:val="18"/>
          <w:szCs w:val="18"/>
          <w:lang w:eastAsia="en-US"/>
        </w:rPr>
        <w:t>10</w:t>
      </w:r>
      <w:r w:rsidR="001545BE" w:rsidRPr="001545BE">
        <w:rPr>
          <w:b/>
          <w:bCs/>
          <w:color w:val="FF0000"/>
          <w:sz w:val="18"/>
          <w:szCs w:val="18"/>
          <w:lang w:eastAsia="en-US"/>
        </w:rPr>
        <w:t xml:space="preserve"> md. Yürürlük: 03/09/2022)</w:t>
      </w:r>
      <w:r w:rsidR="001545BE" w:rsidRPr="001545BE">
        <w:rPr>
          <w:bCs/>
          <w:color w:val="FF0000"/>
          <w:sz w:val="18"/>
          <w:szCs w:val="18"/>
          <w:lang w:eastAsia="en-US"/>
        </w:rPr>
        <w:t xml:space="preserve"> </w:t>
      </w:r>
      <w:r w:rsidR="006833CA" w:rsidRPr="001545BE">
        <w:rPr>
          <w:bCs/>
          <w:strike/>
          <w:sz w:val="18"/>
          <w:szCs w:val="18"/>
          <w:lang w:eastAsia="en-US"/>
        </w:rPr>
        <w:t>Sözleşmeli/protokollü sağlık kurum ve kuruluşları,</w:t>
      </w:r>
      <w:r w:rsidR="006833CA" w:rsidRPr="00820111">
        <w:rPr>
          <w:bCs/>
          <w:sz w:val="18"/>
          <w:szCs w:val="18"/>
          <w:lang w:eastAsia="en-US"/>
        </w:rPr>
        <w:t xml:space="preserve"> </w:t>
      </w:r>
      <w:r w:rsidR="001545BE" w:rsidRPr="001545BE">
        <w:rPr>
          <w:bCs/>
          <w:color w:val="FF0000"/>
          <w:sz w:val="18"/>
          <w:szCs w:val="18"/>
          <w:lang w:eastAsia="en-US"/>
        </w:rPr>
        <w:t xml:space="preserve">Sözleşmeli sağlık hizmeti sunucuları, </w:t>
      </w:r>
      <w:r w:rsidR="006833CA" w:rsidRPr="00820111">
        <w:rPr>
          <w:bCs/>
          <w:sz w:val="18"/>
          <w:szCs w:val="18"/>
          <w:lang w:eastAsia="en-US"/>
        </w:rPr>
        <w:t xml:space="preserve">Sağlık Hizmetleri Fiyatlandırma Komisyonu tarafından belirlenen ve </w:t>
      </w:r>
      <w:r w:rsidR="006833CA" w:rsidRPr="00820111">
        <w:rPr>
          <w:sz w:val="18"/>
          <w:szCs w:val="18"/>
          <w:lang w:eastAsia="en-US"/>
        </w:rPr>
        <w:t>SUT 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14:paraId="740B2F31" w14:textId="77777777" w:rsidR="006833CA" w:rsidRPr="00820111" w:rsidRDefault="006833CA" w:rsidP="00B347C0">
      <w:pPr>
        <w:ind w:firstLine="708"/>
        <w:jc w:val="both"/>
        <w:outlineLvl w:val="4"/>
        <w:rPr>
          <w:bCs/>
          <w:sz w:val="18"/>
          <w:szCs w:val="18"/>
          <w:lang w:eastAsia="en-US"/>
        </w:rPr>
      </w:pPr>
      <w:r w:rsidRPr="00820111">
        <w:rPr>
          <w:bCs/>
          <w:sz w:val="18"/>
          <w:szCs w:val="18"/>
          <w:lang w:eastAsia="en-US"/>
        </w:rPr>
        <w:t>(2</w:t>
      </w:r>
      <w:r w:rsidRPr="00F03CAB">
        <w:rPr>
          <w:b/>
          <w:bCs/>
          <w:sz w:val="18"/>
          <w:szCs w:val="18"/>
          <w:lang w:eastAsia="en-US"/>
        </w:rPr>
        <w:t>)</w:t>
      </w:r>
      <w:r w:rsidRPr="009D3CBD">
        <w:rPr>
          <w:b/>
          <w:bCs/>
          <w:color w:val="FF0000"/>
          <w:sz w:val="18"/>
          <w:szCs w:val="18"/>
          <w:lang w:eastAsia="en-US"/>
        </w:rPr>
        <w:t xml:space="preserve"> </w:t>
      </w:r>
      <w:r w:rsidR="009D3CBD" w:rsidRPr="009D3CBD">
        <w:rPr>
          <w:b/>
          <w:bCs/>
          <w:color w:val="FF0000"/>
          <w:sz w:val="18"/>
          <w:szCs w:val="18"/>
          <w:lang w:eastAsia="en-US"/>
        </w:rPr>
        <w:t>(Değişik: RG- 25/08/2022- 31934/ 10 md. Yürürlük: 03/09/2022)</w:t>
      </w:r>
      <w:r w:rsidR="009D3CBD" w:rsidRPr="009D3CBD">
        <w:rPr>
          <w:bCs/>
          <w:color w:val="FF0000"/>
          <w:sz w:val="18"/>
          <w:szCs w:val="18"/>
          <w:lang w:eastAsia="en-US"/>
        </w:rPr>
        <w:t xml:space="preserve"> </w:t>
      </w:r>
      <w:r w:rsidRPr="009D3CBD">
        <w:rPr>
          <w:bCs/>
          <w:strike/>
          <w:sz w:val="18"/>
          <w:szCs w:val="18"/>
          <w:lang w:eastAsia="en-US"/>
        </w:rPr>
        <w:t>Sözleşmeli/protokollü sağlık kurum ve kuruluşları</w:t>
      </w:r>
      <w:r w:rsidRPr="009D3CBD">
        <w:rPr>
          <w:bCs/>
          <w:color w:val="FF0000"/>
          <w:sz w:val="18"/>
          <w:szCs w:val="18"/>
          <w:lang w:eastAsia="en-US"/>
        </w:rPr>
        <w:t xml:space="preserve"> </w:t>
      </w:r>
      <w:r w:rsidR="009D3CBD" w:rsidRPr="009D3CBD">
        <w:rPr>
          <w:bCs/>
          <w:color w:val="FF0000"/>
          <w:sz w:val="18"/>
          <w:szCs w:val="18"/>
          <w:lang w:eastAsia="en-US"/>
        </w:rPr>
        <w:t xml:space="preserve">Sözleşmeli sağlık hizmeti sunucuları </w:t>
      </w:r>
      <w:r w:rsidRPr="00820111">
        <w:rPr>
          <w:bCs/>
          <w:sz w:val="18"/>
          <w:szCs w:val="18"/>
          <w:lang w:eastAsia="en-US"/>
        </w:rPr>
        <w:t>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14:paraId="6C1E5100" w14:textId="77777777" w:rsidR="006833CA" w:rsidRPr="00820111" w:rsidRDefault="00694496" w:rsidP="00B347C0">
      <w:pPr>
        <w:pStyle w:val="Balk2"/>
        <w:spacing w:line="240" w:lineRule="auto"/>
        <w:ind w:firstLine="142"/>
        <w:rPr>
          <w:sz w:val="18"/>
          <w:szCs w:val="18"/>
        </w:rPr>
      </w:pPr>
      <w:bookmarkStart w:id="218" w:name="_Toc245228832"/>
      <w:bookmarkStart w:id="219" w:name="_Toc251702602"/>
      <w:bookmarkStart w:id="220" w:name="_Ref252701636"/>
      <w:bookmarkStart w:id="221" w:name="_Toc252741414"/>
      <w:bookmarkStart w:id="222" w:name="_Toc252742859"/>
      <w:bookmarkStart w:id="223" w:name="_Toc164823741"/>
      <w:bookmarkStart w:id="224" w:name="_Toc174895445"/>
      <w:bookmarkStart w:id="225" w:name="_Toc164823761"/>
      <w:bookmarkStart w:id="226" w:name="_Toc174895353"/>
      <w:bookmarkStart w:id="227" w:name="_Toc245228833"/>
      <w:bookmarkStart w:id="228"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18"/>
      <w:bookmarkEnd w:id="219"/>
      <w:bookmarkEnd w:id="220"/>
      <w:bookmarkEnd w:id="221"/>
      <w:bookmarkEnd w:id="222"/>
      <w:bookmarkEnd w:id="223"/>
      <w:bookmarkEnd w:id="224"/>
      <w:bookmarkEnd w:id="225"/>
      <w:bookmarkEnd w:id="226"/>
      <w:bookmarkEnd w:id="227"/>
      <w:bookmarkEnd w:id="228"/>
    </w:p>
    <w:p w14:paraId="621663E9" w14:textId="77777777"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14:paraId="1003C5AD" w14:textId="77777777"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9" w:name="_X.1._Uzman_Hekim"/>
      <w:bookmarkStart w:id="230" w:name="_Toc251702603"/>
      <w:bookmarkStart w:id="231" w:name="_Ref252701637"/>
      <w:bookmarkStart w:id="232" w:name="_Toc252741415"/>
      <w:bookmarkStart w:id="233" w:name="_Toc252742860"/>
      <w:bookmarkStart w:id="234" w:name="_Toc351975175"/>
      <w:bookmarkStart w:id="235" w:name="_Toc245228838"/>
      <w:bookmarkEnd w:id="229"/>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30"/>
      <w:bookmarkEnd w:id="231"/>
      <w:bookmarkEnd w:id="232"/>
      <w:bookmarkEnd w:id="233"/>
      <w:bookmarkEnd w:id="234"/>
    </w:p>
    <w:p w14:paraId="7BC34421" w14:textId="77777777"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14:paraId="0D198E5E" w14:textId="77777777"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36" w:name="_X.2._Sağlık_Kurulu"/>
      <w:bookmarkStart w:id="237" w:name="_Toc164823760"/>
      <w:bookmarkStart w:id="238" w:name="_Toc174895354"/>
      <w:bookmarkStart w:id="239" w:name="_Toc245228834"/>
      <w:bookmarkStart w:id="240" w:name="_Toc251702604"/>
      <w:bookmarkStart w:id="241" w:name="_Ref252701640"/>
      <w:bookmarkStart w:id="242" w:name="_Toc252741416"/>
      <w:bookmarkStart w:id="243" w:name="_Toc252742861"/>
      <w:bookmarkStart w:id="244" w:name="_Toc351975176"/>
      <w:bookmarkStart w:id="245" w:name="_Toc245228333"/>
      <w:bookmarkStart w:id="246" w:name="_Toc245228835"/>
      <w:bookmarkStart w:id="247" w:name="_Toc251702605"/>
      <w:bookmarkEnd w:id="236"/>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37"/>
      <w:bookmarkEnd w:id="238"/>
      <w:bookmarkEnd w:id="239"/>
      <w:bookmarkEnd w:id="240"/>
      <w:bookmarkEnd w:id="241"/>
      <w:bookmarkEnd w:id="242"/>
      <w:bookmarkEnd w:id="243"/>
      <w:bookmarkEnd w:id="244"/>
    </w:p>
    <w:p w14:paraId="287760AD" w14:textId="77777777" w:rsidR="006833CA" w:rsidRPr="00820111" w:rsidRDefault="006833CA" w:rsidP="00C0323B">
      <w:pPr>
        <w:ind w:firstLine="708"/>
        <w:jc w:val="both"/>
        <w:outlineLvl w:val="4"/>
        <w:rPr>
          <w:strike/>
          <w:sz w:val="18"/>
          <w:szCs w:val="18"/>
        </w:rPr>
      </w:pPr>
      <w:bookmarkStart w:id="248" w:name="_Toc252741417"/>
      <w:bookmarkStart w:id="249"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35"/>
      <w:bookmarkEnd w:id="245"/>
      <w:bookmarkEnd w:id="246"/>
      <w:bookmarkEnd w:id="247"/>
      <w:bookmarkEnd w:id="248"/>
      <w:bookmarkEnd w:id="249"/>
    </w:p>
    <w:p w14:paraId="06C48CFD" w14:textId="77777777" w:rsidR="008046B9" w:rsidRPr="00820111" w:rsidRDefault="00694496" w:rsidP="00C0323B">
      <w:pPr>
        <w:pStyle w:val="Balk2"/>
        <w:spacing w:line="240" w:lineRule="auto"/>
        <w:ind w:firstLine="142"/>
        <w:rPr>
          <w:sz w:val="18"/>
          <w:szCs w:val="18"/>
        </w:rPr>
      </w:pPr>
      <w:bookmarkStart w:id="250"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50"/>
    </w:p>
    <w:p w14:paraId="3D618BF8" w14:textId="77777777"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14:paraId="62437C90" w14:textId="77777777" w:rsidR="0098164A" w:rsidRPr="00820111" w:rsidRDefault="0098164A" w:rsidP="00C573BB">
      <w:pPr>
        <w:pStyle w:val="AralkYok"/>
      </w:pPr>
    </w:p>
    <w:p w14:paraId="520E877D" w14:textId="77777777" w:rsidR="00F22E3F" w:rsidRPr="00820111" w:rsidRDefault="00F22E3F" w:rsidP="00282B58">
      <w:pPr>
        <w:pStyle w:val="AralkYok"/>
        <w:rPr>
          <w:sz w:val="18"/>
          <w:szCs w:val="18"/>
        </w:rPr>
      </w:pPr>
    </w:p>
    <w:p w14:paraId="1270A4D3" w14:textId="77777777" w:rsidR="00304581" w:rsidRPr="00820111" w:rsidRDefault="00852E3C" w:rsidP="00F22E3F">
      <w:pPr>
        <w:pStyle w:val="Balk1"/>
        <w:spacing w:before="0" w:after="0"/>
        <w:jc w:val="center"/>
        <w:rPr>
          <w:rFonts w:ascii="Times New Roman" w:hAnsi="Times New Roman" w:cs="Times New Roman"/>
          <w:sz w:val="18"/>
          <w:szCs w:val="18"/>
        </w:rPr>
      </w:pPr>
      <w:bookmarkStart w:id="251"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51"/>
    </w:p>
    <w:p w14:paraId="066FE109" w14:textId="77777777" w:rsidR="00241FE9" w:rsidRPr="0098164A" w:rsidRDefault="00C239BE" w:rsidP="00F22E3F">
      <w:pPr>
        <w:pStyle w:val="Balk1"/>
        <w:spacing w:before="0" w:after="0"/>
        <w:jc w:val="center"/>
        <w:rPr>
          <w:rFonts w:ascii="Times New Roman" w:hAnsi="Times New Roman" w:cs="Times New Roman"/>
          <w:sz w:val="18"/>
          <w:szCs w:val="18"/>
        </w:rPr>
      </w:pPr>
      <w:bookmarkStart w:id="252" w:name="_4.TEDAVİ_HİZMETLERİ_TEMİNİ"/>
      <w:bookmarkStart w:id="253" w:name="_Toc351975179"/>
      <w:bookmarkStart w:id="254" w:name="_Ref252696558"/>
      <w:bookmarkStart w:id="255" w:name="_Toc252741275"/>
      <w:bookmarkStart w:id="256" w:name="_Toc252742730"/>
      <w:bookmarkEnd w:id="252"/>
      <w:r w:rsidRPr="00820111">
        <w:rPr>
          <w:rFonts w:ascii="Times New Roman" w:hAnsi="Times New Roman" w:cs="Times New Roman"/>
          <w:sz w:val="18"/>
          <w:szCs w:val="18"/>
        </w:rPr>
        <w:t>Tanı ve Tedavi</w:t>
      </w:r>
      <w:bookmarkEnd w:id="253"/>
      <w:r w:rsidRPr="0098164A">
        <w:rPr>
          <w:rFonts w:ascii="Times New Roman" w:hAnsi="Times New Roman" w:cs="Times New Roman"/>
          <w:sz w:val="18"/>
          <w:szCs w:val="18"/>
        </w:rPr>
        <w:t xml:space="preserve"> </w:t>
      </w:r>
    </w:p>
    <w:p w14:paraId="0D18DA75" w14:textId="77777777" w:rsidR="00857DA8" w:rsidRPr="0098164A" w:rsidRDefault="00857DA8" w:rsidP="00282B58">
      <w:pPr>
        <w:pStyle w:val="AralkYok"/>
        <w:rPr>
          <w:sz w:val="18"/>
          <w:szCs w:val="18"/>
        </w:rPr>
      </w:pPr>
    </w:p>
    <w:p w14:paraId="0D817939" w14:textId="77777777" w:rsidR="009753A9" w:rsidRPr="0098164A" w:rsidRDefault="009753A9" w:rsidP="00282B58">
      <w:pPr>
        <w:pStyle w:val="AralkYok"/>
        <w:rPr>
          <w:sz w:val="18"/>
          <w:szCs w:val="18"/>
        </w:rPr>
      </w:pPr>
    </w:p>
    <w:p w14:paraId="3B143475" w14:textId="77777777" w:rsidR="008046B9" w:rsidRPr="00820111" w:rsidRDefault="008046B9" w:rsidP="00B347C0">
      <w:pPr>
        <w:pStyle w:val="Balk2"/>
        <w:spacing w:line="240" w:lineRule="auto"/>
        <w:ind w:firstLine="142"/>
        <w:rPr>
          <w:sz w:val="18"/>
          <w:szCs w:val="18"/>
        </w:rPr>
      </w:pPr>
      <w:bookmarkStart w:id="257" w:name="_Ref252696565"/>
      <w:bookmarkStart w:id="258" w:name="_Toc252741276"/>
      <w:bookmarkStart w:id="259" w:name="_Toc252742731"/>
      <w:bookmarkStart w:id="260" w:name="_Toc351975180"/>
      <w:bookmarkStart w:id="261" w:name="_Ref120678828"/>
      <w:bookmarkStart w:id="262" w:name="_Toc120937930"/>
      <w:bookmarkStart w:id="263" w:name="_Toc121021916"/>
      <w:bookmarkStart w:id="264" w:name="_Toc160816775"/>
      <w:bookmarkStart w:id="265" w:name="_Toc164823633"/>
      <w:bookmarkStart w:id="266" w:name="_Toc174895337"/>
      <w:bookmarkStart w:id="267" w:name="_Toc245228648"/>
      <w:bookmarkStart w:id="268" w:name="_Toc251702343"/>
      <w:bookmarkEnd w:id="254"/>
      <w:bookmarkEnd w:id="255"/>
      <w:bookmarkEnd w:id="256"/>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57"/>
      <w:bookmarkEnd w:id="258"/>
      <w:bookmarkEnd w:id="259"/>
      <w:bookmarkEnd w:id="260"/>
    </w:p>
    <w:p w14:paraId="112D418D" w14:textId="77777777"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69" w:name="_V.1.1.Yatarak_Tedaviler;"/>
      <w:bookmarkStart w:id="270" w:name="_4.1.1._Ayaktan_Tedavi;"/>
      <w:bookmarkStart w:id="271" w:name="_Toc120937931"/>
      <w:bookmarkStart w:id="272" w:name="_Toc121021917"/>
      <w:bookmarkStart w:id="273" w:name="_Toc160816777"/>
      <w:bookmarkStart w:id="274" w:name="_Toc164823634"/>
      <w:bookmarkStart w:id="275" w:name="_Toc174895338"/>
      <w:bookmarkStart w:id="276" w:name="_Ref120339622"/>
      <w:bookmarkStart w:id="277" w:name="_Ref120521552"/>
      <w:bookmarkStart w:id="278" w:name="_Toc245228650"/>
      <w:bookmarkStart w:id="279" w:name="_Toc251702346"/>
      <w:bookmarkStart w:id="280" w:name="_Ref252696628"/>
      <w:bookmarkStart w:id="281" w:name="_Toc252741278"/>
      <w:bookmarkStart w:id="282" w:name="_Toc252742733"/>
      <w:bookmarkStart w:id="283" w:name="_Toc351975181"/>
      <w:bookmarkStart w:id="284" w:name="_Toc245228149"/>
      <w:bookmarkStart w:id="285" w:name="_Toc245228651"/>
      <w:bookmarkStart w:id="286" w:name="_Toc251702347"/>
      <w:bookmarkStart w:id="287" w:name="_Ref252696624"/>
      <w:bookmarkStart w:id="288" w:name="_Toc252741277"/>
      <w:bookmarkStart w:id="289" w:name="_Toc252742732"/>
      <w:bookmarkEnd w:id="269"/>
      <w:bookmarkEnd w:id="270"/>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71"/>
      <w:bookmarkEnd w:id="272"/>
      <w:bookmarkEnd w:id="273"/>
      <w:bookmarkEnd w:id="274"/>
      <w:bookmarkEnd w:id="275"/>
      <w:bookmarkEnd w:id="276"/>
      <w:bookmarkEnd w:id="277"/>
      <w:bookmarkEnd w:id="278"/>
      <w:bookmarkEnd w:id="279"/>
      <w:r w:rsidR="00C71841" w:rsidRPr="00820111">
        <w:rPr>
          <w:rFonts w:ascii="Times New Roman" w:hAnsi="Times New Roman" w:cs="Times New Roman"/>
          <w:color w:val="auto"/>
          <w:sz w:val="18"/>
          <w:szCs w:val="18"/>
        </w:rPr>
        <w:t>ler</w:t>
      </w:r>
      <w:bookmarkEnd w:id="280"/>
      <w:bookmarkEnd w:id="281"/>
      <w:bookmarkEnd w:id="282"/>
      <w:bookmarkEnd w:id="283"/>
    </w:p>
    <w:bookmarkEnd w:id="284"/>
    <w:bookmarkEnd w:id="285"/>
    <w:bookmarkEnd w:id="286"/>
    <w:p w14:paraId="103877EC" w14:textId="77777777"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 xml:space="preserve">maddesinde açıklanan durumlar dışında kalan ve hastaların sağlık </w:t>
      </w:r>
      <w:r w:rsidR="00C15359" w:rsidRPr="00C15359">
        <w:rPr>
          <w:b/>
          <w:color w:val="FF0000"/>
          <w:sz w:val="18"/>
          <w:szCs w:val="18"/>
        </w:rPr>
        <w:t>(Değişik: RG- 25/08/2022- 31934/ 1</w:t>
      </w:r>
      <w:r w:rsidR="00C15359">
        <w:rPr>
          <w:b/>
          <w:color w:val="FF0000"/>
          <w:sz w:val="18"/>
          <w:szCs w:val="18"/>
        </w:rPr>
        <w:t>1-a</w:t>
      </w:r>
      <w:r w:rsidR="00C15359" w:rsidRPr="00C15359">
        <w:rPr>
          <w:b/>
          <w:color w:val="FF0000"/>
          <w:sz w:val="18"/>
          <w:szCs w:val="18"/>
        </w:rPr>
        <w:t xml:space="preserve"> md. Yürürlük: 03/09/2022)</w:t>
      </w:r>
      <w:r w:rsidR="00C15359" w:rsidRPr="00C15359">
        <w:rPr>
          <w:sz w:val="18"/>
          <w:szCs w:val="18"/>
        </w:rPr>
        <w:t xml:space="preserve"> </w:t>
      </w:r>
      <w:r w:rsidRPr="00C15359">
        <w:rPr>
          <w:strike/>
          <w:sz w:val="18"/>
          <w:szCs w:val="18"/>
        </w:rPr>
        <w:t>kurum ve kuruluşlarında</w:t>
      </w:r>
      <w:r w:rsidRPr="00820111">
        <w:rPr>
          <w:b/>
          <w:bCs/>
          <w:sz w:val="18"/>
          <w:szCs w:val="18"/>
        </w:rPr>
        <w:t xml:space="preserve"> </w:t>
      </w:r>
      <w:r w:rsidR="00C15359" w:rsidRPr="00C15359">
        <w:rPr>
          <w:bCs/>
          <w:color w:val="FF0000"/>
          <w:sz w:val="18"/>
          <w:szCs w:val="18"/>
        </w:rPr>
        <w:t>hizmeti sunucularında</w:t>
      </w:r>
      <w:r w:rsidR="00C15359" w:rsidRPr="00C15359">
        <w:rPr>
          <w:b/>
          <w:bCs/>
          <w:color w:val="FF0000"/>
          <w:sz w:val="18"/>
          <w:szCs w:val="18"/>
        </w:rPr>
        <w:t xml:space="preserve"> </w:t>
      </w:r>
      <w:r w:rsidRPr="00820111">
        <w:rPr>
          <w:sz w:val="18"/>
          <w:szCs w:val="18"/>
        </w:rPr>
        <w:t>veya bulunduğu yerde yatırılmaksızın sağlık hizmetlerinin sağlanması ayakta tedavi olarak kabul edilir.</w:t>
      </w:r>
    </w:p>
    <w:p w14:paraId="615D46F7" w14:textId="77777777"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14:paraId="52784E57" w14:textId="77777777" w:rsidR="005F4146" w:rsidRPr="00820111" w:rsidRDefault="005F4146" w:rsidP="00B347C0">
      <w:pPr>
        <w:ind w:firstLine="708"/>
        <w:jc w:val="both"/>
        <w:outlineLvl w:val="4"/>
        <w:rPr>
          <w:sz w:val="18"/>
          <w:szCs w:val="18"/>
        </w:rPr>
      </w:pPr>
      <w:bookmarkStart w:id="290" w:name="_4.1.2.Yatarak_Tedaviler;"/>
      <w:bookmarkEnd w:id="290"/>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14:paraId="6C624CEC" w14:textId="77777777"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91"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61"/>
      <w:bookmarkEnd w:id="262"/>
      <w:bookmarkEnd w:id="263"/>
      <w:bookmarkEnd w:id="264"/>
      <w:r w:rsidR="00D33F61" w:rsidRPr="00820111">
        <w:rPr>
          <w:rFonts w:ascii="Times New Roman" w:hAnsi="Times New Roman" w:cs="Times New Roman"/>
          <w:color w:val="auto"/>
          <w:sz w:val="18"/>
          <w:szCs w:val="18"/>
        </w:rPr>
        <w:t>ler</w:t>
      </w:r>
      <w:bookmarkEnd w:id="265"/>
      <w:bookmarkEnd w:id="266"/>
      <w:bookmarkEnd w:id="267"/>
      <w:bookmarkEnd w:id="268"/>
      <w:bookmarkEnd w:id="287"/>
      <w:bookmarkEnd w:id="288"/>
      <w:bookmarkEnd w:id="289"/>
      <w:bookmarkEnd w:id="291"/>
    </w:p>
    <w:p w14:paraId="122DFA77" w14:textId="77777777"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92" w:name="_Toc245228147"/>
      <w:bookmarkStart w:id="293" w:name="_Toc245228649"/>
      <w:bookmarkStart w:id="294"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14:paraId="08EE5D1C" w14:textId="77777777" w:rsidR="008046B9" w:rsidRPr="00820111" w:rsidRDefault="008046B9" w:rsidP="00B347C0">
      <w:pPr>
        <w:ind w:firstLine="426"/>
        <w:jc w:val="both"/>
        <w:outlineLvl w:val="4"/>
        <w:rPr>
          <w:b/>
          <w:strike/>
          <w:noProof/>
          <w:sz w:val="18"/>
          <w:szCs w:val="18"/>
        </w:rPr>
      </w:pPr>
      <w:r w:rsidRPr="00820111">
        <w:rPr>
          <w:noProof/>
          <w:sz w:val="18"/>
          <w:szCs w:val="18"/>
        </w:rPr>
        <w:t xml:space="preserve">(1) Sağlık </w:t>
      </w:r>
      <w:r w:rsidR="00D119E1" w:rsidRPr="00D119E1">
        <w:rPr>
          <w:b/>
          <w:noProof/>
          <w:color w:val="FF0000"/>
          <w:sz w:val="18"/>
          <w:szCs w:val="18"/>
        </w:rPr>
        <w:t>(Değişik: RG- 25/08/2022- 31934/ 11-</w:t>
      </w:r>
      <w:r w:rsidR="00E74F7F">
        <w:rPr>
          <w:b/>
          <w:noProof/>
          <w:color w:val="FF0000"/>
          <w:sz w:val="18"/>
          <w:szCs w:val="18"/>
        </w:rPr>
        <w:t>b</w:t>
      </w:r>
      <w:r w:rsidR="00D119E1" w:rsidRPr="00D119E1">
        <w:rPr>
          <w:b/>
          <w:noProof/>
          <w:color w:val="FF0000"/>
          <w:sz w:val="18"/>
          <w:szCs w:val="18"/>
        </w:rPr>
        <w:t xml:space="preserve"> md. Yürürlük: 03/09/2022) </w:t>
      </w:r>
      <w:r w:rsidRPr="00E74F7F">
        <w:rPr>
          <w:strike/>
          <w:noProof/>
          <w:sz w:val="18"/>
          <w:szCs w:val="18"/>
        </w:rPr>
        <w:t>kurumlarında</w:t>
      </w:r>
      <w:r w:rsidRPr="00820111">
        <w:rPr>
          <w:noProof/>
          <w:sz w:val="18"/>
          <w:szCs w:val="18"/>
        </w:rPr>
        <w:t xml:space="preserve"> </w:t>
      </w:r>
      <w:r w:rsidR="00E74F7F" w:rsidRPr="00E74F7F">
        <w:rPr>
          <w:noProof/>
          <w:color w:val="FF0000"/>
          <w:sz w:val="18"/>
          <w:szCs w:val="18"/>
        </w:rPr>
        <w:t xml:space="preserve">hizmeti sunucularında </w:t>
      </w:r>
      <w:r w:rsidRPr="00820111">
        <w:rPr>
          <w:noProof/>
          <w:sz w:val="18"/>
          <w:szCs w:val="18"/>
        </w:rPr>
        <w:t xml:space="preserve">yatış tarihinden taburcu işlemi yapılıncaya kadar uygulanan </w:t>
      </w:r>
      <w:bookmarkStart w:id="295" w:name="_Toc120937933"/>
      <w:bookmarkStart w:id="296" w:name="_Toc121021919"/>
      <w:r w:rsidRPr="00820111">
        <w:rPr>
          <w:noProof/>
          <w:sz w:val="18"/>
          <w:szCs w:val="18"/>
        </w:rPr>
        <w:t>tedavi</w:t>
      </w:r>
      <w:bookmarkStart w:id="297" w:name="_Toc251702345"/>
      <w:bookmarkEnd w:id="292"/>
      <w:bookmarkEnd w:id="293"/>
      <w:bookmarkEnd w:id="294"/>
      <w:r w:rsidRPr="00820111">
        <w:rPr>
          <w:noProof/>
          <w:sz w:val="18"/>
          <w:szCs w:val="18"/>
        </w:rPr>
        <w:t xml:space="preserve">dir. </w:t>
      </w:r>
      <w:bookmarkEnd w:id="295"/>
      <w:bookmarkEnd w:id="296"/>
      <w:bookmarkEnd w:id="297"/>
    </w:p>
    <w:p w14:paraId="3B769F4A" w14:textId="77777777"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298"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298"/>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14:paraId="50C9A27D" w14:textId="77777777" w:rsidR="005F4146" w:rsidRPr="0098164A" w:rsidRDefault="005F4146" w:rsidP="00B347C0">
      <w:pPr>
        <w:ind w:firstLine="708"/>
        <w:jc w:val="both"/>
        <w:outlineLvl w:val="4"/>
        <w:rPr>
          <w:sz w:val="18"/>
          <w:szCs w:val="18"/>
        </w:rPr>
      </w:pPr>
      <w:bookmarkStart w:id="299" w:name="_V.2._Finansmanı_Sağlanan"/>
      <w:bookmarkStart w:id="300" w:name="_4.2.1._Ayaktan_Tedavilerde"/>
      <w:bookmarkStart w:id="301" w:name="_4.2.1.C-_“Ayaktan_Tedavide"/>
      <w:bookmarkStart w:id="302" w:name="_4.2._Finansmanı_Sağlanan"/>
      <w:bookmarkStart w:id="303" w:name="_Toc251702622"/>
      <w:bookmarkStart w:id="304" w:name="_Ref252696643"/>
      <w:bookmarkStart w:id="305" w:name="_Toc251702628"/>
      <w:bookmarkEnd w:id="299"/>
      <w:bookmarkEnd w:id="300"/>
      <w:bookmarkEnd w:id="301"/>
      <w:bookmarkEnd w:id="302"/>
      <w:r w:rsidRPr="00820111">
        <w:rPr>
          <w:noProof/>
          <w:sz w:val="18"/>
          <w:szCs w:val="18"/>
        </w:rPr>
        <w:t>(1) Günübirlik tedavi kapsamındaki</w:t>
      </w:r>
      <w:r w:rsidRPr="0098164A">
        <w:rPr>
          <w:noProof/>
          <w:sz w:val="18"/>
          <w:szCs w:val="18"/>
        </w:rPr>
        <w:t xml:space="preserve"> işlemler; sağlık </w:t>
      </w:r>
      <w:r w:rsidR="00C00437" w:rsidRPr="00C00437">
        <w:rPr>
          <w:b/>
          <w:noProof/>
          <w:color w:val="FF0000"/>
          <w:sz w:val="18"/>
          <w:szCs w:val="18"/>
        </w:rPr>
        <w:t>(Değişik: RG- 25/08/2022- 31934/ 11-</w:t>
      </w:r>
      <w:r w:rsidR="00E03464">
        <w:rPr>
          <w:b/>
          <w:noProof/>
          <w:color w:val="FF0000"/>
          <w:sz w:val="18"/>
          <w:szCs w:val="18"/>
        </w:rPr>
        <w:t>c</w:t>
      </w:r>
      <w:r w:rsidR="00C00437" w:rsidRPr="00C00437">
        <w:rPr>
          <w:b/>
          <w:noProof/>
          <w:color w:val="FF0000"/>
          <w:sz w:val="18"/>
          <w:szCs w:val="18"/>
        </w:rPr>
        <w:t xml:space="preserve"> md. Yürürlük: 03/09/2022) </w:t>
      </w:r>
      <w:r w:rsidRPr="00C00437">
        <w:rPr>
          <w:strike/>
          <w:noProof/>
          <w:sz w:val="18"/>
          <w:szCs w:val="18"/>
        </w:rPr>
        <w:t>kurumlarında</w:t>
      </w:r>
      <w:r w:rsidRPr="0098164A">
        <w:rPr>
          <w:noProof/>
          <w:sz w:val="18"/>
          <w:szCs w:val="18"/>
        </w:rPr>
        <w:t xml:space="preserve"> </w:t>
      </w:r>
      <w:r w:rsidR="00C00437" w:rsidRPr="00C00437">
        <w:rPr>
          <w:noProof/>
          <w:color w:val="FF0000"/>
          <w:sz w:val="18"/>
          <w:szCs w:val="18"/>
        </w:rPr>
        <w:t xml:space="preserve">hizmeti sunucularında </w:t>
      </w:r>
      <w:r w:rsidRPr="0098164A">
        <w:rPr>
          <w:noProof/>
          <w:sz w:val="18"/>
          <w:szCs w:val="18"/>
        </w:rPr>
        <w:t>yatış ve taburcu işlemi yapılmadan 24 saatlik zaman dilimi içinde yapılan</w:t>
      </w:r>
      <w:r w:rsidR="00D2107F" w:rsidRPr="0098164A">
        <w:rPr>
          <w:noProof/>
          <w:sz w:val="18"/>
          <w:szCs w:val="18"/>
        </w:rPr>
        <w:t xml:space="preserve"> aşağıda belirtilen işlemlerdir.</w:t>
      </w:r>
    </w:p>
    <w:p w14:paraId="626B6F9F" w14:textId="77777777"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14:paraId="4EA61B46" w14:textId="77777777"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14:paraId="55713793" w14:textId="77777777"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14:paraId="736DF8DC" w14:textId="77777777"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14:paraId="5CF116CB" w14:textId="77777777"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14:paraId="280441CA" w14:textId="77777777"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14:paraId="465CA645" w14:textId="77777777" w:rsidR="005F4146"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14:paraId="6B636E45" w14:textId="77777777" w:rsidR="00D35F48" w:rsidRPr="00D35F48" w:rsidRDefault="00D35F48" w:rsidP="00B347C0">
      <w:pPr>
        <w:adjustRightInd w:val="0"/>
        <w:ind w:firstLine="708"/>
        <w:jc w:val="both"/>
        <w:outlineLvl w:val="4"/>
        <w:rPr>
          <w:b/>
          <w:color w:val="FF0000"/>
          <w:sz w:val="18"/>
          <w:szCs w:val="18"/>
          <w:lang w:eastAsia="en-US"/>
        </w:rPr>
      </w:pPr>
      <w:r w:rsidRPr="00D35F48">
        <w:rPr>
          <w:b/>
          <w:color w:val="FF0000"/>
          <w:sz w:val="18"/>
          <w:szCs w:val="18"/>
          <w:lang w:eastAsia="en-US"/>
        </w:rPr>
        <w:t>(Değişik: RG- 25/08/2022- 31934/ 1</w:t>
      </w:r>
      <w:r>
        <w:rPr>
          <w:b/>
          <w:color w:val="FF0000"/>
          <w:sz w:val="18"/>
          <w:szCs w:val="18"/>
          <w:lang w:eastAsia="en-US"/>
        </w:rPr>
        <w:t>2</w:t>
      </w:r>
      <w:r w:rsidR="00207CFE">
        <w:rPr>
          <w:b/>
          <w:color w:val="FF0000"/>
          <w:sz w:val="18"/>
          <w:szCs w:val="18"/>
          <w:lang w:eastAsia="en-US"/>
        </w:rPr>
        <w:t>-a</w:t>
      </w:r>
      <w:r w:rsidRPr="00D35F48">
        <w:rPr>
          <w:b/>
          <w:color w:val="FF0000"/>
          <w:sz w:val="18"/>
          <w:szCs w:val="18"/>
          <w:lang w:eastAsia="en-US"/>
        </w:rPr>
        <w:t xml:space="preserve"> md. Yürürlük: 03/09/2022)</w:t>
      </w:r>
    </w:p>
    <w:p w14:paraId="608A38A9" w14:textId="77777777" w:rsidR="008046B9" w:rsidRPr="00207CFE" w:rsidRDefault="008046B9" w:rsidP="004A00EF">
      <w:pPr>
        <w:pStyle w:val="Balk2"/>
        <w:tabs>
          <w:tab w:val="left" w:pos="142"/>
        </w:tabs>
        <w:spacing w:line="240" w:lineRule="auto"/>
        <w:ind w:firstLine="142"/>
        <w:rPr>
          <w:strike/>
          <w:sz w:val="18"/>
          <w:szCs w:val="18"/>
        </w:rPr>
      </w:pPr>
      <w:bookmarkStart w:id="306" w:name="_Toc351975183"/>
      <w:r w:rsidRPr="00207CFE">
        <w:rPr>
          <w:strike/>
          <w:sz w:val="18"/>
          <w:szCs w:val="18"/>
        </w:rPr>
        <w:t>2.2</w:t>
      </w:r>
      <w:r w:rsidR="005202A5" w:rsidRPr="00207CFE">
        <w:rPr>
          <w:strike/>
          <w:sz w:val="18"/>
          <w:szCs w:val="18"/>
        </w:rPr>
        <w:t xml:space="preserve"> -</w:t>
      </w:r>
      <w:r w:rsidRPr="00207CFE">
        <w:rPr>
          <w:strike/>
          <w:sz w:val="18"/>
          <w:szCs w:val="18"/>
        </w:rPr>
        <w:t xml:space="preserve"> Finansmanı </w:t>
      </w:r>
      <w:r w:rsidR="00D33F61" w:rsidRPr="00207CFE">
        <w:rPr>
          <w:strike/>
          <w:sz w:val="18"/>
          <w:szCs w:val="18"/>
        </w:rPr>
        <w:t>sağlanan sağlık hizmetlerinin sağlanma yöntemleri ve ödeme kuralları</w:t>
      </w:r>
      <w:bookmarkEnd w:id="306"/>
    </w:p>
    <w:p w14:paraId="31ACA54E" w14:textId="77777777" w:rsidR="005F4146" w:rsidRPr="00207CFE" w:rsidRDefault="005F4146" w:rsidP="00411F5C">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14:paraId="474E691E" w14:textId="77777777" w:rsidR="005F4146" w:rsidRPr="00207CFE" w:rsidRDefault="00A66591" w:rsidP="00497179">
      <w:pPr>
        <w:jc w:val="both"/>
        <w:rPr>
          <w:strike/>
          <w:color w:val="FF0000"/>
          <w:sz w:val="18"/>
          <w:szCs w:val="18"/>
        </w:rPr>
      </w:pPr>
      <w:r w:rsidRPr="00207CFE">
        <w:rPr>
          <w:strike/>
          <w:sz w:val="18"/>
          <w:szCs w:val="18"/>
        </w:rPr>
        <w:t xml:space="preserve">                </w:t>
      </w:r>
      <w:r w:rsidR="005F4146" w:rsidRPr="00207CFE">
        <w:rPr>
          <w:strike/>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207CFE">
        <w:rPr>
          <w:b/>
          <w:bCs/>
          <w:strike/>
          <w:color w:val="FF0000"/>
          <w:sz w:val="18"/>
          <w:szCs w:val="18"/>
        </w:rPr>
        <w:t xml:space="preserve"> (Ek:</w:t>
      </w:r>
      <w:r w:rsidR="007F34DD" w:rsidRPr="00207CFE">
        <w:rPr>
          <w:b/>
          <w:bCs/>
          <w:strike/>
          <w:color w:val="FF0000"/>
          <w:sz w:val="18"/>
          <w:szCs w:val="18"/>
        </w:rPr>
        <w:t xml:space="preserve"> </w:t>
      </w:r>
      <w:r w:rsidR="00497179" w:rsidRPr="00207CFE">
        <w:rPr>
          <w:b/>
          <w:bCs/>
          <w:strike/>
          <w:color w:val="FF0000"/>
          <w:sz w:val="18"/>
          <w:szCs w:val="18"/>
        </w:rPr>
        <w:t>RG-</w:t>
      </w:r>
      <w:r w:rsidR="007F34DD" w:rsidRPr="00207CFE">
        <w:rPr>
          <w:b/>
          <w:bCs/>
          <w:strike/>
          <w:color w:val="FF0000"/>
          <w:sz w:val="18"/>
          <w:szCs w:val="18"/>
        </w:rPr>
        <w:t xml:space="preserve"> </w:t>
      </w:r>
      <w:r w:rsidR="00014A98" w:rsidRPr="00207CFE">
        <w:rPr>
          <w:b/>
          <w:bCs/>
          <w:strike/>
          <w:color w:val="FF0000"/>
          <w:sz w:val="18"/>
          <w:szCs w:val="18"/>
        </w:rPr>
        <w:t>21/04/2015-</w:t>
      </w:r>
      <w:r w:rsidR="007F34DD" w:rsidRPr="00207CFE">
        <w:rPr>
          <w:b/>
          <w:bCs/>
          <w:strike/>
          <w:color w:val="FF0000"/>
          <w:sz w:val="18"/>
          <w:szCs w:val="18"/>
        </w:rPr>
        <w:t xml:space="preserve"> </w:t>
      </w:r>
      <w:r w:rsidR="00014A98" w:rsidRPr="00207CFE">
        <w:rPr>
          <w:b/>
          <w:bCs/>
          <w:strike/>
          <w:color w:val="FF0000"/>
          <w:sz w:val="18"/>
          <w:szCs w:val="18"/>
        </w:rPr>
        <w:t>29333</w:t>
      </w:r>
      <w:r w:rsidR="00497179" w:rsidRPr="00207CFE">
        <w:rPr>
          <w:b/>
          <w:bCs/>
          <w:strike/>
          <w:color w:val="FF0000"/>
          <w:sz w:val="18"/>
          <w:szCs w:val="18"/>
        </w:rPr>
        <w:t>/</w:t>
      </w:r>
      <w:r w:rsidR="007F34DD" w:rsidRPr="00207CFE">
        <w:rPr>
          <w:b/>
          <w:bCs/>
          <w:strike/>
          <w:color w:val="FF0000"/>
          <w:sz w:val="18"/>
          <w:szCs w:val="18"/>
        </w:rPr>
        <w:t xml:space="preserve"> </w:t>
      </w:r>
      <w:r w:rsidR="00497179" w:rsidRPr="00207CFE">
        <w:rPr>
          <w:b/>
          <w:bCs/>
          <w:strike/>
          <w:color w:val="FF0000"/>
          <w:sz w:val="18"/>
          <w:szCs w:val="18"/>
        </w:rPr>
        <w:t xml:space="preserve">2 md. Yürürlük: </w:t>
      </w:r>
      <w:r w:rsidR="007216B1" w:rsidRPr="00207CFE">
        <w:rPr>
          <w:b/>
          <w:bCs/>
          <w:strike/>
          <w:color w:val="FF0000"/>
          <w:sz w:val="18"/>
          <w:szCs w:val="18"/>
        </w:rPr>
        <w:t>21</w:t>
      </w:r>
      <w:r w:rsidR="00497179" w:rsidRPr="00207CFE">
        <w:rPr>
          <w:b/>
          <w:bCs/>
          <w:strike/>
          <w:color w:val="FF0000"/>
          <w:sz w:val="18"/>
          <w:szCs w:val="18"/>
        </w:rPr>
        <w:t>/</w:t>
      </w:r>
      <w:r w:rsidR="007216B1" w:rsidRPr="00207CFE">
        <w:rPr>
          <w:b/>
          <w:bCs/>
          <w:strike/>
          <w:color w:val="FF0000"/>
          <w:sz w:val="18"/>
          <w:szCs w:val="18"/>
        </w:rPr>
        <w:t>0</w:t>
      </w:r>
      <w:r w:rsidR="00497179" w:rsidRPr="00207CFE">
        <w:rPr>
          <w:b/>
          <w:bCs/>
          <w:strike/>
          <w:color w:val="FF0000"/>
          <w:sz w:val="18"/>
          <w:szCs w:val="18"/>
        </w:rPr>
        <w:t>4 /2015)</w:t>
      </w:r>
      <w:r w:rsidR="005F4146" w:rsidRPr="00207CFE">
        <w:rPr>
          <w:strike/>
          <w:sz w:val="18"/>
          <w:szCs w:val="18"/>
        </w:rPr>
        <w:t xml:space="preserve"> </w:t>
      </w:r>
      <w:r w:rsidR="00497179" w:rsidRPr="00207CFE">
        <w:rPr>
          <w:strike/>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p>
    <w:p w14:paraId="26237E30" w14:textId="77777777" w:rsidR="00DD7EF4" w:rsidRPr="00207CFE" w:rsidRDefault="005F4146" w:rsidP="00DD7EF4">
      <w:pPr>
        <w:pStyle w:val="AralkYok1"/>
        <w:ind w:firstLine="709"/>
        <w:jc w:val="both"/>
        <w:rPr>
          <w:strike/>
          <w:sz w:val="18"/>
          <w:szCs w:val="18"/>
        </w:rPr>
      </w:pPr>
      <w:r w:rsidRPr="00207CFE">
        <w:rPr>
          <w:rFonts w:ascii="Times New Roman" w:hAnsi="Times New Roman" w:cs="Times New Roman"/>
          <w:strike/>
          <w:sz w:val="18"/>
          <w:szCs w:val="18"/>
        </w:rPr>
        <w:t>(3) Vücut bütünlüğünü sağlamak amacıyla yapılan ve iş kazası ile meslek hastalığına, kazaya, hastalıklara veya konjenital nedenlere bağlı olarak</w:t>
      </w:r>
      <w:r w:rsidR="0058330C" w:rsidRPr="00207CFE">
        <w:rPr>
          <w:rFonts w:ascii="Times New Roman" w:hAnsi="Times New Roman" w:cs="Times New Roman"/>
          <w:strike/>
          <w:sz w:val="18"/>
          <w:szCs w:val="18"/>
        </w:rPr>
        <w:t xml:space="preserve"> yapılanlar</w:t>
      </w:r>
      <w:r w:rsidRPr="00207CFE">
        <w:rPr>
          <w:rFonts w:ascii="Times New Roman" w:hAnsi="Times New Roman" w:cs="Times New Roman"/>
          <w:strike/>
          <w:sz w:val="18"/>
          <w:szCs w:val="18"/>
        </w:rPr>
        <w:t xml:space="preserve"> hariç estetik amaçlı yapılan sağlık hizmetleri Kuruma faturalandırılamaz. Estetik amaçlı yapıldığı tespit edilen sağlık hizmetlerine ilişkin giderler Kurumca karşılanmaz</w:t>
      </w:r>
      <w:r w:rsidRPr="00207CFE">
        <w:rPr>
          <w:strike/>
          <w:sz w:val="18"/>
          <w:szCs w:val="18"/>
        </w:rPr>
        <w:t>.</w:t>
      </w:r>
    </w:p>
    <w:p w14:paraId="3AACCC8F" w14:textId="77777777" w:rsidR="005F4146" w:rsidRPr="00207CFE" w:rsidRDefault="00346D5E" w:rsidP="003F0ABF">
      <w:pPr>
        <w:jc w:val="both"/>
        <w:rPr>
          <w:strike/>
          <w:sz w:val="18"/>
          <w:szCs w:val="18"/>
        </w:rPr>
      </w:pPr>
      <w:r w:rsidRPr="00207CFE">
        <w:rPr>
          <w:strike/>
          <w:sz w:val="18"/>
          <w:szCs w:val="18"/>
        </w:rPr>
        <w:t xml:space="preserve">               </w:t>
      </w:r>
      <w:r w:rsidR="005F4146" w:rsidRPr="00207CFE">
        <w:rPr>
          <w:strike/>
          <w:sz w:val="18"/>
          <w:szCs w:val="18"/>
        </w:rPr>
        <w:t xml:space="preserve">(4) </w:t>
      </w:r>
      <w:r w:rsidR="00EF00E6" w:rsidRPr="00207CFE">
        <w:rPr>
          <w:strike/>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207CFE">
        <w:rPr>
          <w:b/>
          <w:strike/>
          <w:color w:val="FF0000"/>
          <w:sz w:val="18"/>
          <w:szCs w:val="18"/>
        </w:rPr>
        <w:t>(Değişik:</w:t>
      </w:r>
      <w:r w:rsidR="007F34DD" w:rsidRPr="00207CFE">
        <w:rPr>
          <w:b/>
          <w:strike/>
          <w:color w:val="FF0000"/>
          <w:sz w:val="18"/>
          <w:szCs w:val="18"/>
        </w:rPr>
        <w:t xml:space="preserve"> </w:t>
      </w:r>
      <w:r w:rsidR="00041757" w:rsidRPr="00207CFE">
        <w:rPr>
          <w:b/>
          <w:strike/>
          <w:color w:val="FF0000"/>
          <w:sz w:val="18"/>
          <w:szCs w:val="18"/>
        </w:rPr>
        <w:t>RG-25/08/2016-</w:t>
      </w:r>
      <w:r w:rsidR="007F34DD" w:rsidRPr="00207CFE">
        <w:rPr>
          <w:b/>
          <w:strike/>
          <w:color w:val="FF0000"/>
          <w:sz w:val="18"/>
          <w:szCs w:val="18"/>
        </w:rPr>
        <w:t xml:space="preserve"> </w:t>
      </w:r>
      <w:r w:rsidR="00041757" w:rsidRPr="00207CFE">
        <w:rPr>
          <w:b/>
          <w:strike/>
          <w:color w:val="FF0000"/>
          <w:sz w:val="18"/>
          <w:szCs w:val="18"/>
        </w:rPr>
        <w:t xml:space="preserve">29812/ 4md. Yürürlük: </w:t>
      </w:r>
      <w:r w:rsidR="00D47549" w:rsidRPr="00207CFE">
        <w:rPr>
          <w:b/>
          <w:strike/>
          <w:color w:val="FF0000"/>
          <w:sz w:val="18"/>
          <w:szCs w:val="18"/>
        </w:rPr>
        <w:t>05/09/2016</w:t>
      </w:r>
      <w:r w:rsidR="00041757" w:rsidRPr="00207CFE">
        <w:rPr>
          <w:b/>
          <w:strike/>
          <w:color w:val="FF0000"/>
          <w:sz w:val="18"/>
          <w:szCs w:val="18"/>
        </w:rPr>
        <w:t>)</w:t>
      </w:r>
      <w:r w:rsidR="00995545" w:rsidRPr="00207CFE">
        <w:rPr>
          <w:b/>
          <w:strike/>
          <w:color w:val="FF0000"/>
          <w:sz w:val="18"/>
          <w:szCs w:val="18"/>
        </w:rPr>
        <w:t xml:space="preserve"> </w:t>
      </w:r>
      <w:r w:rsidR="00EF00E6" w:rsidRPr="00207CFE">
        <w:rPr>
          <w:strike/>
          <w:sz w:val="18"/>
          <w:szCs w:val="18"/>
        </w:rPr>
        <w:t xml:space="preserve">alınan </w:t>
      </w:r>
      <w:r w:rsidR="00A27E1B" w:rsidRPr="00207CFE">
        <w:rPr>
          <w:b/>
          <w:strike/>
          <w:color w:val="FF0000"/>
          <w:sz w:val="18"/>
          <w:szCs w:val="18"/>
        </w:rPr>
        <w:t xml:space="preserve">(Değişik: RG- 04/02/2018- 30322/ 6 md. Yürürlük: 15/02/2018) </w:t>
      </w:r>
      <w:r w:rsidR="00041757" w:rsidRPr="00207CFE">
        <w:rPr>
          <w:bCs/>
          <w:strike/>
          <w:sz w:val="18"/>
          <w:szCs w:val="18"/>
        </w:rPr>
        <w:t>müracaat eden hastalara taburcu edilinceye kadar sunulan tüm</w:t>
      </w:r>
      <w:r w:rsidR="00041757" w:rsidRPr="00207CFE">
        <w:rPr>
          <w:strike/>
          <w:sz w:val="18"/>
          <w:szCs w:val="18"/>
        </w:rPr>
        <w:t xml:space="preserve"> </w:t>
      </w:r>
      <w:r w:rsidR="00A27E1B" w:rsidRPr="00207CFE">
        <w:rPr>
          <w:strike/>
          <w:color w:val="FF0000"/>
          <w:sz w:val="18"/>
          <w:szCs w:val="18"/>
        </w:rPr>
        <w:t xml:space="preserve">alınan </w:t>
      </w:r>
      <w:r w:rsidR="00EF00E6" w:rsidRPr="00207CFE">
        <w:rPr>
          <w:strike/>
          <w:sz w:val="18"/>
          <w:szCs w:val="18"/>
        </w:rPr>
        <w:t>sağlık hizmetlerinin bedelleri Kurumca karşılanır.</w:t>
      </w:r>
    </w:p>
    <w:p w14:paraId="12304A9E" w14:textId="77777777" w:rsidR="005F4146" w:rsidRPr="00207CFE" w:rsidRDefault="005F4146" w:rsidP="006345F7">
      <w:pPr>
        <w:pStyle w:val="AralkYok"/>
        <w:ind w:firstLine="709"/>
        <w:jc w:val="both"/>
        <w:rPr>
          <w:rFonts w:ascii="Times New Roman" w:hAnsi="Times New Roman" w:cs="Times New Roman"/>
          <w:strike/>
          <w:sz w:val="18"/>
          <w:szCs w:val="18"/>
        </w:rPr>
      </w:pPr>
      <w:bookmarkStart w:id="307" w:name="_(5)_Ancak,_serbest"/>
      <w:bookmarkEnd w:id="307"/>
      <w:r w:rsidRPr="00207CFE">
        <w:rPr>
          <w:rFonts w:ascii="Times New Roman" w:hAnsi="Times New Roman" w:cs="Times New Roman"/>
          <w:strike/>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14:paraId="61AB3982" w14:textId="77777777" w:rsidR="003F686F" w:rsidRPr="00207CFE" w:rsidRDefault="00C63604" w:rsidP="005A10D2">
      <w:pPr>
        <w:tabs>
          <w:tab w:val="left" w:pos="709"/>
        </w:tabs>
        <w:jc w:val="both"/>
        <w:rPr>
          <w:rFonts w:eastAsia="ヒラギノ明朝 Pro W3"/>
          <w:strike/>
          <w:color w:val="FF0000"/>
          <w:sz w:val="18"/>
          <w:szCs w:val="18"/>
        </w:rPr>
      </w:pPr>
      <w:r w:rsidRPr="00207CFE">
        <w:rPr>
          <w:strike/>
          <w:sz w:val="18"/>
          <w:szCs w:val="18"/>
        </w:rPr>
        <w:t xml:space="preserve">                </w:t>
      </w:r>
      <w:r w:rsidR="005F4146" w:rsidRPr="00207CFE">
        <w:rPr>
          <w:strike/>
          <w:sz w:val="18"/>
          <w:szCs w:val="18"/>
        </w:rPr>
        <w:t xml:space="preserve">(6) </w:t>
      </w:r>
      <w:r w:rsidR="00995700" w:rsidRPr="00207CFE">
        <w:rPr>
          <w:b/>
          <w:strike/>
          <w:color w:val="FF0000"/>
          <w:sz w:val="18"/>
          <w:szCs w:val="18"/>
        </w:rPr>
        <w:t>(</w:t>
      </w:r>
      <w:r w:rsidR="006B1735" w:rsidRPr="00207CFE">
        <w:rPr>
          <w:rFonts w:eastAsiaTheme="minorEastAsia"/>
          <w:b/>
          <w:strike/>
          <w:color w:val="FF0000"/>
          <w:sz w:val="18"/>
          <w:szCs w:val="18"/>
        </w:rPr>
        <w:t>Değişik:</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RG-</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26/09/2013-</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28777</w:t>
      </w:r>
      <w:r w:rsidR="006B1735" w:rsidRPr="00207CFE">
        <w:rPr>
          <w:b/>
          <w:strike/>
          <w:color w:val="FF0000"/>
          <w:sz w:val="18"/>
          <w:szCs w:val="18"/>
        </w:rPr>
        <w:t>/ 1 md. Yürürlük:</w:t>
      </w:r>
      <w:r w:rsidR="007F34DD" w:rsidRPr="00207CFE">
        <w:rPr>
          <w:b/>
          <w:strike/>
          <w:color w:val="FF0000"/>
          <w:sz w:val="18"/>
          <w:szCs w:val="18"/>
        </w:rPr>
        <w:t xml:space="preserve"> </w:t>
      </w:r>
      <w:r w:rsidR="006B1735" w:rsidRPr="00207CFE">
        <w:rPr>
          <w:b/>
          <w:strike/>
          <w:color w:val="FF0000"/>
          <w:sz w:val="18"/>
          <w:szCs w:val="18"/>
        </w:rPr>
        <w:t>26/09</w:t>
      </w:r>
      <w:r w:rsidR="00995700" w:rsidRPr="00207CFE">
        <w:rPr>
          <w:b/>
          <w:strike/>
          <w:color w:val="FF0000"/>
          <w:sz w:val="18"/>
          <w:szCs w:val="18"/>
        </w:rPr>
        <w:t>/2013</w:t>
      </w:r>
      <w:r w:rsidR="00823204" w:rsidRPr="00207CFE">
        <w:rPr>
          <w:b/>
          <w:strike/>
          <w:color w:val="FF0000"/>
          <w:sz w:val="18"/>
          <w:szCs w:val="18"/>
        </w:rPr>
        <w:t>)</w:t>
      </w:r>
      <w:r w:rsidR="00995700" w:rsidRPr="00207CFE">
        <w:rPr>
          <w:b/>
          <w:strike/>
          <w:color w:val="FF0000"/>
          <w:sz w:val="18"/>
          <w:szCs w:val="18"/>
        </w:rPr>
        <w:t xml:space="preserve"> </w:t>
      </w:r>
      <w:r w:rsidR="00BE77E4" w:rsidRPr="00207CFE">
        <w:rPr>
          <w:strike/>
          <w:sz w:val="18"/>
          <w:szCs w:val="18"/>
        </w:rPr>
        <w:t>İ</w:t>
      </w:r>
      <w:r w:rsidR="005F4146" w:rsidRPr="00207CFE">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207CFE">
        <w:rPr>
          <w:strike/>
          <w:sz w:val="18"/>
          <w:szCs w:val="18"/>
        </w:rPr>
        <w:t xml:space="preserve"> </w:t>
      </w:r>
      <w:r w:rsidR="005F4146" w:rsidRPr="00207CFE">
        <w:rPr>
          <w:strike/>
          <w:sz w:val="18"/>
          <w:szCs w:val="18"/>
        </w:rPr>
        <w:t xml:space="preserve">üncü maddesinin </w:t>
      </w:r>
      <w:r w:rsidR="0058330C" w:rsidRPr="00207CFE">
        <w:rPr>
          <w:strike/>
          <w:sz w:val="18"/>
          <w:szCs w:val="18"/>
        </w:rPr>
        <w:t xml:space="preserve">birinci </w:t>
      </w:r>
      <w:r w:rsidR="005F4146" w:rsidRPr="00207CFE">
        <w:rPr>
          <w:strike/>
          <w:sz w:val="18"/>
          <w:szCs w:val="18"/>
        </w:rPr>
        <w:t xml:space="preserve">fıkrasının (c) bendinde sayılan sigortalılara da SUT ve eki listelerde yer alan usul ve esaslar dâhilinde reçete edilmiş ilaç bedelleri Kurumca karşılanır. </w:t>
      </w:r>
      <w:r w:rsidR="0058330C" w:rsidRPr="00207CFE">
        <w:rPr>
          <w:strike/>
          <w:sz w:val="18"/>
          <w:szCs w:val="18"/>
        </w:rPr>
        <w:t xml:space="preserve">Özel polikliniklerce ve ağız ve diş sağlığı hizmeti veren </w:t>
      </w:r>
      <w:r w:rsidR="00CB4EE3" w:rsidRPr="00207CFE">
        <w:rPr>
          <w:strike/>
          <w:sz w:val="18"/>
          <w:szCs w:val="18"/>
        </w:rPr>
        <w:t xml:space="preserve">özel sağlık kuruluşlarınca </w:t>
      </w:r>
      <w:r w:rsidR="0058330C" w:rsidRPr="00207CFE">
        <w:rPr>
          <w:strike/>
          <w:sz w:val="18"/>
          <w:szCs w:val="18"/>
        </w:rPr>
        <w:t>verilen sağlık hizmetleri ve düzenlenen reçete bedelleri Kurumca karşılanmaz.</w:t>
      </w:r>
      <w:r w:rsidR="00995700" w:rsidRPr="00207CFE">
        <w:rPr>
          <w:rFonts w:eastAsia="ヒラギノ明朝 Pro W3"/>
          <w:strike/>
          <w:sz w:val="18"/>
          <w:szCs w:val="18"/>
        </w:rPr>
        <w:t xml:space="preserve"> </w:t>
      </w:r>
      <w:r w:rsidR="00764813" w:rsidRPr="00207CFE">
        <w:rPr>
          <w:b/>
          <w:strike/>
          <w:sz w:val="18"/>
          <w:szCs w:val="18"/>
        </w:rPr>
        <w:t>(Değişik:</w:t>
      </w:r>
      <w:r w:rsidR="00180432" w:rsidRPr="00207CFE">
        <w:rPr>
          <w:b/>
          <w:strike/>
          <w:sz w:val="18"/>
          <w:szCs w:val="18"/>
        </w:rPr>
        <w:t xml:space="preserve"> </w:t>
      </w:r>
      <w:r w:rsidR="00764813" w:rsidRPr="00207CFE">
        <w:rPr>
          <w:b/>
          <w:strike/>
          <w:sz w:val="18"/>
          <w:szCs w:val="18"/>
        </w:rPr>
        <w:t>RG-</w:t>
      </w:r>
      <w:r w:rsidR="00180432" w:rsidRPr="00207CFE">
        <w:rPr>
          <w:b/>
          <w:strike/>
          <w:sz w:val="18"/>
          <w:szCs w:val="18"/>
        </w:rPr>
        <w:t xml:space="preserve"> </w:t>
      </w:r>
      <w:r w:rsidR="00764813" w:rsidRPr="00207CFE">
        <w:rPr>
          <w:b/>
          <w:strike/>
          <w:sz w:val="18"/>
          <w:szCs w:val="18"/>
        </w:rPr>
        <w:t>25/08/2016-</w:t>
      </w:r>
      <w:r w:rsidR="00180432" w:rsidRPr="00207CFE">
        <w:rPr>
          <w:b/>
          <w:strike/>
          <w:sz w:val="18"/>
          <w:szCs w:val="18"/>
        </w:rPr>
        <w:t xml:space="preserve"> </w:t>
      </w:r>
      <w:r w:rsidR="00764813" w:rsidRPr="00207CFE">
        <w:rPr>
          <w:b/>
          <w:strike/>
          <w:sz w:val="18"/>
          <w:szCs w:val="18"/>
        </w:rPr>
        <w:t>29812/ 5</w:t>
      </w:r>
      <w:r w:rsidR="00180432" w:rsidRPr="00207CFE">
        <w:rPr>
          <w:b/>
          <w:strike/>
          <w:sz w:val="18"/>
          <w:szCs w:val="18"/>
        </w:rPr>
        <w:t xml:space="preserve"> </w:t>
      </w:r>
      <w:r w:rsidR="00764813" w:rsidRPr="00207CFE">
        <w:rPr>
          <w:b/>
          <w:strike/>
          <w:sz w:val="18"/>
          <w:szCs w:val="18"/>
        </w:rPr>
        <w:t xml:space="preserve">md. Yürürlük: </w:t>
      </w:r>
      <w:r w:rsidR="00A356D3" w:rsidRPr="00207CFE">
        <w:rPr>
          <w:b/>
          <w:strike/>
          <w:sz w:val="18"/>
          <w:szCs w:val="18"/>
        </w:rPr>
        <w:t>05/09/2016</w:t>
      </w:r>
      <w:r w:rsidR="00764813" w:rsidRPr="00207CFE">
        <w:rPr>
          <w:b/>
          <w:strike/>
          <w:sz w:val="18"/>
          <w:szCs w:val="18"/>
        </w:rPr>
        <w:t>)</w:t>
      </w:r>
      <w:r w:rsidR="003F686F" w:rsidRPr="00207CFE">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207CFE">
        <w:rPr>
          <w:rFonts w:eastAsia="ヒラギノ明朝 Pro W3"/>
          <w:strike/>
          <w:color w:val="FF0000"/>
          <w:sz w:val="18"/>
          <w:szCs w:val="18"/>
        </w:rPr>
        <w:t xml:space="preserve"> </w:t>
      </w:r>
      <w:r w:rsidR="00764813" w:rsidRPr="00207CFE">
        <w:rPr>
          <w:bCs/>
          <w:strike/>
          <w:sz w:val="18"/>
          <w:szCs w:val="18"/>
        </w:rPr>
        <w:t xml:space="preserve">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 </w:t>
      </w:r>
      <w:r w:rsidR="003F686F" w:rsidRPr="00207CFE">
        <w:rPr>
          <w:rFonts w:eastAsia="ヒラギノ明朝 Pro W3"/>
          <w:strike/>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sidRPr="00207CFE">
        <w:rPr>
          <w:rFonts w:eastAsia="ヒラギノ明朝 Pro W3"/>
          <w:strike/>
          <w:color w:val="FF0000"/>
          <w:sz w:val="18"/>
          <w:szCs w:val="18"/>
        </w:rPr>
        <w:t xml:space="preserve"> </w:t>
      </w:r>
      <w:r w:rsidR="003F686F" w:rsidRPr="00207CFE">
        <w:rPr>
          <w:rFonts w:eastAsia="ヒラギノ明朝 Pro W3"/>
          <w:strike/>
          <w:color w:val="FF0000"/>
          <w:sz w:val="18"/>
          <w:szCs w:val="18"/>
        </w:rPr>
        <w:t xml:space="preserve"> </w:t>
      </w:r>
      <w:r w:rsidR="00764813" w:rsidRPr="00207CFE">
        <w:rPr>
          <w:b/>
          <w:strike/>
          <w:sz w:val="18"/>
          <w:szCs w:val="18"/>
        </w:rPr>
        <w:t>(Ek:</w:t>
      </w:r>
      <w:r w:rsidR="00B74051" w:rsidRPr="00207CFE">
        <w:rPr>
          <w:b/>
          <w:strike/>
          <w:sz w:val="18"/>
          <w:szCs w:val="18"/>
        </w:rPr>
        <w:t xml:space="preserve"> </w:t>
      </w:r>
      <w:r w:rsidR="00764813" w:rsidRPr="00207CFE">
        <w:rPr>
          <w:b/>
          <w:strike/>
          <w:sz w:val="18"/>
          <w:szCs w:val="18"/>
        </w:rPr>
        <w:t>RG-</w:t>
      </w:r>
      <w:r w:rsidR="00B74051" w:rsidRPr="00207CFE">
        <w:rPr>
          <w:b/>
          <w:strike/>
          <w:sz w:val="18"/>
          <w:szCs w:val="18"/>
        </w:rPr>
        <w:t xml:space="preserve"> </w:t>
      </w:r>
      <w:r w:rsidR="00764813" w:rsidRPr="00207CFE">
        <w:rPr>
          <w:b/>
          <w:strike/>
          <w:sz w:val="18"/>
          <w:szCs w:val="18"/>
        </w:rPr>
        <w:t>25/08/2016-</w:t>
      </w:r>
      <w:r w:rsidR="00B74051" w:rsidRPr="00207CFE">
        <w:rPr>
          <w:b/>
          <w:strike/>
          <w:sz w:val="18"/>
          <w:szCs w:val="18"/>
        </w:rPr>
        <w:t xml:space="preserve"> </w:t>
      </w:r>
      <w:r w:rsidR="00764813" w:rsidRPr="00207CFE">
        <w:rPr>
          <w:b/>
          <w:strike/>
          <w:sz w:val="18"/>
          <w:szCs w:val="18"/>
        </w:rPr>
        <w:t>29812/</w:t>
      </w:r>
      <w:r w:rsidR="00B74051" w:rsidRPr="00207CFE">
        <w:rPr>
          <w:b/>
          <w:strike/>
          <w:sz w:val="18"/>
          <w:szCs w:val="18"/>
        </w:rPr>
        <w:t xml:space="preserve"> </w:t>
      </w:r>
      <w:r w:rsidR="00764813" w:rsidRPr="00207CFE">
        <w:rPr>
          <w:b/>
          <w:strike/>
          <w:sz w:val="18"/>
          <w:szCs w:val="18"/>
        </w:rPr>
        <w:t>5</w:t>
      </w:r>
      <w:r w:rsidR="00B74051" w:rsidRPr="00207CFE">
        <w:rPr>
          <w:b/>
          <w:strike/>
          <w:sz w:val="18"/>
          <w:szCs w:val="18"/>
        </w:rPr>
        <w:t xml:space="preserve"> </w:t>
      </w:r>
      <w:r w:rsidR="00764813" w:rsidRPr="00207CFE">
        <w:rPr>
          <w:b/>
          <w:strike/>
          <w:sz w:val="18"/>
          <w:szCs w:val="18"/>
        </w:rPr>
        <w:t xml:space="preserve">md. Yürürlük: </w:t>
      </w:r>
      <w:r w:rsidR="00A356D3" w:rsidRPr="00207CFE">
        <w:rPr>
          <w:b/>
          <w:strike/>
          <w:sz w:val="18"/>
          <w:szCs w:val="18"/>
        </w:rPr>
        <w:t>05/09/2016</w:t>
      </w:r>
      <w:r w:rsidR="00764813" w:rsidRPr="00207CFE">
        <w:rPr>
          <w:b/>
          <w:strike/>
          <w:sz w:val="18"/>
          <w:szCs w:val="18"/>
        </w:rPr>
        <w:t xml:space="preserve">) </w:t>
      </w:r>
      <w:r w:rsidR="00764813" w:rsidRPr="00207CFE">
        <w:rPr>
          <w:bCs/>
          <w:strike/>
          <w:sz w:val="18"/>
          <w:szCs w:val="18"/>
        </w:rPr>
        <w:t xml:space="preserve">Evde Bakım Hizmetleri Sunumu Hakkında Yönetmelik” kapsamında hizmet veren merkez veya birimler tarafından SUT ve eki listelerde yer alan usul ve esaslar dahilinde düzenlenen reçete bedelleri Kurumca karşılanır. </w:t>
      </w:r>
      <w:r w:rsidR="003F686F" w:rsidRPr="00207CFE">
        <w:rPr>
          <w:rFonts w:eastAsia="ヒラギノ明朝 Pro W3"/>
          <w:strike/>
          <w:color w:val="FF0000"/>
          <w:sz w:val="18"/>
          <w:szCs w:val="18"/>
        </w:rPr>
        <w:t>Özel polikliniklerce ve ağız ve diş sağlığı hizmeti veren özel sağlık kuruluşlarınca verilen sağlık hizmetleri ve düzenlenen reçete bedelleri Kurumca karşılanmaz.</w:t>
      </w:r>
    </w:p>
    <w:p w14:paraId="00CA0D37"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(7) Sağlık Bakanlığı dışındaki birinci basamak </w:t>
      </w:r>
      <w:r w:rsidR="00285A26" w:rsidRPr="00207CFE">
        <w:rPr>
          <w:rFonts w:ascii="Times New Roman" w:hAnsi="Times New Roman" w:cs="Times New Roman"/>
          <w:strike/>
          <w:sz w:val="18"/>
          <w:szCs w:val="18"/>
        </w:rPr>
        <w:t xml:space="preserve">resmi </w:t>
      </w:r>
      <w:r w:rsidRPr="00207CFE">
        <w:rPr>
          <w:rFonts w:ascii="Times New Roman" w:hAnsi="Times New Roman" w:cs="Times New Roman"/>
          <w:strike/>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207CFE">
        <w:rPr>
          <w:rFonts w:ascii="Times New Roman" w:eastAsia="Calibri" w:hAnsi="Times New Roman" w:cs="Times New Roman"/>
          <w:b/>
          <w:strike/>
          <w:color w:val="FF0000"/>
          <w:sz w:val="18"/>
          <w:szCs w:val="18"/>
        </w:rPr>
        <w:t>(Mülga:</w:t>
      </w:r>
      <w:r w:rsidR="00B74051" w:rsidRPr="00207CFE">
        <w:rPr>
          <w:rFonts w:ascii="Times New Roman" w:eastAsia="Calibri" w:hAnsi="Times New Roman" w:cs="Times New Roman"/>
          <w:b/>
          <w:strike/>
          <w:color w:val="FF0000"/>
          <w:sz w:val="18"/>
          <w:szCs w:val="18"/>
        </w:rPr>
        <w:t xml:space="preserve"> RG</w:t>
      </w:r>
      <w:r w:rsidR="009A1914" w:rsidRPr="00207CFE">
        <w:rPr>
          <w:rFonts w:ascii="Times New Roman" w:eastAsia="Calibri" w:hAnsi="Times New Roman" w:cs="Times New Roman"/>
          <w:b/>
          <w:strike/>
          <w:color w:val="FF0000"/>
          <w:sz w:val="18"/>
          <w:szCs w:val="18"/>
        </w:rPr>
        <w:t>-</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14/07/2016-29770/</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2 md. Yürürlük:</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 xml:space="preserve">25/07/2016) </w:t>
      </w:r>
      <w:r w:rsidRPr="00207CFE">
        <w:rPr>
          <w:rFonts w:ascii="Times New Roman" w:hAnsi="Times New Roman" w:cs="Times New Roman"/>
          <w:strike/>
          <w:sz w:val="18"/>
          <w:szCs w:val="18"/>
        </w:rPr>
        <w:t>görmeye yardımcı tıbbi malzeme bedelleri Kurumca karşılanır.</w:t>
      </w:r>
    </w:p>
    <w:p w14:paraId="6269BA6A"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(8)</w:t>
      </w:r>
      <w:r w:rsidR="004C62D9" w:rsidRPr="00207CFE">
        <w:rPr>
          <w:strike/>
        </w:rPr>
        <w:t xml:space="preserve"> </w:t>
      </w:r>
      <w:r w:rsidR="004C62D9" w:rsidRPr="00207CFE">
        <w:rPr>
          <w:rFonts w:ascii="Times New Roman" w:hAnsi="Times New Roman" w:cs="Times New Roman"/>
          <w:b/>
          <w:strike/>
          <w:color w:val="FF0000"/>
          <w:sz w:val="18"/>
          <w:szCs w:val="18"/>
        </w:rPr>
        <w:t>(Mülga:</w:t>
      </w:r>
      <w:r w:rsidR="00EC52D0" w:rsidRPr="00207CFE">
        <w:rPr>
          <w:rFonts w:ascii="Times New Roman" w:hAnsi="Times New Roman" w:cs="Times New Roman"/>
          <w:b/>
          <w:strike/>
          <w:color w:val="FF0000"/>
          <w:sz w:val="18"/>
          <w:szCs w:val="18"/>
        </w:rPr>
        <w:t xml:space="preserve"> </w:t>
      </w:r>
      <w:r w:rsidR="004C62D9" w:rsidRPr="00207CFE">
        <w:rPr>
          <w:rFonts w:ascii="Times New Roman" w:hAnsi="Times New Roman" w:cs="Times New Roman"/>
          <w:b/>
          <w:strike/>
          <w:color w:val="FF0000"/>
          <w:sz w:val="18"/>
          <w:szCs w:val="18"/>
        </w:rPr>
        <w:t>RG-</w:t>
      </w:r>
      <w:r w:rsidR="00B74051" w:rsidRPr="00207CFE">
        <w:rPr>
          <w:rFonts w:ascii="Times New Roman" w:hAnsi="Times New Roman" w:cs="Times New Roman"/>
          <w:b/>
          <w:strike/>
          <w:color w:val="FF0000"/>
          <w:sz w:val="18"/>
          <w:szCs w:val="18"/>
        </w:rPr>
        <w:t xml:space="preserve"> </w:t>
      </w:r>
      <w:r w:rsidR="00EC52D0" w:rsidRPr="00207CFE">
        <w:rPr>
          <w:rFonts w:ascii="Times New Roman" w:hAnsi="Times New Roman" w:cs="Times New Roman"/>
          <w:b/>
          <w:bCs/>
          <w:strike/>
          <w:color w:val="FF0000"/>
          <w:sz w:val="18"/>
          <w:szCs w:val="18"/>
        </w:rPr>
        <w:t>24/12/2014-</w:t>
      </w:r>
      <w:r w:rsidR="00B74051" w:rsidRPr="00207CFE">
        <w:rPr>
          <w:rFonts w:ascii="Times New Roman" w:hAnsi="Times New Roman" w:cs="Times New Roman"/>
          <w:b/>
          <w:bCs/>
          <w:strike/>
          <w:color w:val="FF0000"/>
          <w:sz w:val="18"/>
          <w:szCs w:val="18"/>
        </w:rPr>
        <w:t xml:space="preserve"> </w:t>
      </w:r>
      <w:r w:rsidR="00EC52D0" w:rsidRPr="00207CFE">
        <w:rPr>
          <w:rFonts w:ascii="Times New Roman" w:hAnsi="Times New Roman" w:cs="Times New Roman"/>
          <w:b/>
          <w:bCs/>
          <w:strike/>
          <w:color w:val="FF0000"/>
          <w:sz w:val="18"/>
          <w:szCs w:val="18"/>
        </w:rPr>
        <w:t>29215</w:t>
      </w:r>
      <w:r w:rsidR="004C62D9" w:rsidRPr="00207CFE">
        <w:rPr>
          <w:rFonts w:ascii="Times New Roman" w:hAnsi="Times New Roman" w:cs="Times New Roman"/>
          <w:b/>
          <w:strike/>
          <w:color w:val="FF0000"/>
          <w:sz w:val="18"/>
          <w:szCs w:val="18"/>
        </w:rPr>
        <w:t>/ 2 md. Yürürlük:</w:t>
      </w:r>
      <w:r w:rsidR="00B74051" w:rsidRPr="00207CFE">
        <w:rPr>
          <w:rFonts w:ascii="Times New Roman" w:hAnsi="Times New Roman" w:cs="Times New Roman"/>
          <w:b/>
          <w:strike/>
          <w:color w:val="FF0000"/>
          <w:sz w:val="18"/>
          <w:szCs w:val="18"/>
        </w:rPr>
        <w:t xml:space="preserve"> </w:t>
      </w:r>
      <w:r w:rsidR="004C62D9" w:rsidRPr="00207CFE">
        <w:rPr>
          <w:rFonts w:ascii="Times New Roman" w:hAnsi="Times New Roman" w:cs="Times New Roman"/>
          <w:b/>
          <w:strike/>
          <w:color w:val="FF0000"/>
          <w:sz w:val="18"/>
          <w:szCs w:val="18"/>
        </w:rPr>
        <w:t>01/01/2015)</w:t>
      </w:r>
      <w:r w:rsidR="004C62D9" w:rsidRPr="00207CFE">
        <w:rPr>
          <w:rFonts w:ascii="Times New Roman" w:hAnsi="Times New Roman" w:cs="Times New Roman"/>
          <w:strike/>
          <w:sz w:val="18"/>
          <w:szCs w:val="18"/>
        </w:rPr>
        <w:t xml:space="preserve"> </w:t>
      </w:r>
      <w:r w:rsidR="004C62D9" w:rsidRPr="00207CFE">
        <w:rPr>
          <w:b/>
          <w:bCs/>
          <w:strike/>
          <w:sz w:val="18"/>
          <w:szCs w:val="18"/>
        </w:rPr>
        <w:t xml:space="preserve"> </w:t>
      </w:r>
      <w:r w:rsidR="00285A26" w:rsidRPr="00207CFE">
        <w:rPr>
          <w:rFonts w:ascii="Times New Roman" w:hAnsi="Times New Roman" w:cs="Times New Roman"/>
          <w:strike/>
          <w:sz w:val="18"/>
          <w:szCs w:val="18"/>
        </w:rPr>
        <w:t>İ</w:t>
      </w:r>
      <w:r w:rsidRPr="00207CFE">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207CFE">
        <w:rPr>
          <w:rFonts w:ascii="Times New Roman" w:hAnsi="Times New Roman" w:cs="Times New Roman"/>
          <w:strike/>
          <w:sz w:val="18"/>
          <w:szCs w:val="18"/>
        </w:rPr>
        <w:t>K</w:t>
      </w:r>
      <w:r w:rsidRPr="00207CFE">
        <w:rPr>
          <w:rFonts w:ascii="Times New Roman" w:hAnsi="Times New Roman" w:cs="Times New Roman"/>
          <w:strike/>
          <w:sz w:val="18"/>
          <w:szCs w:val="18"/>
        </w:rPr>
        <w:t>urumca ödenen reçete bedelleri bu reçeteyi düzenleyenlerden tahsil edilir.</w:t>
      </w:r>
    </w:p>
    <w:p w14:paraId="0D2160A2" w14:textId="77777777" w:rsidR="005F4146" w:rsidRPr="00207CFE" w:rsidRDefault="005F4146" w:rsidP="006345F7">
      <w:pPr>
        <w:pStyle w:val="AralkYok"/>
        <w:ind w:firstLine="709"/>
        <w:jc w:val="both"/>
        <w:rPr>
          <w:rFonts w:ascii="Times New Roman" w:hAnsi="Times New Roman" w:cs="Times New Roman"/>
          <w:strike/>
          <w:color w:val="FF0000"/>
          <w:sz w:val="18"/>
          <w:szCs w:val="18"/>
        </w:rPr>
      </w:pPr>
      <w:r w:rsidRPr="00207CFE">
        <w:rPr>
          <w:rFonts w:ascii="Times New Roman" w:hAnsi="Times New Roman" w:cs="Times New Roman"/>
          <w:strike/>
          <w:sz w:val="18"/>
          <w:szCs w:val="18"/>
        </w:rPr>
        <w:t>(9</w:t>
      </w:r>
      <w:r w:rsidR="00021431" w:rsidRPr="00207CFE">
        <w:rPr>
          <w:rFonts w:ascii="Times New Roman" w:hAnsi="Times New Roman" w:cs="Times New Roman"/>
          <w:strike/>
          <w:sz w:val="18"/>
          <w:szCs w:val="18"/>
        </w:rPr>
        <w:t>)</w:t>
      </w:r>
      <w:r w:rsidR="00021431" w:rsidRPr="00207CFE">
        <w:rPr>
          <w:strike/>
        </w:rPr>
        <w:t xml:space="preserve"> </w:t>
      </w:r>
      <w:r w:rsidRPr="00207CFE">
        <w:rPr>
          <w:rFonts w:ascii="Times New Roman" w:hAnsi="Times New Roman" w:cs="Times New Roman"/>
          <w:strike/>
          <w:sz w:val="18"/>
          <w:szCs w:val="18"/>
        </w:rPr>
        <w:t>Sözleşmeli/protokollü sağlık kurum ve kuruluşları, ayakta ve yatarak tedaviler ile ilgili olarak yapılması gerekli görülen tetkik ve/veya tahlilleri</w:t>
      </w:r>
      <w:r w:rsidR="00285A26" w:rsidRPr="00207CFE">
        <w:rPr>
          <w:rFonts w:ascii="Times New Roman" w:hAnsi="Times New Roman" w:cs="Times New Roman"/>
          <w:strike/>
          <w:sz w:val="18"/>
          <w:szCs w:val="18"/>
        </w:rPr>
        <w:t>,</w:t>
      </w:r>
      <w:r w:rsidRPr="00207CFE">
        <w:rPr>
          <w:rFonts w:ascii="Times New Roman" w:hAnsi="Times New Roman" w:cs="Times New Roman"/>
          <w:strike/>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3474C4" w:rsidRPr="00207CFE">
        <w:rPr>
          <w:rFonts w:ascii="Times New Roman" w:hAnsi="Times New Roman" w:cs="Times New Roman"/>
          <w:strike/>
          <w:sz w:val="18"/>
          <w:szCs w:val="18"/>
        </w:rPr>
        <w:t>.</w:t>
      </w:r>
      <w:r w:rsidR="009B57BD" w:rsidRPr="00207CFE">
        <w:rPr>
          <w:rFonts w:ascii="Times New Roman" w:hAnsi="Times New Roman" w:cs="Times New Roman"/>
          <w:b/>
          <w:strike/>
          <w:color w:val="FF0000"/>
          <w:sz w:val="18"/>
          <w:szCs w:val="18"/>
          <w:lang w:eastAsia="tr-TR"/>
        </w:rPr>
        <w:t>(Ek:</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RG-</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07/10/2016-</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29850</w:t>
      </w:r>
      <w:r w:rsidR="009B57BD" w:rsidRPr="00207CFE">
        <w:rPr>
          <w:rFonts w:ascii="Times New Roman" w:hAnsi="Times New Roman" w:cs="Times New Roman"/>
          <w:b/>
          <w:strike/>
          <w:color w:val="FF0000"/>
          <w:sz w:val="18"/>
          <w:szCs w:val="18"/>
          <w:lang w:eastAsia="tr-TR"/>
        </w:rPr>
        <w:t>/</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3</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md. Yürürlük:</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18/10/2016</w:t>
      </w:r>
      <w:r w:rsidR="009B57BD"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strike/>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(Ek: RG-</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24/12/2014-</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29215/ 2 md. Yürürlük:</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01/01/2015)</w:t>
      </w:r>
      <w:r w:rsidR="00CB64A0" w:rsidRPr="00207CFE">
        <w:rPr>
          <w:rFonts w:ascii="Times New Roman" w:hAnsi="Times New Roman" w:cs="Times New Roman"/>
          <w:strike/>
          <w:color w:val="FF0000"/>
          <w:sz w:val="18"/>
          <w:szCs w:val="18"/>
        </w:rPr>
        <w:t xml:space="preserve"> </w:t>
      </w:r>
      <w:r w:rsidR="00021431" w:rsidRPr="00207CFE">
        <w:rPr>
          <w:rFonts w:ascii="Times New Roman" w:hAnsi="Times New Roman" w:cs="Times New Roman"/>
          <w:strike/>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sözleşmeleri Kuruma teslim edeceklerdir.</w:t>
      </w:r>
    </w:p>
    <w:p w14:paraId="5484E9E9" w14:textId="77777777" w:rsidR="005F4146" w:rsidRPr="00207CFE" w:rsidRDefault="005F4146" w:rsidP="00FB09AA">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14:paraId="0A0E7F4B"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(11) </w:t>
      </w:r>
      <w:r w:rsidR="00AC7EE4" w:rsidRPr="00207CFE">
        <w:rPr>
          <w:rFonts w:ascii="Times New Roman" w:hAnsi="Times New Roman" w:cs="Times New Roman"/>
          <w:b/>
          <w:strike/>
          <w:color w:val="FF0000"/>
          <w:sz w:val="18"/>
          <w:szCs w:val="18"/>
        </w:rPr>
        <w:t>(Değişik:</w:t>
      </w:r>
      <w:r w:rsidR="00A61B54" w:rsidRPr="00207CFE">
        <w:rPr>
          <w:rFonts w:ascii="Times New Roman" w:hAnsi="Times New Roman" w:cs="Times New Roman"/>
          <w:b/>
          <w:strike/>
          <w:color w:val="FF0000"/>
          <w:sz w:val="18"/>
          <w:szCs w:val="18"/>
        </w:rPr>
        <w:t xml:space="preserve"> </w:t>
      </w:r>
      <w:r w:rsidR="00AC7EE4" w:rsidRPr="00207CFE">
        <w:rPr>
          <w:rFonts w:ascii="Times New Roman" w:hAnsi="Times New Roman" w:cs="Times New Roman"/>
          <w:b/>
          <w:strike/>
          <w:color w:val="FF0000"/>
          <w:sz w:val="18"/>
          <w:szCs w:val="18"/>
        </w:rPr>
        <w:t>RG-</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10</w:t>
      </w:r>
      <w:r w:rsidR="00AC7EE4" w:rsidRPr="00207CFE">
        <w:rPr>
          <w:rFonts w:ascii="Times New Roman" w:hAnsi="Times New Roman" w:cs="Times New Roman"/>
          <w:b/>
          <w:strike/>
          <w:color w:val="FF0000"/>
          <w:sz w:val="18"/>
          <w:szCs w:val="18"/>
        </w:rPr>
        <w:t>/04/2014-</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28968/</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 md. Yürürlük:</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10</w:t>
      </w:r>
      <w:r w:rsidR="00AC7EE4" w:rsidRPr="00207CFE">
        <w:rPr>
          <w:rFonts w:ascii="Times New Roman" w:hAnsi="Times New Roman" w:cs="Times New Roman"/>
          <w:b/>
          <w:strike/>
          <w:color w:val="FF0000"/>
          <w:sz w:val="18"/>
          <w:szCs w:val="18"/>
        </w:rPr>
        <w:t xml:space="preserve">/04/2014) </w:t>
      </w:r>
      <w:r w:rsidRPr="00207CFE">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207CFE">
        <w:rPr>
          <w:rFonts w:ascii="Times New Roman" w:hAnsi="Times New Roman" w:cs="Times New Roman"/>
          <w:strike/>
          <w:color w:val="FF0000"/>
          <w:sz w:val="18"/>
          <w:szCs w:val="18"/>
        </w:rPr>
        <w:t xml:space="preserve"> 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207CFE">
        <w:rPr>
          <w:rFonts w:ascii="Times New Roman" w:hAnsi="Times New Roman" w:cs="Times New Roman"/>
          <w:b/>
          <w:strike/>
          <w:color w:val="FF0000"/>
          <w:sz w:val="18"/>
          <w:szCs w:val="18"/>
        </w:rPr>
        <w:t xml:space="preserve"> </w:t>
      </w:r>
      <w:r w:rsidR="00AC7EE4" w:rsidRPr="00207CFE">
        <w:rPr>
          <w:rFonts w:ascii="Times New Roman" w:hAnsi="Times New Roman" w:cs="Times New Roman"/>
          <w:strike/>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14:paraId="69360615"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(12) Başka bir sağlık kurum veya kuruluşundan </w:t>
      </w:r>
      <w:r w:rsidR="00695ED7" w:rsidRPr="00207CFE">
        <w:rPr>
          <w:rFonts w:ascii="Times New Roman" w:hAnsi="Times New Roman" w:cs="Times New Roman"/>
          <w:strike/>
          <w:sz w:val="18"/>
          <w:szCs w:val="18"/>
        </w:rPr>
        <w:t>laboratuvar</w:t>
      </w:r>
      <w:r w:rsidRPr="00207CFE">
        <w:rPr>
          <w:rFonts w:ascii="Times New Roman" w:hAnsi="Times New Roman" w:cs="Times New Roman"/>
          <w:strike/>
          <w:sz w:val="18"/>
          <w:szCs w:val="18"/>
        </w:rPr>
        <w:t xml:space="preserve"> hizmeti alınması durumunda, hasta hastane dışına numune almak için gönderilmez</w:t>
      </w:r>
      <w:r w:rsidR="00285A26" w:rsidRPr="00207CFE">
        <w:rPr>
          <w:rFonts w:ascii="Times New Roman" w:hAnsi="Times New Roman" w:cs="Times New Roman"/>
          <w:strike/>
          <w:sz w:val="18"/>
          <w:szCs w:val="18"/>
        </w:rPr>
        <w:t>,</w:t>
      </w:r>
      <w:r w:rsidRPr="00207CFE">
        <w:rPr>
          <w:rFonts w:ascii="Times New Roman" w:hAnsi="Times New Roman" w:cs="Times New Roman"/>
          <w:strike/>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14:paraId="5894496A"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14:paraId="4BD15607" w14:textId="77777777" w:rsidR="005F4146" w:rsidRPr="00207CFE" w:rsidRDefault="00327B8E" w:rsidP="005A10D2">
      <w:pPr>
        <w:jc w:val="both"/>
        <w:rPr>
          <w:strike/>
          <w:sz w:val="18"/>
          <w:szCs w:val="18"/>
        </w:rPr>
      </w:pPr>
      <w:r w:rsidRPr="00207CFE">
        <w:rPr>
          <w:strike/>
          <w:sz w:val="18"/>
          <w:szCs w:val="18"/>
        </w:rPr>
        <w:t xml:space="preserve">                </w:t>
      </w:r>
      <w:r w:rsidR="005F4146" w:rsidRPr="00207CFE">
        <w:rPr>
          <w:strike/>
          <w:sz w:val="18"/>
          <w:szCs w:val="18"/>
        </w:rPr>
        <w:t xml:space="preserve">(14) Kişilere sağlanan sağlık hizmetlerine ilişkin düzenlenen sağlık raporu bedelleri, SUT eki </w:t>
      </w:r>
      <w:r w:rsidR="00D34F2A" w:rsidRPr="00207CFE">
        <w:rPr>
          <w:strike/>
          <w:sz w:val="18"/>
          <w:szCs w:val="18"/>
        </w:rPr>
        <w:t xml:space="preserve">EK-2/B </w:t>
      </w:r>
      <w:r w:rsidR="005F4146" w:rsidRPr="00207CFE">
        <w:rPr>
          <w:strike/>
          <w:sz w:val="18"/>
          <w:szCs w:val="18"/>
        </w:rPr>
        <w:t>Listesinde yer alan rapor puanları esas alınarak sadece bir adet olarak faturalandırılır. Ancak Kurum birimlerince sevk belgesi düzenlenmek suretiyle maluliyet, meslek hast</w:t>
      </w:r>
      <w:r w:rsidR="00356BEA" w:rsidRPr="00207CFE">
        <w:rPr>
          <w:strike/>
          <w:sz w:val="18"/>
          <w:szCs w:val="18"/>
        </w:rPr>
        <w:t>alığı ve kontrol muayeneleri vb nedenlerle</w:t>
      </w:r>
      <w:r w:rsidR="005F4146" w:rsidRPr="00207CFE">
        <w:rPr>
          <w:strike/>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207CFE">
        <w:rPr>
          <w:b/>
          <w:strike/>
          <w:color w:val="FF0000"/>
          <w:sz w:val="18"/>
          <w:szCs w:val="18"/>
        </w:rPr>
        <w:t xml:space="preserve"> (Değişik:</w:t>
      </w:r>
      <w:r w:rsidR="00134566" w:rsidRPr="00207CFE">
        <w:rPr>
          <w:b/>
          <w:strike/>
          <w:color w:val="FF0000"/>
          <w:sz w:val="18"/>
          <w:szCs w:val="18"/>
        </w:rPr>
        <w:t xml:space="preserve"> </w:t>
      </w:r>
      <w:r w:rsidR="006E3035" w:rsidRPr="00207CFE">
        <w:rPr>
          <w:b/>
          <w:strike/>
          <w:color w:val="FF0000"/>
          <w:sz w:val="18"/>
          <w:szCs w:val="18"/>
        </w:rPr>
        <w:t>RG-</w:t>
      </w:r>
      <w:r w:rsidR="00134566" w:rsidRPr="00207CFE">
        <w:rPr>
          <w:b/>
          <w:strike/>
          <w:color w:val="FF0000"/>
          <w:sz w:val="18"/>
          <w:szCs w:val="18"/>
        </w:rPr>
        <w:t xml:space="preserve"> </w:t>
      </w:r>
      <w:r w:rsidR="006E3035" w:rsidRPr="00207CFE">
        <w:rPr>
          <w:b/>
          <w:strike/>
          <w:color w:val="FF0000"/>
          <w:sz w:val="18"/>
          <w:szCs w:val="18"/>
        </w:rPr>
        <w:t>25/08/2016-</w:t>
      </w:r>
      <w:r w:rsidR="00134566" w:rsidRPr="00207CFE">
        <w:rPr>
          <w:b/>
          <w:strike/>
          <w:color w:val="FF0000"/>
          <w:sz w:val="18"/>
          <w:szCs w:val="18"/>
        </w:rPr>
        <w:t xml:space="preserve"> </w:t>
      </w:r>
      <w:r w:rsidR="006E3035" w:rsidRPr="00207CFE">
        <w:rPr>
          <w:b/>
          <w:strike/>
          <w:color w:val="FF0000"/>
          <w:sz w:val="18"/>
          <w:szCs w:val="18"/>
        </w:rPr>
        <w:t>29812/ 6</w:t>
      </w:r>
      <w:r w:rsidR="00CC46B9" w:rsidRPr="00207CFE">
        <w:rPr>
          <w:b/>
          <w:strike/>
          <w:color w:val="FF0000"/>
          <w:sz w:val="18"/>
          <w:szCs w:val="18"/>
        </w:rPr>
        <w:t xml:space="preserve"> </w:t>
      </w:r>
      <w:r w:rsidR="006E3035" w:rsidRPr="00207CFE">
        <w:rPr>
          <w:b/>
          <w:strike/>
          <w:color w:val="FF0000"/>
          <w:sz w:val="18"/>
          <w:szCs w:val="18"/>
        </w:rPr>
        <w:t xml:space="preserve">md. Yürürlük: </w:t>
      </w:r>
      <w:r w:rsidR="00861F22" w:rsidRPr="00207CFE">
        <w:rPr>
          <w:b/>
          <w:strike/>
          <w:color w:val="FF0000"/>
          <w:sz w:val="18"/>
          <w:szCs w:val="18"/>
        </w:rPr>
        <w:t>05/09/2016</w:t>
      </w:r>
      <w:r w:rsidR="006E3035" w:rsidRPr="00207CFE">
        <w:rPr>
          <w:b/>
          <w:strike/>
          <w:color w:val="FF0000"/>
          <w:sz w:val="18"/>
          <w:szCs w:val="18"/>
        </w:rPr>
        <w:t>)</w:t>
      </w:r>
      <w:r w:rsidR="005F4146" w:rsidRPr="00207CFE">
        <w:rPr>
          <w:strike/>
          <w:sz w:val="18"/>
          <w:szCs w:val="18"/>
        </w:rPr>
        <w:t xml:space="preserve"> </w:t>
      </w:r>
      <w:r w:rsidR="00356BEA" w:rsidRPr="00207CFE">
        <w:rPr>
          <w:strike/>
          <w:sz w:val="18"/>
          <w:szCs w:val="18"/>
        </w:rPr>
        <w:t>özürlülük</w:t>
      </w:r>
      <w:r w:rsidR="006E3035" w:rsidRPr="00207CFE">
        <w:rPr>
          <w:bCs/>
          <w:strike/>
          <w:sz w:val="18"/>
          <w:szCs w:val="18"/>
        </w:rPr>
        <w:t xml:space="preserve"> </w:t>
      </w:r>
      <w:r w:rsidR="006E3035" w:rsidRPr="00207CFE">
        <w:rPr>
          <w:bCs/>
          <w:strike/>
          <w:color w:val="FF0000"/>
          <w:sz w:val="18"/>
          <w:szCs w:val="18"/>
        </w:rPr>
        <w:t>engellilik</w:t>
      </w:r>
      <w:r w:rsidR="00356BEA" w:rsidRPr="00207CFE">
        <w:rPr>
          <w:strike/>
          <w:sz w:val="18"/>
          <w:szCs w:val="18"/>
        </w:rPr>
        <w:t xml:space="preserve"> raporu, ehliyet raporu, vasi tayini raporu, portör muayeneleri ve işlemleri, tarama amaçlı muayene ve işlemler vb </w:t>
      </w:r>
      <w:r w:rsidR="005F4146" w:rsidRPr="00207CFE">
        <w:rPr>
          <w:strike/>
          <w:sz w:val="18"/>
          <w:szCs w:val="18"/>
        </w:rPr>
        <w:t>özel amaçla kullanılacak durum belirtir rapor bedelleri ile bu durumların tespitine yönelik yapılan işlem bedelleri Kurumca karşılanmaz.</w:t>
      </w:r>
    </w:p>
    <w:p w14:paraId="38DE2150"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(15) Kişilere sağlanan </w:t>
      </w:r>
      <w:r w:rsidR="00356BEA" w:rsidRPr="00207CFE">
        <w:rPr>
          <w:rFonts w:ascii="Times New Roman" w:hAnsi="Times New Roman" w:cs="Times New Roman"/>
          <w:strike/>
          <w:sz w:val="18"/>
          <w:szCs w:val="18"/>
        </w:rPr>
        <w:t xml:space="preserve">tıbbi malzeme, ilaç, tedavi vb </w:t>
      </w:r>
      <w:r w:rsidRPr="00207CFE">
        <w:rPr>
          <w:rFonts w:ascii="Times New Roman" w:hAnsi="Times New Roman" w:cs="Times New Roman"/>
          <w:strike/>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207CFE">
        <w:rPr>
          <w:rFonts w:ascii="Times New Roman" w:hAnsi="Times New Roman" w:cs="Times New Roman"/>
          <w:strike/>
          <w:sz w:val="18"/>
          <w:szCs w:val="18"/>
        </w:rPr>
        <w:t xml:space="preserve"> nedenlerle</w:t>
      </w:r>
      <w:r w:rsidRPr="00207CFE">
        <w:rPr>
          <w:rFonts w:ascii="Times New Roman" w:hAnsi="Times New Roman" w:cs="Times New Roman"/>
          <w:strike/>
          <w:sz w:val="18"/>
          <w:szCs w:val="18"/>
        </w:rPr>
        <w:t xml:space="preserve"> sağlık hizmeti sunucusuna sevk edilen kişiler için düzenlenen sağlık kurulu raporları ile ilgili olarak, kurula katılan her bir uzmanlık dalı için muayene bedeli faturalandırılabilir. </w:t>
      </w:r>
    </w:p>
    <w:p w14:paraId="3CB0BA94"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207CFE">
        <w:rPr>
          <w:rFonts w:ascii="Times New Roman" w:hAnsi="Times New Roman" w:cs="Times New Roman"/>
          <w:strike/>
          <w:sz w:val="18"/>
          <w:szCs w:val="18"/>
        </w:rPr>
        <w:t xml:space="preserve">EK-2/B, EK-2/C ve EK-2/Ç </w:t>
      </w:r>
      <w:r w:rsidR="006534D7" w:rsidRPr="00207CFE">
        <w:rPr>
          <w:rFonts w:ascii="Times New Roman" w:hAnsi="Times New Roman" w:cs="Times New Roman"/>
          <w:strike/>
          <w:sz w:val="18"/>
          <w:szCs w:val="18"/>
        </w:rPr>
        <w:t>l</w:t>
      </w:r>
      <w:r w:rsidRPr="00207CFE">
        <w:rPr>
          <w:rFonts w:ascii="Times New Roman" w:hAnsi="Times New Roman" w:cs="Times New Roman"/>
          <w:strike/>
          <w:sz w:val="18"/>
          <w:szCs w:val="18"/>
        </w:rPr>
        <w:t>istelerinde yer alan işlemler için ödemeye esas puanlar ile katsayı (0,593) belirlenmiş olup işlem bedeli ilgili puan ile katsayının çarpımı sonucu bulunacak tutardır.</w:t>
      </w:r>
    </w:p>
    <w:p w14:paraId="62F2824D"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(17) Sağlık hizmeti sunucularınca gerçekleştirilecek check-up, kampanya ya da tarama kapsamında yapılan işlemler Kuruma faturalandırılmaz.</w:t>
      </w:r>
    </w:p>
    <w:p w14:paraId="0C7DA934"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(18)</w:t>
      </w:r>
      <w:r w:rsidR="00090201" w:rsidRPr="00207CFE">
        <w:rPr>
          <w:rFonts w:ascii="Times New Roman" w:hAnsi="Times New Roman" w:cs="Times New Roman"/>
          <w:strike/>
          <w:sz w:val="18"/>
          <w:szCs w:val="18"/>
        </w:rPr>
        <w:t xml:space="preserve"> </w:t>
      </w:r>
      <w:r w:rsidRPr="00207CFE">
        <w:rPr>
          <w:rFonts w:ascii="Times New Roman" w:hAnsi="Times New Roman" w:cs="Times New Roman"/>
          <w:strike/>
          <w:sz w:val="18"/>
          <w:szCs w:val="18"/>
        </w:rPr>
        <w:t xml:space="preserve">SUT eki </w:t>
      </w:r>
      <w:r w:rsidR="00D34F2A" w:rsidRPr="00207CFE">
        <w:rPr>
          <w:rFonts w:ascii="Times New Roman" w:hAnsi="Times New Roman" w:cs="Times New Roman"/>
          <w:strike/>
          <w:sz w:val="18"/>
          <w:szCs w:val="18"/>
        </w:rPr>
        <w:t xml:space="preserve">EK-2/B ve EK-2/C </w:t>
      </w:r>
      <w:r w:rsidR="006534D7" w:rsidRPr="00207CFE">
        <w:rPr>
          <w:rFonts w:ascii="Times New Roman" w:hAnsi="Times New Roman" w:cs="Times New Roman"/>
          <w:strike/>
          <w:sz w:val="18"/>
          <w:szCs w:val="18"/>
        </w:rPr>
        <w:t>l</w:t>
      </w:r>
      <w:r w:rsidRPr="00207CFE">
        <w:rPr>
          <w:rFonts w:ascii="Times New Roman" w:hAnsi="Times New Roman" w:cs="Times New Roman"/>
          <w:strike/>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207CFE">
        <w:rPr>
          <w:strike/>
        </w:rPr>
        <w:t xml:space="preserve"> </w:t>
      </w:r>
      <w:r w:rsidR="00021431" w:rsidRPr="00207CFE">
        <w:rPr>
          <w:rFonts w:ascii="Times New Roman" w:hAnsi="Times New Roman" w:cs="Times New Roman"/>
          <w:b/>
          <w:strike/>
          <w:color w:val="FF0000"/>
          <w:sz w:val="18"/>
          <w:szCs w:val="18"/>
        </w:rPr>
        <w:t>(Mülga:</w:t>
      </w:r>
      <w:r w:rsidR="00134566" w:rsidRPr="00207CFE">
        <w:rPr>
          <w:rFonts w:ascii="Times New Roman" w:hAnsi="Times New Roman" w:cs="Times New Roman"/>
          <w:b/>
          <w:strike/>
          <w:color w:val="FF0000"/>
          <w:sz w:val="18"/>
          <w:szCs w:val="18"/>
        </w:rPr>
        <w:t xml:space="preserve"> </w:t>
      </w:r>
      <w:r w:rsidR="00021431" w:rsidRPr="00207CFE">
        <w:rPr>
          <w:rFonts w:ascii="Times New Roman" w:hAnsi="Times New Roman" w:cs="Times New Roman"/>
          <w:b/>
          <w:strike/>
          <w:color w:val="FF0000"/>
          <w:sz w:val="18"/>
          <w:szCs w:val="18"/>
        </w:rPr>
        <w:t>RG-</w:t>
      </w:r>
      <w:r w:rsidR="00EC52D0" w:rsidRPr="00207CFE">
        <w:rPr>
          <w:rFonts w:ascii="Times New Roman" w:hAnsi="Times New Roman" w:cs="Times New Roman"/>
          <w:b/>
          <w:bCs/>
          <w:strike/>
          <w:color w:val="FF0000"/>
          <w:sz w:val="18"/>
          <w:szCs w:val="18"/>
        </w:rPr>
        <w:t>24/12/2014-</w:t>
      </w:r>
      <w:r w:rsidR="00134566" w:rsidRPr="00207CFE">
        <w:rPr>
          <w:rFonts w:ascii="Times New Roman" w:hAnsi="Times New Roman" w:cs="Times New Roman"/>
          <w:b/>
          <w:bCs/>
          <w:strike/>
          <w:color w:val="FF0000"/>
          <w:sz w:val="18"/>
          <w:szCs w:val="18"/>
        </w:rPr>
        <w:t xml:space="preserve"> </w:t>
      </w:r>
      <w:r w:rsidR="00EC52D0" w:rsidRPr="00207CFE">
        <w:rPr>
          <w:rFonts w:ascii="Times New Roman" w:hAnsi="Times New Roman" w:cs="Times New Roman"/>
          <w:b/>
          <w:bCs/>
          <w:strike/>
          <w:color w:val="FF0000"/>
          <w:sz w:val="18"/>
          <w:szCs w:val="18"/>
        </w:rPr>
        <w:t>29215</w:t>
      </w:r>
      <w:r w:rsidR="00021431" w:rsidRPr="00207CFE">
        <w:rPr>
          <w:rFonts w:ascii="Times New Roman" w:hAnsi="Times New Roman" w:cs="Times New Roman"/>
          <w:b/>
          <w:strike/>
          <w:color w:val="FF0000"/>
          <w:sz w:val="18"/>
          <w:szCs w:val="18"/>
        </w:rPr>
        <w:t>/ 2 md. Yürürlük:</w:t>
      </w:r>
      <w:r w:rsidR="00134566" w:rsidRPr="00207CFE">
        <w:rPr>
          <w:rFonts w:ascii="Times New Roman" w:hAnsi="Times New Roman" w:cs="Times New Roman"/>
          <w:b/>
          <w:strike/>
          <w:color w:val="FF0000"/>
          <w:sz w:val="18"/>
          <w:szCs w:val="18"/>
        </w:rPr>
        <w:t xml:space="preserve"> </w:t>
      </w:r>
      <w:r w:rsidR="00021431" w:rsidRPr="00207CFE">
        <w:rPr>
          <w:rFonts w:ascii="Times New Roman" w:hAnsi="Times New Roman" w:cs="Times New Roman"/>
          <w:b/>
          <w:strike/>
          <w:color w:val="FF0000"/>
          <w:sz w:val="18"/>
          <w:szCs w:val="18"/>
        </w:rPr>
        <w:t>01/01/2015)</w:t>
      </w:r>
      <w:r w:rsidR="00021431" w:rsidRPr="00207CFE">
        <w:rPr>
          <w:rFonts w:ascii="Times New Roman" w:hAnsi="Times New Roman" w:cs="Times New Roman"/>
          <w:strike/>
          <w:color w:val="FF0000"/>
          <w:sz w:val="18"/>
          <w:szCs w:val="18"/>
        </w:rPr>
        <w:t xml:space="preserve">  </w:t>
      </w:r>
      <w:r w:rsidRPr="00207CFE">
        <w:rPr>
          <w:rFonts w:ascii="Times New Roman" w:hAnsi="Times New Roman" w:cs="Times New Roman"/>
          <w:strike/>
          <w:color w:val="FF0000"/>
          <w:sz w:val="18"/>
          <w:szCs w:val="18"/>
        </w:rPr>
        <w:t xml:space="preserve"> </w:t>
      </w:r>
      <w:r w:rsidRPr="00207CFE">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14:paraId="4BD0F294" w14:textId="77777777"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w:t>
      </w:r>
      <w:r w:rsidR="00672504" w:rsidRPr="00207CFE">
        <w:rPr>
          <w:rFonts w:ascii="Times New Roman" w:hAnsi="Times New Roman" w:cs="Times New Roman"/>
          <w:strike/>
          <w:sz w:val="18"/>
          <w:szCs w:val="18"/>
        </w:rPr>
        <w:t>19</w:t>
      </w:r>
      <w:r w:rsidRPr="00207CFE">
        <w:rPr>
          <w:rFonts w:ascii="Times New Roman" w:hAnsi="Times New Roman" w:cs="Times New Roman"/>
          <w:strike/>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207CFE">
        <w:rPr>
          <w:rFonts w:ascii="Times New Roman" w:hAnsi="Times New Roman" w:cs="Times New Roman"/>
          <w:strike/>
          <w:sz w:val="18"/>
          <w:szCs w:val="18"/>
        </w:rPr>
        <w:t>6 ayı</w:t>
      </w:r>
      <w:r w:rsidRPr="00207CFE">
        <w:rPr>
          <w:rFonts w:ascii="Times New Roman" w:hAnsi="Times New Roman" w:cs="Times New Roman"/>
          <w:strike/>
          <w:sz w:val="18"/>
          <w:szCs w:val="18"/>
        </w:rPr>
        <w:t xml:space="preserve"> geçemez.</w:t>
      </w:r>
    </w:p>
    <w:p w14:paraId="29F6E492" w14:textId="77777777" w:rsidR="00AE0FF7" w:rsidRPr="00207CFE" w:rsidRDefault="00AE0FF7" w:rsidP="00AE0FF7">
      <w:pPr>
        <w:tabs>
          <w:tab w:val="left" w:pos="0"/>
          <w:tab w:val="left" w:pos="360"/>
        </w:tabs>
        <w:ind w:firstLine="709"/>
        <w:jc w:val="both"/>
        <w:outlineLvl w:val="4"/>
        <w:rPr>
          <w:rFonts w:eastAsiaTheme="minorEastAsia" w:cstheme="minorBidi"/>
          <w:b/>
          <w:strike/>
          <w:color w:val="000000" w:themeColor="text1"/>
          <w:sz w:val="18"/>
          <w:szCs w:val="18"/>
        </w:rPr>
      </w:pPr>
      <w:r w:rsidRPr="00207CFE">
        <w:rPr>
          <w:rFonts w:eastAsiaTheme="minorEastAsia" w:cstheme="minorBidi"/>
          <w:b/>
          <w:strike/>
          <w:color w:val="000000" w:themeColor="text1"/>
          <w:sz w:val="18"/>
          <w:szCs w:val="18"/>
        </w:rPr>
        <w:t xml:space="preserve">(Ek: </w:t>
      </w:r>
      <w:r w:rsidR="004568EE" w:rsidRPr="00207CFE">
        <w:rPr>
          <w:rFonts w:eastAsiaTheme="minorEastAsia"/>
          <w:b/>
          <w:strike/>
          <w:color w:val="000000" w:themeColor="text1"/>
          <w:sz w:val="18"/>
          <w:szCs w:val="18"/>
        </w:rPr>
        <w:t>RG-</w:t>
      </w:r>
      <w:r w:rsidR="00134566" w:rsidRPr="00207CFE">
        <w:rPr>
          <w:rFonts w:eastAsiaTheme="minorEastAsia"/>
          <w:b/>
          <w:strike/>
          <w:color w:val="000000" w:themeColor="text1"/>
          <w:sz w:val="18"/>
          <w:szCs w:val="18"/>
        </w:rPr>
        <w:t xml:space="preserve"> </w:t>
      </w:r>
      <w:r w:rsidR="004568EE" w:rsidRPr="00207CFE">
        <w:rPr>
          <w:rFonts w:eastAsiaTheme="minorEastAsia"/>
          <w:b/>
          <w:strike/>
          <w:color w:val="000000" w:themeColor="text1"/>
          <w:sz w:val="18"/>
          <w:szCs w:val="18"/>
        </w:rPr>
        <w:t>18/03/2014-</w:t>
      </w:r>
      <w:r w:rsidR="00134566" w:rsidRPr="00207CFE">
        <w:rPr>
          <w:rFonts w:eastAsiaTheme="minorEastAsia"/>
          <w:b/>
          <w:strike/>
          <w:color w:val="000000" w:themeColor="text1"/>
          <w:sz w:val="18"/>
          <w:szCs w:val="18"/>
        </w:rPr>
        <w:t xml:space="preserve"> </w:t>
      </w:r>
      <w:r w:rsidR="004568EE" w:rsidRPr="00207CFE">
        <w:rPr>
          <w:rFonts w:eastAsiaTheme="minorEastAsia"/>
          <w:b/>
          <w:strike/>
          <w:color w:val="000000" w:themeColor="text1"/>
          <w:sz w:val="18"/>
          <w:szCs w:val="18"/>
        </w:rPr>
        <w:t>28945/</w:t>
      </w:r>
      <w:r w:rsidR="00134566" w:rsidRPr="00207CFE">
        <w:rPr>
          <w:rFonts w:eastAsiaTheme="minorEastAsia"/>
          <w:b/>
          <w:strike/>
          <w:color w:val="000000" w:themeColor="text1"/>
          <w:sz w:val="18"/>
          <w:szCs w:val="18"/>
        </w:rPr>
        <w:t xml:space="preserve"> </w:t>
      </w:r>
      <w:r w:rsidRPr="00207CFE">
        <w:rPr>
          <w:rFonts w:eastAsiaTheme="minorEastAsia" w:cstheme="minorBidi"/>
          <w:b/>
          <w:strike/>
          <w:color w:val="000000" w:themeColor="text1"/>
          <w:sz w:val="18"/>
          <w:szCs w:val="18"/>
        </w:rPr>
        <w:t xml:space="preserve">5 md. Yürürlük: </w:t>
      </w:r>
      <w:r w:rsidR="004568EE" w:rsidRPr="00207CFE">
        <w:rPr>
          <w:rFonts w:eastAsiaTheme="minorEastAsia"/>
          <w:b/>
          <w:strike/>
          <w:color w:val="000000" w:themeColor="text1"/>
          <w:sz w:val="18"/>
          <w:szCs w:val="18"/>
        </w:rPr>
        <w:t>18/03/2014</w:t>
      </w:r>
      <w:r w:rsidRPr="00207CFE">
        <w:rPr>
          <w:rFonts w:eastAsiaTheme="minorEastAsia" w:cstheme="minorBidi"/>
          <w:b/>
          <w:strike/>
          <w:color w:val="000000" w:themeColor="text1"/>
          <w:sz w:val="18"/>
          <w:szCs w:val="18"/>
        </w:rPr>
        <w:t>)</w:t>
      </w:r>
    </w:p>
    <w:p w14:paraId="7FAB6F7B" w14:textId="77777777" w:rsidR="00AE0FF7" w:rsidRPr="00207CFE" w:rsidRDefault="00216E28" w:rsidP="001F493D">
      <w:pPr>
        <w:ind w:firstLine="708"/>
        <w:jc w:val="both"/>
        <w:outlineLvl w:val="4"/>
        <w:rPr>
          <w:bCs/>
          <w:strike/>
          <w:color w:val="FF0000"/>
          <w:sz w:val="18"/>
          <w:szCs w:val="18"/>
        </w:rPr>
      </w:pPr>
      <w:r w:rsidRPr="00207CFE">
        <w:rPr>
          <w:bCs/>
          <w:strike/>
          <w:color w:val="FF0000"/>
          <w:sz w:val="18"/>
          <w:szCs w:val="18"/>
        </w:rPr>
        <w:t>(20) Kurumca finansmanı sağlanan sağlık hizmetlerinde geri ödeme kural ve/veya kriterleri belirlenmemiş sağlık hizmetleri için güncel bilimsel klinik uygunluğun bulunması gerekir.</w:t>
      </w:r>
    </w:p>
    <w:p w14:paraId="6EE0B598" w14:textId="77777777" w:rsidR="00CD7C20" w:rsidRPr="00207CFE" w:rsidRDefault="00CD7C20" w:rsidP="00CD7C20">
      <w:pPr>
        <w:rPr>
          <w:b/>
          <w:bCs/>
          <w:strike/>
          <w:color w:val="FF0000"/>
          <w:sz w:val="18"/>
          <w:szCs w:val="18"/>
        </w:rPr>
      </w:pPr>
      <w:r w:rsidRPr="00207CFE">
        <w:rPr>
          <w:b/>
          <w:bCs/>
          <w:strike/>
          <w:color w:val="7030A0"/>
          <w:sz w:val="18"/>
          <w:szCs w:val="18"/>
        </w:rPr>
        <w:t xml:space="preserve">               </w:t>
      </w:r>
      <w:r w:rsidR="00B82605" w:rsidRPr="00207CFE">
        <w:rPr>
          <w:b/>
          <w:bCs/>
          <w:strike/>
          <w:color w:val="7030A0"/>
          <w:sz w:val="18"/>
          <w:szCs w:val="18"/>
        </w:rPr>
        <w:t xml:space="preserve"> </w:t>
      </w:r>
      <w:r w:rsidRPr="00207CFE">
        <w:rPr>
          <w:b/>
          <w:bCs/>
          <w:strike/>
          <w:color w:val="7030A0"/>
          <w:sz w:val="18"/>
          <w:szCs w:val="18"/>
        </w:rPr>
        <w:t xml:space="preserve"> </w:t>
      </w:r>
      <w:r w:rsidRPr="00207CFE">
        <w:rPr>
          <w:b/>
          <w:bCs/>
          <w:strike/>
          <w:color w:val="FF0000"/>
          <w:sz w:val="18"/>
          <w:szCs w:val="18"/>
        </w:rPr>
        <w:t>(Değişik:</w:t>
      </w:r>
      <w:r w:rsidR="00134566" w:rsidRPr="00207CFE">
        <w:rPr>
          <w:b/>
          <w:bCs/>
          <w:strike/>
          <w:color w:val="FF0000"/>
          <w:sz w:val="18"/>
          <w:szCs w:val="18"/>
        </w:rPr>
        <w:t xml:space="preserve"> </w:t>
      </w:r>
      <w:r w:rsidRPr="00207CFE">
        <w:rPr>
          <w:b/>
          <w:bCs/>
          <w:strike/>
          <w:color w:val="FF0000"/>
          <w:sz w:val="18"/>
          <w:szCs w:val="18"/>
        </w:rPr>
        <w:t>RG-</w:t>
      </w:r>
      <w:r w:rsidR="00134566" w:rsidRPr="00207CFE">
        <w:rPr>
          <w:b/>
          <w:bCs/>
          <w:strike/>
          <w:color w:val="FF0000"/>
          <w:sz w:val="18"/>
          <w:szCs w:val="18"/>
        </w:rPr>
        <w:t xml:space="preserve"> </w:t>
      </w:r>
      <w:r w:rsidR="00B82605" w:rsidRPr="00207CFE">
        <w:rPr>
          <w:b/>
          <w:bCs/>
          <w:strike/>
          <w:color w:val="FF0000"/>
          <w:sz w:val="18"/>
          <w:szCs w:val="18"/>
        </w:rPr>
        <w:t>1</w:t>
      </w:r>
      <w:r w:rsidR="00DF2242" w:rsidRPr="00207CFE">
        <w:rPr>
          <w:b/>
          <w:bCs/>
          <w:strike/>
          <w:color w:val="FF0000"/>
          <w:sz w:val="18"/>
          <w:szCs w:val="18"/>
        </w:rPr>
        <w:t>8</w:t>
      </w:r>
      <w:r w:rsidR="00B82605" w:rsidRPr="00207CFE">
        <w:rPr>
          <w:b/>
          <w:bCs/>
          <w:strike/>
          <w:color w:val="FF0000"/>
          <w:sz w:val="18"/>
          <w:szCs w:val="18"/>
        </w:rPr>
        <w:t>/06/2016-</w:t>
      </w:r>
      <w:r w:rsidR="00134566" w:rsidRPr="00207CFE">
        <w:rPr>
          <w:b/>
          <w:bCs/>
          <w:strike/>
          <w:color w:val="FF0000"/>
          <w:sz w:val="18"/>
          <w:szCs w:val="18"/>
        </w:rPr>
        <w:t xml:space="preserve"> </w:t>
      </w:r>
      <w:r w:rsidR="00B82605" w:rsidRPr="00207CFE">
        <w:rPr>
          <w:b/>
          <w:bCs/>
          <w:strike/>
          <w:color w:val="FF0000"/>
          <w:sz w:val="18"/>
          <w:szCs w:val="18"/>
        </w:rPr>
        <w:t>2974</w:t>
      </w:r>
      <w:r w:rsidR="00DF2242" w:rsidRPr="00207CFE">
        <w:rPr>
          <w:b/>
          <w:bCs/>
          <w:strike/>
          <w:color w:val="FF0000"/>
          <w:sz w:val="18"/>
          <w:szCs w:val="18"/>
        </w:rPr>
        <w:t>6</w:t>
      </w:r>
      <w:r w:rsidRPr="00207CFE">
        <w:rPr>
          <w:b/>
          <w:bCs/>
          <w:strike/>
          <w:color w:val="FF0000"/>
          <w:sz w:val="18"/>
          <w:szCs w:val="18"/>
        </w:rPr>
        <w:t>/</w:t>
      </w:r>
      <w:r w:rsidR="00134566" w:rsidRPr="00207CFE">
        <w:rPr>
          <w:b/>
          <w:bCs/>
          <w:strike/>
          <w:color w:val="FF0000"/>
          <w:sz w:val="18"/>
          <w:szCs w:val="18"/>
        </w:rPr>
        <w:t xml:space="preserve"> </w:t>
      </w:r>
      <w:r w:rsidRPr="00207CFE">
        <w:rPr>
          <w:b/>
          <w:bCs/>
          <w:strike/>
          <w:color w:val="FF0000"/>
          <w:sz w:val="18"/>
          <w:szCs w:val="18"/>
        </w:rPr>
        <w:t>3</w:t>
      </w:r>
      <w:r w:rsidR="00134566" w:rsidRPr="00207CFE">
        <w:rPr>
          <w:b/>
          <w:bCs/>
          <w:strike/>
          <w:color w:val="FF0000"/>
          <w:sz w:val="18"/>
          <w:szCs w:val="18"/>
        </w:rPr>
        <w:t xml:space="preserve"> </w:t>
      </w:r>
      <w:r w:rsidRPr="00207CFE">
        <w:rPr>
          <w:b/>
          <w:bCs/>
          <w:strike/>
          <w:color w:val="FF0000"/>
          <w:sz w:val="18"/>
          <w:szCs w:val="18"/>
        </w:rPr>
        <w:t>md. Yürürlük:</w:t>
      </w:r>
      <w:r w:rsidR="00134566" w:rsidRPr="00207CFE">
        <w:rPr>
          <w:b/>
          <w:bCs/>
          <w:strike/>
          <w:color w:val="FF0000"/>
          <w:sz w:val="18"/>
          <w:szCs w:val="18"/>
        </w:rPr>
        <w:t xml:space="preserve"> </w:t>
      </w:r>
      <w:r w:rsidR="009E7AC2" w:rsidRPr="00207CFE">
        <w:rPr>
          <w:b/>
          <w:bCs/>
          <w:strike/>
          <w:color w:val="FF0000"/>
          <w:sz w:val="18"/>
          <w:szCs w:val="18"/>
        </w:rPr>
        <w:t>2</w:t>
      </w:r>
      <w:r w:rsidR="00DF2242" w:rsidRPr="00207CFE">
        <w:rPr>
          <w:b/>
          <w:bCs/>
          <w:strike/>
          <w:color w:val="FF0000"/>
          <w:sz w:val="18"/>
          <w:szCs w:val="18"/>
        </w:rPr>
        <w:t>9</w:t>
      </w:r>
      <w:r w:rsidRPr="00207CFE">
        <w:rPr>
          <w:b/>
          <w:bCs/>
          <w:strike/>
          <w:color w:val="FF0000"/>
          <w:sz w:val="18"/>
          <w:szCs w:val="18"/>
        </w:rPr>
        <w:t>/06/2016)</w:t>
      </w:r>
    </w:p>
    <w:p w14:paraId="3DA3886C" w14:textId="77777777" w:rsidR="008F3879" w:rsidRPr="00207CFE" w:rsidRDefault="008F3879" w:rsidP="00CD7C20">
      <w:pPr>
        <w:ind w:firstLine="708"/>
        <w:jc w:val="both"/>
        <w:outlineLvl w:val="4"/>
        <w:rPr>
          <w:b/>
          <w:bCs/>
          <w:strike/>
          <w:sz w:val="18"/>
          <w:szCs w:val="18"/>
        </w:rPr>
      </w:pPr>
      <w:r w:rsidRPr="00207CFE">
        <w:rPr>
          <w:b/>
          <w:bCs/>
          <w:strike/>
          <w:color w:val="FF0000"/>
          <w:sz w:val="18"/>
          <w:szCs w:val="18"/>
        </w:rPr>
        <w:t xml:space="preserve"> (Mülga: RG- 01/06/2022- 31853/2 md. Yürürlük: 09/06/2022)</w:t>
      </w:r>
    </w:p>
    <w:p w14:paraId="45B568FB" w14:textId="77777777" w:rsidR="00090201" w:rsidRPr="00207CFE" w:rsidRDefault="00CD7C20" w:rsidP="00CD7C20">
      <w:pPr>
        <w:ind w:firstLine="708"/>
        <w:jc w:val="both"/>
        <w:outlineLvl w:val="4"/>
        <w:rPr>
          <w:bCs/>
          <w:strike/>
          <w:color w:val="FF0000"/>
          <w:sz w:val="18"/>
          <w:szCs w:val="18"/>
        </w:rPr>
      </w:pPr>
      <w:r w:rsidRPr="00207CFE">
        <w:rPr>
          <w:b/>
          <w:bCs/>
          <w:strike/>
          <w:sz w:val="18"/>
          <w:szCs w:val="18"/>
        </w:rPr>
        <w:t xml:space="preserve"> </w:t>
      </w:r>
      <w:r w:rsidR="00A462D5" w:rsidRPr="00207CFE">
        <w:rPr>
          <w:b/>
          <w:bCs/>
          <w:strike/>
          <w:sz w:val="18"/>
          <w:szCs w:val="18"/>
        </w:rPr>
        <w:t>(Ek</w:t>
      </w:r>
      <w:r w:rsidR="00090201" w:rsidRPr="00207CFE">
        <w:rPr>
          <w:b/>
          <w:bCs/>
          <w:strike/>
          <w:sz w:val="18"/>
          <w:szCs w:val="18"/>
        </w:rPr>
        <w:t>: RG-</w:t>
      </w:r>
      <w:r w:rsidR="00134566" w:rsidRPr="00207CFE">
        <w:rPr>
          <w:b/>
          <w:bCs/>
          <w:strike/>
          <w:sz w:val="18"/>
          <w:szCs w:val="18"/>
        </w:rPr>
        <w:t xml:space="preserve"> </w:t>
      </w:r>
      <w:r w:rsidR="00EC52D0" w:rsidRPr="00207CFE">
        <w:rPr>
          <w:b/>
          <w:bCs/>
          <w:strike/>
          <w:sz w:val="18"/>
          <w:szCs w:val="18"/>
        </w:rPr>
        <w:t>24/12/2014-</w:t>
      </w:r>
      <w:r w:rsidR="00134566" w:rsidRPr="00207CFE">
        <w:rPr>
          <w:b/>
          <w:bCs/>
          <w:strike/>
          <w:sz w:val="18"/>
          <w:szCs w:val="18"/>
        </w:rPr>
        <w:t xml:space="preserve"> </w:t>
      </w:r>
      <w:r w:rsidR="00EC52D0" w:rsidRPr="00207CFE">
        <w:rPr>
          <w:b/>
          <w:bCs/>
          <w:strike/>
          <w:sz w:val="18"/>
          <w:szCs w:val="18"/>
        </w:rPr>
        <w:t>29215</w:t>
      </w:r>
      <w:r w:rsidR="00090201" w:rsidRPr="00207CFE">
        <w:rPr>
          <w:b/>
          <w:bCs/>
          <w:strike/>
          <w:sz w:val="18"/>
          <w:szCs w:val="18"/>
        </w:rPr>
        <w:t>/ 2 md. Yürürlük:</w:t>
      </w:r>
      <w:r w:rsidR="00134566" w:rsidRPr="00207CFE">
        <w:rPr>
          <w:b/>
          <w:bCs/>
          <w:strike/>
          <w:sz w:val="18"/>
          <w:szCs w:val="18"/>
        </w:rPr>
        <w:t xml:space="preserve"> </w:t>
      </w:r>
      <w:r w:rsidR="00090201" w:rsidRPr="00207CFE">
        <w:rPr>
          <w:b/>
          <w:bCs/>
          <w:strike/>
          <w:sz w:val="18"/>
          <w:szCs w:val="18"/>
        </w:rPr>
        <w:t>01/01/2015)</w:t>
      </w:r>
    </w:p>
    <w:p w14:paraId="5B89458A" w14:textId="77777777" w:rsidR="00021431" w:rsidRPr="00207CFE" w:rsidRDefault="00021431" w:rsidP="007A208D">
      <w:pPr>
        <w:ind w:firstLine="708"/>
        <w:jc w:val="both"/>
        <w:rPr>
          <w:rFonts w:cs="Arial"/>
          <w:bCs/>
          <w:strike/>
          <w:noProof/>
          <w:sz w:val="18"/>
          <w:szCs w:val="18"/>
        </w:rPr>
      </w:pPr>
      <w:r w:rsidRPr="00207CFE">
        <w:rPr>
          <w:bCs/>
          <w:strike/>
          <w:color w:val="FF0000"/>
          <w:sz w:val="18"/>
          <w:szCs w:val="18"/>
        </w:rPr>
        <w:t xml:space="preserve">(21) </w:t>
      </w:r>
      <w:r w:rsidRPr="00207CFE">
        <w:rPr>
          <w:bCs/>
          <w:strike/>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sidRPr="00207CFE">
        <w:rPr>
          <w:bCs/>
          <w:strike/>
          <w:sz w:val="18"/>
          <w:szCs w:val="18"/>
        </w:rPr>
        <w:t xml:space="preserve"> </w:t>
      </w:r>
      <w:r w:rsidR="00CD7C20" w:rsidRPr="00207CFE">
        <w:rPr>
          <w:rFonts w:cs="Arial"/>
          <w:bCs/>
          <w:strike/>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207CFE">
        <w:rPr>
          <w:b/>
          <w:bCs/>
          <w:strike/>
          <w:sz w:val="18"/>
          <w:szCs w:val="18"/>
        </w:rPr>
        <w:t>(</w:t>
      </w:r>
      <w:r w:rsidR="00E63761" w:rsidRPr="00207CFE">
        <w:rPr>
          <w:b/>
          <w:strike/>
          <w:sz w:val="18"/>
          <w:szCs w:val="18"/>
        </w:rPr>
        <w:t>Mülga</w:t>
      </w:r>
      <w:r w:rsidR="00E63761" w:rsidRPr="00207CFE">
        <w:rPr>
          <w:b/>
          <w:bCs/>
          <w:strike/>
          <w:sz w:val="18"/>
          <w:szCs w:val="18"/>
        </w:rPr>
        <w:t>: RG-</w:t>
      </w:r>
      <w:r w:rsidR="00FC2704" w:rsidRPr="00207CFE">
        <w:rPr>
          <w:b/>
          <w:bCs/>
          <w:strike/>
          <w:sz w:val="18"/>
          <w:szCs w:val="18"/>
        </w:rPr>
        <w:t xml:space="preserve"> </w:t>
      </w:r>
      <w:r w:rsidR="00835095" w:rsidRPr="00207CFE">
        <w:rPr>
          <w:b/>
          <w:bCs/>
          <w:strike/>
          <w:sz w:val="18"/>
          <w:szCs w:val="18"/>
        </w:rPr>
        <w:t>26</w:t>
      </w:r>
      <w:r w:rsidR="00E63761" w:rsidRPr="00207CFE">
        <w:rPr>
          <w:b/>
          <w:bCs/>
          <w:strike/>
          <w:sz w:val="18"/>
          <w:szCs w:val="18"/>
        </w:rPr>
        <w:t>/11/2016- 29</w:t>
      </w:r>
      <w:r w:rsidR="007A208D" w:rsidRPr="00207CFE">
        <w:rPr>
          <w:b/>
          <w:bCs/>
          <w:strike/>
          <w:sz w:val="18"/>
          <w:szCs w:val="18"/>
        </w:rPr>
        <w:t>90</w:t>
      </w:r>
      <w:r w:rsidR="00835095" w:rsidRPr="00207CFE">
        <w:rPr>
          <w:b/>
          <w:bCs/>
          <w:strike/>
          <w:sz w:val="18"/>
          <w:szCs w:val="18"/>
        </w:rPr>
        <w:t>0</w:t>
      </w:r>
      <w:r w:rsidR="00E63761" w:rsidRPr="00207CFE">
        <w:rPr>
          <w:b/>
          <w:bCs/>
          <w:strike/>
          <w:sz w:val="18"/>
          <w:szCs w:val="18"/>
        </w:rPr>
        <w:t xml:space="preserve">/ 3 md. </w:t>
      </w:r>
      <w:r w:rsidR="00E63761" w:rsidRPr="00207CFE">
        <w:rPr>
          <w:rFonts w:eastAsiaTheme="minorEastAsia"/>
          <w:b/>
          <w:strike/>
          <w:sz w:val="18"/>
          <w:szCs w:val="18"/>
        </w:rPr>
        <w:t xml:space="preserve">Yürürlük: </w:t>
      </w:r>
      <w:r w:rsidR="00835095" w:rsidRPr="00207CFE">
        <w:rPr>
          <w:rFonts w:eastAsiaTheme="minorEastAsia"/>
          <w:b/>
          <w:strike/>
          <w:sz w:val="18"/>
          <w:szCs w:val="18"/>
        </w:rPr>
        <w:t>07</w:t>
      </w:r>
      <w:r w:rsidR="00E63761" w:rsidRPr="00207CFE">
        <w:rPr>
          <w:rFonts w:eastAsiaTheme="minorEastAsia"/>
          <w:b/>
          <w:strike/>
          <w:sz w:val="18"/>
          <w:szCs w:val="18"/>
        </w:rPr>
        <w:t xml:space="preserve">/12/2016 ) </w:t>
      </w:r>
      <w:r w:rsidR="00CD7C20" w:rsidRPr="00207CFE">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14:paraId="3C3DAF9A" w14:textId="77777777" w:rsidR="0070140D" w:rsidRPr="00207CFE" w:rsidRDefault="0070140D" w:rsidP="007A208D">
      <w:pPr>
        <w:ind w:firstLine="708"/>
        <w:jc w:val="both"/>
        <w:rPr>
          <w:b/>
          <w:bCs/>
          <w:strike/>
          <w:color w:val="FF0000"/>
          <w:sz w:val="18"/>
          <w:szCs w:val="18"/>
        </w:rPr>
      </w:pPr>
      <w:r w:rsidRPr="00207CFE">
        <w:rPr>
          <w:b/>
          <w:bCs/>
          <w:strike/>
          <w:color w:val="FF0000"/>
          <w:sz w:val="18"/>
          <w:szCs w:val="18"/>
        </w:rPr>
        <w:t>(Ek: RG- 01/02/2019- 30673/ 1 md. Yürürlük: 05/07/2018)</w:t>
      </w:r>
    </w:p>
    <w:p w14:paraId="25867313" w14:textId="77777777" w:rsidR="0070140D" w:rsidRPr="00207CFE" w:rsidRDefault="0070140D" w:rsidP="007A208D">
      <w:pPr>
        <w:ind w:firstLine="708"/>
        <w:jc w:val="both"/>
        <w:rPr>
          <w:bCs/>
          <w:strike/>
          <w:sz w:val="18"/>
          <w:szCs w:val="18"/>
        </w:rPr>
      </w:pPr>
      <w:r w:rsidRPr="00207CFE">
        <w:rPr>
          <w:bCs/>
          <w:strike/>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14:paraId="31F9685C" w14:textId="77777777" w:rsidR="00207CFE" w:rsidRPr="00207CFE" w:rsidRDefault="00B1625F" w:rsidP="00B1625F">
      <w:pPr>
        <w:pStyle w:val="Balk4"/>
        <w:tabs>
          <w:tab w:val="left" w:pos="709"/>
          <w:tab w:val="left" w:pos="993"/>
        </w:tabs>
        <w:spacing w:before="0"/>
        <w:jc w:val="both"/>
        <w:rPr>
          <w:rFonts w:ascii="Times New Roman" w:hAnsi="Times New Roman" w:cs="Arial"/>
          <w:b w:val="0"/>
          <w:bCs w:val="0"/>
          <w:i w:val="0"/>
          <w:color w:val="FF0000"/>
          <w:sz w:val="18"/>
          <w:szCs w:val="18"/>
        </w:rPr>
      </w:pPr>
      <w:bookmarkStart w:id="308" w:name="_Toc102904806"/>
      <w:bookmarkStart w:id="309" w:name="_Toc351975184"/>
      <w:r>
        <w:rPr>
          <w:rFonts w:ascii="Times New Roman" w:hAnsi="Times New Roman" w:cs="Arial"/>
          <w:bCs w:val="0"/>
          <w:i w:val="0"/>
          <w:color w:val="FF0000"/>
          <w:sz w:val="18"/>
          <w:szCs w:val="18"/>
        </w:rPr>
        <w:t xml:space="preserve">    </w:t>
      </w:r>
      <w:r w:rsidR="00207CFE" w:rsidRPr="00207CFE">
        <w:rPr>
          <w:rFonts w:ascii="Times New Roman" w:hAnsi="Times New Roman" w:cs="Arial"/>
          <w:bCs w:val="0"/>
          <w:i w:val="0"/>
          <w:color w:val="FF0000"/>
          <w:sz w:val="18"/>
          <w:szCs w:val="18"/>
        </w:rPr>
        <w:t xml:space="preserve">2.2 </w:t>
      </w:r>
      <w:r w:rsidR="00207CFE" w:rsidRPr="00207CFE">
        <w:rPr>
          <w:rFonts w:ascii="Times New Roman" w:hAnsi="Times New Roman" w:cs="Arial"/>
          <w:b w:val="0"/>
          <w:bCs w:val="0"/>
          <w:i w:val="0"/>
          <w:color w:val="FF0000"/>
          <w:sz w:val="18"/>
          <w:szCs w:val="18"/>
        </w:rPr>
        <w:t>-</w:t>
      </w:r>
      <w:r w:rsidR="00207CFE" w:rsidRPr="00207CFE">
        <w:rPr>
          <w:rFonts w:ascii="Times New Roman" w:hAnsi="Times New Roman" w:cs="Arial"/>
          <w:bCs w:val="0"/>
          <w:i w:val="0"/>
          <w:color w:val="FF0000"/>
          <w:sz w:val="18"/>
          <w:szCs w:val="18"/>
        </w:rPr>
        <w:t xml:space="preserve"> Finansmanı sağlanan sağlık hizmetlerinin sağlanma yöntemleri ve ödeme kuralları</w:t>
      </w:r>
      <w:bookmarkEnd w:id="308"/>
    </w:p>
    <w:p w14:paraId="48255DB3" w14:textId="77777777" w:rsidR="00207CFE" w:rsidRPr="00207CFE" w:rsidRDefault="00207CFE" w:rsidP="00207CFE">
      <w:pPr>
        <w:pStyle w:val="Balk4"/>
        <w:tabs>
          <w:tab w:val="left" w:pos="993"/>
        </w:tabs>
        <w:spacing w:before="0"/>
        <w:ind w:firstLine="709"/>
        <w:jc w:val="both"/>
        <w:rPr>
          <w:rFonts w:ascii="Times New Roman" w:hAnsi="Times New Roman" w:cs="Arial"/>
          <w:b w:val="0"/>
          <w:bCs w:val="0"/>
          <w:i w:val="0"/>
          <w:color w:val="FF0000"/>
          <w:sz w:val="18"/>
          <w:szCs w:val="18"/>
        </w:rPr>
      </w:pPr>
      <w:r w:rsidRPr="00207CFE">
        <w:rPr>
          <w:rFonts w:ascii="Times New Roman" w:hAnsi="Times New Roman" w:cs="Arial"/>
          <w:b w:val="0"/>
          <w:bCs w:val="0"/>
          <w:i w:val="0"/>
          <w:color w:val="FF0000"/>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14:paraId="5C88726B" w14:textId="77777777" w:rsidR="00207CFE" w:rsidRPr="00207CFE" w:rsidRDefault="00207CFE" w:rsidP="00207CFE">
      <w:pPr>
        <w:pStyle w:val="Balk4"/>
        <w:tabs>
          <w:tab w:val="left" w:pos="993"/>
        </w:tabs>
        <w:spacing w:before="0"/>
        <w:ind w:firstLine="709"/>
        <w:jc w:val="both"/>
        <w:rPr>
          <w:rFonts w:ascii="Times New Roman" w:hAnsi="Times New Roman" w:cs="Arial"/>
          <w:b w:val="0"/>
          <w:bCs w:val="0"/>
          <w:i w:val="0"/>
          <w:color w:val="FF0000"/>
          <w:sz w:val="18"/>
          <w:szCs w:val="18"/>
        </w:rPr>
      </w:pPr>
      <w:r w:rsidRPr="00207CFE">
        <w:rPr>
          <w:rFonts w:ascii="Times New Roman" w:hAnsi="Times New Roman" w:cs="Arial"/>
          <w:b w:val="0"/>
          <w:bCs w:val="0"/>
          <w:i w:val="0"/>
          <w:color w:val="FF0000"/>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 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p>
    <w:p w14:paraId="799A5D44" w14:textId="77777777" w:rsidR="00207CFE" w:rsidRPr="00207CFE" w:rsidRDefault="00207CFE" w:rsidP="00207CFE">
      <w:pPr>
        <w:pStyle w:val="AralkYok1"/>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(3) Vücut bütünlüğünü sağlamak amacıyla yapılan ve iş kazası ile meslek hastalığına, kazaya, hastalıklara veya konjenital nedenlere bağlı olarak yapılanlar hariç estetik amaçlı yapılan sağlık hizmetleri Kuruma faturalandırılamaz. Estetik amaçlı yapıldığı tespit edilen sağlık hizmetlerine ilişkin giderler Kurumca karşılanmaz.</w:t>
      </w:r>
    </w:p>
    <w:p w14:paraId="31F8F736" w14:textId="77777777" w:rsidR="00207CFE" w:rsidRPr="00207CFE" w:rsidRDefault="00207CFE" w:rsidP="00207CFE">
      <w:pPr>
        <w:ind w:firstLine="709"/>
        <w:jc w:val="both"/>
        <w:rPr>
          <w:color w:val="FF0000"/>
          <w:sz w:val="18"/>
          <w:szCs w:val="18"/>
        </w:rPr>
      </w:pPr>
      <w:r w:rsidRPr="00207CFE">
        <w:rPr>
          <w:color w:val="FF0000"/>
          <w:sz w:val="18"/>
          <w:szCs w:val="18"/>
        </w:rPr>
        <w:t>(4) Finansmanı sağlanan sağlık hizmetleri, Kurumla sağlık hizmeti sunucuları arasında sağlık hizmeti satın alımı sözleşmeleri yapılması suretiyle karşılanır. Sözleşmesiz sağlık hizmeti sunucularından ise acil hallerde alınan sağlık hizmetlerinin bedelleri Kurumca karşılanır.</w:t>
      </w:r>
    </w:p>
    <w:p w14:paraId="37308FAF"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(5) Ancak, tıbbi malzeme tedarikçileri ve kaplıca tesisleri ile sözleşmeler yapılıncaya kadar bu sağlık hizmeti sunucularından kişilerce alınan sağlık hizmeti bedelleri SUT’ta belirtilen usul ve esaslar dâhilinde kişilere ödenmek suretiyle, Kurumla sözleşmesiz resmi veya özel sağlık hizmeti sunucularındaki diş üniteleri ile sözleşme yapılıncaya kadar ise bu sağlık hizmeti sunucularından kişilerce alınan sağlık hizmeti bedelleri Kurum mevzuatı (SUT’ta düzenleme yok ise diğer düzenlemeler) dahilinde kişilere ödenmesi suretiyle karşılanır. Ağız ve diş sağlığı hizmeti veren özel sağlık kuruluşlarınca düzenlenen reçete bedelleri Kurumca karşılanmaz.</w:t>
      </w:r>
    </w:p>
    <w:p w14:paraId="5D0507D6" w14:textId="77777777" w:rsidR="00207CFE" w:rsidRPr="00207CFE" w:rsidRDefault="00207CFE" w:rsidP="00207CFE">
      <w:pPr>
        <w:tabs>
          <w:tab w:val="left" w:pos="709"/>
        </w:tabs>
        <w:jc w:val="both"/>
        <w:rPr>
          <w:rFonts w:eastAsia="ヒラギノ明朝 Pro W3"/>
          <w:i/>
          <w:color w:val="FF0000"/>
          <w:sz w:val="18"/>
          <w:szCs w:val="18"/>
        </w:rPr>
      </w:pPr>
      <w:r w:rsidRPr="00207CFE">
        <w:rPr>
          <w:color w:val="FF0000"/>
          <w:sz w:val="18"/>
          <w:szCs w:val="18"/>
        </w:rPr>
        <w:tab/>
        <w:t>(6) İşyeri sağlık ve güvenlik hizmeti sunulan birimler</w:t>
      </w:r>
      <w:r w:rsidRPr="00207CFE">
        <w:rPr>
          <w:bCs/>
          <w:color w:val="FF0000"/>
          <w:sz w:val="18"/>
          <w:szCs w:val="18"/>
        </w:rPr>
        <w:t xml:space="preserve">, </w:t>
      </w:r>
      <w:r w:rsidRPr="00207CFE">
        <w:rPr>
          <w:color w:val="FF0000"/>
          <w:sz w:val="18"/>
          <w:szCs w:val="18"/>
        </w:rPr>
        <w:t>özel poliklinikler</w:t>
      </w:r>
      <w:r w:rsidRPr="00207CFE">
        <w:rPr>
          <w:bCs/>
          <w:color w:val="FF0000"/>
          <w:sz w:val="18"/>
          <w:szCs w:val="18"/>
        </w:rPr>
        <w:t xml:space="preserve"> “</w:t>
      </w:r>
      <w:r w:rsidRPr="00207CFE">
        <w:rPr>
          <w:color w:val="FF0000"/>
          <w:sz w:val="18"/>
          <w:szCs w:val="18"/>
        </w:rPr>
        <w:t xml:space="preserve">Evde Bakım Hizmetleri Sunumu Hakkında Yönetmelik” kapsamında hizmet veren merkez veya birimler tarafından </w:t>
      </w:r>
      <w:r w:rsidRPr="00207CFE">
        <w:rPr>
          <w:bCs/>
          <w:color w:val="FF0000"/>
          <w:sz w:val="18"/>
          <w:szCs w:val="18"/>
        </w:rPr>
        <w:t xml:space="preserve">verilen sağlık hizmetleri için Kurumdan herhangi bir ücret talep edilemez. </w:t>
      </w:r>
      <w:r w:rsidRPr="00207CFE">
        <w:rPr>
          <w:color w:val="FF0000"/>
          <w:sz w:val="18"/>
          <w:szCs w:val="18"/>
        </w:rPr>
        <w:t xml:space="preserve">İşyeri sağlık ve güvenlik hizmeti sunulan birimlerce </w:t>
      </w:r>
      <w:r w:rsidRPr="00207CFE">
        <w:rPr>
          <w:rFonts w:eastAsia="ヒラギノ明朝 Pro W3"/>
          <w:color w:val="FF0000"/>
          <w:sz w:val="18"/>
          <w:szCs w:val="18"/>
        </w:rPr>
        <w:t>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Pr="00207CFE">
        <w:rPr>
          <w:bCs/>
          <w:color w:val="FF0000"/>
          <w:sz w:val="18"/>
          <w:szCs w:val="18"/>
        </w:rPr>
        <w:t xml:space="preserve"> “Evde Bakım Hizmetleri Sunumu Hakkında Yönetmelik” kapsamında hizmet veren merkez veya birimleri tarafından SUT ve eki listelerde yer alan usul ve esaslar dahilinde düzenlenen reçete bedelleri Kurumca karşılanır. </w:t>
      </w:r>
      <w:r w:rsidRPr="00207CFE">
        <w:rPr>
          <w:rFonts w:eastAsia="ヒラギノ明朝 Pro W3"/>
          <w:color w:val="FF0000"/>
          <w:sz w:val="18"/>
          <w:szCs w:val="18"/>
        </w:rPr>
        <w:t>Özel polikliniklerce düzenlenen reçete bedelleri Kurumca karşılanmaz.</w:t>
      </w:r>
    </w:p>
    <w:p w14:paraId="250A7FB9" w14:textId="77777777"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(7) Sağlık Bakanlığı dışındaki birinci basamak resmi 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tıbbi malzeme bedelleri Kurumca karşılanır.</w:t>
      </w:r>
    </w:p>
    <w:p w14:paraId="1ED2B406"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(8) Sözleşmeli sağlık hizmeti sunucuları, ayakta ve yatarak tedaviler ile ilgili olarak yapılması gerekli görülen tetkik ve/veya tahlilleri, bünyelerinde veya başka bir sağlık hizmeti sunucusundan hizmet alımı ile sağlamak zorundadırlar. Hizmet alımı yoluyla sağlanan Kuruma fatura edilebilir tetkik ve/veya tahlil bedelleri, sözleşmeli sağlık hizmeti sunucuları bünyesinde üretilen hizmetlerden ayrımı yapılmaksızın, hizmet alımı yapan sağlık hizmeti sunucusu tarafından Kuruma faturalandırılır ve SUT hükümleri doğrultusunda karşılanır. Sağlık hizmeti sunucularınca, hizmet alımına ilişkin bilgi ve belgeler istenildiğinde Kuruma ibraz edilecektir.</w:t>
      </w:r>
      <w:r w:rsidRPr="00207CFE">
        <w:rPr>
          <w:rFonts w:ascii="Times New Roman" w:hAnsi="Times New Roman" w:cs="Times New Roman"/>
          <w:color w:val="FF0000"/>
          <w:sz w:val="18"/>
          <w:szCs w:val="18"/>
          <w:lang w:eastAsia="tr-TR"/>
        </w:rPr>
        <w:t xml:space="preserve"> Ayrıca sözleşmeli </w:t>
      </w:r>
      <w:r w:rsidRPr="00207CFE">
        <w:rPr>
          <w:rFonts w:ascii="Times New Roman" w:hAnsi="Times New Roman" w:cs="Times New Roman"/>
          <w:color w:val="FF0000"/>
          <w:sz w:val="18"/>
          <w:szCs w:val="18"/>
        </w:rPr>
        <w:t>sağlık hizmeti sunucuları</w:t>
      </w:r>
      <w:r w:rsidRPr="00207CFE">
        <w:rPr>
          <w:rFonts w:ascii="Times New Roman" w:hAnsi="Times New Roman" w:cs="Times New Roman"/>
          <w:color w:val="FF0000"/>
          <w:sz w:val="18"/>
          <w:szCs w:val="18"/>
          <w:lang w:eastAsia="tr-TR"/>
        </w:rPr>
        <w:t>, infüzyon kemoterapi hazırlanması işlemlerini Kurum ile sözleşmeli başka bir sağlık hizmeti sunucusundan hizmet alımı yöntemi ile de sağlayabilirler.</w:t>
      </w:r>
      <w:r w:rsidRPr="00207CFE">
        <w:rPr>
          <w:rFonts w:ascii="Times New Roman" w:hAnsi="Times New Roman" w:cs="Times New Roman"/>
          <w:color w:val="FF0000"/>
          <w:sz w:val="18"/>
          <w:szCs w:val="18"/>
        </w:rPr>
        <w:t xml:space="preserve"> Ağız ve diş sağlığı hizmeti veren sözleşmeli resmi sağlık hizmeti sunucuları, genel anestezi altında yapılması gerekli görülen tetkik, tahlil ve tedavileri bünyelerinde veya başka bir resmi sağlık hizmeti sunucusundan hizmet alımı ile sağlayabilirler. Bu hizmetleri sözleşmeli resmi sağlık hizmeti sunucuları bünyesinde üretilen hizmetlerden ayrımı yapılmaksızın, hizmet alımı yapan sağlık hizmeti sunucusu tarafından Kuruma faturalandırılır ve SUT hükümleri doğrultusunda karşılanır. Sağlık hizmeti sunucularınca, hizmet alımına ilişkin sözleşmeleri Kuruma teslim edeceklerdir.</w:t>
      </w:r>
    </w:p>
    <w:p w14:paraId="14511F87"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(9) Sözleşmeli sağlık hizmeti sunucularındaki tedaviler ile ilgili olarak kişilerce Kuruma ibraz edilen tetkik ve/veya tahlile ilişkin fatura bedelleri sevk/istem belgesine dayanılarak kişilere ödenir ve sevk/istem belgesini düzenleyen sözleşmeli sağlık hizmeti sunucusunun alacağından mahsup edilir. Sağlık Bakanlığına bağlı sağlık hizmeti sunucuları için Bakanlığa yapılan global bütçe ödemesinden mahsup edilir.</w:t>
      </w:r>
    </w:p>
    <w:p w14:paraId="07332D40" w14:textId="77777777"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(10) Kurumla sözleşmeli sağlık hizmeti sunucuları, bir başka sağlık hizmeti sunucusundan hizmet alımı yoluyla sağladıkları kuruluş ve faaliyetiyle ilgili olarak bağlı bulunduğu mevzuat gereği düzenlenmiş olan ruhsat/faaliyet veya uygunluk belgesinde yer alan 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14:paraId="515BB45C"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(11) Başka bir sağlık hizmeti sunucusundan laboratuvar hizmeti alınması durumunda, hasta hastane dışına numune almak için gönderilmez, alınan numunenin transferi veya sonucu hasta veya yakını aracılığı ile istenilemez. Görüntüleme hizmetlerinin hizmet alımı yoluyla sağlanması halinde acil ve yatan hastaların transferi sağlık hizmeti sunucuları tarafından yapılacaktır. </w:t>
      </w:r>
    </w:p>
    <w:p w14:paraId="46230B88"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(12) Kurum ile sözleşmeli sağlık hizmeti sunucuları, tetkik, tahlil ve tedaviye ait her türlü bilgi, belge ve raporu, istenildiğinde Kuruma ibraz edeceklerdir. İbraz edilememesi durumunda Kuruma faturalandırılan ilgili tetkik, tahlil ve/veya tedavi bedelleri Kurumca karşılanmaz. </w:t>
      </w:r>
    </w:p>
    <w:p w14:paraId="497E3FA4" w14:textId="77777777" w:rsidR="00207CFE" w:rsidRPr="00207CFE" w:rsidRDefault="00207CFE" w:rsidP="00207CFE">
      <w:pPr>
        <w:tabs>
          <w:tab w:val="left" w:pos="709"/>
        </w:tabs>
        <w:ind w:firstLine="709"/>
        <w:jc w:val="both"/>
        <w:rPr>
          <w:color w:val="FF0000"/>
          <w:sz w:val="18"/>
          <w:szCs w:val="18"/>
        </w:rPr>
      </w:pPr>
      <w:r w:rsidRPr="00207CFE">
        <w:rPr>
          <w:color w:val="FF0000"/>
          <w:sz w:val="18"/>
          <w:szCs w:val="18"/>
        </w:rPr>
        <w:t xml:space="preserve">(13) Kişilere sağlanan sağlık hizmetlerine ilişkin düzenlenen sağlık raporu bedelleri, SUT eki EK-2/B Listesinde yer alan rapor puanları esas alınarak sadece bir adet olarak faturalandırılır. Ancak Kurum birimlerince sevk belgesi düzenlenmek suretiyle maluliyet, meslek hastalığı ve kontrol muayeneleri vb nedenlerle sağlık hizmeti sunucusuna sevk edilen kişiler için düzenlenen sağlık raporları ile ilaç ve tıbbi malzeme temini de dâhil olmak üzere tedavi amacıyla düzenlenen sağlık raporları dışında kalan; </w:t>
      </w:r>
      <w:r w:rsidRPr="00207CFE">
        <w:rPr>
          <w:bCs/>
          <w:color w:val="FF0000"/>
          <w:sz w:val="18"/>
          <w:szCs w:val="18"/>
        </w:rPr>
        <w:t>engellilik</w:t>
      </w:r>
      <w:r w:rsidRPr="00207CFE">
        <w:rPr>
          <w:color w:val="FF0000"/>
          <w:sz w:val="18"/>
          <w:szCs w:val="18"/>
        </w:rPr>
        <w:t xml:space="preserve"> raporu, adli rapor, ehliyet raporu, vasi tayini raporu, portör muayeneleri ve işlemleri, tarama amaçlı muayene ve işlemler vb özel amaçla kullanılacak durum belirtir rapor bedelleri ile bu durumların tespitine yönelik yapılan işlem bedelleri Kurumca karşılanmaz.</w:t>
      </w:r>
    </w:p>
    <w:p w14:paraId="0B5C4B40" w14:textId="77777777"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(14) Kişilere sağlanan tıbbi malzeme, ilaç, tedavi vb sağlık hizmetleri için SUT gereği düzenlenmesi gereken sağlık kurulu raporu ile ilgili olarak sadece bir adet muayene bedeli faturalandırılabilir. Ancak Kurum birimlerince sevk belgesi düzenlenmek suretiyle maluliyet, meslek hastalığı ve kontrol muayeneleri vb nedenlerle sağlık hizmeti sunucusuna sevk edilen kişiler için düzenlenen sağlık kurulu raporları ile ilgili olarak, kurula katılan her bir uzmanlık dalı için muayene bedeli faturalandırılabilir. </w:t>
      </w:r>
    </w:p>
    <w:p w14:paraId="6EBF9377"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(15) Kurumca finansmanı sağlanan sağlık hizmetleri için Sağlık Hizmetleri Fiyatlandırma Komisyonu tarafından belirlenen Kurumca ödenecek bedeller SUT ve eki listelerde yer almaktadır. Ancak Komisyonca SUT eki EK-2/B, EK-2/C ve EK-2/Ç listelerinde yer alan işlemler için ödemeye esas puanlar ile katsayı (0,593) belirlenmiş olup işlem bedeli ilgili puan ile katsayının çarpımı sonucu bulunacak tutardır. Ödemeye esas puanlarının ödemeye esas işlem bedeline çevrilmesinde; işlem puanının belirtilen katsayı ile çarpılması sonucu bulunacak tutar yuvarlama işlemi yapılmaksızın virgülden sonra iki basamak olacak şekilde alınır.</w:t>
      </w:r>
    </w:p>
    <w:p w14:paraId="4689256E"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(16) Sağlık hizmeti sunucularınca gerçekleştirilecek check-up, kampanya ya da tarama kapsamında yapılan işlemler Kuruma faturalandırılmaz.</w:t>
      </w:r>
    </w:p>
    <w:p w14:paraId="166DC7B4"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(17) SUT eki EK-2/B ve EK-2/C listelerinde yer alan işlemlerin laparoskopik, perkütan, endoskopik, endosonografik, mikrocerrahi, robotik cerrahi gibi yöntemlerle yapılması halinde yapılan, SUT’ta yer alan işlem puanı esas alınarak Kurumca karşılanır. Ancak ayrı kodu bulunan laparoskopik, perkütan, endoskopik, endosonografik, mikrocerrahi, robotik cerrahi gibi yöntemlerle yapılan işlemler kendi puanı esas alınarak Kurumca karşılanır. </w:t>
      </w:r>
    </w:p>
    <w:p w14:paraId="0C92F699" w14:textId="77777777"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(18)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6 ayı geçemez.</w:t>
      </w:r>
    </w:p>
    <w:p w14:paraId="7D0AF384" w14:textId="77777777" w:rsidR="00207CFE" w:rsidRPr="00207CFE" w:rsidRDefault="00207CFE" w:rsidP="00207CFE">
      <w:pPr>
        <w:ind w:firstLine="708"/>
        <w:jc w:val="both"/>
        <w:outlineLvl w:val="4"/>
        <w:rPr>
          <w:bCs/>
          <w:color w:val="FF0000"/>
          <w:sz w:val="18"/>
          <w:szCs w:val="18"/>
        </w:rPr>
      </w:pPr>
      <w:r w:rsidRPr="00207CFE">
        <w:rPr>
          <w:color w:val="FF0000"/>
          <w:sz w:val="18"/>
          <w:szCs w:val="18"/>
        </w:rPr>
        <w:t xml:space="preserve">(19) </w:t>
      </w:r>
      <w:r w:rsidRPr="00207CFE">
        <w:rPr>
          <w:bCs/>
          <w:color w:val="FF0000"/>
          <w:sz w:val="18"/>
          <w:szCs w:val="18"/>
        </w:rPr>
        <w:t>Kurumca finansmanı sağlanan sağlık hizmetlerinde geri ödeme kural ve/veya kriterleri belirlenmemiş sağlık hizmetleri için güncel bilimsel klinik uygunluğun bulunması gerekir.</w:t>
      </w:r>
    </w:p>
    <w:p w14:paraId="282D080A" w14:textId="77777777" w:rsidR="00207CFE" w:rsidRDefault="00207CFE" w:rsidP="00207CFE">
      <w:pPr>
        <w:ind w:firstLine="708"/>
        <w:jc w:val="both"/>
        <w:outlineLvl w:val="4"/>
        <w:rPr>
          <w:sz w:val="18"/>
          <w:szCs w:val="18"/>
        </w:rPr>
      </w:pPr>
      <w:r w:rsidRPr="00207CFE">
        <w:rPr>
          <w:bCs/>
          <w:color w:val="FF0000"/>
          <w:sz w:val="18"/>
        </w:rPr>
        <w:t xml:space="preserve">(20) SUT eki EK-2/C-1 Listesinde yer alan işlemlerin SUT eki EK-2/A-1 Listesinde Sınıf-3 grubunda tanımlanan sağlık hizmeti sunucularınca yapılması halinde işlem puanlarına Listede belirtilen oranlar ilave edilerek faturalandırılır </w:t>
      </w:r>
      <w:r w:rsidRPr="00207CFE">
        <w:rPr>
          <w:color w:val="FF0000"/>
          <w:sz w:val="18"/>
          <w:szCs w:val="18"/>
        </w:rPr>
        <w:t>ve bu şekilde faturalandırılan işlemler için “</w:t>
      </w:r>
      <w:r w:rsidRPr="00207CFE">
        <w:rPr>
          <w:bCs/>
          <w:color w:val="FF0000"/>
          <w:sz w:val="18"/>
        </w:rPr>
        <w:t>2.2.2.B- Tanıya dayalı işlem üzerinden ödeme yöntemi” başlıklı maddenin beşinci fıkrasında yer alan hüküm uygulanmaz.</w:t>
      </w:r>
    </w:p>
    <w:p w14:paraId="629A2F7D" w14:textId="77777777" w:rsidR="008046B9" w:rsidRPr="0098164A" w:rsidRDefault="008046B9" w:rsidP="00B347C0">
      <w:pPr>
        <w:pStyle w:val="Balk3"/>
        <w:spacing w:before="0"/>
        <w:ind w:firstLine="284"/>
        <w:jc w:val="both"/>
        <w:rPr>
          <w:rFonts w:ascii="Times New Roman" w:hAnsi="Times New Roman" w:cs="Times New Roman"/>
          <w:color w:val="auto"/>
          <w:sz w:val="18"/>
          <w:szCs w:val="18"/>
        </w:rPr>
      </w:pPr>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303"/>
      <w:r w:rsidR="00D33F61" w:rsidRPr="00AC5741">
        <w:rPr>
          <w:rFonts w:ascii="Times New Roman" w:hAnsi="Times New Roman" w:cs="Times New Roman"/>
          <w:color w:val="auto"/>
          <w:sz w:val="18"/>
          <w:szCs w:val="18"/>
        </w:rPr>
        <w:t>ödeme</w:t>
      </w:r>
      <w:bookmarkStart w:id="310" w:name="_4.2.1.A-_Birinci_basamak_sağlık_kur"/>
      <w:bookmarkStart w:id="311" w:name="_Toc251702623"/>
      <w:bookmarkStart w:id="312" w:name="_Ref252696646"/>
      <w:bookmarkEnd w:id="304"/>
      <w:bookmarkEnd w:id="309"/>
      <w:bookmarkEnd w:id="310"/>
    </w:p>
    <w:p w14:paraId="501CAFAB" w14:textId="77777777"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11"/>
      <w:bookmarkEnd w:id="312"/>
    </w:p>
    <w:p w14:paraId="778C041E" w14:textId="77777777"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13" w:name="_4.2.1.B-_İkinci_ve_üçüncü_basamak_s"/>
      <w:bookmarkStart w:id="314" w:name="_Toc251702624"/>
      <w:bookmarkStart w:id="315" w:name="_Ref252696650"/>
      <w:bookmarkStart w:id="316" w:name="_Toc251702626"/>
      <w:bookmarkEnd w:id="313"/>
    </w:p>
    <w:p w14:paraId="5186DA4C" w14:textId="77777777" w:rsidR="008046B9"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14"/>
      <w:bookmarkEnd w:id="315"/>
    </w:p>
    <w:p w14:paraId="3D7188ED" w14:textId="77777777" w:rsidR="00906201" w:rsidRPr="00906201" w:rsidRDefault="00906201" w:rsidP="00906201">
      <w:pPr>
        <w:ind w:firstLine="426"/>
        <w:rPr>
          <w:b/>
          <w:color w:val="FF0000"/>
          <w:sz w:val="18"/>
          <w:szCs w:val="18"/>
          <w:lang w:eastAsia="en-US"/>
        </w:rPr>
      </w:pPr>
      <w:r w:rsidRPr="00906201">
        <w:rPr>
          <w:b/>
          <w:color w:val="FF0000"/>
          <w:sz w:val="18"/>
          <w:szCs w:val="18"/>
          <w:lang w:eastAsia="en-US"/>
        </w:rPr>
        <w:t>(Değişik: RG- 25/08/2022- 31934/ 12-</w:t>
      </w:r>
      <w:r>
        <w:rPr>
          <w:b/>
          <w:color w:val="FF0000"/>
          <w:sz w:val="18"/>
          <w:szCs w:val="18"/>
          <w:lang w:eastAsia="en-US"/>
        </w:rPr>
        <w:t>b</w:t>
      </w:r>
      <w:r w:rsidRPr="00906201">
        <w:rPr>
          <w:b/>
          <w:color w:val="FF0000"/>
          <w:sz w:val="18"/>
          <w:szCs w:val="18"/>
          <w:lang w:eastAsia="en-US"/>
        </w:rPr>
        <w:t xml:space="preserve"> md. Yürürlük: 03/09/2022)</w:t>
      </w:r>
    </w:p>
    <w:p w14:paraId="479EB47A" w14:textId="77777777" w:rsidR="008046B9" w:rsidRPr="00207A77" w:rsidRDefault="008046B9" w:rsidP="00B347C0">
      <w:pPr>
        <w:pStyle w:val="Balk5"/>
        <w:spacing w:before="0"/>
        <w:ind w:firstLine="567"/>
        <w:jc w:val="both"/>
        <w:rPr>
          <w:rFonts w:ascii="Times New Roman" w:hAnsi="Times New Roman" w:cs="Times New Roman"/>
          <w:b/>
          <w:strike/>
          <w:color w:val="auto"/>
          <w:sz w:val="18"/>
          <w:szCs w:val="18"/>
          <w:lang w:eastAsia="en-US"/>
        </w:rPr>
      </w:pPr>
      <w:bookmarkStart w:id="317" w:name="_4.2.1.B.1-_Ayaktan_tedavilerde"/>
      <w:bookmarkEnd w:id="305"/>
      <w:bookmarkEnd w:id="316"/>
      <w:bookmarkEnd w:id="317"/>
      <w:r w:rsidRPr="00207A77">
        <w:rPr>
          <w:rFonts w:ascii="Times New Roman" w:hAnsi="Times New Roman" w:cs="Times New Roman"/>
          <w:b/>
          <w:strike/>
          <w:color w:val="auto"/>
          <w:sz w:val="18"/>
          <w:szCs w:val="18"/>
          <w:lang w:eastAsia="en-US"/>
        </w:rPr>
        <w:t>2.2.1.B</w:t>
      </w:r>
      <w:r w:rsidR="009E741C" w:rsidRPr="00207A77">
        <w:rPr>
          <w:rFonts w:ascii="Times New Roman" w:hAnsi="Times New Roman" w:cs="Times New Roman"/>
          <w:b/>
          <w:strike/>
          <w:color w:val="auto"/>
          <w:sz w:val="18"/>
          <w:szCs w:val="18"/>
          <w:lang w:eastAsia="en-US"/>
        </w:rPr>
        <w:t>-</w:t>
      </w:r>
      <w:r w:rsidRPr="00207A77">
        <w:rPr>
          <w:rFonts w:ascii="Times New Roman" w:hAnsi="Times New Roman" w:cs="Times New Roman"/>
          <w:b/>
          <w:strike/>
          <w:color w:val="auto"/>
          <w:sz w:val="18"/>
          <w:szCs w:val="18"/>
          <w:lang w:eastAsia="en-US"/>
        </w:rPr>
        <w:t>1</w:t>
      </w:r>
      <w:r w:rsidR="005202A5" w:rsidRPr="00207A77">
        <w:rPr>
          <w:rFonts w:ascii="Times New Roman" w:hAnsi="Times New Roman" w:cs="Times New Roman"/>
          <w:b/>
          <w:strike/>
          <w:color w:val="auto"/>
          <w:sz w:val="18"/>
          <w:szCs w:val="18"/>
          <w:lang w:eastAsia="en-US"/>
        </w:rPr>
        <w:t xml:space="preserve"> </w:t>
      </w:r>
      <w:r w:rsidRPr="00207A77">
        <w:rPr>
          <w:rFonts w:ascii="Times New Roman" w:hAnsi="Times New Roman" w:cs="Times New Roman"/>
          <w:b/>
          <w:strike/>
          <w:color w:val="auto"/>
          <w:sz w:val="18"/>
          <w:szCs w:val="18"/>
          <w:lang w:eastAsia="en-US"/>
        </w:rPr>
        <w:t>- Ayakta tedavilerde ödeme uygulaması</w:t>
      </w:r>
    </w:p>
    <w:p w14:paraId="2E7E97FE" w14:textId="77777777" w:rsidR="00867A44" w:rsidRPr="00207A77" w:rsidRDefault="00867A44" w:rsidP="00303054">
      <w:pPr>
        <w:ind w:firstLine="709"/>
        <w:jc w:val="both"/>
        <w:outlineLvl w:val="4"/>
        <w:rPr>
          <w:strike/>
          <w:sz w:val="18"/>
          <w:szCs w:val="18"/>
          <w:lang w:eastAsia="en-US"/>
        </w:rPr>
      </w:pPr>
      <w:bookmarkStart w:id="318" w:name="_4.2.2._Yatarak_Tedavilerde"/>
      <w:bookmarkStart w:id="319" w:name="_4.2.1.C-_“Ayaktan_Tedavide_Ödeme_Uy"/>
      <w:bookmarkStart w:id="320" w:name="_4.2.1.B.2-_Ayaktan_tedavide"/>
      <w:bookmarkStart w:id="321" w:name="_Ref252696656"/>
      <w:bookmarkStart w:id="322" w:name="_Ref252696674"/>
      <w:bookmarkStart w:id="323" w:name="_Toc251702629"/>
      <w:bookmarkStart w:id="324" w:name="_Ref252696679"/>
      <w:bookmarkEnd w:id="318"/>
      <w:bookmarkEnd w:id="319"/>
      <w:bookmarkEnd w:id="320"/>
      <w:r w:rsidRPr="00207A77">
        <w:rPr>
          <w:strike/>
          <w:sz w:val="18"/>
          <w:szCs w:val="18"/>
          <w:lang w:eastAsia="en-US"/>
        </w:rPr>
        <w:t>(1) “Ayakta tedavilerde ödeme” uygulaması kapsamında; sağlık kurumlarında ayaktan her bir başvuru için, SUT eki “</w:t>
      </w:r>
      <w:r w:rsidR="003A7CB0" w:rsidRPr="00207A77">
        <w:rPr>
          <w:strike/>
          <w:sz w:val="18"/>
          <w:szCs w:val="18"/>
          <w:lang w:eastAsia="en-US"/>
        </w:rPr>
        <w:t xml:space="preserve">Sağlık Kurum </w:t>
      </w:r>
      <w:r w:rsidR="00BE77E4" w:rsidRPr="00207A77">
        <w:rPr>
          <w:strike/>
          <w:sz w:val="18"/>
          <w:szCs w:val="18"/>
          <w:lang w:eastAsia="en-US"/>
        </w:rPr>
        <w:t>v</w:t>
      </w:r>
      <w:r w:rsidR="003A7CB0" w:rsidRPr="00207A77">
        <w:rPr>
          <w:strike/>
          <w:sz w:val="18"/>
          <w:szCs w:val="18"/>
          <w:lang w:eastAsia="en-US"/>
        </w:rPr>
        <w:t>e Kuruluşlarının Ayakta Tedavilerde Sınıflandırılması Listesi”</w:t>
      </w:r>
      <w:r w:rsidR="005504C7" w:rsidRPr="00207A77">
        <w:rPr>
          <w:strike/>
          <w:sz w:val="18"/>
          <w:szCs w:val="18"/>
          <w:lang w:eastAsia="en-US"/>
        </w:rPr>
        <w:t xml:space="preserve"> </w:t>
      </w:r>
      <w:r w:rsidR="003A7CB0" w:rsidRPr="00207A77">
        <w:rPr>
          <w:strike/>
          <w:sz w:val="18"/>
          <w:szCs w:val="18"/>
          <w:lang w:eastAsia="en-US"/>
        </w:rPr>
        <w:t>nde</w:t>
      </w:r>
      <w:r w:rsidR="003A7CB0" w:rsidRPr="00207A77">
        <w:rPr>
          <w:b/>
          <w:bCs/>
          <w:strike/>
          <w:sz w:val="18"/>
          <w:szCs w:val="18"/>
        </w:rPr>
        <w:t xml:space="preserve"> </w:t>
      </w:r>
      <w:r w:rsidR="001651A7" w:rsidRPr="00207A77">
        <w:rPr>
          <w:strike/>
          <w:sz w:val="18"/>
          <w:szCs w:val="18"/>
          <w:lang w:eastAsia="en-US"/>
        </w:rPr>
        <w:t xml:space="preserve">(EK-2/A-1) </w:t>
      </w:r>
      <w:r w:rsidRPr="00207A77">
        <w:rPr>
          <w:strike/>
          <w:sz w:val="18"/>
          <w:szCs w:val="18"/>
          <w:lang w:eastAsia="en-US"/>
        </w:rPr>
        <w:t>bulunduğu sınıfa göre belirlenmiş olan SUT eki EK-</w:t>
      </w:r>
      <w:r w:rsidR="004D1393" w:rsidRPr="00207A77">
        <w:rPr>
          <w:strike/>
          <w:sz w:val="18"/>
          <w:szCs w:val="18"/>
          <w:lang w:eastAsia="en-US"/>
        </w:rPr>
        <w:t>2</w:t>
      </w:r>
      <w:r w:rsidRPr="00207A77">
        <w:rPr>
          <w:strike/>
          <w:sz w:val="18"/>
          <w:szCs w:val="18"/>
          <w:lang w:eastAsia="en-US"/>
        </w:rPr>
        <w:t>/</w:t>
      </w:r>
      <w:r w:rsidR="004D1393" w:rsidRPr="00207A77">
        <w:rPr>
          <w:strike/>
          <w:sz w:val="18"/>
          <w:szCs w:val="18"/>
          <w:lang w:eastAsia="en-US"/>
        </w:rPr>
        <w:t>A</w:t>
      </w:r>
      <w:r w:rsidRPr="00207A77">
        <w:rPr>
          <w:strike/>
          <w:sz w:val="18"/>
          <w:szCs w:val="18"/>
          <w:lang w:eastAsia="en-US"/>
        </w:rPr>
        <w:t xml:space="preserve"> Listesinde yer alan tutarlar esas alınarak ödeme yapılır. A</w:t>
      </w:r>
      <w:r w:rsidR="00EF00E6" w:rsidRPr="00207A77">
        <w:rPr>
          <w:strike/>
          <w:sz w:val="18"/>
          <w:szCs w:val="18"/>
          <w:lang w:eastAsia="en-US"/>
        </w:rPr>
        <w:t>yrıca</w:t>
      </w:r>
      <w:r w:rsidRPr="00207A77">
        <w:rPr>
          <w:strike/>
          <w:sz w:val="18"/>
          <w:szCs w:val="18"/>
          <w:lang w:eastAsia="en-US"/>
        </w:rPr>
        <w:t xml:space="preserve"> SUT eki “Ayakta</w:t>
      </w:r>
      <w:r w:rsidR="00666E47" w:rsidRPr="00207A77">
        <w:rPr>
          <w:strike/>
          <w:sz w:val="18"/>
          <w:szCs w:val="18"/>
          <w:lang w:eastAsia="en-US"/>
        </w:rPr>
        <w:t>n</w:t>
      </w:r>
      <w:r w:rsidRPr="00207A77">
        <w:rPr>
          <w:strike/>
          <w:sz w:val="18"/>
          <w:szCs w:val="18"/>
          <w:lang w:eastAsia="en-US"/>
        </w:rPr>
        <w:t xml:space="preserve"> Başvurularda İlave Olarak Faturalandırılabilecek İşlemler Listesi”</w:t>
      </w:r>
      <w:r w:rsidR="005504C7" w:rsidRPr="00207A77">
        <w:rPr>
          <w:strike/>
          <w:sz w:val="18"/>
          <w:szCs w:val="18"/>
          <w:lang w:eastAsia="en-US"/>
        </w:rPr>
        <w:t xml:space="preserve"> </w:t>
      </w:r>
      <w:r w:rsidRPr="00207A77">
        <w:rPr>
          <w:strike/>
          <w:sz w:val="18"/>
          <w:szCs w:val="18"/>
          <w:lang w:eastAsia="en-US"/>
        </w:rPr>
        <w:t xml:space="preserve">nde </w:t>
      </w:r>
      <w:r w:rsidR="001651A7" w:rsidRPr="00207A77">
        <w:rPr>
          <w:strike/>
          <w:sz w:val="18"/>
          <w:szCs w:val="18"/>
          <w:lang w:eastAsia="en-US"/>
        </w:rPr>
        <w:t xml:space="preserve">(EK-2/A-2) </w:t>
      </w:r>
      <w:r w:rsidRPr="00207A77">
        <w:rPr>
          <w:strike/>
          <w:sz w:val="18"/>
          <w:szCs w:val="18"/>
          <w:lang w:eastAsia="en-US"/>
        </w:rPr>
        <w:t>yer alan işlemlerin bedelleri Kurumca karşılanır.</w:t>
      </w:r>
    </w:p>
    <w:p w14:paraId="4999C5C9"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(2) </w:t>
      </w:r>
      <w:r w:rsidR="00AE4B46" w:rsidRPr="00207A77">
        <w:rPr>
          <w:strike/>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14:paraId="2B459A0B"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(3) Hastaya SUT eki </w:t>
      </w:r>
      <w:r w:rsidR="001651A7" w:rsidRPr="00207A77">
        <w:rPr>
          <w:strike/>
          <w:sz w:val="18"/>
          <w:szCs w:val="18"/>
          <w:lang w:eastAsia="en-US"/>
        </w:rPr>
        <w:t xml:space="preserve">EK-2/A-2 </w:t>
      </w:r>
      <w:r w:rsidRPr="00207A77">
        <w:rPr>
          <w:strike/>
          <w:sz w:val="18"/>
          <w:szCs w:val="18"/>
          <w:lang w:eastAsia="en-US"/>
        </w:rPr>
        <w:t>Listesinde yer alan işlemlerin yapılmasının gerekli görülmesi</w:t>
      </w:r>
      <w:r w:rsidR="0000558A" w:rsidRPr="00207A77">
        <w:rPr>
          <w:strike/>
          <w:sz w:val="18"/>
          <w:szCs w:val="18"/>
          <w:lang w:eastAsia="en-US"/>
        </w:rPr>
        <w:t>, ancak söz konusu işlemlerin, bu</w:t>
      </w:r>
      <w:r w:rsidRPr="00207A77">
        <w:rPr>
          <w:strike/>
          <w:sz w:val="18"/>
          <w:szCs w:val="18"/>
          <w:lang w:eastAsia="en-US"/>
        </w:rPr>
        <w:t xml:space="preserve"> muayene başvurusundan sonra aynı sağlık kurumunda </w:t>
      </w:r>
      <w:r w:rsidR="00A147D0" w:rsidRPr="00207A77">
        <w:rPr>
          <w:strike/>
          <w:sz w:val="18"/>
          <w:szCs w:val="18"/>
          <w:lang w:eastAsia="en-US"/>
        </w:rPr>
        <w:t xml:space="preserve">randevu verilmek suretiyle ileri </w:t>
      </w:r>
      <w:r w:rsidRPr="00207A77">
        <w:rPr>
          <w:strike/>
          <w:sz w:val="18"/>
          <w:szCs w:val="18"/>
          <w:lang w:eastAsia="en-US"/>
        </w:rPr>
        <w:t xml:space="preserve">bir tarihte yapılması durumunda, SUT eki </w:t>
      </w:r>
      <w:r w:rsidR="001651A7" w:rsidRPr="00207A77">
        <w:rPr>
          <w:strike/>
          <w:sz w:val="18"/>
          <w:szCs w:val="18"/>
          <w:lang w:eastAsia="en-US"/>
        </w:rPr>
        <w:t xml:space="preserve">EK-2/A </w:t>
      </w:r>
      <w:r w:rsidRPr="00207A77">
        <w:rPr>
          <w:strike/>
          <w:sz w:val="18"/>
          <w:szCs w:val="18"/>
          <w:lang w:eastAsia="en-US"/>
        </w:rPr>
        <w:t>Listesinde yer alan tutarlar ikinci bir defa girilmeksizin sadece yapılan işlem faturalandırılır.</w:t>
      </w:r>
    </w:p>
    <w:p w14:paraId="283372A9"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(4) Hastanın aynı sağlık kurumunda aynı uzmanlık dalına ayaktan başvurusu sonrasında aynı gün “yatarak tedavi” kapsamında, SUT eki </w:t>
      </w:r>
      <w:r w:rsidR="001651A7" w:rsidRPr="00207A77">
        <w:rPr>
          <w:strike/>
          <w:sz w:val="18"/>
          <w:szCs w:val="18"/>
          <w:lang w:eastAsia="en-US"/>
        </w:rPr>
        <w:t xml:space="preserve">EK-2/C </w:t>
      </w:r>
      <w:r w:rsidRPr="00207A77">
        <w:rPr>
          <w:strike/>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207A77">
        <w:rPr>
          <w:strike/>
          <w:sz w:val="18"/>
          <w:szCs w:val="18"/>
          <w:lang w:eastAsia="en-US"/>
        </w:rPr>
        <w:t xml:space="preserve">EK-2/A </w:t>
      </w:r>
      <w:r w:rsidRPr="00207A77">
        <w:rPr>
          <w:strike/>
          <w:sz w:val="18"/>
          <w:szCs w:val="18"/>
          <w:lang w:eastAsia="en-US"/>
        </w:rPr>
        <w:t xml:space="preserve">Listesinde yer alan tutarlar faturalandırılmayacak olup ayaktan başvurular da hizmet başına ödeme yöntemine göre faturalandırılacaktır. </w:t>
      </w:r>
    </w:p>
    <w:p w14:paraId="58C28EFE" w14:textId="77777777" w:rsidR="005B64DC" w:rsidRPr="00207A77" w:rsidRDefault="00867A44" w:rsidP="00B347C0">
      <w:pPr>
        <w:ind w:firstLine="708"/>
        <w:jc w:val="both"/>
        <w:outlineLvl w:val="4"/>
        <w:rPr>
          <w:strike/>
          <w:sz w:val="18"/>
          <w:szCs w:val="18"/>
          <w:lang w:eastAsia="en-US"/>
        </w:rPr>
      </w:pPr>
      <w:r w:rsidRPr="00207A77">
        <w:rPr>
          <w:strike/>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207A77">
        <w:rPr>
          <w:strike/>
          <w:sz w:val="18"/>
          <w:szCs w:val="18"/>
          <w:lang w:eastAsia="en-US"/>
        </w:rPr>
        <w:t xml:space="preserve">EK-2/C </w:t>
      </w:r>
      <w:r w:rsidRPr="00207A77">
        <w:rPr>
          <w:strike/>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 xml:space="preserve">Listesinde yer alan işlemlerin bedelleri faturalandırılacaktır. </w:t>
      </w:r>
      <w:r w:rsidR="005B64DC" w:rsidRPr="00207A77">
        <w:rPr>
          <w:strike/>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14:paraId="3AF478B2"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207A77">
        <w:rPr>
          <w:strike/>
          <w:sz w:val="18"/>
          <w:szCs w:val="18"/>
          <w:lang w:eastAsia="en-US"/>
        </w:rPr>
        <w:t xml:space="preserve">EK-2/A </w:t>
      </w:r>
      <w:r w:rsidRPr="00207A77">
        <w:rPr>
          <w:strike/>
          <w:sz w:val="18"/>
          <w:szCs w:val="18"/>
          <w:lang w:eastAsia="en-US"/>
        </w:rPr>
        <w:t xml:space="preserve">Listesinde yer alan tutarlar faturalandırılamaz. Ancak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Listesinde yer alan işlemlerin bedelleri faturalandırılacaktır.</w:t>
      </w:r>
    </w:p>
    <w:p w14:paraId="4FC71702"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207A77">
        <w:rPr>
          <w:strike/>
          <w:sz w:val="18"/>
          <w:szCs w:val="18"/>
          <w:lang w:eastAsia="en-US"/>
        </w:rPr>
        <w:t xml:space="preserve">EK-2/A </w:t>
      </w:r>
      <w:r w:rsidRPr="00207A77">
        <w:rPr>
          <w:strike/>
          <w:sz w:val="18"/>
          <w:szCs w:val="18"/>
          <w:lang w:eastAsia="en-US"/>
        </w:rPr>
        <w:t xml:space="preserve">Listesinde yer alan tutarlar girilmeksizin,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Listesinde yer alan işlemlerin bedelleri faturalandırılabilir.</w:t>
      </w:r>
    </w:p>
    <w:p w14:paraId="23CA9978"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207A77">
        <w:rPr>
          <w:strike/>
          <w:sz w:val="18"/>
          <w:szCs w:val="18"/>
          <w:lang w:eastAsia="en-US"/>
        </w:rPr>
        <w:t>ler</w:t>
      </w:r>
      <w:r w:rsidRPr="00207A77">
        <w:rPr>
          <w:strike/>
          <w:sz w:val="18"/>
          <w:szCs w:val="18"/>
          <w:lang w:eastAsia="en-US"/>
        </w:rPr>
        <w:t xml:space="preserve">de ödeme” uygulaması kapsamında SUT eki </w:t>
      </w:r>
      <w:r w:rsidR="009828F2" w:rsidRPr="00207A77">
        <w:rPr>
          <w:strike/>
          <w:sz w:val="18"/>
          <w:szCs w:val="18"/>
          <w:lang w:eastAsia="en-US"/>
        </w:rPr>
        <w:t xml:space="preserve">EK-2/A </w:t>
      </w:r>
      <w:r w:rsidRPr="00207A77">
        <w:rPr>
          <w:strike/>
          <w:sz w:val="18"/>
          <w:szCs w:val="18"/>
          <w:lang w:eastAsia="en-US"/>
        </w:rPr>
        <w:t xml:space="preserve">Listesinde yer alan tutarlar girilmeksizin SUT eki </w:t>
      </w:r>
      <w:r w:rsidR="009828F2" w:rsidRPr="00207A77">
        <w:rPr>
          <w:strike/>
          <w:sz w:val="18"/>
          <w:szCs w:val="18"/>
          <w:lang w:eastAsia="en-US"/>
        </w:rPr>
        <w:t xml:space="preserve">EK-2/C </w:t>
      </w:r>
      <w:r w:rsidRPr="00207A77">
        <w:rPr>
          <w:strike/>
          <w:sz w:val="18"/>
          <w:szCs w:val="18"/>
          <w:lang w:eastAsia="en-US"/>
        </w:rPr>
        <w:t>Listesi üzerinden faturalandırılır.</w:t>
      </w:r>
    </w:p>
    <w:p w14:paraId="2E6E6018" w14:textId="77777777" w:rsidR="00867A44" w:rsidRPr="00207A77" w:rsidRDefault="003B4A91" w:rsidP="00B347C0">
      <w:pPr>
        <w:ind w:firstLine="708"/>
        <w:jc w:val="both"/>
        <w:outlineLvl w:val="4"/>
        <w:rPr>
          <w:strike/>
          <w:sz w:val="18"/>
          <w:szCs w:val="18"/>
          <w:lang w:eastAsia="en-US"/>
        </w:rPr>
      </w:pPr>
      <w:r w:rsidRPr="00207A77">
        <w:rPr>
          <w:strike/>
          <w:sz w:val="18"/>
          <w:szCs w:val="18"/>
          <w:lang w:eastAsia="en-US"/>
        </w:rPr>
        <w:t xml:space="preserve"> </w:t>
      </w:r>
      <w:r w:rsidR="00867A44" w:rsidRPr="00207A77">
        <w:rPr>
          <w:strike/>
          <w:sz w:val="18"/>
          <w:szCs w:val="18"/>
          <w:lang w:eastAsia="en-US"/>
        </w:rPr>
        <w:t>(9)</w:t>
      </w:r>
      <w:r w:rsidRPr="00207A77">
        <w:rPr>
          <w:b/>
          <w:strike/>
          <w:color w:val="FF0000"/>
          <w:sz w:val="18"/>
          <w:szCs w:val="18"/>
          <w:lang w:eastAsia="en-US"/>
        </w:rPr>
        <w:t xml:space="preserve"> (Mülga:</w:t>
      </w:r>
      <w:r w:rsidR="001163F8" w:rsidRPr="00207A77">
        <w:rPr>
          <w:b/>
          <w:strike/>
          <w:color w:val="FF0000"/>
          <w:sz w:val="18"/>
          <w:szCs w:val="18"/>
          <w:lang w:eastAsia="en-US"/>
        </w:rPr>
        <w:t xml:space="preserve"> </w:t>
      </w:r>
      <w:r w:rsidRPr="00207A77">
        <w:rPr>
          <w:b/>
          <w:strike/>
          <w:color w:val="FF0000"/>
          <w:sz w:val="18"/>
          <w:szCs w:val="18"/>
          <w:lang w:eastAsia="en-US"/>
        </w:rPr>
        <w:t>RG-</w:t>
      </w:r>
      <w:r w:rsidR="001163F8" w:rsidRPr="00207A77">
        <w:rPr>
          <w:b/>
          <w:strike/>
          <w:color w:val="FF0000"/>
          <w:sz w:val="18"/>
          <w:szCs w:val="18"/>
          <w:lang w:eastAsia="en-US"/>
        </w:rPr>
        <w:t xml:space="preserve"> </w:t>
      </w:r>
      <w:r w:rsidR="00B2361A" w:rsidRPr="00207A77">
        <w:rPr>
          <w:b/>
          <w:strike/>
          <w:color w:val="FF0000"/>
          <w:sz w:val="18"/>
          <w:szCs w:val="18"/>
          <w:lang w:eastAsia="en-US"/>
        </w:rPr>
        <w:t>07/10/2016-</w:t>
      </w:r>
      <w:r w:rsidR="001163F8" w:rsidRPr="00207A77">
        <w:rPr>
          <w:b/>
          <w:strike/>
          <w:color w:val="FF0000"/>
          <w:sz w:val="18"/>
          <w:szCs w:val="18"/>
          <w:lang w:eastAsia="en-US"/>
        </w:rPr>
        <w:t xml:space="preserve"> </w:t>
      </w:r>
      <w:r w:rsidR="00B2361A" w:rsidRPr="00207A77">
        <w:rPr>
          <w:b/>
          <w:strike/>
          <w:color w:val="FF0000"/>
          <w:sz w:val="18"/>
          <w:szCs w:val="18"/>
          <w:lang w:eastAsia="en-US"/>
        </w:rPr>
        <w:t>29850</w:t>
      </w:r>
      <w:r w:rsidRPr="00207A77">
        <w:rPr>
          <w:b/>
          <w:strike/>
          <w:color w:val="FF0000"/>
          <w:sz w:val="18"/>
          <w:szCs w:val="18"/>
          <w:lang w:eastAsia="en-US"/>
        </w:rPr>
        <w:t>/</w:t>
      </w:r>
      <w:r w:rsidR="001163F8" w:rsidRPr="00207A77">
        <w:rPr>
          <w:b/>
          <w:strike/>
          <w:color w:val="FF0000"/>
          <w:sz w:val="18"/>
          <w:szCs w:val="18"/>
          <w:lang w:eastAsia="en-US"/>
        </w:rPr>
        <w:t xml:space="preserve"> </w:t>
      </w:r>
      <w:r w:rsidRPr="00207A77">
        <w:rPr>
          <w:b/>
          <w:strike/>
          <w:color w:val="FF0000"/>
          <w:sz w:val="18"/>
          <w:szCs w:val="18"/>
          <w:lang w:eastAsia="en-US"/>
        </w:rPr>
        <w:t>4</w:t>
      </w:r>
      <w:r w:rsidR="001163F8" w:rsidRPr="00207A77">
        <w:rPr>
          <w:b/>
          <w:strike/>
          <w:color w:val="FF0000"/>
          <w:sz w:val="18"/>
          <w:szCs w:val="18"/>
          <w:lang w:eastAsia="en-US"/>
        </w:rPr>
        <w:t xml:space="preserve"> </w:t>
      </w:r>
      <w:r w:rsidRPr="00207A77">
        <w:rPr>
          <w:b/>
          <w:strike/>
          <w:color w:val="FF0000"/>
          <w:sz w:val="18"/>
          <w:szCs w:val="18"/>
          <w:lang w:eastAsia="en-US"/>
        </w:rPr>
        <w:t xml:space="preserve">md. </w:t>
      </w:r>
      <w:r w:rsidR="0055575C" w:rsidRPr="00207A77">
        <w:rPr>
          <w:b/>
          <w:strike/>
          <w:color w:val="FF0000"/>
          <w:sz w:val="18"/>
          <w:szCs w:val="18"/>
          <w:lang w:eastAsia="en-US"/>
        </w:rPr>
        <w:t>Y</w:t>
      </w:r>
      <w:r w:rsidRPr="00207A77">
        <w:rPr>
          <w:b/>
          <w:strike/>
          <w:color w:val="FF0000"/>
          <w:sz w:val="18"/>
          <w:szCs w:val="18"/>
          <w:lang w:eastAsia="en-US"/>
        </w:rPr>
        <w:t>ürürlük:</w:t>
      </w:r>
      <w:r w:rsidR="001163F8" w:rsidRPr="00207A77">
        <w:rPr>
          <w:b/>
          <w:strike/>
          <w:color w:val="FF0000"/>
          <w:sz w:val="18"/>
          <w:szCs w:val="18"/>
          <w:lang w:eastAsia="en-US"/>
        </w:rPr>
        <w:t xml:space="preserve"> </w:t>
      </w:r>
      <w:r w:rsidRPr="00207A77">
        <w:rPr>
          <w:b/>
          <w:strike/>
          <w:color w:val="FF0000"/>
          <w:sz w:val="18"/>
          <w:szCs w:val="18"/>
          <w:lang w:eastAsia="en-US"/>
        </w:rPr>
        <w:t>03/09/2016)</w:t>
      </w:r>
      <w:r w:rsidR="00867A44" w:rsidRPr="00207A77">
        <w:rPr>
          <w:strike/>
          <w:sz w:val="18"/>
          <w:szCs w:val="18"/>
          <w:lang w:eastAsia="en-US"/>
        </w:rPr>
        <w:t xml:space="preserve"> Özel tıp merkezleri ve dal merkezlerinin vermiş oldukları acil sağlık hizmetlerinin bedelleri uzmanlık dalı dikkate alınmaksızın SUT eki </w:t>
      </w:r>
      <w:r w:rsidR="009828F2" w:rsidRPr="00207A77">
        <w:rPr>
          <w:strike/>
          <w:sz w:val="18"/>
          <w:szCs w:val="18"/>
          <w:lang w:eastAsia="en-US"/>
        </w:rPr>
        <w:t xml:space="preserve">EK-2/A </w:t>
      </w:r>
      <w:r w:rsidR="00867A44" w:rsidRPr="00207A77">
        <w:rPr>
          <w:strike/>
          <w:sz w:val="18"/>
          <w:szCs w:val="18"/>
          <w:lang w:eastAsia="en-US"/>
        </w:rPr>
        <w:t>Listesinin “Acil” bölümünde yer alan ücret üzerinden faturalandırılır.</w:t>
      </w:r>
    </w:p>
    <w:p w14:paraId="5B6947D7" w14:textId="77777777"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(10) Hastanın, ikinci veya üçüncü basamak sağlık kurumundan başka bir sağlık kurumuna sevk edilmesi halinde sevk eden sağlık kurumuna, SUT eki </w:t>
      </w:r>
      <w:r w:rsidR="009828F2" w:rsidRPr="00207A77">
        <w:rPr>
          <w:strike/>
          <w:sz w:val="18"/>
          <w:szCs w:val="18"/>
          <w:lang w:eastAsia="en-US"/>
        </w:rPr>
        <w:t xml:space="preserve">EK-2/A </w:t>
      </w:r>
      <w:r w:rsidRPr="00207A77">
        <w:rPr>
          <w:strike/>
          <w:sz w:val="18"/>
          <w:szCs w:val="18"/>
          <w:lang w:eastAsia="en-US"/>
        </w:rPr>
        <w:t>Listesinde yer alan tutarın %75’i ödenir.</w:t>
      </w:r>
    </w:p>
    <w:p w14:paraId="70F5FC1D" w14:textId="77777777" w:rsidR="00867A44" w:rsidRPr="00207A77" w:rsidRDefault="00867A44" w:rsidP="000A0F74">
      <w:pPr>
        <w:ind w:firstLine="708"/>
        <w:jc w:val="both"/>
        <w:rPr>
          <w:strike/>
          <w:sz w:val="18"/>
          <w:szCs w:val="18"/>
          <w:lang w:eastAsia="en-US"/>
        </w:rPr>
      </w:pPr>
      <w:r w:rsidRPr="00207A77">
        <w:rPr>
          <w:strike/>
          <w:sz w:val="18"/>
          <w:szCs w:val="18"/>
          <w:lang w:eastAsia="en-US"/>
        </w:rPr>
        <w:t xml:space="preserve">(11) </w:t>
      </w:r>
      <w:r w:rsidR="000A0F74" w:rsidRPr="00207A77">
        <w:rPr>
          <w:b/>
          <w:bCs/>
          <w:strike/>
          <w:color w:val="FF0000"/>
          <w:sz w:val="18"/>
          <w:szCs w:val="18"/>
        </w:rPr>
        <w:t>(Değişik:</w:t>
      </w:r>
      <w:r w:rsidR="001163F8" w:rsidRPr="00207A77">
        <w:rPr>
          <w:b/>
          <w:bCs/>
          <w:strike/>
          <w:color w:val="FF0000"/>
          <w:sz w:val="18"/>
          <w:szCs w:val="18"/>
        </w:rPr>
        <w:t xml:space="preserve"> </w:t>
      </w:r>
      <w:r w:rsidR="000A0F74" w:rsidRPr="00207A77">
        <w:rPr>
          <w:b/>
          <w:bCs/>
          <w:strike/>
          <w:color w:val="FF0000"/>
          <w:sz w:val="18"/>
          <w:szCs w:val="18"/>
        </w:rPr>
        <w:t>RG-</w:t>
      </w:r>
      <w:r w:rsidR="001163F8" w:rsidRPr="00207A77">
        <w:rPr>
          <w:b/>
          <w:bCs/>
          <w:strike/>
          <w:color w:val="FF0000"/>
          <w:sz w:val="18"/>
          <w:szCs w:val="18"/>
        </w:rPr>
        <w:t xml:space="preserve"> </w:t>
      </w:r>
      <w:r w:rsidR="00B82605" w:rsidRPr="00207A77">
        <w:rPr>
          <w:b/>
          <w:bCs/>
          <w:strike/>
          <w:color w:val="FF0000"/>
          <w:sz w:val="18"/>
          <w:szCs w:val="18"/>
        </w:rPr>
        <w:t>1</w:t>
      </w:r>
      <w:r w:rsidR="00DF2242" w:rsidRPr="00207A77">
        <w:rPr>
          <w:b/>
          <w:bCs/>
          <w:strike/>
          <w:color w:val="FF0000"/>
          <w:sz w:val="18"/>
          <w:szCs w:val="18"/>
        </w:rPr>
        <w:t>8</w:t>
      </w:r>
      <w:r w:rsidR="00B82605" w:rsidRPr="00207A77">
        <w:rPr>
          <w:b/>
          <w:bCs/>
          <w:strike/>
          <w:color w:val="FF0000"/>
          <w:sz w:val="18"/>
          <w:szCs w:val="18"/>
        </w:rPr>
        <w:t>/06/2016-</w:t>
      </w:r>
      <w:r w:rsidR="001163F8" w:rsidRPr="00207A77">
        <w:rPr>
          <w:b/>
          <w:bCs/>
          <w:strike/>
          <w:color w:val="FF0000"/>
          <w:sz w:val="18"/>
          <w:szCs w:val="18"/>
        </w:rPr>
        <w:t xml:space="preserve"> </w:t>
      </w:r>
      <w:r w:rsidR="00B82605" w:rsidRPr="00207A77">
        <w:rPr>
          <w:b/>
          <w:bCs/>
          <w:strike/>
          <w:color w:val="FF0000"/>
          <w:sz w:val="18"/>
          <w:szCs w:val="18"/>
        </w:rPr>
        <w:t>2974</w:t>
      </w:r>
      <w:r w:rsidR="00DF2242" w:rsidRPr="00207A77">
        <w:rPr>
          <w:b/>
          <w:bCs/>
          <w:strike/>
          <w:color w:val="FF0000"/>
          <w:sz w:val="18"/>
          <w:szCs w:val="18"/>
        </w:rPr>
        <w:t>6</w:t>
      </w:r>
      <w:r w:rsidR="000A0F74" w:rsidRPr="00207A77">
        <w:rPr>
          <w:b/>
          <w:bCs/>
          <w:strike/>
          <w:color w:val="FF0000"/>
          <w:sz w:val="18"/>
          <w:szCs w:val="18"/>
        </w:rPr>
        <w:t>/</w:t>
      </w:r>
      <w:r w:rsidR="001163F8" w:rsidRPr="00207A77">
        <w:rPr>
          <w:b/>
          <w:bCs/>
          <w:strike/>
          <w:color w:val="FF0000"/>
          <w:sz w:val="18"/>
          <w:szCs w:val="18"/>
        </w:rPr>
        <w:t xml:space="preserve"> </w:t>
      </w:r>
      <w:r w:rsidR="000A0F74" w:rsidRPr="00207A77">
        <w:rPr>
          <w:b/>
          <w:bCs/>
          <w:strike/>
          <w:color w:val="FF0000"/>
          <w:sz w:val="18"/>
          <w:szCs w:val="18"/>
        </w:rPr>
        <w:t>4</w:t>
      </w:r>
      <w:r w:rsidR="001163F8" w:rsidRPr="00207A77">
        <w:rPr>
          <w:b/>
          <w:bCs/>
          <w:strike/>
          <w:color w:val="FF0000"/>
          <w:sz w:val="18"/>
          <w:szCs w:val="18"/>
        </w:rPr>
        <w:t xml:space="preserve"> </w:t>
      </w:r>
      <w:r w:rsidR="000A0F74" w:rsidRPr="00207A77">
        <w:rPr>
          <w:b/>
          <w:bCs/>
          <w:strike/>
          <w:color w:val="FF0000"/>
          <w:sz w:val="18"/>
          <w:szCs w:val="18"/>
        </w:rPr>
        <w:t>md. Yürürlük:</w:t>
      </w:r>
      <w:r w:rsidR="001163F8" w:rsidRPr="00207A77">
        <w:rPr>
          <w:b/>
          <w:bCs/>
          <w:strike/>
          <w:color w:val="FF0000"/>
          <w:sz w:val="18"/>
          <w:szCs w:val="18"/>
        </w:rPr>
        <w:t xml:space="preserve"> </w:t>
      </w:r>
      <w:r w:rsidR="005F5579" w:rsidRPr="00207A77">
        <w:rPr>
          <w:b/>
          <w:bCs/>
          <w:strike/>
          <w:color w:val="FF0000"/>
          <w:sz w:val="18"/>
          <w:szCs w:val="18"/>
        </w:rPr>
        <w:t>2</w:t>
      </w:r>
      <w:r w:rsidR="00DF2242" w:rsidRPr="00207A77">
        <w:rPr>
          <w:b/>
          <w:bCs/>
          <w:strike/>
          <w:color w:val="FF0000"/>
          <w:sz w:val="18"/>
          <w:szCs w:val="18"/>
        </w:rPr>
        <w:t>9</w:t>
      </w:r>
      <w:r w:rsidR="000A0F74" w:rsidRPr="00207A77">
        <w:rPr>
          <w:b/>
          <w:bCs/>
          <w:strike/>
          <w:color w:val="FF0000"/>
          <w:sz w:val="18"/>
          <w:szCs w:val="18"/>
        </w:rPr>
        <w:t xml:space="preserve">/06/2016) </w:t>
      </w:r>
      <w:r w:rsidRPr="00207A77">
        <w:rPr>
          <w:strike/>
          <w:sz w:val="18"/>
          <w:szCs w:val="18"/>
          <w:lang w:eastAsia="en-US"/>
        </w:rPr>
        <w:t>Ayaktan başvurularda</w:t>
      </w:r>
      <w:r w:rsidR="000A0F74" w:rsidRPr="00207A77">
        <w:rPr>
          <w:strike/>
          <w:sz w:val="18"/>
          <w:szCs w:val="18"/>
          <w:lang w:eastAsia="en-US"/>
        </w:rPr>
        <w:t xml:space="preserve"> </w:t>
      </w:r>
      <w:r w:rsidR="000A0F74" w:rsidRPr="00207A77">
        <w:rPr>
          <w:rFonts w:cs="Arial"/>
          <w:bCs/>
          <w:strike/>
          <w:noProof/>
          <w:color w:val="FF0000"/>
          <w:sz w:val="18"/>
          <w:szCs w:val="18"/>
        </w:rPr>
        <w:t>Ayakta tedavilerde ödeme uygulamasında</w:t>
      </w:r>
      <w:r w:rsidRPr="00207A77">
        <w:rPr>
          <w:strike/>
          <w:sz w:val="18"/>
          <w:szCs w:val="18"/>
          <w:lang w:eastAsia="en-US"/>
        </w:rPr>
        <w:t xml:space="preserve">, SUT eki </w:t>
      </w:r>
      <w:r w:rsidR="009828F2" w:rsidRPr="00207A77">
        <w:rPr>
          <w:strike/>
          <w:sz w:val="18"/>
          <w:szCs w:val="18"/>
          <w:lang w:eastAsia="en-US"/>
        </w:rPr>
        <w:t xml:space="preserve">EK-2/A-2 </w:t>
      </w:r>
      <w:r w:rsidRPr="00207A77">
        <w:rPr>
          <w:strike/>
          <w:sz w:val="18"/>
          <w:szCs w:val="18"/>
          <w:lang w:eastAsia="en-US"/>
        </w:rPr>
        <w:t>Listesinde yer alan işlemlerin faturalandırılmas</w:t>
      </w:r>
      <w:r w:rsidR="000B6430" w:rsidRPr="00207A77">
        <w:rPr>
          <w:strike/>
          <w:sz w:val="18"/>
          <w:szCs w:val="18"/>
          <w:lang w:eastAsia="en-US"/>
        </w:rPr>
        <w:t>ında aşağıdaki hususlara uyulur.</w:t>
      </w:r>
    </w:p>
    <w:p w14:paraId="27D5CBCA" w14:textId="77777777" w:rsidR="00B42F8D" w:rsidRPr="00207A77" w:rsidRDefault="00867A44" w:rsidP="00B42F8D">
      <w:pPr>
        <w:ind w:firstLine="708"/>
        <w:jc w:val="both"/>
        <w:outlineLvl w:val="4"/>
        <w:rPr>
          <w:strike/>
          <w:sz w:val="18"/>
          <w:szCs w:val="18"/>
          <w:lang w:eastAsia="en-US"/>
        </w:rPr>
      </w:pPr>
      <w:r w:rsidRPr="00207A77">
        <w:rPr>
          <w:strike/>
          <w:sz w:val="18"/>
          <w:szCs w:val="18"/>
          <w:lang w:eastAsia="en-US"/>
        </w:rPr>
        <w:t xml:space="preserve">a) İşlemin SUT eki </w:t>
      </w:r>
      <w:r w:rsidR="009828F2" w:rsidRPr="00207A77">
        <w:rPr>
          <w:strike/>
          <w:sz w:val="18"/>
          <w:szCs w:val="18"/>
          <w:lang w:eastAsia="en-US"/>
        </w:rPr>
        <w:t xml:space="preserve">EK-2/C </w:t>
      </w:r>
      <w:r w:rsidRPr="00207A77">
        <w:rPr>
          <w:strike/>
          <w:sz w:val="18"/>
          <w:szCs w:val="18"/>
          <w:lang w:eastAsia="en-US"/>
        </w:rPr>
        <w:t xml:space="preserve">Listesinde yer alması halinde bedelleri </w:t>
      </w:r>
      <w:r w:rsidRPr="00207A77">
        <w:rPr>
          <w:bCs/>
          <w:strike/>
          <w:sz w:val="18"/>
          <w:szCs w:val="18"/>
        </w:rPr>
        <w:t xml:space="preserve">“tanıya dayalı işlem üzerinden ödeme” </w:t>
      </w:r>
      <w:r w:rsidRPr="00207A77">
        <w:rPr>
          <w:strike/>
          <w:sz w:val="18"/>
          <w:szCs w:val="18"/>
          <w:lang w:eastAsia="en-US"/>
        </w:rPr>
        <w:t xml:space="preserve">yöntemi ile faturalandırılır. Bu işleme ilişkin </w:t>
      </w:r>
      <w:r w:rsidRPr="00207A77">
        <w:rPr>
          <w:bCs/>
          <w:strike/>
          <w:sz w:val="18"/>
          <w:szCs w:val="18"/>
        </w:rPr>
        <w:t xml:space="preserve">“tanıya dayalı işlem üzerinden ödeme” </w:t>
      </w:r>
      <w:r w:rsidR="006414DF" w:rsidRPr="00207A77">
        <w:rPr>
          <w:bCs/>
          <w:strike/>
          <w:sz w:val="18"/>
          <w:szCs w:val="18"/>
        </w:rPr>
        <w:t>yöntemi</w:t>
      </w:r>
      <w:r w:rsidRPr="00207A77">
        <w:rPr>
          <w:strike/>
          <w:sz w:val="18"/>
          <w:szCs w:val="18"/>
          <w:lang w:eastAsia="en-US"/>
        </w:rPr>
        <w:t>ne dâhil olmayan tıbbi malzeme ve ilaç bedelleri ayrıca faturalandırılabilir.</w:t>
      </w:r>
    </w:p>
    <w:p w14:paraId="4FF7C38C" w14:textId="77777777" w:rsidR="00867A44" w:rsidRPr="00207A77" w:rsidRDefault="00867A44" w:rsidP="00B42F8D">
      <w:pPr>
        <w:ind w:firstLine="708"/>
        <w:jc w:val="both"/>
        <w:outlineLvl w:val="4"/>
        <w:rPr>
          <w:strike/>
          <w:sz w:val="18"/>
          <w:szCs w:val="18"/>
          <w:lang w:eastAsia="en-US"/>
        </w:rPr>
      </w:pPr>
      <w:r w:rsidRPr="00207A77">
        <w:rPr>
          <w:strike/>
          <w:sz w:val="18"/>
          <w:szCs w:val="18"/>
          <w:lang w:eastAsia="en-US"/>
        </w:rPr>
        <w:t xml:space="preserve">b) İşlemin sadece SUT eki </w:t>
      </w:r>
      <w:r w:rsidR="009828F2" w:rsidRPr="00207A77">
        <w:rPr>
          <w:strike/>
          <w:sz w:val="18"/>
          <w:szCs w:val="18"/>
          <w:lang w:eastAsia="en-US"/>
        </w:rPr>
        <w:t xml:space="preserve">EK-2/B </w:t>
      </w:r>
      <w:r w:rsidRPr="00207A77">
        <w:rPr>
          <w:strike/>
          <w:sz w:val="18"/>
          <w:szCs w:val="18"/>
          <w:lang w:eastAsia="en-US"/>
        </w:rPr>
        <w:t xml:space="preserve">Listesinde yer alması halinde, SUT eki </w:t>
      </w:r>
      <w:r w:rsidR="009828F2" w:rsidRPr="00207A77">
        <w:rPr>
          <w:strike/>
          <w:sz w:val="18"/>
          <w:szCs w:val="18"/>
          <w:lang w:eastAsia="en-US"/>
        </w:rPr>
        <w:t xml:space="preserve">EK-2/A </w:t>
      </w:r>
      <w:r w:rsidRPr="00207A77">
        <w:rPr>
          <w:strike/>
          <w:sz w:val="18"/>
          <w:szCs w:val="18"/>
          <w:lang w:eastAsia="en-US"/>
        </w:rPr>
        <w:t>Listesinde yer alan tutarlara ilave olarak işlem bedeli ve bu işlemle ilgili ilaç ve tıbbi malzeme bedelleri ayrıca faturalandırılabilir.</w:t>
      </w:r>
    </w:p>
    <w:p w14:paraId="6F15B06B" w14:textId="77777777" w:rsidR="00495D71" w:rsidRPr="00207A77" w:rsidRDefault="00867A44" w:rsidP="00495D71">
      <w:pPr>
        <w:ind w:firstLine="708"/>
        <w:jc w:val="both"/>
        <w:outlineLvl w:val="4"/>
        <w:rPr>
          <w:strike/>
          <w:sz w:val="18"/>
          <w:szCs w:val="18"/>
          <w:lang w:eastAsia="en-US"/>
        </w:rPr>
      </w:pPr>
      <w:r w:rsidRPr="00207A77">
        <w:rPr>
          <w:b/>
          <w:strike/>
          <w:sz w:val="18"/>
          <w:szCs w:val="18"/>
          <w:lang w:eastAsia="en-US"/>
        </w:rPr>
        <w:tab/>
      </w:r>
      <w:r w:rsidRPr="00207A77">
        <w:rPr>
          <w:strike/>
          <w:sz w:val="18"/>
          <w:szCs w:val="18"/>
          <w:lang w:eastAsia="en-US"/>
        </w:rPr>
        <w:t xml:space="preserve">c) Üçüncü basamak resmi sağlık kurumları tarafından SUT eki </w:t>
      </w:r>
      <w:r w:rsidR="009828F2" w:rsidRPr="00207A77">
        <w:rPr>
          <w:strike/>
          <w:sz w:val="18"/>
          <w:szCs w:val="18"/>
          <w:lang w:eastAsia="en-US"/>
        </w:rPr>
        <w:t xml:space="preserve">EK-2/A-2 </w:t>
      </w:r>
      <w:r w:rsidRPr="00207A77">
        <w:rPr>
          <w:strike/>
          <w:sz w:val="18"/>
          <w:szCs w:val="18"/>
          <w:lang w:eastAsia="en-US"/>
        </w:rPr>
        <w:t>Listesinde yer alan işlemler, işlem puanlarına %10 oranında ilave edilerek faturalandırılır.</w:t>
      </w:r>
    </w:p>
    <w:p w14:paraId="2E1DDB8E" w14:textId="77777777" w:rsidR="00BA45B9" w:rsidRDefault="00867A44" w:rsidP="00B347C0">
      <w:pPr>
        <w:ind w:firstLine="708"/>
        <w:jc w:val="both"/>
        <w:outlineLvl w:val="4"/>
        <w:rPr>
          <w:bCs/>
          <w:strike/>
          <w:color w:val="FF0000"/>
          <w:sz w:val="18"/>
          <w:szCs w:val="18"/>
        </w:rPr>
      </w:pPr>
      <w:r w:rsidRPr="00207A77">
        <w:rPr>
          <w:strike/>
          <w:sz w:val="18"/>
          <w:szCs w:val="18"/>
          <w:lang w:eastAsia="en-US"/>
        </w:rPr>
        <w:t xml:space="preserve">(12) </w:t>
      </w:r>
      <w:r w:rsidR="00051094" w:rsidRPr="00207A77">
        <w:rPr>
          <w:rFonts w:eastAsiaTheme="minorEastAsia" w:cstheme="minorBidi"/>
          <w:b/>
          <w:strike/>
          <w:color w:val="FF0000"/>
          <w:sz w:val="18"/>
          <w:szCs w:val="18"/>
        </w:rPr>
        <w:t>(Değişik:</w:t>
      </w:r>
      <w:r w:rsidR="001163F8" w:rsidRPr="00207A77">
        <w:rPr>
          <w:rFonts w:eastAsiaTheme="minorEastAsia" w:cstheme="minorBidi"/>
          <w:b/>
          <w:strike/>
          <w:color w:val="FF0000"/>
          <w:sz w:val="18"/>
          <w:szCs w:val="18"/>
        </w:rPr>
        <w:t xml:space="preserve"> </w:t>
      </w:r>
      <w:r w:rsidR="00051094" w:rsidRPr="00207A77">
        <w:rPr>
          <w:rFonts w:eastAsiaTheme="minorEastAsia" w:cstheme="minorBidi"/>
          <w:b/>
          <w:strike/>
          <w:color w:val="FF0000"/>
          <w:sz w:val="18"/>
          <w:szCs w:val="18"/>
        </w:rPr>
        <w:t>RG-</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12</w:t>
      </w:r>
      <w:r w:rsidR="00051094" w:rsidRPr="00207A77">
        <w:rPr>
          <w:rFonts w:eastAsiaTheme="minorEastAsia" w:cstheme="minorBidi"/>
          <w:b/>
          <w:strike/>
          <w:color w:val="FF0000"/>
          <w:sz w:val="18"/>
          <w:szCs w:val="18"/>
        </w:rPr>
        <w:t>/</w:t>
      </w:r>
      <w:r w:rsidR="002F2288" w:rsidRPr="00207A77">
        <w:rPr>
          <w:rFonts w:eastAsiaTheme="minorEastAsia" w:cstheme="minorBidi"/>
          <w:b/>
          <w:strike/>
          <w:color w:val="FF0000"/>
          <w:sz w:val="18"/>
          <w:szCs w:val="18"/>
        </w:rPr>
        <w:t>11</w:t>
      </w:r>
      <w:r w:rsidR="009F7F8D" w:rsidRPr="00207A77">
        <w:rPr>
          <w:rFonts w:eastAsiaTheme="minorEastAsia" w:cstheme="minorBidi"/>
          <w:b/>
          <w:strike/>
          <w:color w:val="FF0000"/>
          <w:sz w:val="18"/>
          <w:szCs w:val="18"/>
        </w:rPr>
        <w:t>/2013-</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28819</w:t>
      </w:r>
      <w:r w:rsidR="009F7F8D" w:rsidRPr="00207A77">
        <w:rPr>
          <w:rFonts w:eastAsiaTheme="minorEastAsia" w:cstheme="minorBidi"/>
          <w:b/>
          <w:strike/>
          <w:color w:val="FF0000"/>
          <w:sz w:val="18"/>
          <w:szCs w:val="18"/>
        </w:rPr>
        <w:t>/</w:t>
      </w:r>
      <w:r w:rsidR="002F2288" w:rsidRPr="00207A77">
        <w:rPr>
          <w:rFonts w:eastAsiaTheme="minorEastAsia" w:cstheme="minorBidi"/>
          <w:b/>
          <w:strike/>
          <w:color w:val="FF0000"/>
          <w:sz w:val="18"/>
          <w:szCs w:val="18"/>
        </w:rPr>
        <w:t xml:space="preserve"> </w:t>
      </w:r>
      <w:r w:rsidR="009F7F8D" w:rsidRPr="00207A77">
        <w:rPr>
          <w:rFonts w:eastAsiaTheme="minorEastAsia" w:cstheme="minorBidi"/>
          <w:b/>
          <w:strike/>
          <w:color w:val="FF0000"/>
          <w:sz w:val="18"/>
          <w:szCs w:val="18"/>
        </w:rPr>
        <w:t xml:space="preserve">3 </w:t>
      </w:r>
      <w:r w:rsidR="002F2288" w:rsidRPr="00207A77">
        <w:rPr>
          <w:rFonts w:eastAsiaTheme="minorEastAsia" w:cstheme="minorBidi"/>
          <w:b/>
          <w:strike/>
          <w:color w:val="FF0000"/>
          <w:sz w:val="18"/>
          <w:szCs w:val="18"/>
        </w:rPr>
        <w:t>md. Yürürlük:</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12/11</w:t>
      </w:r>
      <w:r w:rsidR="00051094" w:rsidRPr="00207A77">
        <w:rPr>
          <w:rFonts w:eastAsiaTheme="minorEastAsia" w:cstheme="minorBidi"/>
          <w:b/>
          <w:strike/>
          <w:color w:val="FF0000"/>
          <w:sz w:val="18"/>
          <w:szCs w:val="18"/>
        </w:rPr>
        <w:t>/2013)</w:t>
      </w:r>
      <w:r w:rsidR="00051094" w:rsidRPr="00207A77">
        <w:rPr>
          <w:strike/>
          <w:sz w:val="18"/>
          <w:szCs w:val="18"/>
        </w:rPr>
        <w:t xml:space="preserve"> </w:t>
      </w:r>
      <w:r w:rsidR="00BA45B9" w:rsidRPr="00207A77">
        <w:rPr>
          <w:rFonts w:eastAsiaTheme="minorEastAsia" w:cstheme="minorBidi"/>
          <w:b/>
          <w:strike/>
          <w:color w:val="FF0000"/>
          <w:sz w:val="18"/>
          <w:szCs w:val="18"/>
        </w:rPr>
        <w:t>(</w:t>
      </w:r>
      <w:r w:rsidR="004C7B6D" w:rsidRPr="00207A77">
        <w:rPr>
          <w:rFonts w:eastAsiaTheme="minorEastAsia" w:cstheme="minorBidi"/>
          <w:b/>
          <w:strike/>
          <w:color w:val="FF0000"/>
          <w:sz w:val="18"/>
          <w:szCs w:val="18"/>
        </w:rPr>
        <w:t>Değişik:RG-</w:t>
      </w:r>
      <w:r w:rsidR="00AE45E0" w:rsidRPr="00207A77">
        <w:rPr>
          <w:rFonts w:eastAsiaTheme="minorEastAsia" w:cstheme="minorBidi"/>
          <w:b/>
          <w:strike/>
          <w:color w:val="FF0000"/>
          <w:sz w:val="18"/>
          <w:szCs w:val="18"/>
        </w:rPr>
        <w:t>01/08/2013-28725/</w:t>
      </w:r>
      <w:r w:rsidR="00A9721F" w:rsidRPr="00207A77">
        <w:rPr>
          <w:rFonts w:eastAsiaTheme="minorEastAsia" w:cstheme="minorBidi"/>
          <w:b/>
          <w:strike/>
          <w:color w:val="FF0000"/>
          <w:sz w:val="18"/>
          <w:szCs w:val="18"/>
        </w:rPr>
        <w:t xml:space="preserve"> </w:t>
      </w:r>
      <w:r w:rsidR="00AE45E0" w:rsidRPr="00207A77">
        <w:rPr>
          <w:rFonts w:eastAsiaTheme="minorEastAsia" w:cstheme="minorBidi"/>
          <w:b/>
          <w:strike/>
          <w:color w:val="FF0000"/>
          <w:sz w:val="18"/>
          <w:szCs w:val="18"/>
        </w:rPr>
        <w:t>3</w:t>
      </w:r>
      <w:r w:rsidR="00A9721F" w:rsidRPr="00207A77">
        <w:rPr>
          <w:rFonts w:eastAsiaTheme="minorEastAsia" w:cstheme="minorBidi"/>
          <w:b/>
          <w:strike/>
          <w:color w:val="FF0000"/>
          <w:sz w:val="18"/>
          <w:szCs w:val="18"/>
        </w:rPr>
        <w:t xml:space="preserve"> </w:t>
      </w:r>
      <w:r w:rsidR="00AE45E0" w:rsidRPr="00207A77">
        <w:rPr>
          <w:rFonts w:eastAsiaTheme="minorEastAsia" w:cstheme="minorBidi"/>
          <w:b/>
          <w:strike/>
          <w:color w:val="FF0000"/>
          <w:sz w:val="18"/>
          <w:szCs w:val="18"/>
        </w:rPr>
        <w:t>md. Yürürlük: 01/08/2013</w:t>
      </w:r>
      <w:r w:rsidR="00BA45B9" w:rsidRPr="00207A77">
        <w:rPr>
          <w:rFonts w:eastAsiaTheme="minorEastAsia" w:cstheme="minorBidi"/>
          <w:b/>
          <w:strike/>
          <w:color w:val="FF0000"/>
          <w:sz w:val="18"/>
          <w:szCs w:val="18"/>
        </w:rPr>
        <w:t xml:space="preserve">) </w:t>
      </w:r>
      <w:r w:rsidRPr="00207A77">
        <w:rPr>
          <w:strike/>
          <w:sz w:val="18"/>
          <w:szCs w:val="18"/>
          <w:lang w:eastAsia="en-US"/>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207A77">
        <w:rPr>
          <w:strike/>
          <w:sz w:val="18"/>
          <w:szCs w:val="18"/>
          <w:lang w:eastAsia="en-US"/>
        </w:rPr>
        <w:t>’ı</w:t>
      </w:r>
      <w:r w:rsidRPr="00207A77">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sidRPr="00207A77">
        <w:rPr>
          <w:strike/>
          <w:sz w:val="18"/>
          <w:szCs w:val="18"/>
          <w:lang w:eastAsia="en-US"/>
        </w:rPr>
        <w:t xml:space="preserve"> </w:t>
      </w:r>
      <w:r w:rsidR="00BA45B9" w:rsidRPr="00207A77">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207A77">
        <w:rPr>
          <w:bCs/>
          <w:strike/>
          <w:sz w:val="18"/>
          <w:szCs w:val="18"/>
        </w:rPr>
        <w:t xml:space="preserve"> </w:t>
      </w:r>
      <w:r w:rsidR="00051094" w:rsidRPr="00207A77">
        <w:rPr>
          <w:bCs/>
          <w:strike/>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207A77">
        <w:rPr>
          <w:b/>
          <w:bCs/>
          <w:strike/>
        </w:rPr>
        <w:t xml:space="preserve"> </w:t>
      </w:r>
      <w:r w:rsidR="001163F8" w:rsidRPr="00207A77">
        <w:rPr>
          <w:b/>
          <w:bCs/>
          <w:strike/>
          <w:sz w:val="18"/>
          <w:szCs w:val="18"/>
        </w:rPr>
        <w:t>(Ek</w:t>
      </w:r>
      <w:r w:rsidR="00495D71" w:rsidRPr="00207A77">
        <w:rPr>
          <w:b/>
          <w:bCs/>
          <w:strike/>
          <w:sz w:val="18"/>
          <w:szCs w:val="18"/>
        </w:rPr>
        <w:t>:</w:t>
      </w:r>
      <w:r w:rsidR="001163F8" w:rsidRPr="00207A77">
        <w:rPr>
          <w:b/>
          <w:bCs/>
          <w:strike/>
          <w:sz w:val="18"/>
          <w:szCs w:val="18"/>
        </w:rPr>
        <w:t xml:space="preserve"> </w:t>
      </w:r>
      <w:r w:rsidR="00495D71" w:rsidRPr="00207A77">
        <w:rPr>
          <w:b/>
          <w:bCs/>
          <w:strike/>
          <w:sz w:val="18"/>
          <w:szCs w:val="18"/>
        </w:rPr>
        <w:t xml:space="preserve">RG- </w:t>
      </w:r>
      <w:r w:rsidR="00295AE1" w:rsidRPr="00207A77">
        <w:rPr>
          <w:b/>
          <w:bCs/>
          <w:strike/>
          <w:sz w:val="18"/>
          <w:szCs w:val="18"/>
        </w:rPr>
        <w:t>25/07/2014-</w:t>
      </w:r>
      <w:r w:rsidR="001163F8" w:rsidRPr="00207A77">
        <w:rPr>
          <w:b/>
          <w:bCs/>
          <w:strike/>
          <w:sz w:val="18"/>
          <w:szCs w:val="18"/>
        </w:rPr>
        <w:t xml:space="preserve"> </w:t>
      </w:r>
      <w:r w:rsidR="00295AE1" w:rsidRPr="00207A77">
        <w:rPr>
          <w:b/>
          <w:bCs/>
          <w:strike/>
          <w:sz w:val="18"/>
          <w:szCs w:val="18"/>
        </w:rPr>
        <w:t>29071</w:t>
      </w:r>
      <w:r w:rsidR="00495D71" w:rsidRPr="00207A77">
        <w:rPr>
          <w:b/>
          <w:bCs/>
          <w:strike/>
          <w:sz w:val="18"/>
          <w:szCs w:val="18"/>
        </w:rPr>
        <w:t>/ 4 md. Yürürlük: 01/09/2014)</w:t>
      </w:r>
      <w:r w:rsidR="00495D71" w:rsidRPr="00207A77">
        <w:rPr>
          <w:bCs/>
          <w:strike/>
          <w:sz w:val="18"/>
          <w:szCs w:val="18"/>
        </w:rPr>
        <w:t xml:space="preserve"> 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207A77">
        <w:rPr>
          <w:bCs/>
          <w:strike/>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14:paraId="4A7C929A" w14:textId="77777777" w:rsidR="00207A77" w:rsidRPr="00207A77" w:rsidRDefault="00207A77" w:rsidP="00207A77">
      <w:pPr>
        <w:ind w:firstLine="708"/>
        <w:jc w:val="both"/>
        <w:outlineLvl w:val="4"/>
        <w:rPr>
          <w:b/>
          <w:color w:val="FF0000"/>
          <w:sz w:val="18"/>
          <w:szCs w:val="18"/>
          <w:lang w:eastAsia="en-US"/>
        </w:rPr>
      </w:pPr>
      <w:r w:rsidRPr="00207A77">
        <w:rPr>
          <w:b/>
          <w:color w:val="FF0000"/>
          <w:sz w:val="18"/>
          <w:szCs w:val="18"/>
          <w:lang w:eastAsia="en-US"/>
        </w:rPr>
        <w:t>2.2.1.B-1 - Ayakta tedavilerde ödeme uygulaması</w:t>
      </w:r>
    </w:p>
    <w:p w14:paraId="28110ABE"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(1) “Ayakta tedavilerde ödeme” uygulaması kapsamında; sağlık hizmeti sunucusunda ayaktan her bir başvuru için, SUT eki “Sağlık Hizmeti Sunucularının Ayakta Tedavilerde Sınıflandırılması Listesi” nde (EK-2/A-1) bulunduğu sınıfa göre belirlenmiş olan SUT eki EK-2/A Listesinde yer alan tutarlar esas alınarak ödeme yapılır. Ayrıca SUT eki “Ayaktan Başvurularda İlave Olarak Faturalandırılabilecek İşlemler Listesi” nde (EK-2/A-2) yer alan işlemlerin bedelleri Kurumca karşılanır.</w:t>
      </w:r>
    </w:p>
    <w:p w14:paraId="30D5EAF9"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(2) Hastanın aynı sağlık hizmeti sunucusuna,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14:paraId="19A42508"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(3) Hastaya SUT eki EK-2/A-2 Listesinde yer alan işlemlerin yapılmasının gerekli görülmesi, ancak söz konusu işlemlerin, bu muayene başvurusundan sonra aynı sağlık hizmeti sunucusunda randevu verilmek suretiyle ileri bir tarihte yapılması durumunda, SUT eki EK-2/A Listesinde yer alan tutarlar ikinci bir defa girilmeksizin sadece yapılan işlem faturalandırılır.</w:t>
      </w:r>
    </w:p>
    <w:p w14:paraId="492D5DD3"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(4) Hastanın aynı sağlık hizmeti sunucusunda aynı uzmanlık dalına ayaktan başvurusu sonrasında aynı gün “yatarak tedavi” kapsamında, SUT eki EK-2/C 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EK-2/A Listesinde yer alan tutarlar faturalandırılmayacak olup ayaktan başvurular da hizmet başına ödeme yöntemine göre faturalandırılacaktır. </w:t>
      </w:r>
    </w:p>
    <w:p w14:paraId="6C755126"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EK-2/C Listesinde yer alan bir işlem yapılması halinde bu işlem ile birlikte, o uzmanlık dalına ait ayaktan yapılan işlemler bu maddenin birinci fıkrasındaki hükümlere göre, diğer uzmanlık dallarındaki ayakta tedavi kapsamındaki başvuruları SUT eki EK-2/B Listesindeki “normal poliklinik muayenesi” bedeli ve yapılması halinde SUT eki EK-2/A-2 Listesinde yer alan işlemlerin bedelleri faturalandırılacaktır. Ancak, yatarak tedavi kapsamında hizmet başına ödeme yöntemi ile bir işlem yapılması durumunda; SUT eki EK-2/A Listesinde yer alan tutarlar faturalandırılmayacak olup ayaktan yapılan işlemler hizmet başına ödeme yöntemine göre faturalandırılacaktır. </w:t>
      </w:r>
    </w:p>
    <w:p w14:paraId="6BB7156A"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(6) Hastanın, aynı gün içinde aynı sağlık hizmeti sunucusunda ilk muayenesini takip eden diğer uzmanlık dallarındaki ayakta tedavi kapsamında yer alan başvuruları, “ayakta tedavilerde ödeme” uygulaması kapsamında değerlendirilmez ve SUT eki EK-2/A Listesinde yer alan tutarlar faturalandırılamaz. Ancak SUT eki EK-2/B Listesindeki “normal poliklinik muayenesi” bedeli ve yapılması halinde SUT eki EK-2/A-2 Listesinde yer alan işlemlerin bedelleri faturalandırılacaktır.</w:t>
      </w:r>
    </w:p>
    <w:p w14:paraId="69BD7206"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(7) Hastanın aynı gün içinde aynı sağlık hizmeti sunucusundaki ilk başvurusunun ana dal, sonraki başvurusunun yan dal olması durumunda yan dala olan başvuru "ayakta tedavilerde ödeme” uygulaması kapsamında faturalandırılır. Ana dala başvuru ise, SUT eki EK-2/A Listesinde yer alan tutarlar girilmeksizin, SUT eki EK-2/B Listesindeki “normal poliklinik muayenesi” bedeli ve yapılması halinde SUT eki EK-2/A-2 Listesinde yer alan işlemlerin bedelleri faturalandırılabilir.</w:t>
      </w:r>
    </w:p>
    <w:p w14:paraId="23CC4D63"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tedavilerde ödeme” uygulaması kapsamında SUT eki EK-2/A Listesinde yer alan tutarlar girilmeksizin SUT eki EK-2/C Listesi üzerinden faturalandırılır.</w:t>
      </w:r>
    </w:p>
    <w:p w14:paraId="6FC19672"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(9) Hastanın, ikinci veya üçüncü basamak sağlık hizmeti sunucusundan başka bir sağlık hizmeti sunucusuna sevk edilmesi halinde sevk eden sağlık kurumuna, SUT eki EK-2/A Listesinde yer alan tutarın %75’i ödenir.</w:t>
      </w:r>
    </w:p>
    <w:p w14:paraId="70B57831"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(10) Ayakta tedavilerde ödeme uygulamasında, SUT eki EK-2/A-2 Listesinde yer alan işlemlerin faturalandırılmasında aşağıdaki hususlara uyulur:</w:t>
      </w:r>
    </w:p>
    <w:p w14:paraId="7CD0D57A"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a) İşlemin SUT eki EK-2/C Listesinde yer alması halinde bedelleri “tanıya dayalı işlem üzerinden ödeme” yöntemi ile faturalandırılır. Bu işleme ilişkin “tanıya dayalı işlem üzerinden ödeme” yöntemine dâhil olmayan tıbbi malzeme ve ilaç bedelleri ayrıca faturalandırılabilir.</w:t>
      </w:r>
    </w:p>
    <w:p w14:paraId="729A95E3"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b) İşlemin sadece SUT eki EK-2/B Listesinde yer alması halinde, SUT eki EK-2/A Listesinde yer alan tutarlara ilave olarak işlem bedeli ve bu işlemle ilgili ilaç ve tıbbi malzeme bedelleri ayrıca faturalandırılabilir.</w:t>
      </w:r>
    </w:p>
    <w:p w14:paraId="2F752D50"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c) Sağlık Bakanlığına bağlı eğitim ve araştırma hastaneler, Tıp Fakülteleri Bulunan Devlet Üniversiteleri Sağlık Uygulama ve Araştırma Merkezleri, Tıp Fakülteleri Bulunan Vakıf Üniversiteleri Sağlık Uygulama ve Araştırma Merkezleri tarafından SUT eki EK-2/A-2 Listesinde yer alan işlemler, işlem puanlarına %10 oranında ilave edilerek faturalandırılır.</w:t>
      </w:r>
    </w:p>
    <w:p w14:paraId="3D5815AD" w14:textId="77777777"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(11) Ayaktan başvurularda ikinci ve üçüncü basamak özel sağlık hizmeti sunucuları </w:t>
      </w:r>
      <w:r w:rsidR="009415E2" w:rsidRPr="00CB0C18">
        <w:rPr>
          <w:rFonts w:eastAsia="Calibri"/>
          <w:b/>
          <w:bCs/>
          <w:color w:val="FF0000"/>
          <w:sz w:val="18"/>
          <w:szCs w:val="18"/>
          <w:lang w:eastAsia="en-US"/>
        </w:rPr>
        <w:t>(Mülga:RG-1</w:t>
      </w:r>
      <w:r w:rsidR="008C72D9">
        <w:rPr>
          <w:rFonts w:eastAsia="Calibri"/>
          <w:b/>
          <w:bCs/>
          <w:color w:val="FF0000"/>
          <w:sz w:val="18"/>
          <w:szCs w:val="18"/>
          <w:lang w:eastAsia="en-US"/>
        </w:rPr>
        <w:t>6</w:t>
      </w:r>
      <w:r w:rsidR="009415E2" w:rsidRPr="00CB0C18">
        <w:rPr>
          <w:rFonts w:eastAsia="Calibri"/>
          <w:b/>
          <w:bCs/>
          <w:color w:val="FF0000"/>
          <w:sz w:val="18"/>
          <w:szCs w:val="18"/>
          <w:lang w:eastAsia="en-US"/>
        </w:rPr>
        <w:t>/03/2023- 3213</w:t>
      </w:r>
      <w:r w:rsidR="008C72D9">
        <w:rPr>
          <w:rFonts w:eastAsia="Calibri"/>
          <w:b/>
          <w:bCs/>
          <w:color w:val="FF0000"/>
          <w:sz w:val="18"/>
          <w:szCs w:val="18"/>
          <w:lang w:eastAsia="en-US"/>
        </w:rPr>
        <w:t>4</w:t>
      </w:r>
      <w:r w:rsidR="009415E2" w:rsidRPr="00CB0C18">
        <w:rPr>
          <w:rFonts w:eastAsia="Calibri"/>
          <w:b/>
          <w:bCs/>
          <w:color w:val="FF0000"/>
          <w:sz w:val="18"/>
          <w:szCs w:val="18"/>
          <w:lang w:eastAsia="en-US"/>
        </w:rPr>
        <w:t>/</w:t>
      </w:r>
      <w:r w:rsidR="009415E2">
        <w:rPr>
          <w:rFonts w:eastAsia="Calibri"/>
          <w:b/>
          <w:bCs/>
          <w:color w:val="FF0000"/>
          <w:sz w:val="18"/>
          <w:szCs w:val="18"/>
          <w:lang w:eastAsia="en-US"/>
        </w:rPr>
        <w:t>5</w:t>
      </w:r>
      <w:r w:rsidR="009415E2" w:rsidRPr="00CB0C18">
        <w:rPr>
          <w:rFonts w:eastAsia="Calibri"/>
          <w:b/>
          <w:bCs/>
          <w:color w:val="FF0000"/>
          <w:sz w:val="18"/>
          <w:szCs w:val="18"/>
          <w:lang w:eastAsia="en-US"/>
        </w:rPr>
        <w:t xml:space="preserve"> md. Yürürlük: 2</w:t>
      </w:r>
      <w:r w:rsidR="008C72D9">
        <w:rPr>
          <w:rFonts w:eastAsia="Calibri"/>
          <w:b/>
          <w:bCs/>
          <w:color w:val="FF0000"/>
          <w:sz w:val="18"/>
          <w:szCs w:val="18"/>
          <w:lang w:eastAsia="en-US"/>
        </w:rPr>
        <w:t>4</w:t>
      </w:r>
      <w:r w:rsidR="009415E2" w:rsidRPr="00CB0C18">
        <w:rPr>
          <w:rFonts w:eastAsia="Calibri"/>
          <w:b/>
          <w:bCs/>
          <w:color w:val="FF0000"/>
          <w:sz w:val="18"/>
          <w:szCs w:val="18"/>
          <w:lang w:eastAsia="en-US"/>
        </w:rPr>
        <w:t xml:space="preserve">/03/2023) </w:t>
      </w:r>
      <w:r w:rsidRPr="009415E2">
        <w:rPr>
          <w:strike/>
          <w:color w:val="FF0000"/>
          <w:sz w:val="18"/>
          <w:szCs w:val="18"/>
          <w:lang w:eastAsia="en-US"/>
        </w:rPr>
        <w:t>ile Kurumla sözleşmesi devam eden vakıf yükseköğretim kurumlarıyla işbirliği protokolü bulunan özel hastaneler</w:t>
      </w:r>
      <w:r w:rsidRPr="00A25389">
        <w:rPr>
          <w:color w:val="FF0000"/>
          <w:sz w:val="18"/>
          <w:szCs w:val="18"/>
          <w:lang w:eastAsia="en-US"/>
        </w:rPr>
        <w:t xml:space="preserve"> </w:t>
      </w:r>
      <w:r w:rsidRPr="00207A77">
        <w:rPr>
          <w:color w:val="FF0000"/>
          <w:sz w:val="18"/>
          <w:szCs w:val="18"/>
          <w:lang w:eastAsia="en-US"/>
        </w:rPr>
        <w:t xml:space="preserve">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Acil servis/polikliniğine başvurularda ise ikinci ve üçüncü basamak özel sağlık hizmeti sunucularında </w:t>
      </w:r>
      <w:r w:rsidR="002928A2" w:rsidRPr="00CB0C18">
        <w:rPr>
          <w:rFonts w:eastAsia="Calibri"/>
          <w:b/>
          <w:bCs/>
          <w:color w:val="FF0000"/>
          <w:sz w:val="18"/>
          <w:szCs w:val="18"/>
          <w:lang w:eastAsia="en-US"/>
        </w:rPr>
        <w:t>(Mülga: RG-1</w:t>
      </w:r>
      <w:r w:rsidR="008C72D9">
        <w:rPr>
          <w:rFonts w:eastAsia="Calibri"/>
          <w:b/>
          <w:bCs/>
          <w:color w:val="FF0000"/>
          <w:sz w:val="18"/>
          <w:szCs w:val="18"/>
          <w:lang w:eastAsia="en-US"/>
        </w:rPr>
        <w:t>6</w:t>
      </w:r>
      <w:r w:rsidR="002928A2" w:rsidRPr="00CB0C18">
        <w:rPr>
          <w:rFonts w:eastAsia="Calibri"/>
          <w:b/>
          <w:bCs/>
          <w:color w:val="FF0000"/>
          <w:sz w:val="18"/>
          <w:szCs w:val="18"/>
          <w:lang w:eastAsia="en-US"/>
        </w:rPr>
        <w:t>/03/2023-3213</w:t>
      </w:r>
      <w:r w:rsidR="008C72D9">
        <w:rPr>
          <w:rFonts w:eastAsia="Calibri"/>
          <w:b/>
          <w:bCs/>
          <w:color w:val="FF0000"/>
          <w:sz w:val="18"/>
          <w:szCs w:val="18"/>
          <w:lang w:eastAsia="en-US"/>
        </w:rPr>
        <w:t>4</w:t>
      </w:r>
      <w:r w:rsidR="002928A2" w:rsidRPr="00CB0C18">
        <w:rPr>
          <w:rFonts w:eastAsia="Calibri"/>
          <w:b/>
          <w:bCs/>
          <w:color w:val="FF0000"/>
          <w:sz w:val="18"/>
          <w:szCs w:val="18"/>
          <w:lang w:eastAsia="en-US"/>
        </w:rPr>
        <w:t>/</w:t>
      </w:r>
      <w:r w:rsidR="002928A2">
        <w:rPr>
          <w:rFonts w:eastAsia="Calibri"/>
          <w:b/>
          <w:bCs/>
          <w:color w:val="FF0000"/>
          <w:sz w:val="18"/>
          <w:szCs w:val="18"/>
          <w:lang w:eastAsia="en-US"/>
        </w:rPr>
        <w:t>5</w:t>
      </w:r>
      <w:r w:rsidR="002928A2" w:rsidRPr="00CB0C18">
        <w:rPr>
          <w:rFonts w:eastAsia="Calibri"/>
          <w:b/>
          <w:bCs/>
          <w:color w:val="FF0000"/>
          <w:sz w:val="18"/>
          <w:szCs w:val="18"/>
          <w:lang w:eastAsia="en-US"/>
        </w:rPr>
        <w:t xml:space="preserve"> md. Yürürlük:2</w:t>
      </w:r>
      <w:r w:rsidR="008C72D9">
        <w:rPr>
          <w:rFonts w:eastAsia="Calibri"/>
          <w:b/>
          <w:bCs/>
          <w:color w:val="FF0000"/>
          <w:sz w:val="18"/>
          <w:szCs w:val="18"/>
          <w:lang w:eastAsia="en-US"/>
        </w:rPr>
        <w:t>4</w:t>
      </w:r>
      <w:r w:rsidR="002928A2" w:rsidRPr="00CB0C18">
        <w:rPr>
          <w:rFonts w:eastAsia="Calibri"/>
          <w:b/>
          <w:bCs/>
          <w:color w:val="FF0000"/>
          <w:sz w:val="18"/>
          <w:szCs w:val="18"/>
          <w:lang w:eastAsia="en-US"/>
        </w:rPr>
        <w:t xml:space="preserve">/03/2023) </w:t>
      </w:r>
      <w:r w:rsidRPr="002928A2">
        <w:rPr>
          <w:strike/>
          <w:color w:val="FF0000"/>
          <w:sz w:val="18"/>
          <w:szCs w:val="18"/>
          <w:lang w:eastAsia="en-US"/>
        </w:rPr>
        <w:t>ve Kurumla sözleşmesi devam eden vakıf yükseköğretim kurumlarıyla işbirliği protokolü bulunan özel hastanelerde</w:t>
      </w:r>
      <w:r w:rsidRPr="009F607B">
        <w:rPr>
          <w:color w:val="FF0000"/>
          <w:sz w:val="18"/>
          <w:szCs w:val="18"/>
          <w:lang w:eastAsia="en-US"/>
        </w:rPr>
        <w:t xml:space="preserve"> </w:t>
      </w:r>
      <w:r w:rsidRPr="00207A77">
        <w:rPr>
          <w:color w:val="FF0000"/>
          <w:sz w:val="18"/>
          <w:szCs w:val="18"/>
          <w:lang w:eastAsia="en-US"/>
        </w:rPr>
        <w:t xml:space="preserve">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İkinci ve üçüncü basamak özel sağlık hizmeti sunucuları </w:t>
      </w:r>
      <w:r w:rsidR="00C94884" w:rsidRPr="00CB0C18">
        <w:rPr>
          <w:rFonts w:eastAsia="Calibri"/>
          <w:b/>
          <w:bCs/>
          <w:color w:val="FF0000"/>
          <w:sz w:val="18"/>
          <w:szCs w:val="18"/>
          <w:lang w:eastAsia="en-US"/>
        </w:rPr>
        <w:t>(Mülga:RG-1</w:t>
      </w:r>
      <w:r w:rsidR="00595C4A">
        <w:rPr>
          <w:rFonts w:eastAsia="Calibri"/>
          <w:b/>
          <w:bCs/>
          <w:color w:val="FF0000"/>
          <w:sz w:val="18"/>
          <w:szCs w:val="18"/>
          <w:lang w:eastAsia="en-US"/>
        </w:rPr>
        <w:t>6</w:t>
      </w:r>
      <w:r w:rsidR="00C94884" w:rsidRPr="00CB0C18">
        <w:rPr>
          <w:rFonts w:eastAsia="Calibri"/>
          <w:b/>
          <w:bCs/>
          <w:color w:val="FF0000"/>
          <w:sz w:val="18"/>
          <w:szCs w:val="18"/>
          <w:lang w:eastAsia="en-US"/>
        </w:rPr>
        <w:t>/03/2023-3213</w:t>
      </w:r>
      <w:r w:rsidR="00595C4A">
        <w:rPr>
          <w:rFonts w:eastAsia="Calibri"/>
          <w:b/>
          <w:bCs/>
          <w:color w:val="FF0000"/>
          <w:sz w:val="18"/>
          <w:szCs w:val="18"/>
          <w:lang w:eastAsia="en-US"/>
        </w:rPr>
        <w:t>4</w:t>
      </w:r>
      <w:r w:rsidR="00C94884" w:rsidRPr="00CB0C18">
        <w:rPr>
          <w:rFonts w:eastAsia="Calibri"/>
          <w:b/>
          <w:bCs/>
          <w:color w:val="FF0000"/>
          <w:sz w:val="18"/>
          <w:szCs w:val="18"/>
          <w:lang w:eastAsia="en-US"/>
        </w:rPr>
        <w:t>/</w:t>
      </w:r>
      <w:r w:rsidR="00C94884">
        <w:rPr>
          <w:rFonts w:eastAsia="Calibri"/>
          <w:b/>
          <w:bCs/>
          <w:color w:val="FF0000"/>
          <w:sz w:val="18"/>
          <w:szCs w:val="18"/>
          <w:lang w:eastAsia="en-US"/>
        </w:rPr>
        <w:t>5</w:t>
      </w:r>
      <w:r w:rsidR="00C94884" w:rsidRPr="00CB0C18">
        <w:rPr>
          <w:rFonts w:eastAsia="Calibri"/>
          <w:b/>
          <w:bCs/>
          <w:color w:val="FF0000"/>
          <w:sz w:val="18"/>
          <w:szCs w:val="18"/>
          <w:lang w:eastAsia="en-US"/>
        </w:rPr>
        <w:t xml:space="preserve"> md. Yürürlük:2</w:t>
      </w:r>
      <w:r w:rsidR="00595C4A">
        <w:rPr>
          <w:rFonts w:eastAsia="Calibri"/>
          <w:b/>
          <w:bCs/>
          <w:color w:val="FF0000"/>
          <w:sz w:val="18"/>
          <w:szCs w:val="18"/>
          <w:lang w:eastAsia="en-US"/>
        </w:rPr>
        <w:t>4</w:t>
      </w:r>
      <w:r w:rsidR="00C94884" w:rsidRPr="00CB0C18">
        <w:rPr>
          <w:rFonts w:eastAsia="Calibri"/>
          <w:b/>
          <w:bCs/>
          <w:color w:val="FF0000"/>
          <w:sz w:val="18"/>
          <w:szCs w:val="18"/>
          <w:lang w:eastAsia="en-US"/>
        </w:rPr>
        <w:t xml:space="preserve">/03/2023) </w:t>
      </w:r>
      <w:r w:rsidRPr="002928A2">
        <w:rPr>
          <w:strike/>
          <w:color w:val="FF0000"/>
          <w:sz w:val="18"/>
          <w:szCs w:val="18"/>
          <w:lang w:eastAsia="en-US"/>
        </w:rPr>
        <w:t>ve Kurumla sözleşmesi devam eden vakıf yükseköğretim kurumlarıyla işbirliği protokolü bulunan özel hastaneler</w:t>
      </w:r>
      <w:r w:rsidRPr="00207A77">
        <w:rPr>
          <w:color w:val="FF0000"/>
          <w:sz w:val="18"/>
          <w:szCs w:val="18"/>
          <w:lang w:eastAsia="en-US"/>
        </w:rPr>
        <w:t xml:space="preserve"> her bir hekim için ayrı ayrı olmak üzere bu sınırlarda muayene fatura edebilir. Bu sınırlar aşıldıktan sonra kabul edilen hastalar için yapılan işlemler Kuruma faturalandırılamaz.</w:t>
      </w:r>
    </w:p>
    <w:p w14:paraId="77446FDA" w14:textId="77777777"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21"/>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14:paraId="1783EE84" w14:textId="77777777" w:rsidR="006A1CC8" w:rsidRPr="006A1CC8" w:rsidRDefault="006A1CC8" w:rsidP="00B347C0">
      <w:pPr>
        <w:ind w:firstLine="708"/>
        <w:jc w:val="both"/>
        <w:outlineLvl w:val="4"/>
        <w:rPr>
          <w:b/>
          <w:color w:val="FF0000"/>
          <w:sz w:val="18"/>
          <w:szCs w:val="18"/>
        </w:rPr>
      </w:pPr>
      <w:r w:rsidRPr="006A1CC8">
        <w:rPr>
          <w:b/>
          <w:color w:val="FF0000"/>
          <w:sz w:val="18"/>
          <w:szCs w:val="18"/>
        </w:rPr>
        <w:t>(Değişik: RG- 25/08/2022- 31934/ 12-</w:t>
      </w:r>
      <w:r>
        <w:rPr>
          <w:b/>
          <w:color w:val="FF0000"/>
          <w:sz w:val="18"/>
          <w:szCs w:val="18"/>
        </w:rPr>
        <w:t>c</w:t>
      </w:r>
      <w:r w:rsidRPr="006A1CC8">
        <w:rPr>
          <w:b/>
          <w:color w:val="FF0000"/>
          <w:sz w:val="18"/>
          <w:szCs w:val="18"/>
        </w:rPr>
        <w:t xml:space="preserve"> md. Yürürlük: 03/09/2022)</w:t>
      </w:r>
    </w:p>
    <w:p w14:paraId="3B61FC38" w14:textId="77777777" w:rsidR="00867A44" w:rsidRPr="001E0E53" w:rsidRDefault="00867A44" w:rsidP="00B347C0">
      <w:pPr>
        <w:ind w:firstLine="708"/>
        <w:jc w:val="both"/>
        <w:outlineLvl w:val="4"/>
        <w:rPr>
          <w:strike/>
          <w:sz w:val="18"/>
          <w:szCs w:val="18"/>
        </w:rPr>
      </w:pPr>
      <w:r w:rsidRPr="001E0E53">
        <w:rPr>
          <w:strike/>
          <w:sz w:val="18"/>
          <w:szCs w:val="18"/>
        </w:rPr>
        <w:t>(1) Birinci basamak sağlık kuruluşlarında;</w:t>
      </w:r>
    </w:p>
    <w:p w14:paraId="3915C803" w14:textId="77777777"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a)</w:t>
      </w:r>
      <w:r w:rsidRPr="001E0E53">
        <w:rPr>
          <w:b/>
          <w:bCs/>
          <w:strike/>
          <w:sz w:val="18"/>
          <w:szCs w:val="18"/>
          <w:lang w:eastAsia="en-US"/>
        </w:rPr>
        <w:t xml:space="preserve"> </w:t>
      </w:r>
      <w:r w:rsidRPr="001E0E53">
        <w:rPr>
          <w:strike/>
          <w:sz w:val="18"/>
          <w:szCs w:val="18"/>
          <w:lang w:eastAsia="en-US"/>
        </w:rPr>
        <w:t>112 acil sağlık hizmeti birimince verilen hizmetler,</w:t>
      </w:r>
    </w:p>
    <w:p w14:paraId="13A6E280" w14:textId="77777777"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b)</w:t>
      </w:r>
      <w:r w:rsidRPr="001E0E53">
        <w:rPr>
          <w:b/>
          <w:bCs/>
          <w:strike/>
          <w:sz w:val="18"/>
          <w:szCs w:val="18"/>
          <w:lang w:eastAsia="en-US"/>
        </w:rPr>
        <w:t xml:space="preserve"> </w:t>
      </w:r>
      <w:r w:rsidRPr="001E0E53">
        <w:rPr>
          <w:strike/>
          <w:sz w:val="18"/>
          <w:szCs w:val="18"/>
          <w:lang w:eastAsia="en-US"/>
        </w:rPr>
        <w:t>Diş tedavisine yönelik işlemler,</w:t>
      </w:r>
    </w:p>
    <w:p w14:paraId="044BFFF3" w14:textId="77777777"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c)</w:t>
      </w:r>
      <w:r w:rsidRPr="001E0E53">
        <w:rPr>
          <w:b/>
          <w:bCs/>
          <w:strike/>
          <w:sz w:val="18"/>
          <w:szCs w:val="18"/>
          <w:lang w:eastAsia="en-US"/>
        </w:rPr>
        <w:t xml:space="preserve"> </w:t>
      </w:r>
      <w:r w:rsidRPr="001E0E53">
        <w:rPr>
          <w:strike/>
          <w:sz w:val="18"/>
          <w:szCs w:val="18"/>
          <w:lang w:eastAsia="en-US"/>
        </w:rPr>
        <w:t>Enjeksiyon işlemi (</w:t>
      </w:r>
      <w:r w:rsidR="00CA5792" w:rsidRPr="001E0E53">
        <w:rPr>
          <w:strike/>
          <w:sz w:val="18"/>
          <w:szCs w:val="18"/>
          <w:lang w:eastAsia="en-US"/>
        </w:rPr>
        <w:t>b</w:t>
      </w:r>
      <w:r w:rsidRPr="001E0E53">
        <w:rPr>
          <w:strike/>
          <w:sz w:val="18"/>
          <w:szCs w:val="18"/>
          <w:lang w:eastAsia="en-US"/>
        </w:rPr>
        <w:t>aşka bir sağlık kurum ya da kuruluşunda hizmet almış hastaların yapılan enjeksiyonları için sadece enjeksiyonun bedeli karşılanır)</w:t>
      </w:r>
      <w:r w:rsidR="00855ABA" w:rsidRPr="001E0E53">
        <w:rPr>
          <w:strike/>
          <w:sz w:val="18"/>
          <w:szCs w:val="18"/>
          <w:lang w:eastAsia="en-US"/>
        </w:rPr>
        <w:t>,</w:t>
      </w:r>
    </w:p>
    <w:p w14:paraId="72A6D0A3" w14:textId="77777777" w:rsidR="001406CC" w:rsidRPr="001E0E53" w:rsidRDefault="001406CC" w:rsidP="00B42F8D">
      <w:pPr>
        <w:ind w:firstLine="708"/>
        <w:jc w:val="both"/>
        <w:outlineLvl w:val="4"/>
        <w:rPr>
          <w:b/>
          <w:strike/>
          <w:color w:val="FF0000"/>
          <w:sz w:val="18"/>
          <w:szCs w:val="18"/>
          <w:lang w:eastAsia="en-US"/>
        </w:rPr>
      </w:pPr>
      <w:r w:rsidRPr="001E0E53">
        <w:rPr>
          <w:b/>
          <w:strike/>
          <w:color w:val="FF0000"/>
          <w:sz w:val="18"/>
          <w:szCs w:val="18"/>
          <w:lang w:eastAsia="en-US"/>
        </w:rPr>
        <w:t xml:space="preserve">(Değişik: RG- </w:t>
      </w:r>
      <w:r w:rsidR="00AF0836" w:rsidRPr="001E0E53">
        <w:rPr>
          <w:b/>
          <w:strike/>
          <w:color w:val="FF0000"/>
          <w:sz w:val="18"/>
          <w:szCs w:val="18"/>
          <w:lang w:eastAsia="en-US"/>
        </w:rPr>
        <w:t>11/01/2020- 31005</w:t>
      </w:r>
      <w:r w:rsidRPr="001E0E53">
        <w:rPr>
          <w:b/>
          <w:strike/>
          <w:color w:val="FF0000"/>
          <w:sz w:val="18"/>
          <w:szCs w:val="18"/>
          <w:lang w:eastAsia="en-US"/>
        </w:rPr>
        <w:t xml:space="preserve">/ 1md. Yürürlük: </w:t>
      </w:r>
      <w:r w:rsidR="00AF0836" w:rsidRPr="001E0E53">
        <w:rPr>
          <w:b/>
          <w:strike/>
          <w:color w:val="FF0000"/>
          <w:sz w:val="18"/>
          <w:szCs w:val="18"/>
          <w:lang w:eastAsia="en-US"/>
        </w:rPr>
        <w:t>11</w:t>
      </w:r>
      <w:r w:rsidRPr="001E0E53">
        <w:rPr>
          <w:b/>
          <w:strike/>
          <w:color w:val="FF0000"/>
          <w:sz w:val="18"/>
          <w:szCs w:val="18"/>
          <w:lang w:eastAsia="en-US"/>
        </w:rPr>
        <w:t>/02/2020)</w:t>
      </w:r>
    </w:p>
    <w:p w14:paraId="049EE25F" w14:textId="77777777"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ç)</w:t>
      </w:r>
      <w:r w:rsidRPr="001E0E53">
        <w:rPr>
          <w:b/>
          <w:bCs/>
          <w:strike/>
          <w:sz w:val="18"/>
          <w:szCs w:val="18"/>
          <w:lang w:eastAsia="en-US"/>
        </w:rPr>
        <w:t xml:space="preserve"> </w:t>
      </w:r>
      <w:r w:rsidRPr="001E0E53">
        <w:rPr>
          <w:strike/>
          <w:sz w:val="18"/>
          <w:szCs w:val="18"/>
          <w:lang w:eastAsia="en-US"/>
        </w:rPr>
        <w:t xml:space="preserve">Kalıtsal hemoglobinopati tanı ve tedavi merkezlerinde yapılan, SUT eki </w:t>
      </w:r>
      <w:r w:rsidR="009828F2" w:rsidRPr="001E0E53">
        <w:rPr>
          <w:strike/>
          <w:sz w:val="18"/>
          <w:szCs w:val="18"/>
          <w:lang w:eastAsia="en-US"/>
        </w:rPr>
        <w:t xml:space="preserve">EK-2/B </w:t>
      </w:r>
      <w:r w:rsidRPr="001E0E53">
        <w:rPr>
          <w:strike/>
          <w:sz w:val="18"/>
          <w:szCs w:val="18"/>
          <w:lang w:eastAsia="en-US"/>
        </w:rPr>
        <w:t xml:space="preserve">Listesinde yer alan, 904.690 kod </w:t>
      </w:r>
      <w:r w:rsidR="00BB11D0" w:rsidRPr="001E0E53">
        <w:rPr>
          <w:strike/>
          <w:sz w:val="18"/>
          <w:szCs w:val="18"/>
          <w:lang w:eastAsia="en-US"/>
        </w:rPr>
        <w:t>numaralı</w:t>
      </w:r>
      <w:r w:rsidRPr="001E0E53">
        <w:rPr>
          <w:strike/>
          <w:sz w:val="18"/>
          <w:szCs w:val="18"/>
          <w:lang w:eastAsia="en-US"/>
        </w:rPr>
        <w:t xml:space="preserve"> “Hemoglobin elektroforezi HPLC ile” ve 904.700 kod </w:t>
      </w:r>
      <w:r w:rsidR="00BB11D0" w:rsidRPr="001E0E53">
        <w:rPr>
          <w:strike/>
          <w:sz w:val="18"/>
          <w:szCs w:val="18"/>
          <w:lang w:eastAsia="en-US"/>
        </w:rPr>
        <w:t>numaralı</w:t>
      </w:r>
      <w:r w:rsidRPr="001E0E53">
        <w:rPr>
          <w:strike/>
          <w:sz w:val="18"/>
          <w:szCs w:val="18"/>
          <w:lang w:eastAsia="en-US"/>
        </w:rPr>
        <w:t xml:space="preserve"> “Hemoglobin elektroforezi Aqar jel ile” işlemleri,</w:t>
      </w:r>
    </w:p>
    <w:p w14:paraId="5E5F1261" w14:textId="77777777" w:rsidR="001406CC" w:rsidRPr="001E0E53" w:rsidRDefault="001406CC" w:rsidP="00B42F8D">
      <w:pPr>
        <w:ind w:firstLine="708"/>
        <w:jc w:val="both"/>
        <w:outlineLvl w:val="4"/>
        <w:rPr>
          <w:strike/>
          <w:color w:val="FF0000"/>
          <w:sz w:val="18"/>
          <w:szCs w:val="18"/>
          <w:lang w:eastAsia="en-US"/>
        </w:rPr>
      </w:pPr>
      <w:r w:rsidRPr="001E0E53">
        <w:rPr>
          <w:bCs/>
          <w:strike/>
          <w:color w:val="FF0000"/>
          <w:sz w:val="18"/>
          <w:szCs w:val="18"/>
        </w:rPr>
        <w:t>ç) Kalıtsal hemoglobinopati tanı ve tedavi merkezlerinde yapılan SUT eki EK-2/B Listesinde</w:t>
      </w:r>
      <w:r w:rsidRPr="001E0E53">
        <w:rPr>
          <w:b/>
          <w:bCs/>
          <w:strike/>
          <w:color w:val="FF0000"/>
          <w:sz w:val="18"/>
          <w:szCs w:val="18"/>
        </w:rPr>
        <w:t xml:space="preserve"> </w:t>
      </w:r>
      <w:r w:rsidRPr="001E0E53">
        <w:rPr>
          <w:bCs/>
          <w:strike/>
          <w:color w:val="FF0000"/>
          <w:sz w:val="18"/>
          <w:szCs w:val="18"/>
        </w:rPr>
        <w:t>yer alan, L103130 kod numaralı “Hemoglobin varyant analizi (Agar jel)”, L103140 kod numaralı “Hemoglobin varyant analizi (Elektroforez)” ve L103150 kod numaralı “Hemoglobin varyant analizi (HPLC)” işlemleri,</w:t>
      </w:r>
    </w:p>
    <w:p w14:paraId="0050F21A" w14:textId="77777777" w:rsidR="00867A44" w:rsidRDefault="00867A44" w:rsidP="00EB7222">
      <w:pPr>
        <w:ind w:firstLine="709"/>
        <w:jc w:val="both"/>
        <w:outlineLvl w:val="4"/>
        <w:rPr>
          <w:strike/>
          <w:sz w:val="18"/>
          <w:szCs w:val="18"/>
          <w:lang w:eastAsia="en-US"/>
        </w:rPr>
      </w:pPr>
      <w:r w:rsidRPr="001E0E53">
        <w:rPr>
          <w:strike/>
          <w:sz w:val="18"/>
          <w:szCs w:val="18"/>
          <w:lang w:eastAsia="en-US"/>
        </w:rPr>
        <w:t xml:space="preserve">SUT eki </w:t>
      </w:r>
      <w:r w:rsidR="009828F2" w:rsidRPr="001E0E53">
        <w:rPr>
          <w:strike/>
          <w:sz w:val="18"/>
          <w:szCs w:val="18"/>
          <w:lang w:eastAsia="en-US"/>
        </w:rPr>
        <w:t xml:space="preserve">EK-2/B ve EK-2/Ç </w:t>
      </w:r>
      <w:r w:rsidRPr="001E0E53">
        <w:rPr>
          <w:strike/>
          <w:sz w:val="18"/>
          <w:szCs w:val="18"/>
          <w:lang w:eastAsia="en-US"/>
        </w:rPr>
        <w:t>Listesinde yer alan puanlar esas alınarak faturalandırılır.</w:t>
      </w:r>
    </w:p>
    <w:p w14:paraId="3C648146" w14:textId="77777777"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(1) Birinci basamak sağlık hizmeti sunucularında;</w:t>
      </w:r>
    </w:p>
    <w:p w14:paraId="76C02C40" w14:textId="77777777"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a) 112 acil sağlık hizmeti birimince verilen hizmetler,</w:t>
      </w:r>
    </w:p>
    <w:p w14:paraId="456E88F6" w14:textId="77777777"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b) Diş tedavisine yönelik işlemler,</w:t>
      </w:r>
    </w:p>
    <w:p w14:paraId="3C892CFE" w14:textId="77777777"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c) Enjeksiyon işlemi (başka bir sağlık hizmeti sunucusunda hizmet almış hastaların yapılan enjeksiyonları için sadece enjeksiyonun bedeli karşılanır),</w:t>
      </w:r>
    </w:p>
    <w:p w14:paraId="758FEE20" w14:textId="77777777"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ç) Kalıtsal hemoglobinopati tanı ve tedavi merkezlerinde yapılan SUT eki EK-2/B Listesinde yer alan, L103130 kod numaralı “Hemoglobin varyant analizi (Agar jel)”, L103140 kod numaralı “Hemoglobin varyant analizi (Elektroforez)” ve L103150 kod numaralı “Hemoglobin varyant analizi (HPLC)” işlemleri,</w:t>
      </w:r>
    </w:p>
    <w:p w14:paraId="2DAF4A5F" w14:textId="77777777"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SUT eki EK-2/B ve EK-2/Ç Listesinde yer alan puanlar esas alınarak faturalandırılır.</w:t>
      </w:r>
    </w:p>
    <w:p w14:paraId="38C4E505" w14:textId="77777777" w:rsidR="003B4A91" w:rsidRDefault="00867A44" w:rsidP="00B347C0">
      <w:pPr>
        <w:ind w:firstLine="708"/>
        <w:jc w:val="both"/>
        <w:outlineLvl w:val="4"/>
        <w:rPr>
          <w:sz w:val="18"/>
          <w:szCs w:val="18"/>
          <w:lang w:eastAsia="en-US"/>
        </w:rPr>
      </w:pPr>
      <w:r w:rsidRPr="0098164A">
        <w:rPr>
          <w:sz w:val="18"/>
          <w:szCs w:val="18"/>
          <w:lang w:eastAsia="en-US"/>
        </w:rPr>
        <w:t xml:space="preserve">(2) İkinci ve üçüncü basamak sağlık </w:t>
      </w:r>
      <w:r w:rsidR="007E4F75" w:rsidRPr="007E4F75">
        <w:rPr>
          <w:b/>
          <w:color w:val="FF0000"/>
          <w:sz w:val="18"/>
          <w:szCs w:val="18"/>
          <w:lang w:eastAsia="en-US"/>
        </w:rPr>
        <w:t>(Değişik:RG-25/08/2022-31934/12-c md. Yürürlük:03/09/2022)</w:t>
      </w:r>
      <w:r w:rsidR="007E4F75" w:rsidRPr="007E4F75">
        <w:rPr>
          <w:color w:val="FF0000"/>
          <w:sz w:val="18"/>
          <w:szCs w:val="18"/>
          <w:lang w:eastAsia="en-US"/>
        </w:rPr>
        <w:t xml:space="preserve"> </w:t>
      </w:r>
      <w:r w:rsidRPr="007E4F75">
        <w:rPr>
          <w:strike/>
          <w:sz w:val="18"/>
          <w:szCs w:val="18"/>
          <w:lang w:eastAsia="en-US"/>
        </w:rPr>
        <w:t>kurumlarında</w:t>
      </w:r>
      <w:r w:rsidR="007E4F75">
        <w:rPr>
          <w:sz w:val="18"/>
          <w:szCs w:val="18"/>
          <w:lang w:eastAsia="en-US"/>
        </w:rPr>
        <w:t xml:space="preserve"> </w:t>
      </w:r>
      <w:r w:rsidR="007E4F75" w:rsidRPr="007E4F75">
        <w:rPr>
          <w:color w:val="FF0000"/>
          <w:sz w:val="18"/>
          <w:szCs w:val="18"/>
          <w:lang w:eastAsia="en-US"/>
        </w:rPr>
        <w:t>hizmeti sunucularında</w:t>
      </w:r>
      <w:r w:rsidRPr="0098164A">
        <w:rPr>
          <w:sz w:val="18"/>
          <w:szCs w:val="18"/>
          <w:lang w:eastAsia="en-US"/>
        </w:rPr>
        <w:t>;</w:t>
      </w:r>
    </w:p>
    <w:p w14:paraId="7492C7BB" w14:textId="77777777"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14:paraId="3E0545BF" w14:textId="77777777"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14:paraId="6B51911E" w14:textId="77777777"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14:paraId="333918D8" w14:textId="77777777"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14:paraId="307AF481" w14:textId="77777777"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14:paraId="7802D120" w14:textId="77777777"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14:paraId="1F1DB7C8" w14:textId="77777777"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14:paraId="52203092" w14:textId="77777777"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14:paraId="37F444BB" w14:textId="77777777"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14:paraId="30FD7ECB" w14:textId="77777777"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14:paraId="07F608D1" w14:textId="77777777"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14:paraId="04BCEFF4" w14:textId="77777777"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14:paraId="5F4E15B1" w14:textId="77777777" w:rsidR="00867A44" w:rsidRDefault="00CB5E93" w:rsidP="00B347C0">
      <w:pPr>
        <w:ind w:firstLine="708"/>
        <w:jc w:val="both"/>
        <w:outlineLvl w:val="4"/>
        <w:rPr>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14:paraId="51A30E07" w14:textId="77777777" w:rsidR="003A6978" w:rsidRPr="003A6978" w:rsidRDefault="003A6978" w:rsidP="00B347C0">
      <w:pPr>
        <w:ind w:firstLine="708"/>
        <w:jc w:val="both"/>
        <w:outlineLvl w:val="4"/>
        <w:rPr>
          <w:b/>
          <w:color w:val="FF0000"/>
          <w:sz w:val="18"/>
          <w:szCs w:val="18"/>
          <w:lang w:eastAsia="en-US"/>
        </w:rPr>
      </w:pPr>
      <w:r w:rsidRPr="003A6978">
        <w:rPr>
          <w:b/>
          <w:color w:val="FF0000"/>
          <w:sz w:val="18"/>
          <w:szCs w:val="18"/>
          <w:lang w:eastAsia="en-US"/>
        </w:rPr>
        <w:t>(Değişik: RG- 25/08/2022- 31934/ 12-c md. Yürürlük: 03/09/2022)</w:t>
      </w:r>
    </w:p>
    <w:p w14:paraId="775DFD81" w14:textId="77777777" w:rsidR="00867A44" w:rsidRPr="003A6978" w:rsidRDefault="00867A44" w:rsidP="00B347C0">
      <w:pPr>
        <w:ind w:firstLine="708"/>
        <w:jc w:val="both"/>
        <w:outlineLvl w:val="4"/>
        <w:rPr>
          <w:strike/>
          <w:sz w:val="18"/>
          <w:szCs w:val="18"/>
        </w:rPr>
      </w:pPr>
      <w:r w:rsidRPr="003A6978">
        <w:rPr>
          <w:strike/>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14:paraId="6BD32B55" w14:textId="77777777" w:rsidR="009A1914" w:rsidRPr="003A6978" w:rsidRDefault="009A1914" w:rsidP="00B347C0">
      <w:pPr>
        <w:ind w:firstLine="708"/>
        <w:jc w:val="both"/>
        <w:outlineLvl w:val="4"/>
        <w:rPr>
          <w:rFonts w:eastAsia="Calibri"/>
          <w:b/>
          <w:strike/>
          <w:color w:val="FF0000"/>
          <w:sz w:val="18"/>
          <w:szCs w:val="18"/>
        </w:rPr>
      </w:pPr>
      <w:r w:rsidRPr="003A6978">
        <w:rPr>
          <w:rFonts w:eastAsia="Calibri"/>
          <w:b/>
          <w:strike/>
          <w:color w:val="FF0000"/>
          <w:sz w:val="18"/>
          <w:szCs w:val="18"/>
        </w:rPr>
        <w:t>(Ek:</w:t>
      </w:r>
      <w:r w:rsidR="00AC04B2" w:rsidRPr="003A6978">
        <w:rPr>
          <w:rFonts w:eastAsia="Calibri"/>
          <w:b/>
          <w:strike/>
          <w:color w:val="FF0000"/>
          <w:sz w:val="18"/>
          <w:szCs w:val="18"/>
        </w:rPr>
        <w:t xml:space="preserve"> RG</w:t>
      </w:r>
      <w:r w:rsidRPr="003A6978">
        <w:rPr>
          <w:rFonts w:eastAsia="Calibri"/>
          <w:b/>
          <w:strike/>
          <w:color w:val="FF0000"/>
          <w:sz w:val="18"/>
          <w:szCs w:val="18"/>
        </w:rPr>
        <w:t>-</w:t>
      </w:r>
      <w:r w:rsidR="00AC04B2" w:rsidRPr="003A6978">
        <w:rPr>
          <w:rFonts w:eastAsia="Calibri"/>
          <w:b/>
          <w:strike/>
          <w:color w:val="FF0000"/>
          <w:sz w:val="18"/>
          <w:szCs w:val="18"/>
        </w:rPr>
        <w:t xml:space="preserve"> </w:t>
      </w:r>
      <w:r w:rsidRPr="003A6978">
        <w:rPr>
          <w:rFonts w:eastAsia="Calibri"/>
          <w:b/>
          <w:strike/>
          <w:color w:val="FF0000"/>
          <w:sz w:val="18"/>
          <w:szCs w:val="18"/>
        </w:rPr>
        <w:t>14/07/2016-</w:t>
      </w:r>
      <w:r w:rsidR="00AC04B2" w:rsidRPr="003A6978">
        <w:rPr>
          <w:rFonts w:eastAsia="Calibri"/>
          <w:b/>
          <w:strike/>
          <w:color w:val="FF0000"/>
          <w:sz w:val="18"/>
          <w:szCs w:val="18"/>
        </w:rPr>
        <w:t xml:space="preserve"> </w:t>
      </w:r>
      <w:r w:rsidRPr="003A6978">
        <w:rPr>
          <w:rFonts w:eastAsia="Calibri"/>
          <w:b/>
          <w:strike/>
          <w:color w:val="FF0000"/>
          <w:sz w:val="18"/>
          <w:szCs w:val="18"/>
        </w:rPr>
        <w:t>29770/</w:t>
      </w:r>
      <w:r w:rsidR="00AC04B2" w:rsidRPr="003A6978">
        <w:rPr>
          <w:rFonts w:eastAsia="Calibri"/>
          <w:b/>
          <w:strike/>
          <w:color w:val="FF0000"/>
          <w:sz w:val="18"/>
          <w:szCs w:val="18"/>
        </w:rPr>
        <w:t xml:space="preserve"> </w:t>
      </w:r>
      <w:r w:rsidRPr="003A6978">
        <w:rPr>
          <w:rFonts w:eastAsia="Calibri"/>
          <w:b/>
          <w:strike/>
          <w:color w:val="FF0000"/>
          <w:sz w:val="18"/>
          <w:szCs w:val="18"/>
        </w:rPr>
        <w:t>3 md. Yürürlük:</w:t>
      </w:r>
      <w:r w:rsidR="00AC04B2" w:rsidRPr="003A6978">
        <w:rPr>
          <w:rFonts w:eastAsia="Calibri"/>
          <w:b/>
          <w:strike/>
          <w:color w:val="FF0000"/>
          <w:sz w:val="18"/>
          <w:szCs w:val="18"/>
        </w:rPr>
        <w:t xml:space="preserve"> </w:t>
      </w:r>
      <w:r w:rsidRPr="003A6978">
        <w:rPr>
          <w:rFonts w:eastAsia="Calibri"/>
          <w:b/>
          <w:strike/>
          <w:color w:val="FF0000"/>
          <w:sz w:val="18"/>
          <w:szCs w:val="18"/>
        </w:rPr>
        <w:t>25/07/2016)</w:t>
      </w:r>
    </w:p>
    <w:p w14:paraId="1F324442" w14:textId="77777777" w:rsidR="009A1914" w:rsidRDefault="009A1914" w:rsidP="003A6978">
      <w:pPr>
        <w:tabs>
          <w:tab w:val="left" w:pos="993"/>
        </w:tabs>
        <w:ind w:firstLine="709"/>
        <w:jc w:val="both"/>
        <w:rPr>
          <w:bCs/>
          <w:strike/>
          <w:color w:val="FF0000"/>
          <w:sz w:val="18"/>
          <w:szCs w:val="18"/>
        </w:rPr>
      </w:pPr>
      <w:r w:rsidRPr="003A6978">
        <w:rPr>
          <w:bCs/>
          <w:strike/>
          <w:color w:val="FF0000"/>
          <w:sz w:val="18"/>
          <w:szCs w:val="18"/>
        </w:rPr>
        <w:t>(4) Üçüncü basamak resmi sağlık kurumları tarafından SUT eki EK-2/A-2 Listesinde yer alan işlemler, işlem puanlarına %10 oranında ilave edilerek faturalandırılır.</w:t>
      </w:r>
    </w:p>
    <w:p w14:paraId="66714C80" w14:textId="77777777" w:rsidR="003A6978" w:rsidRPr="003A6978" w:rsidRDefault="003A6978" w:rsidP="003A6978">
      <w:pPr>
        <w:tabs>
          <w:tab w:val="left" w:pos="993"/>
        </w:tabs>
        <w:ind w:firstLine="709"/>
        <w:jc w:val="both"/>
        <w:rPr>
          <w:color w:val="FF0000"/>
          <w:sz w:val="18"/>
          <w:szCs w:val="18"/>
        </w:rPr>
      </w:pPr>
      <w:r w:rsidRPr="003A6978">
        <w:rPr>
          <w:color w:val="FF0000"/>
          <w:sz w:val="18"/>
          <w:szCs w:val="18"/>
        </w:rPr>
        <w:t xml:space="preserve">(3) Hizmet başına ödeme yöntemi kapsamında ayaktan muayene sonrasında aynı sağlık hizmeti sunucusunda, söz konusu muayene ile ilgili olarak yapılması gerekli görülen tanı ve/veya tedaviye yönelik işlemler için muayene girişi yapılmayacaktır. </w:t>
      </w:r>
    </w:p>
    <w:p w14:paraId="2390B101" w14:textId="77777777" w:rsidR="003A6978" w:rsidRPr="003A6978" w:rsidRDefault="003A6978" w:rsidP="003A6978">
      <w:pPr>
        <w:tabs>
          <w:tab w:val="left" w:pos="993"/>
        </w:tabs>
        <w:ind w:firstLine="709"/>
        <w:jc w:val="both"/>
        <w:rPr>
          <w:color w:val="FF0000"/>
          <w:sz w:val="18"/>
          <w:szCs w:val="18"/>
        </w:rPr>
      </w:pPr>
      <w:r w:rsidRPr="003A6978">
        <w:rPr>
          <w:color w:val="FF0000"/>
          <w:sz w:val="18"/>
          <w:szCs w:val="18"/>
        </w:rPr>
        <w:t>(4) Sağlık Bakanlığına bağlı eğitim ve araştırma hastaneler, Tıp Fakülteleri Bulunan Devlet Üniversiteleri Sağlık Uygulama ve Araştırma Merkezleri, Tıp Fakülteleri Bulunan Vakıf Üniversiteleri Sağlık Uygulama ve Araştırma Merkezleri tarafından SUT eki EK-2/A-2 Listesinde yer alan işlemler, işlem puanlarına %10 oranında ilave edilerek faturalandırılır.</w:t>
      </w:r>
    </w:p>
    <w:p w14:paraId="00E3396D" w14:textId="77777777"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14:paraId="281EB7B5" w14:textId="77777777" w:rsidR="00867A44" w:rsidRPr="0098164A" w:rsidRDefault="00867A44" w:rsidP="00B347C0">
      <w:pPr>
        <w:ind w:firstLine="708"/>
        <w:jc w:val="both"/>
        <w:outlineLvl w:val="4"/>
        <w:rPr>
          <w:bCs/>
          <w:sz w:val="18"/>
          <w:szCs w:val="18"/>
        </w:rPr>
      </w:pPr>
      <w:bookmarkStart w:id="325" w:name="_4.2.2._Yatarak_Tedavilerde_Ödeme"/>
      <w:bookmarkEnd w:id="325"/>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14:paraId="3D7A5B92" w14:textId="77777777"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14:paraId="1A17B397" w14:textId="77777777" w:rsidR="008046B9" w:rsidRDefault="008046B9" w:rsidP="00B347C0">
      <w:pPr>
        <w:pStyle w:val="Balk3"/>
        <w:spacing w:before="0"/>
        <w:ind w:firstLine="284"/>
        <w:jc w:val="both"/>
        <w:rPr>
          <w:rFonts w:ascii="Times New Roman" w:hAnsi="Times New Roman" w:cs="Times New Roman"/>
          <w:color w:val="auto"/>
          <w:sz w:val="18"/>
          <w:szCs w:val="18"/>
        </w:rPr>
      </w:pPr>
      <w:bookmarkStart w:id="326"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22"/>
      <w:bookmarkEnd w:id="326"/>
    </w:p>
    <w:p w14:paraId="1A5164DA" w14:textId="77777777" w:rsidR="003A6978" w:rsidRPr="003A6978" w:rsidRDefault="003A6978" w:rsidP="003A6978">
      <w:pPr>
        <w:ind w:firstLine="284"/>
        <w:rPr>
          <w:b/>
          <w:bCs/>
          <w:color w:val="FF0000"/>
          <w:sz w:val="18"/>
          <w:szCs w:val="18"/>
        </w:rPr>
      </w:pPr>
      <w:r>
        <w:rPr>
          <w:b/>
          <w:bCs/>
          <w:color w:val="FF0000"/>
          <w:sz w:val="18"/>
          <w:szCs w:val="18"/>
        </w:rPr>
        <w:t xml:space="preserve">          </w:t>
      </w:r>
      <w:r w:rsidRPr="003A6978">
        <w:rPr>
          <w:b/>
          <w:bCs/>
          <w:color w:val="FF0000"/>
          <w:sz w:val="18"/>
          <w:szCs w:val="18"/>
        </w:rPr>
        <w:t>(Değişik: RG- 25/08/2022- 31934/ 12-</w:t>
      </w:r>
      <w:r>
        <w:rPr>
          <w:b/>
          <w:bCs/>
          <w:color w:val="FF0000"/>
          <w:sz w:val="18"/>
          <w:szCs w:val="18"/>
        </w:rPr>
        <w:t>ç</w:t>
      </w:r>
      <w:r w:rsidRPr="003A6978">
        <w:rPr>
          <w:b/>
          <w:bCs/>
          <w:color w:val="FF0000"/>
          <w:sz w:val="18"/>
          <w:szCs w:val="18"/>
        </w:rPr>
        <w:t xml:space="preserve"> md. Yürürlük: 03/09/2022)</w:t>
      </w:r>
    </w:p>
    <w:p w14:paraId="3F96AD20" w14:textId="77777777" w:rsidR="003D088E" w:rsidRPr="002F03FF" w:rsidRDefault="003D088E" w:rsidP="003D088E">
      <w:pPr>
        <w:ind w:firstLine="708"/>
        <w:jc w:val="both"/>
        <w:outlineLvl w:val="4"/>
        <w:rPr>
          <w:bCs/>
          <w:strike/>
          <w:sz w:val="18"/>
          <w:szCs w:val="18"/>
        </w:rPr>
      </w:pPr>
      <w:bookmarkStart w:id="327" w:name="_4.2.2.A-_Hizmet_başına_ödeme_yöntem"/>
      <w:bookmarkStart w:id="328" w:name="_4.2.2.A-_Hizmet_başına"/>
      <w:bookmarkStart w:id="329" w:name="_Toc251702630"/>
      <w:bookmarkStart w:id="330" w:name="_Ref252696682"/>
      <w:bookmarkStart w:id="331" w:name="_Toc251702348"/>
      <w:bookmarkStart w:id="332" w:name="_Ref252696715"/>
      <w:bookmarkStart w:id="333" w:name="_Toc252741283"/>
      <w:bookmarkStart w:id="334" w:name="_Toc252742738"/>
      <w:bookmarkEnd w:id="323"/>
      <w:bookmarkEnd w:id="324"/>
      <w:bookmarkEnd w:id="327"/>
      <w:bookmarkEnd w:id="328"/>
      <w:r w:rsidRPr="002F03FF">
        <w:rPr>
          <w:bCs/>
          <w:strike/>
          <w:sz w:val="18"/>
          <w:szCs w:val="18"/>
        </w:rPr>
        <w:t>(1)</w:t>
      </w:r>
      <w:r w:rsidRPr="002F03FF">
        <w:rPr>
          <w:b/>
          <w:bCs/>
          <w:strike/>
          <w:sz w:val="18"/>
          <w:szCs w:val="18"/>
          <w:lang w:eastAsia="en-US"/>
        </w:rPr>
        <w:t xml:space="preserve"> </w:t>
      </w:r>
      <w:r w:rsidRPr="002F03FF">
        <w:rPr>
          <w:bCs/>
          <w:strike/>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14:paraId="127C8BBB" w14:textId="77777777" w:rsidR="003D088E" w:rsidRDefault="003D088E" w:rsidP="002F0202">
      <w:pPr>
        <w:ind w:firstLine="708"/>
        <w:jc w:val="both"/>
        <w:rPr>
          <w:bCs/>
          <w:strike/>
          <w:color w:val="FF0000"/>
          <w:sz w:val="18"/>
          <w:szCs w:val="18"/>
        </w:rPr>
      </w:pPr>
      <w:r w:rsidRPr="002F03FF">
        <w:rPr>
          <w:bCs/>
          <w:strike/>
          <w:sz w:val="18"/>
          <w:szCs w:val="18"/>
        </w:rPr>
        <w:t xml:space="preserve">(2) </w:t>
      </w:r>
      <w:r w:rsidR="002F0202" w:rsidRPr="002F03FF">
        <w:rPr>
          <w:b/>
          <w:bCs/>
          <w:strike/>
          <w:color w:val="FF0000"/>
          <w:sz w:val="18"/>
          <w:szCs w:val="18"/>
        </w:rPr>
        <w:t>(Değişik: RG-</w:t>
      </w:r>
      <w:r w:rsidR="00AC04B2" w:rsidRPr="002F03FF">
        <w:rPr>
          <w:b/>
          <w:bCs/>
          <w:strike/>
          <w:color w:val="FF0000"/>
          <w:sz w:val="18"/>
          <w:szCs w:val="18"/>
        </w:rPr>
        <w:t xml:space="preserve"> </w:t>
      </w:r>
      <w:r w:rsidR="007148F2" w:rsidRPr="002F03FF">
        <w:rPr>
          <w:b/>
          <w:bCs/>
          <w:strike/>
          <w:color w:val="FF0000"/>
          <w:sz w:val="18"/>
          <w:szCs w:val="18"/>
        </w:rPr>
        <w:t>26</w:t>
      </w:r>
      <w:r w:rsidR="002F0202" w:rsidRPr="002F03FF">
        <w:rPr>
          <w:b/>
          <w:bCs/>
          <w:strike/>
          <w:color w:val="FF0000"/>
          <w:sz w:val="18"/>
          <w:szCs w:val="18"/>
        </w:rPr>
        <w:t>/11/2016-</w:t>
      </w:r>
      <w:r w:rsidR="00AC04B2" w:rsidRPr="002F03FF">
        <w:rPr>
          <w:b/>
          <w:bCs/>
          <w:strike/>
          <w:color w:val="FF0000"/>
          <w:sz w:val="18"/>
          <w:szCs w:val="18"/>
        </w:rPr>
        <w:t xml:space="preserve"> </w:t>
      </w:r>
      <w:r w:rsidR="002F0202" w:rsidRPr="002F03FF">
        <w:rPr>
          <w:b/>
          <w:bCs/>
          <w:strike/>
          <w:color w:val="FF0000"/>
          <w:sz w:val="18"/>
          <w:szCs w:val="18"/>
        </w:rPr>
        <w:t>29</w:t>
      </w:r>
      <w:r w:rsidR="00C21515" w:rsidRPr="002F03FF">
        <w:rPr>
          <w:b/>
          <w:bCs/>
          <w:strike/>
          <w:color w:val="FF0000"/>
          <w:sz w:val="18"/>
          <w:szCs w:val="18"/>
        </w:rPr>
        <w:t>90</w:t>
      </w:r>
      <w:r w:rsidR="007148F2" w:rsidRPr="002F03FF">
        <w:rPr>
          <w:b/>
          <w:bCs/>
          <w:strike/>
          <w:color w:val="FF0000"/>
          <w:sz w:val="18"/>
          <w:szCs w:val="18"/>
        </w:rPr>
        <w:t>0</w:t>
      </w:r>
      <w:r w:rsidR="002F0202" w:rsidRPr="002F03FF">
        <w:rPr>
          <w:b/>
          <w:bCs/>
          <w:strike/>
          <w:color w:val="FF0000"/>
          <w:sz w:val="18"/>
          <w:szCs w:val="18"/>
        </w:rPr>
        <w:t xml:space="preserve"> / 4 md. </w:t>
      </w:r>
      <w:r w:rsidR="002F0202" w:rsidRPr="002F03FF">
        <w:rPr>
          <w:rFonts w:eastAsiaTheme="minorEastAsia"/>
          <w:b/>
          <w:strike/>
          <w:color w:val="FF0000"/>
          <w:sz w:val="18"/>
          <w:szCs w:val="18"/>
        </w:rPr>
        <w:t xml:space="preserve">Yürürlük: </w:t>
      </w:r>
      <w:r w:rsidR="007148F2" w:rsidRPr="002F03FF">
        <w:rPr>
          <w:rFonts w:eastAsiaTheme="minorEastAsia"/>
          <w:b/>
          <w:strike/>
          <w:color w:val="FF0000"/>
          <w:sz w:val="18"/>
          <w:szCs w:val="18"/>
        </w:rPr>
        <w:t>07</w:t>
      </w:r>
      <w:r w:rsidR="002F0202" w:rsidRPr="002F03FF">
        <w:rPr>
          <w:rFonts w:eastAsiaTheme="minorEastAsia"/>
          <w:b/>
          <w:strike/>
          <w:color w:val="FF0000"/>
          <w:sz w:val="18"/>
          <w:szCs w:val="18"/>
        </w:rPr>
        <w:t xml:space="preserve">/12/2016) </w:t>
      </w:r>
      <w:r w:rsidRPr="002F03FF">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3FF">
        <w:rPr>
          <w:bCs/>
          <w:strike/>
          <w:sz w:val="18"/>
          <w:szCs w:val="18"/>
        </w:rPr>
        <w:t>s</w:t>
      </w:r>
      <w:r w:rsidRPr="002F03FF">
        <w:rPr>
          <w:bCs/>
          <w:strike/>
          <w:sz w:val="18"/>
          <w:szCs w:val="18"/>
        </w:rPr>
        <w:t xml:space="preserve">isteminde belirteceklerdir. </w:t>
      </w:r>
      <w:r w:rsidR="002F0202" w:rsidRPr="002F03FF">
        <w:rPr>
          <w:bCs/>
          <w:strike/>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14:paraId="4F093603" w14:textId="77777777" w:rsidR="002F03FF" w:rsidRPr="002F03FF" w:rsidRDefault="002F03FF" w:rsidP="002F03FF">
      <w:pPr>
        <w:ind w:firstLine="708"/>
        <w:jc w:val="both"/>
        <w:rPr>
          <w:bCs/>
          <w:color w:val="FF0000"/>
          <w:sz w:val="18"/>
          <w:szCs w:val="18"/>
        </w:rPr>
      </w:pPr>
      <w:r w:rsidRPr="002F03FF">
        <w:rPr>
          <w:bCs/>
          <w:color w:val="FF0000"/>
          <w:sz w:val="18"/>
          <w:szCs w:val="18"/>
        </w:rPr>
        <w:t xml:space="preserve">(1) İkinci ve üçüncü basamak sağlık hizmeti sunucularında yatarak verilen sağlık hizmetlerinin bedelleri, SUT eki EK-2/C Listesinde yer alıyorsa “tanıya dayalı işlem üzerinden ödeme” yöntemi ile SUT eki EK-2/C Listesinde yer almıyorsa, “hizmet başına ödeme” yöntemi ile faturalandırılır. </w:t>
      </w:r>
    </w:p>
    <w:p w14:paraId="2F69E9F5" w14:textId="77777777" w:rsidR="002F03FF" w:rsidRPr="002F03FF" w:rsidRDefault="002F03FF" w:rsidP="002F03FF">
      <w:pPr>
        <w:ind w:firstLine="708"/>
        <w:jc w:val="both"/>
        <w:rPr>
          <w:bCs/>
          <w:color w:val="FF0000"/>
          <w:sz w:val="18"/>
          <w:szCs w:val="18"/>
        </w:rPr>
      </w:pPr>
      <w:r w:rsidRPr="002F03FF">
        <w:rPr>
          <w:bCs/>
          <w:color w:val="FF0000"/>
          <w:sz w:val="18"/>
          <w:szCs w:val="18"/>
        </w:rPr>
        <w:t>(2) Sağlık Bakanlığına bağlı eğitim ve araştırma hastaneler, Tıp Fakülteleri Bulunan Devlet Üniversiteleri Sağlık Uygulama ve Araştırma Merkezleri, Tıp Fakülteleri Bulunan Vakıf Üniversiteleri Sağlık Uygulama ve Araştırma Merkezleri;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14:paraId="0D411FD1" w14:textId="77777777"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14:paraId="166E572A" w14:textId="77777777"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14:paraId="2212AF9D" w14:textId="77777777"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9"/>
      <w:bookmarkEnd w:id="330"/>
    </w:p>
    <w:p w14:paraId="41E7ED35" w14:textId="77777777"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14:paraId="7983D58E" w14:textId="77777777" w:rsidR="00867A44" w:rsidRPr="0098164A" w:rsidRDefault="00867A44" w:rsidP="00B347C0">
      <w:pPr>
        <w:ind w:firstLine="708"/>
        <w:jc w:val="both"/>
        <w:outlineLvl w:val="4"/>
        <w:rPr>
          <w:sz w:val="18"/>
          <w:szCs w:val="18"/>
          <w:lang w:eastAsia="en-US"/>
        </w:rPr>
      </w:pPr>
      <w:bookmarkStart w:id="335" w:name="_4.2.2.B-_Tanıya_dayalı_işlem_üzerin"/>
      <w:bookmarkEnd w:id="335"/>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14:paraId="51A4977B" w14:textId="77777777"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14:paraId="32541CEE" w14:textId="77777777" w:rsidR="00867A44" w:rsidRDefault="00867A44" w:rsidP="00B347C0">
      <w:pPr>
        <w:ind w:firstLine="708"/>
        <w:jc w:val="both"/>
        <w:outlineLvl w:val="4"/>
        <w:rPr>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14:paraId="5FE6A8BB" w14:textId="77777777" w:rsidR="006E0148" w:rsidRPr="006E0148" w:rsidRDefault="006E0148" w:rsidP="00B347C0">
      <w:pPr>
        <w:ind w:firstLine="708"/>
        <w:jc w:val="both"/>
        <w:outlineLvl w:val="4"/>
        <w:rPr>
          <w:b/>
          <w:bCs/>
          <w:color w:val="FF0000"/>
          <w:sz w:val="18"/>
          <w:szCs w:val="18"/>
          <w:lang w:eastAsia="en-US"/>
        </w:rPr>
      </w:pPr>
      <w:r w:rsidRPr="006E0148">
        <w:rPr>
          <w:b/>
          <w:bCs/>
          <w:color w:val="FF0000"/>
          <w:sz w:val="18"/>
          <w:szCs w:val="18"/>
          <w:lang w:eastAsia="en-US"/>
        </w:rPr>
        <w:t>(Değişik: RG- 25/08/2022- 31934/ 12-</w:t>
      </w:r>
      <w:r>
        <w:rPr>
          <w:b/>
          <w:bCs/>
          <w:color w:val="FF0000"/>
          <w:sz w:val="18"/>
          <w:szCs w:val="18"/>
          <w:lang w:eastAsia="en-US"/>
        </w:rPr>
        <w:t>d</w:t>
      </w:r>
      <w:r w:rsidRPr="006E0148">
        <w:rPr>
          <w:b/>
          <w:bCs/>
          <w:color w:val="FF0000"/>
          <w:sz w:val="18"/>
          <w:szCs w:val="18"/>
          <w:lang w:eastAsia="en-US"/>
        </w:rPr>
        <w:t xml:space="preserve"> md. Yürürlük: 03/09/2022)</w:t>
      </w:r>
    </w:p>
    <w:p w14:paraId="2EE3F8B5" w14:textId="77777777" w:rsidR="00F83A1D" w:rsidRDefault="00867A44" w:rsidP="00B347C0">
      <w:pPr>
        <w:ind w:firstLine="708"/>
        <w:jc w:val="both"/>
        <w:outlineLvl w:val="4"/>
        <w:rPr>
          <w:b/>
          <w:strike/>
          <w:color w:val="FF0000"/>
          <w:sz w:val="18"/>
          <w:szCs w:val="18"/>
          <w:lang w:eastAsia="en-US"/>
        </w:rPr>
      </w:pPr>
      <w:r w:rsidRPr="006E0148">
        <w:rPr>
          <w:strike/>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6E0148">
        <w:rPr>
          <w:b/>
          <w:strike/>
          <w:color w:val="FF0000"/>
          <w:sz w:val="18"/>
          <w:szCs w:val="18"/>
          <w:lang w:eastAsia="en-US"/>
        </w:rPr>
        <w:t xml:space="preserve"> </w:t>
      </w:r>
    </w:p>
    <w:p w14:paraId="7AC90B5F" w14:textId="77777777" w:rsidR="006E0148" w:rsidRPr="006E0148" w:rsidRDefault="006E0148" w:rsidP="00B347C0">
      <w:pPr>
        <w:ind w:firstLine="708"/>
        <w:jc w:val="both"/>
        <w:outlineLvl w:val="4"/>
        <w:rPr>
          <w:color w:val="FF0000"/>
          <w:sz w:val="18"/>
          <w:szCs w:val="18"/>
          <w:lang w:eastAsia="en-US"/>
        </w:rPr>
      </w:pPr>
      <w:r w:rsidRPr="006E0148">
        <w:rPr>
          <w:color w:val="FF0000"/>
          <w:sz w:val="18"/>
          <w:szCs w:val="18"/>
          <w:lang w:eastAsia="en-US"/>
        </w:rPr>
        <w:t>(4) İnvitro diyagnostik kit kontrolü ile ilgili çalışma yapan sağlık hizmeti sunucularında (serokonversiyon paneli ya da doğrulama testleri hariç) bu amaçla yapılan test bedelleri Kurumca karşılanmaz.</w:t>
      </w:r>
    </w:p>
    <w:p w14:paraId="0DC630A1" w14:textId="77777777"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14:paraId="0744405F" w14:textId="77777777"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14:paraId="6066329C" w14:textId="77777777"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14:paraId="4BB06A0E" w14:textId="77777777"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14:paraId="49E17DB1" w14:textId="77777777" w:rsidR="00867A44"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14:paraId="6A9FCAA3" w14:textId="77777777" w:rsidR="006E0148" w:rsidRPr="006E0148" w:rsidRDefault="006E0148" w:rsidP="00B347C0">
      <w:pPr>
        <w:ind w:firstLine="708"/>
        <w:jc w:val="both"/>
        <w:outlineLvl w:val="4"/>
        <w:rPr>
          <w:b/>
          <w:color w:val="FF0000"/>
          <w:sz w:val="18"/>
          <w:szCs w:val="18"/>
          <w:lang w:eastAsia="en-US"/>
        </w:rPr>
      </w:pPr>
      <w:bookmarkStart w:id="336" w:name="_Hlk112332673"/>
      <w:r w:rsidRPr="006E0148">
        <w:rPr>
          <w:b/>
          <w:color w:val="FF0000"/>
          <w:sz w:val="18"/>
          <w:szCs w:val="18"/>
          <w:lang w:eastAsia="en-US"/>
        </w:rPr>
        <w:t>(Değişik: RG- 25/08/2022- 31934/ 12-d md. Yürürlük: 03/09/2022)</w:t>
      </w:r>
    </w:p>
    <w:bookmarkEnd w:id="336"/>
    <w:p w14:paraId="0F2DB92B" w14:textId="77777777" w:rsidR="00867A44" w:rsidRDefault="00867A44" w:rsidP="00B347C0">
      <w:pPr>
        <w:ind w:firstLine="708"/>
        <w:jc w:val="both"/>
        <w:outlineLvl w:val="4"/>
        <w:rPr>
          <w:strike/>
          <w:sz w:val="18"/>
          <w:szCs w:val="18"/>
          <w:lang w:eastAsia="en-US"/>
        </w:rPr>
      </w:pPr>
      <w:r w:rsidRPr="006E0148">
        <w:rPr>
          <w:strike/>
          <w:sz w:val="18"/>
          <w:szCs w:val="18"/>
          <w:lang w:eastAsia="en-US"/>
        </w:rPr>
        <w:t>(6)</w:t>
      </w:r>
      <w:r w:rsidRPr="006E0148">
        <w:rPr>
          <w:strike/>
          <w:sz w:val="18"/>
          <w:szCs w:val="18"/>
        </w:rPr>
        <w:t xml:space="preserve"> </w:t>
      </w:r>
      <w:r w:rsidRPr="006E0148">
        <w:rPr>
          <w:strike/>
          <w:sz w:val="18"/>
          <w:szCs w:val="18"/>
          <w:lang w:eastAsia="en-US"/>
        </w:rPr>
        <w:t xml:space="preserve">Kurumla sözleşmeli/protokollü üçüncü basamak resmi sağlık kurumlarınca yapılan SUT eki </w:t>
      </w:r>
      <w:r w:rsidR="00B93C56" w:rsidRPr="006E0148">
        <w:rPr>
          <w:strike/>
          <w:sz w:val="18"/>
          <w:szCs w:val="18"/>
          <w:lang w:eastAsia="en-US"/>
        </w:rPr>
        <w:t xml:space="preserve">EK-2/B </w:t>
      </w:r>
      <w:r w:rsidRPr="006E0148">
        <w:rPr>
          <w:strike/>
          <w:sz w:val="18"/>
          <w:szCs w:val="18"/>
          <w:lang w:eastAsia="en-US"/>
        </w:rPr>
        <w:t>Listesi “8. Radyoloji</w:t>
      </w:r>
      <w:r w:rsidR="002C618F" w:rsidRPr="006E0148">
        <w:rPr>
          <w:strike/>
          <w:sz w:val="18"/>
          <w:szCs w:val="18"/>
          <w:lang w:eastAsia="en-US"/>
        </w:rPr>
        <w:t>k</w:t>
      </w:r>
      <w:r w:rsidRPr="006E0148">
        <w:rPr>
          <w:strike/>
          <w:sz w:val="18"/>
          <w:szCs w:val="18"/>
          <w:lang w:eastAsia="en-US"/>
        </w:rPr>
        <w:t xml:space="preserve"> Görüntüleme ve Tedavi” ile “9. Laboratu</w:t>
      </w:r>
      <w:r w:rsidR="00695ED7" w:rsidRPr="006E0148">
        <w:rPr>
          <w:strike/>
          <w:sz w:val="18"/>
          <w:szCs w:val="18"/>
          <w:lang w:eastAsia="en-US"/>
        </w:rPr>
        <w:t>v</w:t>
      </w:r>
      <w:r w:rsidRPr="006E0148">
        <w:rPr>
          <w:strike/>
          <w:sz w:val="18"/>
          <w:szCs w:val="18"/>
          <w:lang w:eastAsia="en-US"/>
        </w:rPr>
        <w:t>ar İşlemleri” bölümlerinde yer alan işlemler, listede belirtilen puanlara %10 ilave edilerek faturalandırılır.</w:t>
      </w:r>
    </w:p>
    <w:p w14:paraId="682553F3" w14:textId="77777777" w:rsidR="006E0148" w:rsidRPr="006E0148" w:rsidRDefault="006E0148" w:rsidP="00B347C0">
      <w:pPr>
        <w:ind w:firstLine="708"/>
        <w:jc w:val="both"/>
        <w:outlineLvl w:val="4"/>
        <w:rPr>
          <w:color w:val="FF0000"/>
          <w:sz w:val="18"/>
          <w:szCs w:val="18"/>
          <w:lang w:eastAsia="en-US"/>
        </w:rPr>
      </w:pPr>
      <w:r w:rsidRPr="006E0148">
        <w:rPr>
          <w:color w:val="FF0000"/>
          <w:sz w:val="18"/>
          <w:szCs w:val="18"/>
          <w:lang w:eastAsia="en-US"/>
        </w:rPr>
        <w:t>(6) Sağlık Bakanlığına bağlı eğitim ve araştırma hastaneler, Tıp Fakülteleri Bulunan Devlet Üniversiteleri Sağlık Uygulama ve Araştırma Merkezleri, Tıp Fakülteleri Bulunan Vakıf Üniversiteleri Sağlık Uygulama ve Araştırma Merkezleri   tarafından yapılan SUT eki EK-2/B Listesi “8. Radyolojik Görüntüleme ve Tedavi” ile “9. Laboratuvar İşlemleri” bölümlerinde yer alan işlemler, listede belirtilen puanlara %10 ilave edilerek faturalandırılır.</w:t>
      </w:r>
    </w:p>
    <w:p w14:paraId="7B128D5B" w14:textId="77777777"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14:paraId="11C5D479" w14:textId="77777777"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14:paraId="6D74D589" w14:textId="77777777"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14:paraId="3630CFB9" w14:textId="77777777"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14:paraId="099DB5DD" w14:textId="77777777"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14:paraId="0256A7F8" w14:textId="77777777"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14:paraId="51768FE9" w14:textId="77777777"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37" w:name="OLE_LINK1"/>
      <w:bookmarkStart w:id="33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37"/>
      <w:bookmarkEnd w:id="33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14:paraId="4C7BCE0A" w14:textId="77777777"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14:paraId="449C31CB" w14:textId="77777777"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14:paraId="372F229F" w14:textId="77777777" w:rsidR="00B63408"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Anatomik olarak göğüs bölgesinde yapılacak planlı ameliyatlarda, kapalı göğüs drenajı veya göğüs tüpü takılması ayrıca faturalandırılmayacaktır.</w:t>
      </w:r>
    </w:p>
    <w:p w14:paraId="264FFA7D" w14:textId="77777777" w:rsidR="00867A44" w:rsidRPr="00B63408" w:rsidRDefault="00B63408" w:rsidP="00B347C0">
      <w:pPr>
        <w:ind w:firstLine="708"/>
        <w:jc w:val="both"/>
        <w:outlineLvl w:val="4"/>
        <w:rPr>
          <w:b/>
          <w:color w:val="FF0000"/>
          <w:sz w:val="18"/>
          <w:szCs w:val="18"/>
          <w:lang w:eastAsia="en-US"/>
        </w:rPr>
      </w:pPr>
      <w:r w:rsidRPr="00B63408">
        <w:rPr>
          <w:b/>
          <w:color w:val="FF0000"/>
          <w:sz w:val="18"/>
          <w:szCs w:val="18"/>
          <w:lang w:eastAsia="en-US"/>
        </w:rPr>
        <w:t>(Değişik: RG- 25/08/2022- 31934/ 12-</w:t>
      </w:r>
      <w:r>
        <w:rPr>
          <w:b/>
          <w:color w:val="FF0000"/>
          <w:sz w:val="18"/>
          <w:szCs w:val="18"/>
          <w:lang w:eastAsia="en-US"/>
        </w:rPr>
        <w:t>e</w:t>
      </w:r>
      <w:r w:rsidRPr="00B63408">
        <w:rPr>
          <w:b/>
          <w:color w:val="FF0000"/>
          <w:sz w:val="18"/>
          <w:szCs w:val="18"/>
          <w:lang w:eastAsia="en-US"/>
        </w:rPr>
        <w:t xml:space="preserve"> md. Yürürlük: 03/09/2022)</w:t>
      </w:r>
    </w:p>
    <w:p w14:paraId="6549673F" w14:textId="77777777" w:rsidR="00867A44" w:rsidRDefault="00867A44" w:rsidP="00B347C0">
      <w:pPr>
        <w:ind w:firstLine="708"/>
        <w:jc w:val="both"/>
        <w:outlineLvl w:val="4"/>
        <w:rPr>
          <w:strike/>
          <w:sz w:val="18"/>
          <w:szCs w:val="18"/>
          <w:lang w:eastAsia="en-US"/>
        </w:rPr>
      </w:pPr>
      <w:r w:rsidRPr="00CA7E2A">
        <w:rPr>
          <w:strike/>
          <w:sz w:val="18"/>
          <w:szCs w:val="18"/>
          <w:lang w:eastAsia="en-US"/>
        </w:rPr>
        <w:t>(</w:t>
      </w:r>
      <w:r w:rsidR="005760FF" w:rsidRPr="00CA7E2A">
        <w:rPr>
          <w:strike/>
          <w:sz w:val="18"/>
          <w:szCs w:val="18"/>
          <w:lang w:eastAsia="en-US"/>
        </w:rPr>
        <w:t>5</w:t>
      </w:r>
      <w:r w:rsidRPr="00CA7E2A">
        <w:rPr>
          <w:strike/>
          <w:sz w:val="18"/>
          <w:szCs w:val="18"/>
          <w:lang w:eastAsia="en-US"/>
        </w:rPr>
        <w:t xml:space="preserve">) Kurumla sözleşmeli/protokollü üçüncü basamak resmi sağlık kurumlarınca yapılan SUT eki </w:t>
      </w:r>
      <w:r w:rsidR="00B93C56" w:rsidRPr="00CA7E2A">
        <w:rPr>
          <w:strike/>
          <w:sz w:val="18"/>
          <w:szCs w:val="18"/>
          <w:lang w:eastAsia="en-US"/>
        </w:rPr>
        <w:t xml:space="preserve">EK-2/C </w:t>
      </w:r>
      <w:r w:rsidRPr="00CA7E2A">
        <w:rPr>
          <w:strike/>
          <w:sz w:val="18"/>
          <w:szCs w:val="18"/>
          <w:lang w:eastAsia="en-US"/>
        </w:rPr>
        <w:t xml:space="preserve">Listesinde yanında (*) işareti olan işlemler, listede belirtilen puanlara </w:t>
      </w:r>
      <w:r w:rsidR="00D30C03" w:rsidRPr="00CA7E2A">
        <w:rPr>
          <w:b/>
          <w:strike/>
          <w:color w:val="FF0000"/>
          <w:sz w:val="18"/>
          <w:szCs w:val="18"/>
          <w:lang w:eastAsia="en-US"/>
        </w:rPr>
        <w:t>(Değişik: RG-03/03/2020- 31057 /1 md. Yürürlük: 11/03/2020)</w:t>
      </w:r>
      <w:r w:rsidR="00D30C03" w:rsidRPr="00CA7E2A">
        <w:rPr>
          <w:strike/>
          <w:sz w:val="18"/>
          <w:szCs w:val="18"/>
          <w:lang w:eastAsia="en-US"/>
        </w:rPr>
        <w:t xml:space="preserve"> </w:t>
      </w:r>
      <w:r w:rsidRPr="00CA7E2A">
        <w:rPr>
          <w:strike/>
          <w:sz w:val="18"/>
          <w:szCs w:val="18"/>
          <w:lang w:eastAsia="en-US"/>
        </w:rPr>
        <w:t xml:space="preserve">%10 </w:t>
      </w:r>
      <w:r w:rsidR="00314677" w:rsidRPr="00CA7E2A">
        <w:rPr>
          <w:b/>
          <w:strike/>
          <w:color w:val="FF0000"/>
          <w:sz w:val="18"/>
          <w:szCs w:val="18"/>
          <w:lang w:eastAsia="en-US"/>
        </w:rPr>
        <w:t>(Değişik: RG- 28/04/2021- 31468 / 1 md. Yürürlük: 01/06/2021)</w:t>
      </w:r>
      <w:r w:rsidR="00314677" w:rsidRPr="00CA7E2A">
        <w:rPr>
          <w:strike/>
          <w:color w:val="FF0000"/>
          <w:sz w:val="18"/>
          <w:szCs w:val="18"/>
          <w:lang w:eastAsia="en-US"/>
        </w:rPr>
        <w:t xml:space="preserve"> </w:t>
      </w:r>
      <w:r w:rsidR="007425D5" w:rsidRPr="00CA7E2A">
        <w:rPr>
          <w:strike/>
          <w:color w:val="FF0000"/>
          <w:sz w:val="18"/>
          <w:szCs w:val="18"/>
          <w:lang w:eastAsia="en-US"/>
        </w:rPr>
        <w:t xml:space="preserve">%20 </w:t>
      </w:r>
      <w:r w:rsidR="00314677" w:rsidRPr="00CA7E2A">
        <w:rPr>
          <w:strike/>
          <w:color w:val="FF0000"/>
          <w:sz w:val="18"/>
          <w:szCs w:val="18"/>
          <w:lang w:eastAsia="en-US"/>
        </w:rPr>
        <w:t>%30</w:t>
      </w:r>
      <w:r w:rsidR="007425D5" w:rsidRPr="00CA7E2A">
        <w:rPr>
          <w:strike/>
          <w:color w:val="FF0000"/>
          <w:sz w:val="18"/>
          <w:szCs w:val="18"/>
          <w:lang w:eastAsia="en-US"/>
        </w:rPr>
        <w:t xml:space="preserve"> </w:t>
      </w:r>
      <w:r w:rsidRPr="00CA7E2A">
        <w:rPr>
          <w:strike/>
          <w:sz w:val="18"/>
          <w:szCs w:val="18"/>
          <w:lang w:eastAsia="en-US"/>
        </w:rPr>
        <w:t>ilave edilerek faturalandırılır.</w:t>
      </w:r>
    </w:p>
    <w:p w14:paraId="4C0AD3EC" w14:textId="77777777" w:rsidR="00CA7E2A" w:rsidRPr="00CA7E2A" w:rsidRDefault="00CA7E2A" w:rsidP="00B347C0">
      <w:pPr>
        <w:ind w:firstLine="708"/>
        <w:jc w:val="both"/>
        <w:outlineLvl w:val="4"/>
        <w:rPr>
          <w:color w:val="FF0000"/>
          <w:sz w:val="18"/>
          <w:szCs w:val="18"/>
          <w:lang w:eastAsia="en-US"/>
        </w:rPr>
      </w:pPr>
      <w:r w:rsidRPr="00CA7E2A">
        <w:rPr>
          <w:color w:val="FF0000"/>
          <w:sz w:val="18"/>
          <w:szCs w:val="18"/>
          <w:lang w:eastAsia="en-US"/>
        </w:rPr>
        <w:t>(5) Sağlık Bakanlığına bağlı eğitim ve araştırma hastaneler, Tıp Fakülteleri Bulunan Devlet Üniversiteleri Sağlık Uygulama ve Araştırma Merkezleri, Tıp Fakülteleri Bulunan Vakıf Üniversiteleri Sağlık Uygulama ve Araştırma Merkezleri tarafından yapılan SUT eki EK-2/C Listesinde yanında (*) işareti olan işlemler, listede belirtilen puanlara %30 ilave edilerek faturalandırılır.</w:t>
      </w:r>
    </w:p>
    <w:p w14:paraId="5670DE1F" w14:textId="77777777"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14:paraId="43063FDA" w14:textId="77777777"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14:paraId="61CC59F2" w14:textId="77777777"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14:paraId="77A38B40" w14:textId="77777777"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14:paraId="58221D7F" w14:textId="77777777"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14:paraId="2FD265BB" w14:textId="77777777"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39" w:name="_4.2.2.B-1-_Tanıya_dayalı_işlemlerin"/>
      <w:bookmarkEnd w:id="33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14:paraId="3595938C" w14:textId="77777777" w:rsidR="00152E71" w:rsidRPr="0098164A" w:rsidRDefault="00152E71" w:rsidP="00B347C0">
      <w:pPr>
        <w:ind w:firstLine="708"/>
        <w:jc w:val="both"/>
        <w:outlineLvl w:val="4"/>
        <w:rPr>
          <w:bCs/>
          <w:sz w:val="18"/>
          <w:szCs w:val="18"/>
          <w:lang w:eastAsia="en-US"/>
        </w:rPr>
      </w:pPr>
      <w:bookmarkStart w:id="340" w:name="_4.2.2.B-2-_Ameliyat_öncesi_hazırlık"/>
      <w:bookmarkStart w:id="341" w:name="_Toc251702632"/>
      <w:bookmarkStart w:id="342" w:name="_Ref252696689"/>
      <w:bookmarkEnd w:id="34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14:paraId="464A28D1" w14:textId="77777777"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14:paraId="260CB44B" w14:textId="77777777"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14:paraId="506D56F8" w14:textId="77777777"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14:paraId="0DAE4B01" w14:textId="77777777"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14:paraId="72800FD8" w14:textId="77777777"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14:paraId="35ECD14C" w14:textId="77777777"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14:paraId="592625F4" w14:textId="77777777"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14:paraId="278AD736" w14:textId="77777777"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14:paraId="146EF6BB" w14:textId="77777777"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14:paraId="7FFC1BAD" w14:textId="77777777"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14:paraId="05BEC173" w14:textId="77777777"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14:paraId="02100729" w14:textId="77777777"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14:paraId="3BEF7414" w14:textId="77777777"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14:paraId="6C450858" w14:textId="77777777"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14:paraId="2F5E0A16" w14:textId="77777777"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14:paraId="45B5BA0B" w14:textId="77777777"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14:paraId="67AF1FD8" w14:textId="77777777"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14:paraId="4465983B" w14:textId="77777777"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14:paraId="088DE574" w14:textId="77777777"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14:paraId="46A85AB2" w14:textId="77777777"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14:paraId="43AC4A69" w14:textId="77777777"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14:paraId="43AF7FA0" w14:textId="77777777"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14:paraId="3EC00307" w14:textId="77777777"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(5) Tanıya dayalı işlem kapsamında olan, ilaç ve/veya tıbbi malzemelerin bedellerinin hasta tarafından ödendiğinin tespiti halinde ilaç ve/veya tıbbi malzemelerin fatura tutarları hastaya ödenir. Kurumca ödenen tutar ilgili sağlık </w:t>
      </w:r>
      <w:r w:rsidR="00A96C7C" w:rsidRPr="00A96C7C">
        <w:rPr>
          <w:b/>
          <w:bCs/>
          <w:color w:val="FF0000"/>
          <w:sz w:val="18"/>
          <w:szCs w:val="18"/>
          <w:lang w:eastAsia="en-US"/>
        </w:rPr>
        <w:t>(Değişik: RG- 25/08/2022- 31934/ 12-</w:t>
      </w:r>
      <w:r w:rsidR="000604AD">
        <w:rPr>
          <w:b/>
          <w:bCs/>
          <w:color w:val="FF0000"/>
          <w:sz w:val="18"/>
          <w:szCs w:val="18"/>
          <w:lang w:eastAsia="en-US"/>
        </w:rPr>
        <w:t>f</w:t>
      </w:r>
      <w:r w:rsidR="00A96C7C" w:rsidRPr="00A96C7C">
        <w:rPr>
          <w:b/>
          <w:bCs/>
          <w:color w:val="FF0000"/>
          <w:sz w:val="18"/>
          <w:szCs w:val="18"/>
          <w:lang w:eastAsia="en-US"/>
        </w:rPr>
        <w:t xml:space="preserve"> md. Yürürlük: 03/09/2022) </w:t>
      </w:r>
      <w:r w:rsidRPr="00A96C7C">
        <w:rPr>
          <w:bCs/>
          <w:strike/>
          <w:sz w:val="18"/>
          <w:szCs w:val="18"/>
          <w:lang w:eastAsia="en-US"/>
        </w:rPr>
        <w:t>kurumundan</w:t>
      </w:r>
      <w:r w:rsidRPr="0098164A">
        <w:rPr>
          <w:bCs/>
          <w:sz w:val="18"/>
          <w:szCs w:val="18"/>
          <w:lang w:eastAsia="en-US"/>
        </w:rPr>
        <w:t xml:space="preserve"> </w:t>
      </w:r>
      <w:r w:rsidR="00A96C7C" w:rsidRPr="00A96C7C">
        <w:rPr>
          <w:bCs/>
          <w:color w:val="FF0000"/>
          <w:sz w:val="18"/>
          <w:szCs w:val="18"/>
          <w:lang w:eastAsia="en-US"/>
        </w:rPr>
        <w:t xml:space="preserve">hizmeti sunucusundan </w:t>
      </w:r>
      <w:r w:rsidRPr="0098164A">
        <w:rPr>
          <w:bCs/>
          <w:sz w:val="18"/>
          <w:szCs w:val="18"/>
          <w:lang w:eastAsia="en-US"/>
        </w:rPr>
        <w:t>mahsup edilir. Sağlık Bakanlığına bağlı sağlık hizmeti sunucuları için Bakanlığa yapılan global bütçe ödemesinden mahsup edilir. Mahsup edilen tutar hiçbir surette sağlık hizmet sunucusuna iade edilmez.</w:t>
      </w:r>
    </w:p>
    <w:p w14:paraId="6740FE94" w14:textId="77777777"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43" w:name="_Toc251702633"/>
      <w:bookmarkStart w:id="344" w:name="_Ref252696692"/>
      <w:bookmarkEnd w:id="341"/>
      <w:bookmarkEnd w:id="34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43"/>
      <w:bookmarkEnd w:id="344"/>
    </w:p>
    <w:p w14:paraId="43736834" w14:textId="77777777" w:rsidR="00152E71" w:rsidRPr="0098164A" w:rsidRDefault="00152E71" w:rsidP="00B347C0">
      <w:pPr>
        <w:ind w:firstLine="708"/>
        <w:jc w:val="both"/>
        <w:outlineLvl w:val="4"/>
        <w:rPr>
          <w:sz w:val="18"/>
          <w:szCs w:val="18"/>
          <w:lang w:eastAsia="en-US"/>
        </w:rPr>
      </w:pPr>
      <w:bookmarkStart w:id="345" w:name="_4.2.2.B-4-_Ameliyat_sonrası_kontrol"/>
      <w:bookmarkEnd w:id="34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14:paraId="3D717712" w14:textId="77777777"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14:paraId="44F1C1C2" w14:textId="77777777" w:rsidR="00152E71" w:rsidRPr="0098164A" w:rsidRDefault="00152E71" w:rsidP="00B347C0">
      <w:pPr>
        <w:ind w:firstLine="708"/>
        <w:jc w:val="both"/>
        <w:outlineLvl w:val="4"/>
        <w:rPr>
          <w:b/>
          <w:iCs/>
          <w:sz w:val="18"/>
          <w:szCs w:val="18"/>
          <w:lang w:eastAsia="en-US"/>
        </w:rPr>
      </w:pPr>
      <w:bookmarkStart w:id="346" w:name="_4.2.2.B-5-_Tanıya_Dayalı_İşleme_dah"/>
      <w:bookmarkStart w:id="347" w:name="_4.2.2.C-_Komplikasyonlar_ve_eşlik_e"/>
      <w:bookmarkStart w:id="348" w:name="_Toc251702636"/>
      <w:bookmarkStart w:id="349" w:name="_Ref252696706"/>
      <w:bookmarkEnd w:id="346"/>
      <w:bookmarkEnd w:id="34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w:t>
      </w:r>
      <w:r w:rsidR="00556047" w:rsidRPr="00556047">
        <w:rPr>
          <w:b/>
          <w:iCs/>
          <w:color w:val="FF0000"/>
          <w:sz w:val="18"/>
          <w:szCs w:val="18"/>
          <w:lang w:eastAsia="en-US"/>
        </w:rPr>
        <w:t>(Değişik: RG- 25/08/2022-31934/ 12-</w:t>
      </w:r>
      <w:r w:rsidR="00106679">
        <w:rPr>
          <w:b/>
          <w:iCs/>
          <w:color w:val="FF0000"/>
          <w:sz w:val="18"/>
          <w:szCs w:val="18"/>
          <w:lang w:eastAsia="en-US"/>
        </w:rPr>
        <w:t>g</w:t>
      </w:r>
      <w:r w:rsidR="00556047" w:rsidRPr="00556047">
        <w:rPr>
          <w:b/>
          <w:iCs/>
          <w:color w:val="FF0000"/>
          <w:sz w:val="18"/>
          <w:szCs w:val="18"/>
          <w:lang w:eastAsia="en-US"/>
        </w:rPr>
        <w:t xml:space="preserve"> md. Yürürlük:03/09/2022)</w:t>
      </w:r>
      <w:r w:rsidR="00556047" w:rsidRPr="00556047">
        <w:rPr>
          <w:iCs/>
          <w:color w:val="FF0000"/>
          <w:sz w:val="18"/>
          <w:szCs w:val="18"/>
          <w:lang w:eastAsia="en-US"/>
        </w:rPr>
        <w:t xml:space="preserve"> </w:t>
      </w:r>
      <w:r w:rsidRPr="00556047">
        <w:rPr>
          <w:iCs/>
          <w:strike/>
          <w:sz w:val="18"/>
          <w:szCs w:val="18"/>
          <w:lang w:eastAsia="en-US"/>
        </w:rPr>
        <w:t>kurumundaki</w:t>
      </w:r>
      <w:r w:rsidRPr="0098164A">
        <w:rPr>
          <w:iCs/>
          <w:sz w:val="18"/>
          <w:szCs w:val="18"/>
          <w:lang w:eastAsia="en-US"/>
        </w:rPr>
        <w:t xml:space="preserve"> </w:t>
      </w:r>
      <w:r w:rsidR="00556047" w:rsidRPr="00556047">
        <w:rPr>
          <w:iCs/>
          <w:color w:val="FF0000"/>
          <w:sz w:val="18"/>
          <w:szCs w:val="18"/>
          <w:lang w:eastAsia="en-US"/>
        </w:rPr>
        <w:t xml:space="preserve">hizmeti sunucusundaki </w:t>
      </w:r>
      <w:r w:rsidRPr="0098164A">
        <w:rPr>
          <w:iCs/>
          <w:sz w:val="18"/>
          <w:szCs w:val="18"/>
          <w:lang w:eastAsia="en-US"/>
        </w:rPr>
        <w:t xml:space="preserve">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14:paraId="09A30F9D" w14:textId="77777777"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48"/>
      <w:bookmarkEnd w:id="349"/>
    </w:p>
    <w:p w14:paraId="4F9AAF3C" w14:textId="77777777" w:rsidR="00152E71" w:rsidRPr="0098164A" w:rsidRDefault="00152E71" w:rsidP="00B347C0">
      <w:pPr>
        <w:ind w:firstLine="708"/>
        <w:jc w:val="both"/>
        <w:outlineLvl w:val="4"/>
        <w:rPr>
          <w:sz w:val="18"/>
          <w:szCs w:val="18"/>
          <w:lang w:eastAsia="en-US"/>
        </w:rPr>
      </w:pPr>
      <w:bookmarkStart w:id="350" w:name="_4.3._Acil_Sağlık_Hizmetleri"/>
      <w:bookmarkEnd w:id="35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14:paraId="7C416949" w14:textId="77777777" w:rsidR="00152E71"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51" w:name="OLE_LINK22"/>
      <w:bookmarkStart w:id="352"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51"/>
      <w:bookmarkEnd w:id="352"/>
      <w:r w:rsidRPr="00E6088D">
        <w:rPr>
          <w:sz w:val="18"/>
          <w:szCs w:val="18"/>
          <w:lang w:eastAsia="en-US"/>
        </w:rPr>
        <w:t>bedelleri, hizmet başına ödeme</w:t>
      </w:r>
      <w:r w:rsidR="006F1BA8" w:rsidRPr="00E6088D">
        <w:rPr>
          <w:sz w:val="18"/>
          <w:szCs w:val="18"/>
          <w:lang w:eastAsia="en-US"/>
        </w:rPr>
        <w:t xml:space="preserve"> yöntemi ile faturalandırılır.</w:t>
      </w:r>
    </w:p>
    <w:p w14:paraId="74710336" w14:textId="77777777" w:rsidR="000B11AF" w:rsidRPr="000B11AF" w:rsidRDefault="000B11AF" w:rsidP="00B347C0">
      <w:pPr>
        <w:ind w:firstLine="708"/>
        <w:jc w:val="both"/>
        <w:outlineLvl w:val="4"/>
        <w:rPr>
          <w:b/>
          <w:color w:val="FF0000"/>
          <w:sz w:val="18"/>
          <w:szCs w:val="18"/>
          <w:lang w:eastAsia="en-US"/>
        </w:rPr>
      </w:pPr>
      <w:r w:rsidRPr="000B11AF">
        <w:rPr>
          <w:b/>
          <w:color w:val="FF0000"/>
          <w:sz w:val="18"/>
          <w:szCs w:val="18"/>
          <w:lang w:eastAsia="en-US"/>
        </w:rPr>
        <w:t>(Değişik: RG- 25/08/2022- 31934/ 1</w:t>
      </w:r>
      <w:r>
        <w:rPr>
          <w:b/>
          <w:color w:val="FF0000"/>
          <w:sz w:val="18"/>
          <w:szCs w:val="18"/>
          <w:lang w:eastAsia="en-US"/>
        </w:rPr>
        <w:t>3</w:t>
      </w:r>
      <w:r w:rsidRPr="000B11AF">
        <w:rPr>
          <w:b/>
          <w:color w:val="FF0000"/>
          <w:sz w:val="18"/>
          <w:szCs w:val="18"/>
          <w:lang w:eastAsia="en-US"/>
        </w:rPr>
        <w:t xml:space="preserve"> md. Yürürlük: 03/09/2022)</w:t>
      </w:r>
    </w:p>
    <w:p w14:paraId="2E952BD3" w14:textId="77777777" w:rsidR="008046B9" w:rsidRPr="00076EE6" w:rsidRDefault="008046B9" w:rsidP="005B644F">
      <w:pPr>
        <w:pStyle w:val="Balk2"/>
        <w:spacing w:line="240" w:lineRule="auto"/>
        <w:ind w:firstLine="142"/>
        <w:rPr>
          <w:strike/>
          <w:sz w:val="18"/>
          <w:szCs w:val="18"/>
        </w:rPr>
      </w:pPr>
      <w:bookmarkStart w:id="353" w:name="_Toc351975186"/>
      <w:r w:rsidRPr="00076EE6">
        <w:rPr>
          <w:strike/>
          <w:sz w:val="18"/>
          <w:szCs w:val="18"/>
        </w:rPr>
        <w:t>2.3</w:t>
      </w:r>
      <w:r w:rsidR="005202A5" w:rsidRPr="00076EE6">
        <w:rPr>
          <w:strike/>
          <w:sz w:val="18"/>
          <w:szCs w:val="18"/>
        </w:rPr>
        <w:t xml:space="preserve"> -</w:t>
      </w:r>
      <w:r w:rsidRPr="00076EE6">
        <w:rPr>
          <w:strike/>
          <w:sz w:val="18"/>
          <w:szCs w:val="18"/>
        </w:rPr>
        <w:t xml:space="preserve"> Acil </w:t>
      </w:r>
      <w:r w:rsidR="00D33F61" w:rsidRPr="00076EE6">
        <w:rPr>
          <w:strike/>
          <w:sz w:val="18"/>
          <w:szCs w:val="18"/>
        </w:rPr>
        <w:t>sağlık hizmetleri</w:t>
      </w:r>
      <w:bookmarkEnd w:id="331"/>
      <w:bookmarkEnd w:id="332"/>
      <w:bookmarkEnd w:id="333"/>
      <w:bookmarkEnd w:id="334"/>
      <w:bookmarkEnd w:id="353"/>
    </w:p>
    <w:p w14:paraId="2BBF0536" w14:textId="77777777" w:rsidR="00152E71" w:rsidRPr="00076EE6" w:rsidRDefault="00152E71" w:rsidP="00533018">
      <w:pPr>
        <w:pStyle w:val="AralkYok"/>
        <w:ind w:firstLine="709"/>
        <w:jc w:val="both"/>
        <w:rPr>
          <w:rFonts w:ascii="Times New Roman" w:hAnsi="Times New Roman" w:cs="Times New Roman"/>
          <w:strike/>
          <w:sz w:val="18"/>
          <w:szCs w:val="18"/>
        </w:rPr>
      </w:pPr>
      <w:bookmarkStart w:id="354" w:name="_Ref252696774"/>
      <w:bookmarkStart w:id="355" w:name="_Toc252741288"/>
      <w:bookmarkStart w:id="356" w:name="_Toc252742743"/>
      <w:bookmarkStart w:id="357" w:name="_Toc245228186"/>
      <w:bookmarkStart w:id="358" w:name="_Toc245228688"/>
      <w:r w:rsidRPr="00076EE6">
        <w:rPr>
          <w:rFonts w:ascii="Times New Roman" w:hAnsi="Times New Roman" w:cs="Times New Roman"/>
          <w:strike/>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076EE6">
        <w:rPr>
          <w:rFonts w:ascii="Times New Roman" w:hAnsi="Times New Roman" w:cs="Times New Roman"/>
          <w:strike/>
          <w:sz w:val="18"/>
          <w:szCs w:val="18"/>
        </w:rPr>
        <w:t>,</w:t>
      </w:r>
      <w:r w:rsidRPr="00076EE6">
        <w:rPr>
          <w:rFonts w:ascii="Times New Roman" w:hAnsi="Times New Roman" w:cs="Times New Roman"/>
          <w:strike/>
          <w:sz w:val="18"/>
          <w:szCs w:val="18"/>
        </w:rPr>
        <w:t xml:space="preserve"> SUT eki </w:t>
      </w:r>
      <w:r w:rsidR="00631FDD" w:rsidRPr="00076EE6">
        <w:rPr>
          <w:rFonts w:ascii="Times New Roman" w:hAnsi="Times New Roman" w:cs="Times New Roman"/>
          <w:strike/>
          <w:sz w:val="18"/>
          <w:szCs w:val="18"/>
        </w:rPr>
        <w:t xml:space="preserve">EK-2/B </w:t>
      </w:r>
      <w:r w:rsidRPr="00076EE6">
        <w:rPr>
          <w:rFonts w:ascii="Times New Roman" w:hAnsi="Times New Roman" w:cs="Times New Roman"/>
          <w:strike/>
          <w:sz w:val="18"/>
          <w:szCs w:val="18"/>
        </w:rPr>
        <w:t xml:space="preserve">Listesinde 520.021 kodlu “Yeşil alan muayenesi” adı altında yer alan işlem bedeli üzerinden Kurumca karşılanır. Muayene sonucunda acil olduğu tespit edilenler için ise SUT’un </w:t>
      </w:r>
      <w:r w:rsidR="002D6BA6" w:rsidRPr="00076EE6">
        <w:rPr>
          <w:rFonts w:ascii="Times New Roman" w:hAnsi="Times New Roman" w:cs="Times New Roman"/>
          <w:strike/>
          <w:sz w:val="18"/>
          <w:szCs w:val="18"/>
        </w:rPr>
        <w:t>2.2.1.B-</w:t>
      </w:r>
      <w:r w:rsidRPr="00076EE6">
        <w:rPr>
          <w:rFonts w:ascii="Times New Roman" w:hAnsi="Times New Roman" w:cs="Times New Roman"/>
          <w:strike/>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14:paraId="5A37AE00" w14:textId="77777777"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(2) Sözleşmeli/protokollü ve sözleşmesiz sağlık hizmeti sunucuları acil servislerde acil haller nedeniyle sunulan sağlık hizmetleri için kişilerden veya Kurumdan herhangi bir ilave ücret talep edemez.</w:t>
      </w:r>
    </w:p>
    <w:p w14:paraId="251B177C" w14:textId="77777777"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 xml:space="preserve">(3) Kurum sağlık yardımlarından yararlandırılan kişilerin sözleşmesiz sağlık kurum veya kuruluşuna SUT’un </w:t>
      </w:r>
      <w:hyperlink r:id="rId232" w:anchor="_(*)_Acil_hal;_1#_(*)_Acil_hal;_1" w:history="1">
        <w:r w:rsidRPr="00076EE6">
          <w:rPr>
            <w:rFonts w:ascii="Times New Roman" w:hAnsi="Times New Roman" w:cs="Times New Roman"/>
            <w:bCs/>
            <w:strike/>
            <w:sz w:val="18"/>
            <w:szCs w:val="18"/>
          </w:rPr>
          <w:t>1.7</w:t>
        </w:r>
      </w:hyperlink>
      <w:r w:rsidRPr="00076EE6">
        <w:rPr>
          <w:rFonts w:ascii="Times New Roman" w:hAnsi="Times New Roman" w:cs="Times New Roman"/>
          <w:strike/>
          <w:sz w:val="18"/>
          <w:szCs w:val="18"/>
        </w:rPr>
        <w:t xml:space="preserve"> madde</w:t>
      </w:r>
      <w:r w:rsidR="00D82059" w:rsidRPr="00076EE6">
        <w:rPr>
          <w:rFonts w:ascii="Times New Roman" w:hAnsi="Times New Roman" w:cs="Times New Roman"/>
          <w:strike/>
          <w:sz w:val="18"/>
          <w:szCs w:val="18"/>
        </w:rPr>
        <w:t>sin</w:t>
      </w:r>
      <w:r w:rsidRPr="00076EE6">
        <w:rPr>
          <w:rFonts w:ascii="Times New Roman" w:hAnsi="Times New Roman" w:cs="Times New Roman"/>
          <w:strike/>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14:paraId="1B60AF97" w14:textId="77777777"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14:paraId="673CE887" w14:textId="77777777" w:rsidR="00152E71" w:rsidRPr="00076EE6" w:rsidRDefault="00152E71" w:rsidP="00533018">
      <w:pPr>
        <w:pStyle w:val="AralkYok"/>
        <w:ind w:firstLine="709"/>
        <w:jc w:val="both"/>
        <w:rPr>
          <w:rFonts w:ascii="Times New Roman" w:hAnsi="Times New Roman" w:cs="Times New Roman"/>
          <w:b/>
          <w:bCs/>
          <w:strike/>
          <w:sz w:val="18"/>
          <w:szCs w:val="18"/>
        </w:rPr>
      </w:pPr>
      <w:r w:rsidRPr="00076EE6">
        <w:rPr>
          <w:rFonts w:ascii="Times New Roman" w:hAnsi="Times New Roman" w:cs="Times New Roman"/>
          <w:strike/>
          <w:sz w:val="18"/>
          <w:szCs w:val="18"/>
        </w:rPr>
        <w:t>(5) Sözleşmesiz sağlık kurum ve kuruluşlarınca, acil tedavilere ilişkin bilgilerin tıbbi açıdan kaydedilmesi ve Kurumca gerek görüldüğünde ibraz edilmesi zorunludur.</w:t>
      </w:r>
    </w:p>
    <w:p w14:paraId="26B1777C" w14:textId="77777777" w:rsidR="00152E71" w:rsidRDefault="00152E71" w:rsidP="00533018">
      <w:pPr>
        <w:pStyle w:val="AralkYok"/>
        <w:ind w:firstLine="709"/>
        <w:jc w:val="both"/>
        <w:rPr>
          <w:rFonts w:ascii="Times New Roman" w:hAnsi="Times New Roman" w:cs="Times New Roman"/>
          <w:strike/>
          <w:noProof/>
          <w:sz w:val="18"/>
          <w:szCs w:val="18"/>
          <w:lang w:eastAsia="tr-TR"/>
        </w:rPr>
      </w:pPr>
      <w:r w:rsidRPr="00076EE6">
        <w:rPr>
          <w:rFonts w:ascii="Times New Roman" w:hAnsi="Times New Roman" w:cs="Times New Roman"/>
          <w:strike/>
          <w:sz w:val="18"/>
          <w:szCs w:val="18"/>
        </w:rPr>
        <w:t xml:space="preserve">(6) </w:t>
      </w:r>
      <w:r w:rsidR="00F277EB" w:rsidRPr="00076EE6">
        <w:rPr>
          <w:rFonts w:ascii="Times New Roman" w:hAnsi="Times New Roman" w:cs="Times New Roman"/>
          <w:strike/>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14:paraId="01418DDE" w14:textId="77777777" w:rsidR="00076EE6" w:rsidRPr="00DC7DF3" w:rsidRDefault="00076EE6" w:rsidP="00236ACF">
      <w:pPr>
        <w:pStyle w:val="AralkYok"/>
        <w:jc w:val="both"/>
        <w:rPr>
          <w:rFonts w:ascii="Times New Roman" w:hAnsi="Times New Roman" w:cs="Times New Roman"/>
          <w:b/>
          <w:noProof/>
          <w:color w:val="FF0000"/>
          <w:sz w:val="18"/>
          <w:szCs w:val="18"/>
        </w:rPr>
      </w:pPr>
      <w:r w:rsidRPr="00DC7DF3">
        <w:rPr>
          <w:rFonts w:ascii="Times New Roman" w:hAnsi="Times New Roman" w:cs="Times New Roman"/>
          <w:b/>
          <w:noProof/>
          <w:color w:val="FF0000"/>
          <w:sz w:val="18"/>
          <w:szCs w:val="18"/>
        </w:rPr>
        <w:t>2.3 - Acil sağlık hizmetleri</w:t>
      </w:r>
    </w:p>
    <w:p w14:paraId="4AEC2B81" w14:textId="77777777"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(1)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 SUT eki EK-2/B Listesinde 520.021 kodlu “Yeşil alan muayenesi” adı altında yer alan işlem bedeli üzerinden Kurumca karşılanır. Muayene sonucunda acil olduğu tespit edilenler için ise SUT’un 2.2.1.B-2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14:paraId="614DD3FF" w14:textId="77777777"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(2) Sözleşmeli ve sözleşmesiz sağlık hizmeti sunucuları acil servislerde acil haller nedeniyle sunulan sağlık hizmetleri için kişilerden veya Kurumdan herhangi bir ilave ücret talep edemez.</w:t>
      </w:r>
    </w:p>
    <w:p w14:paraId="01CAC4AB" w14:textId="77777777"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 xml:space="preserve">(3) Kurum sağlık yardımlarından yararlandırılan kişilerin sözleşmesiz sağlık hizmeti sunucularına SUT’un 1.7 maddesinde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14:paraId="5AE77E3B" w14:textId="77777777"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(4) Bu madde kapsamında sözleşmesiz sağlık hizmeti sunucularındaki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14:paraId="7DE27A6B" w14:textId="77777777"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(5) Sözleşmesiz sağlık hizmeti sunucularınca, acil tedavilere ilişkin bilgilerin tıbbi açıdan kaydedilmesi ve Kurumca gerek görüldüğünde ibraz edilmesi zorunludur.</w:t>
      </w:r>
    </w:p>
    <w:p w14:paraId="747F5BAC" w14:textId="77777777"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(6) Sözleşmesiz sağlık hizmeti sunucuları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14:paraId="54ECB89D" w14:textId="77777777" w:rsidR="008046B9" w:rsidRPr="00E6088D" w:rsidRDefault="008046B9" w:rsidP="005B644F">
      <w:pPr>
        <w:pStyle w:val="Balk2"/>
        <w:spacing w:line="240" w:lineRule="auto"/>
        <w:ind w:firstLine="142"/>
        <w:rPr>
          <w:sz w:val="18"/>
          <w:szCs w:val="18"/>
        </w:rPr>
      </w:pPr>
      <w:bookmarkStart w:id="359"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54"/>
      <w:bookmarkEnd w:id="355"/>
      <w:bookmarkEnd w:id="356"/>
      <w:bookmarkEnd w:id="359"/>
    </w:p>
    <w:p w14:paraId="187344DE" w14:textId="77777777" w:rsidR="008046B9" w:rsidRPr="00E6088D" w:rsidRDefault="008046B9" w:rsidP="005B644F">
      <w:pPr>
        <w:pStyle w:val="Balk3"/>
        <w:spacing w:before="0"/>
        <w:ind w:firstLine="284"/>
        <w:jc w:val="both"/>
        <w:rPr>
          <w:rFonts w:ascii="Times New Roman" w:hAnsi="Times New Roman" w:cs="Times New Roman"/>
          <w:color w:val="auto"/>
          <w:sz w:val="18"/>
          <w:szCs w:val="18"/>
        </w:rPr>
      </w:pPr>
      <w:bookmarkStart w:id="360" w:name="_Toc245228686"/>
      <w:bookmarkStart w:id="361" w:name="_Toc251702381"/>
      <w:bookmarkStart w:id="362" w:name="_Ref252696778"/>
      <w:bookmarkStart w:id="363" w:name="_Toc252741289"/>
      <w:bookmarkStart w:id="364" w:name="_Toc252742744"/>
      <w:bookmarkStart w:id="365"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60"/>
      <w:bookmarkEnd w:id="361"/>
      <w:bookmarkEnd w:id="362"/>
      <w:bookmarkEnd w:id="363"/>
      <w:bookmarkEnd w:id="364"/>
      <w:bookmarkEnd w:id="365"/>
    </w:p>
    <w:p w14:paraId="1925A65B" w14:textId="77777777" w:rsidR="007E622C" w:rsidRPr="0098164A" w:rsidRDefault="007E622C" w:rsidP="00B347C0">
      <w:pPr>
        <w:ind w:firstLine="708"/>
        <w:jc w:val="both"/>
        <w:outlineLvl w:val="4"/>
        <w:rPr>
          <w:sz w:val="18"/>
          <w:szCs w:val="18"/>
        </w:rPr>
      </w:pPr>
      <w:bookmarkStart w:id="366" w:name="_Toc245228687"/>
      <w:bookmarkStart w:id="367" w:name="_Toc251702382"/>
      <w:bookmarkStart w:id="368"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14:paraId="546BC341" w14:textId="77777777" w:rsidR="000F1A07" w:rsidRDefault="000F1A07" w:rsidP="00B347C0">
      <w:pPr>
        <w:ind w:firstLine="708"/>
        <w:jc w:val="both"/>
        <w:outlineLvl w:val="4"/>
        <w:rPr>
          <w:sz w:val="18"/>
          <w:szCs w:val="18"/>
        </w:rPr>
      </w:pPr>
      <w:bookmarkStart w:id="369" w:name="_Hlk129764752"/>
      <w:r w:rsidRPr="00CB0C18">
        <w:rPr>
          <w:rFonts w:eastAsia="Calibri"/>
          <w:b/>
          <w:bCs/>
          <w:color w:val="FF0000"/>
          <w:sz w:val="18"/>
          <w:szCs w:val="18"/>
          <w:lang w:eastAsia="en-US"/>
        </w:rPr>
        <w:t>(</w:t>
      </w:r>
      <w:r>
        <w:rPr>
          <w:rFonts w:eastAsia="Calibri"/>
          <w:b/>
          <w:bCs/>
          <w:color w:val="FF0000"/>
          <w:sz w:val="18"/>
          <w:szCs w:val="18"/>
          <w:lang w:eastAsia="en-US"/>
        </w:rPr>
        <w:t>Değişik</w:t>
      </w:r>
      <w:r w:rsidRPr="00CB0C18">
        <w:rPr>
          <w:rFonts w:eastAsia="Calibri"/>
          <w:b/>
          <w:bCs/>
          <w:color w:val="FF0000"/>
          <w:sz w:val="18"/>
          <w:szCs w:val="18"/>
          <w:lang w:eastAsia="en-US"/>
        </w:rPr>
        <w:t>: RG- 1</w:t>
      </w:r>
      <w:r w:rsidR="00D27BC5">
        <w:rPr>
          <w:rFonts w:eastAsia="Calibri"/>
          <w:b/>
          <w:bCs/>
          <w:color w:val="FF0000"/>
          <w:sz w:val="18"/>
          <w:szCs w:val="18"/>
          <w:lang w:eastAsia="en-US"/>
        </w:rPr>
        <w:t>6</w:t>
      </w:r>
      <w:r w:rsidRPr="00CB0C18">
        <w:rPr>
          <w:rFonts w:eastAsia="Calibri"/>
          <w:b/>
          <w:bCs/>
          <w:color w:val="FF0000"/>
          <w:sz w:val="18"/>
          <w:szCs w:val="18"/>
          <w:lang w:eastAsia="en-US"/>
        </w:rPr>
        <w:t>/03/2023-3213</w:t>
      </w:r>
      <w:r w:rsidR="00D27BC5">
        <w:rPr>
          <w:rFonts w:eastAsia="Calibri"/>
          <w:b/>
          <w:bCs/>
          <w:color w:val="FF0000"/>
          <w:sz w:val="18"/>
          <w:szCs w:val="18"/>
          <w:lang w:eastAsia="en-US"/>
        </w:rPr>
        <w:t>4</w:t>
      </w:r>
      <w:r w:rsidRPr="00CB0C18">
        <w:rPr>
          <w:rFonts w:eastAsia="Calibri"/>
          <w:b/>
          <w:bCs/>
          <w:color w:val="FF0000"/>
          <w:sz w:val="18"/>
          <w:szCs w:val="18"/>
          <w:lang w:eastAsia="en-US"/>
        </w:rPr>
        <w:t>/</w:t>
      </w:r>
      <w:r>
        <w:rPr>
          <w:rFonts w:eastAsia="Calibri"/>
          <w:b/>
          <w:bCs/>
          <w:color w:val="FF0000"/>
          <w:sz w:val="18"/>
          <w:szCs w:val="18"/>
          <w:lang w:eastAsia="en-US"/>
        </w:rPr>
        <w:t>6</w:t>
      </w:r>
      <w:r w:rsidRPr="00CB0C18">
        <w:rPr>
          <w:rFonts w:eastAsia="Calibri"/>
          <w:b/>
          <w:bCs/>
          <w:color w:val="FF0000"/>
          <w:sz w:val="18"/>
          <w:szCs w:val="18"/>
          <w:lang w:eastAsia="en-US"/>
        </w:rPr>
        <w:t xml:space="preserve"> md. Yürürlük: 2</w:t>
      </w:r>
      <w:r w:rsidR="00D27BC5">
        <w:rPr>
          <w:rFonts w:eastAsia="Calibri"/>
          <w:b/>
          <w:bCs/>
          <w:color w:val="FF0000"/>
          <w:sz w:val="18"/>
          <w:szCs w:val="18"/>
          <w:lang w:eastAsia="en-US"/>
        </w:rPr>
        <w:t>4</w:t>
      </w:r>
      <w:r w:rsidRPr="00CB0C18">
        <w:rPr>
          <w:rFonts w:eastAsia="Calibri"/>
          <w:b/>
          <w:bCs/>
          <w:color w:val="FF0000"/>
          <w:sz w:val="18"/>
          <w:szCs w:val="18"/>
          <w:lang w:eastAsia="en-US"/>
        </w:rPr>
        <w:t>/03/2023)</w:t>
      </w:r>
    </w:p>
    <w:bookmarkEnd w:id="369"/>
    <w:p w14:paraId="452E786B" w14:textId="77777777" w:rsidR="007E622C" w:rsidRPr="000F1A07" w:rsidRDefault="007E622C" w:rsidP="00B347C0">
      <w:pPr>
        <w:ind w:firstLine="708"/>
        <w:jc w:val="both"/>
        <w:outlineLvl w:val="4"/>
        <w:rPr>
          <w:strike/>
          <w:sz w:val="18"/>
          <w:szCs w:val="18"/>
        </w:rPr>
      </w:pPr>
      <w:r w:rsidRPr="000F1A07">
        <w:rPr>
          <w:strike/>
          <w:sz w:val="18"/>
          <w:szCs w:val="18"/>
        </w:rPr>
        <w:t>(2) Kemik içi implantların bedelleri ödenmez. Ancak</w:t>
      </w:r>
      <w:r w:rsidR="00FB09AA" w:rsidRPr="000F1A07">
        <w:rPr>
          <w:strike/>
          <w:sz w:val="18"/>
          <w:szCs w:val="18"/>
        </w:rPr>
        <w:t>;</w:t>
      </w:r>
    </w:p>
    <w:p w14:paraId="22CE789D" w14:textId="77777777"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 xml:space="preserve">Maksillofasiyal travma, kist ve tümörlere bağlı olarak gelişen, maksiler ve mandibuler kemikte aşırı doku kaybının olduğu vakalarda, </w:t>
      </w:r>
    </w:p>
    <w:p w14:paraId="65F5ED68" w14:textId="77777777"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Alt ve üst çenede tek taraflı serbest sonlu dişsizlik vakalarında,</w:t>
      </w:r>
    </w:p>
    <w:p w14:paraId="26A1AED6" w14:textId="77777777"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Konjenital diş eksikliği vakalarında,</w:t>
      </w:r>
    </w:p>
    <w:p w14:paraId="23BD0B7B" w14:textId="77777777" w:rsidR="007E622C" w:rsidRPr="000F1A07" w:rsidRDefault="00BD2FC5" w:rsidP="00BD2FC5">
      <w:pPr>
        <w:tabs>
          <w:tab w:val="left" w:pos="993"/>
        </w:tabs>
        <w:ind w:firstLine="709"/>
        <w:jc w:val="both"/>
        <w:outlineLvl w:val="4"/>
        <w:rPr>
          <w:strike/>
          <w:sz w:val="18"/>
          <w:szCs w:val="18"/>
        </w:rPr>
      </w:pPr>
      <w:r w:rsidRPr="000F1A07">
        <w:rPr>
          <w:strike/>
          <w:sz w:val="18"/>
          <w:szCs w:val="18"/>
        </w:rPr>
        <w:t xml:space="preserve">ç) </w:t>
      </w:r>
      <w:r w:rsidR="007E622C" w:rsidRPr="000F1A07">
        <w:rPr>
          <w:strike/>
          <w:sz w:val="18"/>
          <w:szCs w:val="18"/>
        </w:rPr>
        <w:t>Dudak damak yarığı vb. doğumsal anomalilere bağlı, diş ve ilgili kemik doku defektlerinin olduğu vakalarda,</w:t>
      </w:r>
    </w:p>
    <w:p w14:paraId="266E28F4" w14:textId="77777777" w:rsidR="007E622C" w:rsidRPr="000F1A07" w:rsidRDefault="007E622C" w:rsidP="00B347C0">
      <w:pPr>
        <w:ind w:firstLine="708"/>
        <w:jc w:val="both"/>
        <w:outlineLvl w:val="4"/>
        <w:rPr>
          <w:strike/>
          <w:sz w:val="18"/>
          <w:szCs w:val="18"/>
        </w:rPr>
      </w:pPr>
      <w:r w:rsidRPr="000F1A07">
        <w:rPr>
          <w:strike/>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0F1A07">
        <w:rPr>
          <w:strike/>
          <w:sz w:val="18"/>
          <w:szCs w:val="18"/>
        </w:rPr>
        <w:t xml:space="preserve">EK-2/Ç </w:t>
      </w:r>
      <w:r w:rsidRPr="000F1A07">
        <w:rPr>
          <w:strike/>
          <w:sz w:val="18"/>
          <w:szCs w:val="18"/>
        </w:rPr>
        <w:t xml:space="preserve">Listesinde yer alan “kemik içi implant uygulaması” işlem bedeli ile her implant için 90 </w:t>
      </w:r>
      <w:r w:rsidR="00641473" w:rsidRPr="000F1A07">
        <w:rPr>
          <w:strike/>
          <w:sz w:val="18"/>
          <w:szCs w:val="18"/>
        </w:rPr>
        <w:t xml:space="preserve">(doksan) </w:t>
      </w:r>
      <w:r w:rsidRPr="000F1A07">
        <w:rPr>
          <w:strike/>
          <w:sz w:val="18"/>
          <w:szCs w:val="18"/>
        </w:rPr>
        <w:t>TL</w:t>
      </w:r>
      <w:r w:rsidR="00E821F8" w:rsidRPr="000F1A07">
        <w:rPr>
          <w:strike/>
          <w:sz w:val="18"/>
          <w:szCs w:val="18"/>
        </w:rPr>
        <w:t xml:space="preserve"> </w:t>
      </w:r>
      <w:r w:rsidR="005E6BD7" w:rsidRPr="000F1A07">
        <w:rPr>
          <w:b/>
          <w:bCs/>
          <w:strike/>
          <w:color w:val="FF0000"/>
          <w:sz w:val="18"/>
          <w:szCs w:val="18"/>
        </w:rPr>
        <w:t>(Ek</w:t>
      </w:r>
      <w:r w:rsidR="00E821F8" w:rsidRPr="000F1A07">
        <w:rPr>
          <w:b/>
          <w:bCs/>
          <w:strike/>
          <w:color w:val="FF0000"/>
          <w:sz w:val="18"/>
          <w:szCs w:val="18"/>
        </w:rPr>
        <w:t>:</w:t>
      </w:r>
      <w:r w:rsidR="005E6BD7" w:rsidRPr="000F1A07">
        <w:rPr>
          <w:b/>
          <w:bCs/>
          <w:strike/>
          <w:color w:val="FF0000"/>
          <w:sz w:val="18"/>
          <w:szCs w:val="18"/>
        </w:rPr>
        <w:t xml:space="preserve"> </w:t>
      </w:r>
      <w:r w:rsidR="00E821F8" w:rsidRPr="000F1A07">
        <w:rPr>
          <w:b/>
          <w:bCs/>
          <w:strike/>
          <w:color w:val="FF0000"/>
          <w:sz w:val="18"/>
          <w:szCs w:val="18"/>
        </w:rPr>
        <w:t xml:space="preserve">RG- </w:t>
      </w:r>
      <w:r w:rsidR="00295AE1" w:rsidRPr="000F1A07">
        <w:rPr>
          <w:b/>
          <w:bCs/>
          <w:strike/>
          <w:color w:val="FF0000"/>
          <w:sz w:val="18"/>
          <w:szCs w:val="18"/>
        </w:rPr>
        <w:t>25/07/2014-</w:t>
      </w:r>
      <w:r w:rsidR="005E6BD7" w:rsidRPr="000F1A07">
        <w:rPr>
          <w:b/>
          <w:bCs/>
          <w:strike/>
          <w:color w:val="FF0000"/>
          <w:sz w:val="18"/>
          <w:szCs w:val="18"/>
        </w:rPr>
        <w:t xml:space="preserve"> </w:t>
      </w:r>
      <w:r w:rsidR="00295AE1" w:rsidRPr="000F1A07">
        <w:rPr>
          <w:b/>
          <w:bCs/>
          <w:strike/>
          <w:color w:val="FF0000"/>
          <w:sz w:val="18"/>
          <w:szCs w:val="18"/>
        </w:rPr>
        <w:t>29071</w:t>
      </w:r>
      <w:r w:rsidR="00E821F8" w:rsidRPr="000F1A07">
        <w:rPr>
          <w:b/>
          <w:bCs/>
          <w:strike/>
          <w:color w:val="FF0000"/>
          <w:sz w:val="18"/>
          <w:szCs w:val="18"/>
        </w:rPr>
        <w:t xml:space="preserve">/ 5 md. Yürürlük: </w:t>
      </w:r>
      <w:r w:rsidR="00295AE1" w:rsidRPr="000F1A07">
        <w:rPr>
          <w:b/>
          <w:bCs/>
          <w:strike/>
          <w:color w:val="FF0000"/>
          <w:sz w:val="18"/>
          <w:szCs w:val="18"/>
        </w:rPr>
        <w:t>25/07/2014</w:t>
      </w:r>
      <w:r w:rsidR="00E821F8" w:rsidRPr="000F1A07">
        <w:rPr>
          <w:b/>
          <w:bCs/>
          <w:strike/>
          <w:color w:val="FF0000"/>
          <w:sz w:val="18"/>
          <w:szCs w:val="18"/>
        </w:rPr>
        <w:t>)</w:t>
      </w:r>
      <w:r w:rsidRPr="000F1A07">
        <w:rPr>
          <w:strike/>
          <w:sz w:val="18"/>
          <w:szCs w:val="18"/>
        </w:rPr>
        <w:t xml:space="preserve"> </w:t>
      </w:r>
      <w:r w:rsidR="00E821F8" w:rsidRPr="000F1A07">
        <w:rPr>
          <w:bCs/>
          <w:strike/>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 </w:t>
      </w:r>
      <w:r w:rsidRPr="000F1A07">
        <w:rPr>
          <w:strike/>
          <w:sz w:val="18"/>
          <w:szCs w:val="18"/>
        </w:rPr>
        <w:t>faturalandırılabilir.</w:t>
      </w:r>
    </w:p>
    <w:p w14:paraId="6B25E61D" w14:textId="77777777" w:rsidR="000F1A07" w:rsidRPr="000F1A07" w:rsidRDefault="000F1A07" w:rsidP="000F1A07">
      <w:pPr>
        <w:jc w:val="both"/>
        <w:outlineLvl w:val="4"/>
        <w:rPr>
          <w:color w:val="FF0000"/>
          <w:sz w:val="18"/>
          <w:szCs w:val="18"/>
        </w:rPr>
      </w:pPr>
      <w:r w:rsidRPr="000F1A07">
        <w:rPr>
          <w:b/>
          <w:i/>
          <w:color w:val="FF0000"/>
          <w:sz w:val="18"/>
          <w:szCs w:val="18"/>
        </w:rPr>
        <w:t xml:space="preserve">               </w:t>
      </w:r>
      <w:r w:rsidRPr="000F1A07">
        <w:rPr>
          <w:color w:val="FF0000"/>
          <w:sz w:val="18"/>
          <w:szCs w:val="18"/>
        </w:rPr>
        <w:t>(2) Kemik içi implantların bedelleri ödenmez. Ancak;</w:t>
      </w:r>
    </w:p>
    <w:p w14:paraId="27F9DFB2" w14:textId="77777777"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a) Maksillofasiyal travma, kist ve tümörlere bağlı olarak gelişen, maksiler ve mandibuler kemikte aşırı doku kaybının olduğu vakalarda, </w:t>
      </w:r>
    </w:p>
    <w:p w14:paraId="38077E90" w14:textId="77777777"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b) Alt ve üst çenede tek taraflı serbest sonlu dişsizlik vakalarında,</w:t>
      </w:r>
    </w:p>
    <w:p w14:paraId="128F3E6B" w14:textId="77777777"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c) Konjenital diş eksikliği vakalarında,</w:t>
      </w:r>
    </w:p>
    <w:p w14:paraId="1C5A5C20" w14:textId="77777777" w:rsidR="000F1A07" w:rsidRPr="000F1A07" w:rsidRDefault="000F1A07" w:rsidP="000F1A07">
      <w:pPr>
        <w:pStyle w:val="Balk4"/>
        <w:tabs>
          <w:tab w:val="left" w:pos="993"/>
        </w:tabs>
        <w:spacing w:before="0"/>
        <w:jc w:val="both"/>
        <w:rPr>
          <w:rFonts w:ascii="Times New Roman" w:hAnsi="Times New Roman" w:cs="Times New Roman"/>
          <w:b w:val="0"/>
          <w:i w:val="0"/>
          <w:color w:val="FF0000"/>
          <w:sz w:val="18"/>
          <w:szCs w:val="18"/>
        </w:rPr>
      </w:pPr>
      <w:r w:rsidRPr="000F1A07">
        <w:rPr>
          <w:rFonts w:ascii="Times New Roman" w:hAnsi="Times New Roman" w:cs="Times New Roman"/>
          <w:b w:val="0"/>
          <w:i w:val="0"/>
          <w:color w:val="FF0000"/>
          <w:sz w:val="18"/>
          <w:szCs w:val="18"/>
        </w:rPr>
        <w:t xml:space="preserve">                ç) Dudak damak yarığı vb. doğumsal anomalilere bağlı, diş ve ilgili kemik doku defektlerinin olduğu vakalarda,                    </w:t>
      </w:r>
    </w:p>
    <w:p w14:paraId="518CF584" w14:textId="77777777" w:rsidR="000F1A07" w:rsidRPr="000F1A07" w:rsidRDefault="000F1A07" w:rsidP="000F1A07">
      <w:pPr>
        <w:pStyle w:val="Balk4"/>
        <w:tabs>
          <w:tab w:val="left" w:pos="993"/>
        </w:tabs>
        <w:spacing w:before="0"/>
        <w:ind w:firstLine="709"/>
        <w:jc w:val="both"/>
        <w:rPr>
          <w:color w:val="FF0000"/>
          <w:sz w:val="18"/>
          <w:szCs w:val="18"/>
        </w:rPr>
      </w:pPr>
      <w:r w:rsidRPr="000F1A07">
        <w:rPr>
          <w:rFonts w:ascii="Times New Roman" w:hAnsi="Times New Roman" w:cs="Times New Roman"/>
          <w:b w:val="0"/>
          <w:i w:val="0"/>
          <w:color w:val="FF0000"/>
          <w:sz w:val="18"/>
          <w:szCs w:val="18"/>
        </w:rPr>
        <w:t>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EK-2/Ç Listesinde yer alan “kemik içi implant uygulaması” işlem bedeli ile her implant için 750 (yedi yüz elli) TL,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3713 sayılı Kanun kapsamına girmese dahi atış, tatbikat veya diğer ateşli silah yaralanmaları nedeniyle malul olan vazife ve harp malullerinde, tedavileri sonuçlanıncaya veya maluliyetleri kesinleşinceye kadar geçen süre içerisinde 3713 sayılı Kanunun 21 inci maddesinde sayılan olaylara maruz kalmaları nedeniyle yaralanan kişilerde ise her implant için en fazla 2500 (iki bin beş yüz) TL üzerinden faturalandırılabilir.</w:t>
      </w:r>
    </w:p>
    <w:p w14:paraId="27B3A425" w14:textId="77777777"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14:paraId="31ACD517" w14:textId="77777777"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14:paraId="4E77AF4B" w14:textId="77777777" w:rsidR="007E622C" w:rsidRDefault="007E622C" w:rsidP="005F0018">
      <w:pPr>
        <w:ind w:firstLine="709"/>
        <w:jc w:val="both"/>
        <w:outlineLvl w:val="4"/>
        <w:rPr>
          <w:bCs/>
          <w:strike/>
          <w:color w:val="FF0000"/>
          <w:sz w:val="18"/>
          <w:szCs w:val="18"/>
        </w:rPr>
      </w:pPr>
      <w:r w:rsidRPr="0070140D">
        <w:rPr>
          <w:strike/>
          <w:sz w:val="18"/>
          <w:szCs w:val="18"/>
        </w:rPr>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14:paraId="608CA537" w14:textId="77777777"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14:paraId="0EAB0813" w14:textId="77777777"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14:paraId="52617341" w14:textId="77777777"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14:paraId="7F8F60D9" w14:textId="77777777"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14:paraId="3A8355AD" w14:textId="77777777" w:rsidR="0070140D" w:rsidRDefault="0070140D" w:rsidP="0070140D">
      <w:pPr>
        <w:tabs>
          <w:tab w:val="left" w:pos="709"/>
          <w:tab w:val="left" w:pos="851"/>
        </w:tabs>
        <w:ind w:firstLine="709"/>
        <w:jc w:val="both"/>
        <w:rPr>
          <w:bCs/>
          <w:color w:val="FF0000"/>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14:paraId="5B7A969A" w14:textId="77777777" w:rsidR="00E909D4" w:rsidRPr="00E909D4" w:rsidRDefault="00E909D4" w:rsidP="0070140D">
      <w:pPr>
        <w:tabs>
          <w:tab w:val="left" w:pos="709"/>
          <w:tab w:val="left" w:pos="851"/>
        </w:tabs>
        <w:ind w:firstLine="709"/>
        <w:jc w:val="both"/>
        <w:rPr>
          <w:b/>
          <w:bCs/>
          <w:color w:val="FF0000"/>
          <w:sz w:val="18"/>
        </w:rPr>
      </w:pPr>
      <w:r w:rsidRPr="00E909D4">
        <w:rPr>
          <w:b/>
          <w:bCs/>
          <w:color w:val="FF0000"/>
          <w:sz w:val="18"/>
        </w:rPr>
        <w:t>(Değişik: RG- 25/08/2022- 31934/ 14-a md. Yürürlük: 03/09/2022)</w:t>
      </w:r>
    </w:p>
    <w:p w14:paraId="08F07A19" w14:textId="77777777" w:rsidR="002A4649" w:rsidRPr="00E909D4" w:rsidRDefault="002A4649" w:rsidP="002A4649">
      <w:pPr>
        <w:keepNext/>
        <w:keepLines/>
        <w:ind w:firstLine="426"/>
        <w:jc w:val="both"/>
        <w:outlineLvl w:val="3"/>
        <w:rPr>
          <w:b/>
          <w:bCs/>
          <w:iCs/>
          <w:strike/>
          <w:sz w:val="18"/>
          <w:szCs w:val="18"/>
        </w:rPr>
      </w:pPr>
      <w:bookmarkStart w:id="370" w:name="_Toc251702509"/>
      <w:bookmarkStart w:id="371" w:name="_Ref252696792"/>
      <w:bookmarkStart w:id="372" w:name="_Toc252741293"/>
      <w:bookmarkStart w:id="373" w:name="_Toc252742748"/>
      <w:bookmarkStart w:id="374" w:name="_Toc245228689"/>
      <w:bookmarkStart w:id="375" w:name="_Toc251702387"/>
      <w:bookmarkEnd w:id="357"/>
      <w:bookmarkEnd w:id="358"/>
      <w:bookmarkEnd w:id="366"/>
      <w:bookmarkEnd w:id="367"/>
      <w:bookmarkEnd w:id="368"/>
      <w:r w:rsidRPr="00E909D4">
        <w:rPr>
          <w:b/>
          <w:bCs/>
          <w:iCs/>
          <w:strike/>
          <w:sz w:val="18"/>
          <w:szCs w:val="18"/>
          <w:lang w:eastAsia="en-US"/>
        </w:rPr>
        <w:t>2.4</w:t>
      </w:r>
      <w:r w:rsidRPr="00E909D4">
        <w:rPr>
          <w:b/>
          <w:bCs/>
          <w:iCs/>
          <w:strike/>
          <w:sz w:val="18"/>
          <w:szCs w:val="18"/>
        </w:rPr>
        <w:t xml:space="preserve">.1.A - Kurum ile sözleşmeli/protokollü resmi sağlık kurum ve kuruluşlarında yapılacak diş tedavileri </w:t>
      </w:r>
    </w:p>
    <w:p w14:paraId="0C88D6FE" w14:textId="77777777" w:rsidR="002A4649" w:rsidRDefault="00441B74" w:rsidP="00441B74">
      <w:pPr>
        <w:tabs>
          <w:tab w:val="left" w:pos="567"/>
          <w:tab w:val="left" w:pos="709"/>
        </w:tabs>
        <w:jc w:val="both"/>
        <w:rPr>
          <w:strike/>
          <w:sz w:val="18"/>
          <w:szCs w:val="18"/>
        </w:rPr>
      </w:pPr>
      <w:bookmarkStart w:id="376" w:name="_V.5.2._Organ,_Doku"/>
      <w:bookmarkEnd w:id="376"/>
      <w:r w:rsidRPr="00E909D4">
        <w:rPr>
          <w:strike/>
          <w:sz w:val="18"/>
          <w:szCs w:val="18"/>
        </w:rPr>
        <w:t xml:space="preserve">              </w:t>
      </w:r>
      <w:r w:rsidR="002A4649" w:rsidRPr="00E909D4">
        <w:rPr>
          <w:strike/>
          <w:sz w:val="18"/>
          <w:szCs w:val="18"/>
        </w:rPr>
        <w:t>(1) Kurum ile sözleşmeli/protokollü resmi sağlık kurum ve kuruluşlarında yapılan diş tedavi bedellerinin ödenmesinde SUT eki EK-2/Ç Listesi uygulanacaktır.</w:t>
      </w:r>
      <w:r w:rsidR="002A4649" w:rsidRPr="00E909D4">
        <w:rPr>
          <w:b/>
          <w:strike/>
          <w:sz w:val="18"/>
          <w:szCs w:val="18"/>
        </w:rPr>
        <w:t xml:space="preserve"> </w:t>
      </w:r>
      <w:r w:rsidR="002A4649" w:rsidRPr="00E909D4">
        <w:rPr>
          <w:strike/>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sidRPr="00E909D4">
        <w:rPr>
          <w:strike/>
          <w:sz w:val="18"/>
          <w:szCs w:val="18"/>
        </w:rPr>
        <w:t xml:space="preserve"> </w:t>
      </w:r>
      <w:r w:rsidR="002A4649" w:rsidRPr="00E909D4">
        <w:rPr>
          <w:strike/>
          <w:sz w:val="18"/>
          <w:szCs w:val="18"/>
        </w:rPr>
        <w:t xml:space="preserve"> </w:t>
      </w:r>
      <w:r w:rsidR="00AE4095" w:rsidRPr="00E909D4">
        <w:rPr>
          <w:b/>
          <w:strike/>
          <w:color w:val="FF0000"/>
          <w:sz w:val="18"/>
          <w:szCs w:val="18"/>
        </w:rPr>
        <w:t>(Mülga:</w:t>
      </w:r>
      <w:r w:rsidR="00CC46B9" w:rsidRPr="00E909D4">
        <w:rPr>
          <w:b/>
          <w:strike/>
          <w:color w:val="FF0000"/>
          <w:sz w:val="18"/>
          <w:szCs w:val="18"/>
        </w:rPr>
        <w:t xml:space="preserve"> </w:t>
      </w:r>
      <w:r w:rsidR="00E776A3" w:rsidRPr="00E909D4">
        <w:rPr>
          <w:b/>
          <w:strike/>
          <w:color w:val="FF0000"/>
          <w:sz w:val="18"/>
          <w:szCs w:val="18"/>
        </w:rPr>
        <w:t>RG-</w:t>
      </w:r>
      <w:r w:rsidR="00CC46B9" w:rsidRPr="00E909D4">
        <w:rPr>
          <w:b/>
          <w:strike/>
          <w:color w:val="FF0000"/>
          <w:sz w:val="18"/>
          <w:szCs w:val="18"/>
        </w:rPr>
        <w:t xml:space="preserve"> </w:t>
      </w:r>
      <w:r w:rsidR="00E776A3" w:rsidRPr="00E909D4">
        <w:rPr>
          <w:b/>
          <w:strike/>
          <w:color w:val="FF0000"/>
          <w:sz w:val="18"/>
          <w:szCs w:val="18"/>
        </w:rPr>
        <w:t>09/09/2017- 30175</w:t>
      </w:r>
      <w:r w:rsidR="00AE4095" w:rsidRPr="00E909D4">
        <w:rPr>
          <w:b/>
          <w:strike/>
          <w:color w:val="FF0000"/>
          <w:sz w:val="18"/>
          <w:szCs w:val="18"/>
        </w:rPr>
        <w:t>/</w:t>
      </w:r>
      <w:r w:rsidR="00CC46B9" w:rsidRPr="00E909D4">
        <w:rPr>
          <w:b/>
          <w:strike/>
          <w:color w:val="FF0000"/>
          <w:sz w:val="18"/>
          <w:szCs w:val="18"/>
        </w:rPr>
        <w:t xml:space="preserve"> </w:t>
      </w:r>
      <w:r w:rsidR="00AC2D59" w:rsidRPr="00E909D4">
        <w:rPr>
          <w:b/>
          <w:strike/>
          <w:color w:val="FF0000"/>
          <w:sz w:val="18"/>
          <w:szCs w:val="18"/>
        </w:rPr>
        <w:t>3</w:t>
      </w:r>
      <w:r w:rsidR="00AE4095" w:rsidRPr="00E909D4">
        <w:rPr>
          <w:b/>
          <w:strike/>
          <w:color w:val="FF0000"/>
          <w:sz w:val="18"/>
          <w:szCs w:val="18"/>
        </w:rPr>
        <w:t>-a md. Yürürlük: 05/07/2017)</w:t>
      </w:r>
      <w:r w:rsidR="00AE4095" w:rsidRPr="00E909D4">
        <w:rPr>
          <w:strike/>
          <w:color w:val="FF0000"/>
          <w:sz w:val="18"/>
          <w:szCs w:val="18"/>
        </w:rPr>
        <w:t xml:space="preserve"> </w:t>
      </w:r>
      <w:r w:rsidR="002A4649" w:rsidRPr="00E909D4">
        <w:rPr>
          <w:strike/>
          <w:sz w:val="18"/>
          <w:szCs w:val="18"/>
        </w:rPr>
        <w:t xml:space="preserve">işlemler, </w:t>
      </w:r>
      <w:r w:rsidR="002A4649" w:rsidRPr="00E909D4">
        <w:rPr>
          <w:rFonts w:eastAsia="Calibri"/>
          <w:b/>
          <w:strike/>
          <w:sz w:val="18"/>
          <w:szCs w:val="18"/>
          <w:lang w:eastAsia="en-US"/>
        </w:rPr>
        <w:t>(Ek:</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RG-</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18/01/2016-</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29597/ 3 md. Yürürlük:</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01/01/2016)</w:t>
      </w:r>
      <w:r w:rsidR="002A4649" w:rsidRPr="00E909D4">
        <w:rPr>
          <w:rFonts w:eastAsia="Calibri"/>
          <w:strike/>
          <w:noProof/>
          <w:sz w:val="18"/>
          <w:szCs w:val="18"/>
          <w:lang w:eastAsia="en-US"/>
        </w:rPr>
        <w:t xml:space="preserve"> </w:t>
      </w:r>
      <w:r w:rsidR="002A4649" w:rsidRPr="00E909D4">
        <w:rPr>
          <w:rFonts w:eastAsia="Calibri"/>
          <w:strike/>
          <w:noProof/>
          <w:color w:val="FF0000"/>
          <w:sz w:val="18"/>
          <w:szCs w:val="18"/>
          <w:lang w:eastAsia="en-US"/>
        </w:rPr>
        <w:t>401.051, 401.060, 401.070, 401.080, 401.090, 401.100, 401.110, 401.120, 401.130, 401.135, 401.150</w:t>
      </w:r>
      <w:r w:rsidR="00CD1D2B" w:rsidRPr="00E909D4">
        <w:rPr>
          <w:rFonts w:eastAsia="Calibri"/>
          <w:strike/>
          <w:noProof/>
          <w:color w:val="FF0000"/>
          <w:sz w:val="18"/>
          <w:szCs w:val="18"/>
          <w:lang w:eastAsia="en-US"/>
        </w:rPr>
        <w:t xml:space="preserve"> </w:t>
      </w:r>
      <w:r w:rsidR="00CD1D2B" w:rsidRPr="00E909D4">
        <w:rPr>
          <w:rFonts w:eastAsia="Calibri"/>
          <w:b/>
          <w:strike/>
          <w:noProof/>
          <w:sz w:val="18"/>
          <w:szCs w:val="18"/>
          <w:lang w:eastAsia="en-US"/>
        </w:rPr>
        <w:t>(Ek: RG-11/08/2021-31565/2 md. Yürürlük:01/06/2021)</w:t>
      </w:r>
      <w:r w:rsidR="00CD1D2B" w:rsidRPr="00E909D4">
        <w:rPr>
          <w:rFonts w:eastAsia="Calibri"/>
          <w:bCs/>
          <w:strike/>
          <w:sz w:val="18"/>
          <w:szCs w:val="18"/>
          <w:lang w:eastAsia="en-US"/>
        </w:rPr>
        <w:t>,</w:t>
      </w:r>
      <w:r w:rsidR="00CD1D2B" w:rsidRPr="00E909D4">
        <w:rPr>
          <w:rFonts w:eastAsia="Calibri"/>
          <w:b/>
          <w:bCs/>
          <w:strike/>
          <w:sz w:val="18"/>
          <w:szCs w:val="18"/>
          <w:lang w:eastAsia="en-US"/>
        </w:rPr>
        <w:t xml:space="preserve"> </w:t>
      </w:r>
      <w:r w:rsidR="00CD1D2B" w:rsidRPr="00E909D4">
        <w:rPr>
          <w:rFonts w:eastAsia="Calibri"/>
          <w:bCs/>
          <w:strike/>
          <w:sz w:val="18"/>
          <w:szCs w:val="18"/>
          <w:lang w:eastAsia="en-US"/>
        </w:rPr>
        <w:t>401.170</w:t>
      </w:r>
      <w:r w:rsidR="00CD1D2B" w:rsidRPr="00E909D4">
        <w:rPr>
          <w:rFonts w:eastAsia="Calibri"/>
          <w:strike/>
          <w:noProof/>
          <w:color w:val="FF0000"/>
          <w:sz w:val="18"/>
          <w:szCs w:val="18"/>
          <w:lang w:eastAsia="en-US"/>
        </w:rPr>
        <w:t xml:space="preserve"> </w:t>
      </w:r>
      <w:r w:rsidR="002A4649" w:rsidRPr="00E909D4">
        <w:rPr>
          <w:rFonts w:eastAsia="Calibri"/>
          <w:strike/>
          <w:noProof/>
          <w:color w:val="FF0000"/>
          <w:sz w:val="18"/>
          <w:szCs w:val="18"/>
          <w:lang w:eastAsia="en-US"/>
        </w:rPr>
        <w:t xml:space="preserve">işlem kodları </w:t>
      </w:r>
      <w:r w:rsidR="00AE4095" w:rsidRPr="00E909D4">
        <w:rPr>
          <w:b/>
          <w:strike/>
          <w:color w:val="FF0000"/>
          <w:sz w:val="18"/>
          <w:szCs w:val="18"/>
        </w:rPr>
        <w:t>(Mülga:</w:t>
      </w:r>
      <w:r w:rsidR="00CC46B9" w:rsidRPr="00E909D4">
        <w:rPr>
          <w:b/>
          <w:strike/>
          <w:color w:val="FF0000"/>
          <w:sz w:val="18"/>
          <w:szCs w:val="18"/>
        </w:rPr>
        <w:t xml:space="preserve"> </w:t>
      </w:r>
      <w:r w:rsidR="00E776A3" w:rsidRPr="00E909D4">
        <w:rPr>
          <w:b/>
          <w:strike/>
          <w:color w:val="FF0000"/>
          <w:sz w:val="18"/>
          <w:szCs w:val="18"/>
        </w:rPr>
        <w:t>RG-</w:t>
      </w:r>
      <w:r w:rsidR="00CC46B9" w:rsidRPr="00E909D4">
        <w:rPr>
          <w:b/>
          <w:strike/>
          <w:color w:val="FF0000"/>
          <w:sz w:val="18"/>
          <w:szCs w:val="18"/>
        </w:rPr>
        <w:t xml:space="preserve"> </w:t>
      </w:r>
      <w:r w:rsidR="00E776A3" w:rsidRPr="00E909D4">
        <w:rPr>
          <w:b/>
          <w:strike/>
          <w:color w:val="FF0000"/>
          <w:sz w:val="18"/>
          <w:szCs w:val="18"/>
        </w:rPr>
        <w:t>09/09/2017- 30175</w:t>
      </w:r>
      <w:r w:rsidR="00AE4095" w:rsidRPr="00E909D4">
        <w:rPr>
          <w:b/>
          <w:strike/>
          <w:color w:val="FF0000"/>
          <w:sz w:val="18"/>
          <w:szCs w:val="18"/>
        </w:rPr>
        <w:t>/</w:t>
      </w:r>
      <w:r w:rsidR="00CC46B9" w:rsidRPr="00E909D4">
        <w:rPr>
          <w:b/>
          <w:strike/>
          <w:color w:val="FF0000"/>
          <w:sz w:val="18"/>
          <w:szCs w:val="18"/>
        </w:rPr>
        <w:t xml:space="preserve"> </w:t>
      </w:r>
      <w:r w:rsidR="00AC2D59" w:rsidRPr="00E909D4">
        <w:rPr>
          <w:b/>
          <w:strike/>
          <w:color w:val="FF0000"/>
          <w:sz w:val="18"/>
          <w:szCs w:val="18"/>
        </w:rPr>
        <w:t>3</w:t>
      </w:r>
      <w:r w:rsidR="00AE4095" w:rsidRPr="00E909D4">
        <w:rPr>
          <w:b/>
          <w:strike/>
          <w:color w:val="FF0000"/>
          <w:sz w:val="18"/>
          <w:szCs w:val="18"/>
        </w:rPr>
        <w:t>-a md. Yürürlük: 05/07/2017)</w:t>
      </w:r>
      <w:r w:rsidR="00AE4095" w:rsidRPr="00E909D4">
        <w:rPr>
          <w:strike/>
          <w:color w:val="FF0000"/>
          <w:sz w:val="18"/>
          <w:szCs w:val="18"/>
        </w:rPr>
        <w:t xml:space="preserve"> </w:t>
      </w:r>
      <w:r w:rsidR="002A4649" w:rsidRPr="00E909D4">
        <w:rPr>
          <w:rFonts w:eastAsia="Calibri"/>
          <w:strike/>
          <w:noProof/>
          <w:color w:val="FF0000"/>
          <w:sz w:val="18"/>
          <w:szCs w:val="18"/>
          <w:lang w:eastAsia="en-US"/>
        </w:rPr>
        <w:t xml:space="preserve">ve </w:t>
      </w:r>
      <w:r w:rsidR="002A4649" w:rsidRPr="00E909D4">
        <w:rPr>
          <w:rFonts w:eastAsia="Calibri"/>
          <w:strike/>
          <w:noProof/>
          <w:sz w:val="18"/>
          <w:szCs w:val="18"/>
          <w:lang w:eastAsia="en-US"/>
        </w:rPr>
        <w:t>v</w:t>
      </w:r>
      <w:r w:rsidR="002A4649" w:rsidRPr="00E909D4">
        <w:rPr>
          <w:strike/>
          <w:sz w:val="18"/>
          <w:szCs w:val="18"/>
        </w:rPr>
        <w:t xml:space="preserve">akıf üniversiteleri hariç olmak üzere üniversitelerin diş hekimliği fakülteleri tarafından SUT eki EK-2/Ç Listesindeki puanlara </w:t>
      </w:r>
      <w:r w:rsidR="002A4649" w:rsidRPr="00E909D4">
        <w:rPr>
          <w:rFonts w:eastAsia="Calibri"/>
          <w:b/>
          <w:strike/>
          <w:color w:val="FF0000"/>
          <w:sz w:val="18"/>
          <w:szCs w:val="18"/>
          <w:lang w:eastAsia="en-US"/>
        </w:rPr>
        <w:t>(Değişik: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RG-</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18/01/2016-</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29597/</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3 md. Yürürlük: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01/01/2016)</w:t>
      </w:r>
      <w:r w:rsidR="002A4649" w:rsidRPr="00E909D4">
        <w:rPr>
          <w:strike/>
          <w:sz w:val="18"/>
          <w:szCs w:val="18"/>
        </w:rPr>
        <w:t xml:space="preserve"> %10</w:t>
      </w:r>
      <w:r w:rsidR="00EC2DC9" w:rsidRPr="00E909D4">
        <w:rPr>
          <w:strike/>
          <w:sz w:val="18"/>
          <w:szCs w:val="18"/>
        </w:rPr>
        <w:t xml:space="preserve"> </w:t>
      </w:r>
      <w:r w:rsidR="002A4649" w:rsidRPr="00E909D4">
        <w:rPr>
          <w:strike/>
          <w:sz w:val="18"/>
          <w:szCs w:val="18"/>
        </w:rPr>
        <w:t xml:space="preserve"> </w:t>
      </w:r>
      <w:r w:rsidR="00EC2DC9" w:rsidRPr="00E909D4">
        <w:rPr>
          <w:b/>
          <w:strike/>
          <w:color w:val="FF0000"/>
          <w:sz w:val="18"/>
          <w:szCs w:val="18"/>
        </w:rPr>
        <w:t>(Değişik: RG-05/07/2018-30469/ 2 md. Yürürlük: 05/07/2018)</w:t>
      </w:r>
      <w:r w:rsidR="002A4649" w:rsidRPr="00E909D4">
        <w:rPr>
          <w:strike/>
          <w:color w:val="FF0000"/>
          <w:sz w:val="18"/>
          <w:szCs w:val="18"/>
        </w:rPr>
        <w:t xml:space="preserve"> </w:t>
      </w:r>
      <w:r w:rsidR="002A4649" w:rsidRPr="00E909D4">
        <w:rPr>
          <w:rFonts w:eastAsia="Calibri"/>
          <w:strike/>
          <w:noProof/>
          <w:color w:val="FF0000"/>
          <w:sz w:val="18"/>
          <w:szCs w:val="18"/>
          <w:lang w:eastAsia="en-US"/>
        </w:rPr>
        <w:t>%30</w:t>
      </w:r>
      <w:r w:rsidR="00EC2DC9" w:rsidRPr="00E909D4">
        <w:rPr>
          <w:rFonts w:eastAsia="Calibri"/>
          <w:strike/>
          <w:noProof/>
          <w:color w:val="FF0000"/>
          <w:sz w:val="18"/>
          <w:szCs w:val="18"/>
          <w:lang w:eastAsia="en-US"/>
        </w:rPr>
        <w:t xml:space="preserve"> %50 </w:t>
      </w:r>
      <w:r w:rsidR="002A4649" w:rsidRPr="00E909D4">
        <w:rPr>
          <w:rFonts w:eastAsia="Calibri"/>
          <w:strike/>
          <w:noProof/>
          <w:color w:val="FF0000"/>
          <w:sz w:val="18"/>
          <w:szCs w:val="18"/>
          <w:lang w:eastAsia="en-US"/>
        </w:rPr>
        <w:t xml:space="preserve"> </w:t>
      </w:r>
      <w:r w:rsidR="002A4649" w:rsidRPr="00E909D4">
        <w:rPr>
          <w:strike/>
          <w:sz w:val="18"/>
          <w:szCs w:val="18"/>
        </w:rPr>
        <w:t>oranında ilave edilerek faturalandırılır.</w:t>
      </w:r>
      <w:r w:rsidR="002A4649" w:rsidRPr="00E909D4">
        <w:rPr>
          <w:rFonts w:eastAsia="Calibri"/>
          <w:b/>
          <w:strike/>
          <w:color w:val="FF0000"/>
          <w:sz w:val="18"/>
          <w:szCs w:val="18"/>
          <w:lang w:eastAsia="en-US"/>
        </w:rPr>
        <w:t xml:space="preserve"> (Mülga:</w:t>
      </w:r>
      <w:r w:rsidR="00475E1F" w:rsidRPr="00E909D4">
        <w:rPr>
          <w:rFonts w:eastAsia="Calibri"/>
          <w:b/>
          <w:strike/>
          <w:color w:val="FF0000"/>
          <w:sz w:val="18"/>
          <w:szCs w:val="18"/>
          <w:lang w:eastAsia="en-US"/>
        </w:rPr>
        <w:t xml:space="preserve"> RG</w:t>
      </w:r>
      <w:r w:rsidR="002A4649" w:rsidRPr="00E909D4">
        <w:rPr>
          <w:rFonts w:eastAsia="Calibri"/>
          <w:b/>
          <w:strike/>
          <w:color w:val="FF0000"/>
          <w:sz w:val="18"/>
          <w:szCs w:val="18"/>
          <w:lang w:eastAsia="en-US"/>
        </w:rPr>
        <w:t>-</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18/01/2016-</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29597/</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3 md. Yürürlük: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01/01 /2016)</w:t>
      </w:r>
      <w:r w:rsidR="002A4649" w:rsidRPr="00E909D4">
        <w:rPr>
          <w:strike/>
          <w:sz w:val="18"/>
          <w:szCs w:val="18"/>
        </w:rPr>
        <w:t xml:space="preserve"> Bu oran, SUT eki EK-2/Ç Listesindeki “7.1 Tanıya dayalı ortodontik tedavi işlemleri” başlıklı bölümde yer alan ortodontik tedavi işlemlerinde %20 olarak uygulanır.</w:t>
      </w:r>
    </w:p>
    <w:p w14:paraId="78AC93CE" w14:textId="77777777" w:rsidR="00E909D4" w:rsidRPr="00725E15" w:rsidRDefault="00E909D4" w:rsidP="00E909D4">
      <w:pPr>
        <w:tabs>
          <w:tab w:val="left" w:pos="567"/>
          <w:tab w:val="left" w:pos="709"/>
        </w:tabs>
        <w:jc w:val="both"/>
        <w:rPr>
          <w:b/>
          <w:color w:val="FF0000"/>
          <w:sz w:val="18"/>
          <w:szCs w:val="18"/>
        </w:rPr>
      </w:pPr>
      <w:r w:rsidRPr="00725E15">
        <w:rPr>
          <w:color w:val="FF0000"/>
          <w:sz w:val="18"/>
          <w:szCs w:val="18"/>
        </w:rPr>
        <w:tab/>
      </w:r>
      <w:r w:rsidRPr="00725E15">
        <w:rPr>
          <w:b/>
          <w:color w:val="FF0000"/>
          <w:sz w:val="18"/>
          <w:szCs w:val="18"/>
        </w:rPr>
        <w:t>2.4.1.A -  Kurum ile sözleşmeli resmi sağlık hizmeti sunucularında yapılacak diş tedavileri</w:t>
      </w:r>
    </w:p>
    <w:p w14:paraId="0FAF3542" w14:textId="77777777" w:rsidR="00E909D4" w:rsidRPr="00725E15" w:rsidRDefault="00725E15" w:rsidP="00E909D4">
      <w:pPr>
        <w:tabs>
          <w:tab w:val="left" w:pos="567"/>
          <w:tab w:val="left" w:pos="709"/>
        </w:tabs>
        <w:jc w:val="both"/>
        <w:rPr>
          <w:color w:val="FF0000"/>
          <w:sz w:val="18"/>
          <w:szCs w:val="18"/>
        </w:rPr>
      </w:pPr>
      <w:r>
        <w:rPr>
          <w:color w:val="FF0000"/>
          <w:sz w:val="18"/>
          <w:szCs w:val="18"/>
        </w:rPr>
        <w:tab/>
      </w:r>
      <w:r w:rsidR="00E909D4" w:rsidRPr="00725E15">
        <w:rPr>
          <w:color w:val="FF0000"/>
          <w:sz w:val="18"/>
          <w:szCs w:val="18"/>
        </w:rPr>
        <w:t>(1) Kurum ile sözleşmeli resmi sağlık hizmeti sunucularında yapılan diş tedavi bedellerinin ödenmesinde SUT eki EK-2/Ç Listesi uygulanacaktır. Protez tedavilerinde ayrıca döküm ve işçilik ücreti ödenmez. Protez ücretlerine her türlü malzeme, döküm ve işçilik ücretleri dâhil olduğundan sağlık hizmeti sunucularınca temin edilmesi zorunlu olup hastalar tarafından temin edilmesi halinde fatura tutarı hastaya ödenerek sağlık kurum veya kuruluşunun alacağından mahsup edilir. Bu listede yer alan 401051, 401060, 401070, 401080, 401090, 401100, 401110, 401120, 401130, 401135, 401150, 401170 işlem kodları hariç olmak üzere üniversitelerin diş hekimliği fakülteleri tarafından SUT eki EK-2/Ç Listesindeki puanlara %50 oranında ilave edilerek faturalandırılır.</w:t>
      </w:r>
    </w:p>
    <w:p w14:paraId="4F9ADC59" w14:textId="77777777" w:rsidR="00F229AF" w:rsidRPr="001179FB" w:rsidRDefault="00F229AF" w:rsidP="00F229AF">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RG- 25/07/2014- 29071/ 6 md. Yürürlük: 25/07/2014) </w:t>
      </w:r>
    </w:p>
    <w:p w14:paraId="03042517" w14:textId="77777777"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14:paraId="510FA644" w14:textId="77777777" w:rsidR="00DD4AE4" w:rsidRPr="00C77117" w:rsidRDefault="00F229AF"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 </w:t>
      </w:r>
      <w:r w:rsidR="00DD4AE4" w:rsidRPr="00C77117">
        <w:rPr>
          <w:rFonts w:eastAsia="Calibri"/>
          <w:strike/>
          <w:sz w:val="18"/>
          <w:szCs w:val="18"/>
          <w:lang w:eastAsia="en-US"/>
        </w:rPr>
        <w:t xml:space="preserve">(1) 5510 sayılı Kanunun </w:t>
      </w:r>
      <w:r w:rsidR="00DD4AE4" w:rsidRPr="00C77117">
        <w:rPr>
          <w:strike/>
          <w:sz w:val="18"/>
          <w:szCs w:val="18"/>
        </w:rPr>
        <w:t xml:space="preserve">60/c-1, 60/c-3 veya 60/c-9 bentlerinde sayılan kişiler hariç olmak üzere </w:t>
      </w:r>
      <w:r w:rsidR="00DD4AE4"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14:paraId="606A6069" w14:textId="77777777"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14:paraId="6C018797" w14:textId="77777777"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14:paraId="11BB97D5" w14:textId="77777777"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14:paraId="64BC701D" w14:textId="77777777"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14:paraId="2C25E90B" w14:textId="77777777"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14:paraId="456A2309" w14:textId="77777777"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14:paraId="13CEFA85" w14:textId="77777777"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14:paraId="066D8986" w14:textId="77777777"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14:paraId="33419EEA" w14:textId="77777777"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14:paraId="777A4A8D" w14:textId="77777777"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14:paraId="298AF15E" w14:textId="77777777"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14:paraId="525A7D96" w14:textId="77777777"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14:paraId="7490C68B" w14:textId="77777777"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14:paraId="711DC7A4" w14:textId="77777777"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14:paraId="1E80D63E" w14:textId="77777777"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14:paraId="4FA7BF25" w14:textId="77777777"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14:paraId="715CD83D" w14:textId="77777777" w:rsidR="00DD27FF" w:rsidRPr="00DD27FF" w:rsidRDefault="00DD4AE4" w:rsidP="006336A6">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14:paraId="11E08849" w14:textId="77777777" w:rsidR="00523FFB" w:rsidRPr="00523FFB" w:rsidRDefault="00523FFB" w:rsidP="006336A6">
      <w:pPr>
        <w:ind w:firstLine="709"/>
        <w:jc w:val="both"/>
        <w:rPr>
          <w:b/>
          <w:bCs/>
          <w:color w:val="FF0000"/>
          <w:sz w:val="18"/>
          <w:szCs w:val="18"/>
        </w:rPr>
      </w:pPr>
      <w:r w:rsidRPr="00523FFB">
        <w:rPr>
          <w:b/>
          <w:bCs/>
          <w:color w:val="FF0000"/>
          <w:sz w:val="18"/>
          <w:szCs w:val="18"/>
        </w:rPr>
        <w:t>(Değişik: RG- 25/08/2022- 31934/ 14-</w:t>
      </w:r>
      <w:r>
        <w:rPr>
          <w:b/>
          <w:bCs/>
          <w:color w:val="FF0000"/>
          <w:sz w:val="18"/>
          <w:szCs w:val="18"/>
        </w:rPr>
        <w:t>b</w:t>
      </w:r>
      <w:r w:rsidRPr="00523FFB">
        <w:rPr>
          <w:b/>
          <w:bCs/>
          <w:color w:val="FF0000"/>
          <w:sz w:val="18"/>
          <w:szCs w:val="18"/>
        </w:rPr>
        <w:t xml:space="preserve"> md. Yürürlük: 03/09/2022)</w:t>
      </w:r>
    </w:p>
    <w:p w14:paraId="6DD91030" w14:textId="77777777" w:rsidR="00FA59BA" w:rsidRDefault="00FA59BA" w:rsidP="006336A6">
      <w:pPr>
        <w:ind w:firstLine="709"/>
        <w:jc w:val="both"/>
        <w:rPr>
          <w:b/>
          <w:bCs/>
          <w:strike/>
          <w:sz w:val="18"/>
          <w:szCs w:val="18"/>
        </w:rPr>
      </w:pPr>
      <w:r w:rsidRPr="00523FFB">
        <w:rPr>
          <w:b/>
          <w:bCs/>
          <w:strike/>
          <w:sz w:val="18"/>
          <w:szCs w:val="18"/>
        </w:rPr>
        <w:t>2.4.1.B - Kurum ile sözleşmeli/protokollü olmayan sağlık kurum ve kuruluşlarında yapılacak diş tedavileri</w:t>
      </w:r>
    </w:p>
    <w:p w14:paraId="3B4F0011" w14:textId="77777777" w:rsidR="00523FFB" w:rsidRPr="00523FFB" w:rsidRDefault="00523FFB" w:rsidP="006336A6">
      <w:pPr>
        <w:ind w:firstLine="709"/>
        <w:jc w:val="both"/>
        <w:rPr>
          <w:b/>
          <w:bCs/>
          <w:color w:val="FF0000"/>
          <w:sz w:val="18"/>
          <w:szCs w:val="18"/>
        </w:rPr>
      </w:pPr>
      <w:r w:rsidRPr="00523FFB">
        <w:rPr>
          <w:b/>
          <w:bCs/>
          <w:color w:val="FF0000"/>
          <w:sz w:val="18"/>
          <w:szCs w:val="18"/>
        </w:rPr>
        <w:t>2.4.1.B - Kurum ile sözleşmeli olmayan resmi sağlık hizmeti sunucularında yapılacak diş tedavileri</w:t>
      </w:r>
    </w:p>
    <w:p w14:paraId="60C2651D" w14:textId="77777777" w:rsidR="00DD27FF" w:rsidRPr="008E6710" w:rsidRDefault="00DD27FF" w:rsidP="006336A6">
      <w:pPr>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14:paraId="1CADFAAE" w14:textId="77777777" w:rsidR="00DD27FF" w:rsidRDefault="00DD27FF" w:rsidP="006336A6">
      <w:pPr>
        <w:ind w:firstLine="709"/>
        <w:jc w:val="both"/>
        <w:rPr>
          <w:b/>
          <w:bCs/>
          <w:color w:val="FF0000"/>
          <w:sz w:val="18"/>
          <w:szCs w:val="18"/>
        </w:rPr>
      </w:pPr>
      <w:r w:rsidRPr="00DD27FF">
        <w:rPr>
          <w:b/>
          <w:bCs/>
          <w:color w:val="FF0000"/>
          <w:sz w:val="18"/>
          <w:szCs w:val="18"/>
        </w:rPr>
        <w:t>2.4.1.B-1 Diş tedavileri uygulama esasları</w:t>
      </w:r>
    </w:p>
    <w:p w14:paraId="5976A353" w14:textId="77777777" w:rsidR="00E4659D" w:rsidRPr="00D83C1B" w:rsidRDefault="00E4659D" w:rsidP="006336A6">
      <w:pPr>
        <w:ind w:firstLine="709"/>
        <w:jc w:val="both"/>
        <w:rPr>
          <w:b/>
          <w:bCs/>
          <w:sz w:val="18"/>
          <w:szCs w:val="18"/>
        </w:rPr>
      </w:pPr>
      <w:r w:rsidRPr="00D83C1B">
        <w:rPr>
          <w:b/>
          <w:bCs/>
          <w:sz w:val="18"/>
          <w:szCs w:val="18"/>
        </w:rPr>
        <w:t>(Değişik:RG</w:t>
      </w:r>
      <w:r w:rsidR="00F9763F" w:rsidRPr="00D83C1B">
        <w:rPr>
          <w:b/>
          <w:bCs/>
          <w:sz w:val="18"/>
          <w:szCs w:val="18"/>
        </w:rPr>
        <w:t>-08</w:t>
      </w:r>
      <w:r w:rsidRPr="00D83C1B">
        <w:rPr>
          <w:b/>
          <w:bCs/>
          <w:sz w:val="18"/>
          <w:szCs w:val="18"/>
        </w:rPr>
        <w:t>/</w:t>
      </w:r>
      <w:r w:rsidR="00F9763F" w:rsidRPr="00D83C1B">
        <w:rPr>
          <w:b/>
          <w:bCs/>
          <w:sz w:val="18"/>
          <w:szCs w:val="18"/>
        </w:rPr>
        <w:t>09</w:t>
      </w:r>
      <w:r w:rsidRPr="00D83C1B">
        <w:rPr>
          <w:b/>
          <w:bCs/>
          <w:sz w:val="18"/>
          <w:szCs w:val="18"/>
        </w:rPr>
        <w:t xml:space="preserve">/2021- </w:t>
      </w:r>
      <w:r w:rsidR="00F9763F" w:rsidRPr="00D83C1B">
        <w:rPr>
          <w:b/>
          <w:bCs/>
          <w:sz w:val="18"/>
          <w:szCs w:val="18"/>
        </w:rPr>
        <w:t>31592</w:t>
      </w:r>
      <w:r w:rsidRPr="00D83C1B">
        <w:rPr>
          <w:b/>
          <w:bCs/>
          <w:sz w:val="18"/>
          <w:szCs w:val="18"/>
        </w:rPr>
        <w:t>/1-a md. Yürürlük:13/08/2021)</w:t>
      </w:r>
    </w:p>
    <w:p w14:paraId="3764973F" w14:textId="77777777" w:rsidR="00DD27FF" w:rsidRDefault="00DD5613" w:rsidP="00A80D0C">
      <w:pPr>
        <w:jc w:val="both"/>
        <w:rPr>
          <w:bCs/>
          <w:strike/>
          <w:color w:val="FF0000"/>
          <w:sz w:val="18"/>
          <w:szCs w:val="18"/>
        </w:rPr>
      </w:pPr>
      <w:r>
        <w:rPr>
          <w:bCs/>
          <w:color w:val="FF0000"/>
          <w:sz w:val="18"/>
          <w:szCs w:val="18"/>
        </w:rPr>
        <w:t xml:space="preserve">               </w:t>
      </w:r>
      <w:r w:rsidR="00DD27FF" w:rsidRPr="00E4659D">
        <w:rPr>
          <w:bCs/>
          <w:strike/>
          <w:color w:val="FF0000"/>
          <w:sz w:val="18"/>
          <w:szCs w:val="18"/>
        </w:rPr>
        <w:t>(1) %40 ve üzerinde</w:t>
      </w:r>
      <w:r w:rsidR="008D112A" w:rsidRPr="00E4659D">
        <w:rPr>
          <w:bCs/>
          <w:strike/>
          <w:color w:val="FF0000"/>
          <w:sz w:val="18"/>
          <w:szCs w:val="18"/>
        </w:rPr>
        <w:t xml:space="preserve"> </w:t>
      </w:r>
      <w:r w:rsidR="008D112A" w:rsidRPr="00E4659D">
        <w:rPr>
          <w:b/>
          <w:strike/>
          <w:sz w:val="18"/>
          <w:szCs w:val="18"/>
        </w:rPr>
        <w:t>(Değişik:</w:t>
      </w:r>
      <w:r w:rsidR="00037226" w:rsidRPr="00E4659D">
        <w:rPr>
          <w:b/>
          <w:strike/>
          <w:sz w:val="18"/>
          <w:szCs w:val="18"/>
        </w:rPr>
        <w:t xml:space="preserve"> </w:t>
      </w:r>
      <w:r w:rsidR="008D112A" w:rsidRPr="00E4659D">
        <w:rPr>
          <w:b/>
          <w:strike/>
          <w:sz w:val="18"/>
          <w:szCs w:val="18"/>
        </w:rPr>
        <w:t>RG-</w:t>
      </w:r>
      <w:r w:rsidR="00037226" w:rsidRPr="00E4659D">
        <w:rPr>
          <w:b/>
          <w:strike/>
          <w:sz w:val="18"/>
          <w:szCs w:val="18"/>
        </w:rPr>
        <w:t xml:space="preserve"> </w:t>
      </w:r>
      <w:r w:rsidR="008D112A" w:rsidRPr="00E4659D">
        <w:rPr>
          <w:b/>
          <w:strike/>
          <w:sz w:val="18"/>
          <w:szCs w:val="18"/>
        </w:rPr>
        <w:t>25/08/2016-</w:t>
      </w:r>
      <w:r w:rsidR="00037226" w:rsidRPr="00E4659D">
        <w:rPr>
          <w:b/>
          <w:strike/>
          <w:sz w:val="18"/>
          <w:szCs w:val="18"/>
        </w:rPr>
        <w:t xml:space="preserve"> </w:t>
      </w:r>
      <w:r w:rsidR="008D112A" w:rsidRPr="00E4659D">
        <w:rPr>
          <w:b/>
          <w:strike/>
          <w:sz w:val="18"/>
          <w:szCs w:val="18"/>
        </w:rPr>
        <w:t>29812/ 7</w:t>
      </w:r>
      <w:r w:rsidR="00037226" w:rsidRPr="00E4659D">
        <w:rPr>
          <w:b/>
          <w:strike/>
          <w:sz w:val="18"/>
          <w:szCs w:val="18"/>
        </w:rPr>
        <w:t xml:space="preserve"> </w:t>
      </w:r>
      <w:r w:rsidR="008D112A" w:rsidRPr="00E4659D">
        <w:rPr>
          <w:b/>
          <w:strike/>
          <w:sz w:val="18"/>
          <w:szCs w:val="18"/>
        </w:rPr>
        <w:t>md.</w:t>
      </w:r>
      <w:r w:rsidR="00037226" w:rsidRPr="00E4659D">
        <w:rPr>
          <w:b/>
          <w:strike/>
          <w:sz w:val="18"/>
          <w:szCs w:val="18"/>
        </w:rPr>
        <w:t xml:space="preserve"> </w:t>
      </w:r>
      <w:r w:rsidR="008D112A" w:rsidRPr="00E4659D">
        <w:rPr>
          <w:b/>
          <w:strike/>
          <w:sz w:val="18"/>
          <w:szCs w:val="18"/>
        </w:rPr>
        <w:t>Yürürlük:</w:t>
      </w:r>
      <w:r w:rsidR="00037226" w:rsidRPr="00E4659D">
        <w:rPr>
          <w:b/>
          <w:strike/>
          <w:sz w:val="18"/>
          <w:szCs w:val="18"/>
        </w:rPr>
        <w:t xml:space="preserve"> </w:t>
      </w:r>
      <w:r w:rsidR="008E6908" w:rsidRPr="00E4659D">
        <w:rPr>
          <w:b/>
          <w:strike/>
          <w:sz w:val="18"/>
          <w:szCs w:val="18"/>
        </w:rPr>
        <w:t>05/09/2016</w:t>
      </w:r>
      <w:r w:rsidR="008D112A" w:rsidRPr="00E4659D">
        <w:rPr>
          <w:b/>
          <w:strike/>
          <w:sz w:val="18"/>
          <w:szCs w:val="18"/>
        </w:rPr>
        <w:t>)</w:t>
      </w:r>
      <w:r w:rsidR="00DD27FF" w:rsidRPr="00E4659D">
        <w:rPr>
          <w:bCs/>
          <w:strike/>
          <w:color w:val="FF0000"/>
          <w:sz w:val="18"/>
          <w:szCs w:val="18"/>
        </w:rPr>
        <w:t xml:space="preserve"> özürlü</w:t>
      </w:r>
      <w:r w:rsidR="008D112A" w:rsidRPr="00E4659D">
        <w:rPr>
          <w:bCs/>
          <w:strike/>
          <w:color w:val="FF0000"/>
          <w:sz w:val="18"/>
          <w:szCs w:val="18"/>
        </w:rPr>
        <w:t xml:space="preserve"> </w:t>
      </w:r>
      <w:r w:rsidR="008D112A" w:rsidRPr="00E4659D">
        <w:rPr>
          <w:bCs/>
          <w:strike/>
          <w:sz w:val="18"/>
          <w:szCs w:val="18"/>
        </w:rPr>
        <w:t>engelli</w:t>
      </w:r>
      <w:r w:rsidR="00DD27FF" w:rsidRPr="00E4659D">
        <w:rPr>
          <w:bCs/>
          <w:strike/>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14:paraId="290B1B8A" w14:textId="77777777" w:rsidR="00E4659D" w:rsidRPr="00D83C1B" w:rsidRDefault="00E4659D" w:rsidP="00A80D0C">
      <w:pPr>
        <w:jc w:val="both"/>
        <w:rPr>
          <w:bCs/>
          <w:strike/>
          <w:sz w:val="18"/>
          <w:szCs w:val="18"/>
        </w:rPr>
      </w:pPr>
      <w:r>
        <w:rPr>
          <w:sz w:val="18"/>
          <w:szCs w:val="18"/>
        </w:rPr>
        <w:t xml:space="preserve">               </w:t>
      </w:r>
      <w:r w:rsidRPr="00D83C1B">
        <w:rPr>
          <w:sz w:val="18"/>
          <w:szCs w:val="18"/>
        </w:rPr>
        <w:t>(1) Ortodontik diş tedavileri ile %40 ve üzerinde engelli kişiler hariç olmak üzere kapsamdaki kişilerin özel sağlık hizmeti sunucuları ile Kurumla sözleşmesi olmayan resmi sağlık hizmeti sunucularındaki diş ünitelerinde yapılan ağız ve diş sağlığına ilişkin tedavileri Kurumca ödenmez.</w:t>
      </w:r>
    </w:p>
    <w:p w14:paraId="2A2C33D5" w14:textId="77777777"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14:paraId="7CCD3CC8" w14:textId="77777777"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14:paraId="68A1ACA8" w14:textId="77777777"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14:paraId="1D69875E" w14:textId="77777777" w:rsidR="00DD27FF" w:rsidRPr="00DD27FF" w:rsidRDefault="00DD27FF" w:rsidP="003D58FE">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14:paraId="747AEEEC" w14:textId="77777777" w:rsidR="00DD27FF" w:rsidRPr="00DD27FF" w:rsidRDefault="00DD27FF" w:rsidP="003D58FE">
      <w:pPr>
        <w:ind w:firstLine="709"/>
        <w:jc w:val="both"/>
        <w:rPr>
          <w:bCs/>
          <w:color w:val="FF0000"/>
          <w:sz w:val="18"/>
          <w:szCs w:val="18"/>
        </w:rPr>
      </w:pPr>
      <w:r w:rsidRPr="00DD27FF">
        <w:rPr>
          <w:bCs/>
          <w:color w:val="FF0000"/>
          <w:sz w:val="18"/>
          <w:szCs w:val="18"/>
        </w:rPr>
        <w:t xml:space="preserve">(4) </w:t>
      </w:r>
      <w:r w:rsidR="003D58FE" w:rsidRPr="003D58FE">
        <w:rPr>
          <w:b/>
          <w:bCs/>
          <w:sz w:val="18"/>
          <w:szCs w:val="18"/>
        </w:rPr>
        <w:t>(Değişik:RG-</w:t>
      </w:r>
      <w:r w:rsidR="00F9763F">
        <w:rPr>
          <w:b/>
          <w:bCs/>
          <w:sz w:val="18"/>
          <w:szCs w:val="18"/>
        </w:rPr>
        <w:t>08</w:t>
      </w:r>
      <w:r w:rsidR="003D58FE" w:rsidRPr="003D58FE">
        <w:rPr>
          <w:b/>
          <w:bCs/>
          <w:sz w:val="18"/>
          <w:szCs w:val="18"/>
        </w:rPr>
        <w:t>/</w:t>
      </w:r>
      <w:r w:rsidR="00F9763F">
        <w:rPr>
          <w:b/>
          <w:bCs/>
          <w:sz w:val="18"/>
          <w:szCs w:val="18"/>
        </w:rPr>
        <w:t>09</w:t>
      </w:r>
      <w:r w:rsidR="003D58FE" w:rsidRPr="003D58FE">
        <w:rPr>
          <w:b/>
          <w:bCs/>
          <w:sz w:val="18"/>
          <w:szCs w:val="18"/>
        </w:rPr>
        <w:t>/2021-</w:t>
      </w:r>
      <w:r w:rsidR="00F9763F">
        <w:rPr>
          <w:b/>
          <w:bCs/>
          <w:sz w:val="18"/>
          <w:szCs w:val="18"/>
        </w:rPr>
        <w:t>31592</w:t>
      </w:r>
      <w:r w:rsidR="003D58FE" w:rsidRPr="003D58FE">
        <w:rPr>
          <w:b/>
          <w:bCs/>
          <w:sz w:val="18"/>
          <w:szCs w:val="18"/>
        </w:rPr>
        <w:t xml:space="preserve">/1-a md.Yürürlük:13/08/2021) </w:t>
      </w:r>
      <w:r w:rsidRPr="003D58FE">
        <w:rPr>
          <w:bCs/>
          <w:strike/>
          <w:color w:val="FF0000"/>
          <w:sz w:val="18"/>
          <w:szCs w:val="18"/>
        </w:rPr>
        <w:t>14</w:t>
      </w:r>
      <w:r w:rsidR="00F9763F">
        <w:rPr>
          <w:bCs/>
          <w:strike/>
          <w:color w:val="FF0000"/>
          <w:sz w:val="18"/>
          <w:szCs w:val="18"/>
        </w:rPr>
        <w:t>/</w:t>
      </w:r>
      <w:r w:rsidRPr="003D58FE">
        <w:rPr>
          <w:bCs/>
          <w:strike/>
          <w:color w:val="FF0000"/>
          <w:sz w:val="18"/>
          <w:szCs w:val="18"/>
        </w:rPr>
        <w:t>1</w:t>
      </w:r>
      <w:r w:rsidR="00F9763F">
        <w:rPr>
          <w:bCs/>
          <w:strike/>
          <w:color w:val="FF0000"/>
          <w:sz w:val="18"/>
          <w:szCs w:val="18"/>
        </w:rPr>
        <w:t>/</w:t>
      </w:r>
      <w:r w:rsidRPr="003D58FE">
        <w:rPr>
          <w:bCs/>
          <w:strike/>
          <w:color w:val="FF0000"/>
          <w:sz w:val="18"/>
          <w:szCs w:val="18"/>
        </w:rPr>
        <w:t>2012 tarihli ve 28173 sayılı Resmî Gazete</w:t>
      </w:r>
      <w:r w:rsidR="00F9763F">
        <w:rPr>
          <w:bCs/>
          <w:strike/>
          <w:color w:val="FF0000"/>
          <w:sz w:val="18"/>
          <w:szCs w:val="18"/>
        </w:rPr>
        <w:t>’</w:t>
      </w:r>
      <w:r w:rsidRPr="003D58FE">
        <w:rPr>
          <w:bCs/>
          <w:strike/>
          <w:color w:val="FF0000"/>
          <w:sz w:val="18"/>
          <w:szCs w:val="18"/>
        </w:rPr>
        <w:t xml:space="preserve">de yayımlanan “Özürlülük Ölçütü, Sınıflandırması ve Özürlülere Verilecek Sağlık Kurulu Raporları Hakkında Yönetmelik” </w:t>
      </w:r>
      <w:r w:rsidR="003D58FE" w:rsidRPr="0028440B">
        <w:rPr>
          <w:bCs/>
          <w:iCs/>
          <w:sz w:val="18"/>
          <w:szCs w:val="18"/>
        </w:rPr>
        <w:t>20</w:t>
      </w:r>
      <w:r w:rsidR="00F9763F">
        <w:rPr>
          <w:bCs/>
          <w:iCs/>
          <w:sz w:val="18"/>
          <w:szCs w:val="18"/>
        </w:rPr>
        <w:t>/</w:t>
      </w:r>
      <w:r w:rsidR="003D58FE" w:rsidRPr="0028440B">
        <w:rPr>
          <w:bCs/>
          <w:iCs/>
          <w:sz w:val="18"/>
          <w:szCs w:val="18"/>
        </w:rPr>
        <w:t>2</w:t>
      </w:r>
      <w:r w:rsidR="00F9763F">
        <w:rPr>
          <w:bCs/>
          <w:iCs/>
          <w:sz w:val="18"/>
          <w:szCs w:val="18"/>
        </w:rPr>
        <w:t>/</w:t>
      </w:r>
      <w:r w:rsidR="003D58FE" w:rsidRPr="0028440B">
        <w:rPr>
          <w:bCs/>
          <w:iCs/>
          <w:sz w:val="18"/>
          <w:szCs w:val="18"/>
        </w:rPr>
        <w:t>2019 tarihli ve 30692 sayılı Resmî Gazete</w:t>
      </w:r>
      <w:r w:rsidR="00F9763F">
        <w:rPr>
          <w:bCs/>
          <w:iCs/>
          <w:sz w:val="18"/>
          <w:szCs w:val="18"/>
        </w:rPr>
        <w:t>’</w:t>
      </w:r>
      <w:r w:rsidR="003D58FE" w:rsidRPr="0028440B">
        <w:rPr>
          <w:bCs/>
          <w:iCs/>
          <w:sz w:val="18"/>
          <w:szCs w:val="18"/>
        </w:rPr>
        <w:t xml:space="preserve">de yayımlanan </w:t>
      </w:r>
      <w:r w:rsidR="003D58FE" w:rsidRPr="0028440B">
        <w:rPr>
          <w:iCs/>
          <w:sz w:val="18"/>
          <w:szCs w:val="18"/>
        </w:rPr>
        <w:t>“Erişkinler İçin Engellilik Değerlendirmesi Hakkında Yönetmelik”</w:t>
      </w:r>
      <w:r w:rsidR="003D58FE">
        <w:rPr>
          <w:iCs/>
          <w:sz w:val="18"/>
          <w:szCs w:val="18"/>
        </w:rPr>
        <w:t xml:space="preserve"> </w:t>
      </w:r>
      <w:r w:rsidRPr="00DD27FF">
        <w:rPr>
          <w:bCs/>
          <w:color w:val="FF0000"/>
          <w:sz w:val="18"/>
          <w:szCs w:val="18"/>
        </w:rPr>
        <w:t>hükümlerine uygun olarak düzenlenmiş raporun bir örneği faturaya eklenir.</w:t>
      </w:r>
    </w:p>
    <w:p w14:paraId="2B2CC268" w14:textId="77777777" w:rsidR="00DD27FF" w:rsidRPr="006F3CCE" w:rsidRDefault="00DD27FF" w:rsidP="00C30383">
      <w:pPr>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14:paraId="6F2ACE32" w14:textId="77777777" w:rsidR="00E6088D" w:rsidRDefault="00DD27FF" w:rsidP="00C30383">
      <w:pPr>
        <w:ind w:firstLine="709"/>
        <w:jc w:val="both"/>
        <w:rPr>
          <w:b/>
          <w:bCs/>
          <w:color w:val="FF0000"/>
          <w:sz w:val="18"/>
          <w:szCs w:val="18"/>
        </w:rPr>
      </w:pPr>
      <w:r w:rsidRPr="00DD27FF">
        <w:rPr>
          <w:bCs/>
          <w:color w:val="FF0000"/>
          <w:sz w:val="18"/>
          <w:szCs w:val="18"/>
        </w:rPr>
        <w:t xml:space="preserve">(6)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w:t>
      </w:r>
      <w:r w:rsidR="00523FFB" w:rsidRPr="00523FFB">
        <w:rPr>
          <w:b/>
          <w:bCs/>
          <w:sz w:val="18"/>
          <w:szCs w:val="18"/>
        </w:rPr>
        <w:t>(Değişik: RG- 25/08/2022- 31934/ 14-</w:t>
      </w:r>
      <w:r w:rsidR="00C30383">
        <w:rPr>
          <w:b/>
          <w:bCs/>
          <w:sz w:val="18"/>
          <w:szCs w:val="18"/>
        </w:rPr>
        <w:t>c</w:t>
      </w:r>
      <w:r w:rsidR="00523FFB" w:rsidRPr="00523FFB">
        <w:rPr>
          <w:b/>
          <w:bCs/>
          <w:sz w:val="18"/>
          <w:szCs w:val="18"/>
        </w:rPr>
        <w:t xml:space="preserve"> md. Yürürlük: 03/09/2022)</w:t>
      </w:r>
      <w:r w:rsidR="00523FFB" w:rsidRPr="00523FFB">
        <w:rPr>
          <w:bCs/>
          <w:sz w:val="18"/>
          <w:szCs w:val="18"/>
        </w:rPr>
        <w:t xml:space="preserve"> </w:t>
      </w:r>
      <w:r w:rsidRPr="00523FFB">
        <w:rPr>
          <w:bCs/>
          <w:strike/>
          <w:color w:val="FF0000"/>
          <w:sz w:val="18"/>
          <w:szCs w:val="18"/>
        </w:rPr>
        <w:t>protokollü</w:t>
      </w:r>
      <w:r w:rsidRPr="00DD27FF">
        <w:rPr>
          <w:bCs/>
          <w:color w:val="FF0000"/>
          <w:sz w:val="18"/>
          <w:szCs w:val="18"/>
        </w:rPr>
        <w:t xml:space="preserve"> </w:t>
      </w:r>
      <w:r w:rsidR="00523FFB" w:rsidRPr="00523FFB">
        <w:rPr>
          <w:bCs/>
          <w:sz w:val="18"/>
          <w:szCs w:val="18"/>
        </w:rPr>
        <w:t xml:space="preserve">sözleşmeli </w:t>
      </w:r>
      <w:r w:rsidRPr="00DD27FF">
        <w:rPr>
          <w:bCs/>
          <w:color w:val="FF0000"/>
          <w:sz w:val="18"/>
          <w:szCs w:val="18"/>
        </w:rPr>
        <w:t>resmi sağlık hizmeti sunucusunda görevli diş hekimi tarafından onaylanması gerekmektedir.</w:t>
      </w:r>
    </w:p>
    <w:p w14:paraId="583539C4" w14:textId="77777777" w:rsidR="00DD27FF" w:rsidRDefault="00DD27FF" w:rsidP="00C30383">
      <w:pPr>
        <w:ind w:firstLine="709"/>
        <w:jc w:val="both"/>
        <w:rPr>
          <w:b/>
          <w:bCs/>
          <w:color w:val="FF0000"/>
          <w:sz w:val="18"/>
          <w:szCs w:val="18"/>
        </w:rPr>
      </w:pPr>
      <w:r w:rsidRPr="00DD27FF">
        <w:rPr>
          <w:b/>
          <w:bCs/>
          <w:color w:val="FF0000"/>
          <w:sz w:val="18"/>
          <w:szCs w:val="18"/>
        </w:rPr>
        <w:t xml:space="preserve">2.4.1.B-2- Diş tedavileri ödeme işlemleri </w:t>
      </w:r>
    </w:p>
    <w:p w14:paraId="0CF5F9BC" w14:textId="77777777" w:rsidR="00E50382" w:rsidRPr="00DD27FF" w:rsidRDefault="00E50382" w:rsidP="00C30383">
      <w:pPr>
        <w:ind w:firstLine="709"/>
        <w:jc w:val="both"/>
        <w:rPr>
          <w:b/>
          <w:bCs/>
          <w:color w:val="FF0000"/>
          <w:sz w:val="18"/>
          <w:szCs w:val="18"/>
        </w:rPr>
      </w:pPr>
      <w:r w:rsidRPr="003D58FE">
        <w:rPr>
          <w:b/>
          <w:bCs/>
          <w:sz w:val="18"/>
          <w:szCs w:val="18"/>
        </w:rPr>
        <w:t>(Değişik:RG-</w:t>
      </w:r>
      <w:r w:rsidR="001B732C">
        <w:rPr>
          <w:b/>
          <w:bCs/>
          <w:sz w:val="18"/>
          <w:szCs w:val="18"/>
        </w:rPr>
        <w:t>08</w:t>
      </w:r>
      <w:r w:rsidRPr="003D58FE">
        <w:rPr>
          <w:b/>
          <w:bCs/>
          <w:sz w:val="18"/>
          <w:szCs w:val="18"/>
        </w:rPr>
        <w:t>/</w:t>
      </w:r>
      <w:r w:rsidR="001B732C">
        <w:rPr>
          <w:b/>
          <w:bCs/>
          <w:sz w:val="18"/>
          <w:szCs w:val="18"/>
        </w:rPr>
        <w:t>09</w:t>
      </w:r>
      <w:r w:rsidRPr="003D58FE">
        <w:rPr>
          <w:b/>
          <w:bCs/>
          <w:sz w:val="18"/>
          <w:szCs w:val="18"/>
        </w:rPr>
        <w:t xml:space="preserve">/2021- </w:t>
      </w:r>
      <w:r w:rsidR="001B732C">
        <w:rPr>
          <w:b/>
          <w:bCs/>
          <w:sz w:val="18"/>
          <w:szCs w:val="18"/>
        </w:rPr>
        <w:t>31592</w:t>
      </w:r>
      <w:r w:rsidRPr="003D58FE">
        <w:rPr>
          <w:b/>
          <w:bCs/>
          <w:sz w:val="18"/>
          <w:szCs w:val="18"/>
        </w:rPr>
        <w:t>/1-</w:t>
      </w:r>
      <w:r>
        <w:rPr>
          <w:b/>
          <w:bCs/>
          <w:sz w:val="18"/>
          <w:szCs w:val="18"/>
        </w:rPr>
        <w:t>b</w:t>
      </w:r>
      <w:r w:rsidRPr="003D58FE">
        <w:rPr>
          <w:b/>
          <w:bCs/>
          <w:sz w:val="18"/>
          <w:szCs w:val="18"/>
        </w:rPr>
        <w:t xml:space="preserve"> md. Yürürlük:13/08/2021)</w:t>
      </w:r>
    </w:p>
    <w:p w14:paraId="537A597E" w14:textId="77777777" w:rsidR="00DD27FF" w:rsidRDefault="00567F74" w:rsidP="00A80D0C">
      <w:pPr>
        <w:jc w:val="both"/>
        <w:rPr>
          <w:bCs/>
          <w:strike/>
          <w:color w:val="FF0000"/>
          <w:sz w:val="18"/>
          <w:szCs w:val="18"/>
        </w:rPr>
      </w:pPr>
      <w:r w:rsidRPr="00E50382">
        <w:rPr>
          <w:bCs/>
          <w:color w:val="FF0000"/>
          <w:sz w:val="18"/>
          <w:szCs w:val="18"/>
        </w:rPr>
        <w:t xml:space="preserve">              </w:t>
      </w:r>
      <w:r w:rsidRPr="00E50382">
        <w:rPr>
          <w:bCs/>
          <w:strike/>
          <w:color w:val="FF0000"/>
          <w:sz w:val="18"/>
          <w:szCs w:val="18"/>
        </w:rPr>
        <w:t xml:space="preserve"> </w:t>
      </w:r>
      <w:r w:rsidR="00DD27FF" w:rsidRPr="00E50382">
        <w:rPr>
          <w:bCs/>
          <w:strike/>
          <w:color w:val="FF0000"/>
          <w:sz w:val="18"/>
          <w:szCs w:val="18"/>
        </w:rPr>
        <w:t>(1) Özel sağlık hizmeti sunucuları ile Kurumla sözleşmesi olmayan resmi sağlık hizmeti sunucularından, %40 ve üzeri</w:t>
      </w:r>
      <w:r w:rsidR="00C65880" w:rsidRPr="00E50382">
        <w:rPr>
          <w:bCs/>
          <w:strike/>
          <w:color w:val="FF0000"/>
          <w:sz w:val="18"/>
          <w:szCs w:val="18"/>
        </w:rPr>
        <w:t xml:space="preserve"> </w:t>
      </w:r>
      <w:r w:rsidR="00C65880" w:rsidRPr="00E50382">
        <w:rPr>
          <w:b/>
          <w:strike/>
          <w:sz w:val="18"/>
          <w:szCs w:val="18"/>
        </w:rPr>
        <w:t>(Değişik:</w:t>
      </w:r>
      <w:r w:rsidR="00A71A42" w:rsidRPr="00E50382">
        <w:rPr>
          <w:b/>
          <w:strike/>
          <w:sz w:val="18"/>
          <w:szCs w:val="18"/>
        </w:rPr>
        <w:t xml:space="preserve"> </w:t>
      </w:r>
      <w:r w:rsidR="00C65880" w:rsidRPr="00E50382">
        <w:rPr>
          <w:b/>
          <w:strike/>
          <w:sz w:val="18"/>
          <w:szCs w:val="18"/>
        </w:rPr>
        <w:t>RG-</w:t>
      </w:r>
      <w:r w:rsidR="00A71A42" w:rsidRPr="00E50382">
        <w:rPr>
          <w:b/>
          <w:strike/>
          <w:sz w:val="18"/>
          <w:szCs w:val="18"/>
        </w:rPr>
        <w:t xml:space="preserve"> </w:t>
      </w:r>
      <w:r w:rsidR="00C65880" w:rsidRPr="00E50382">
        <w:rPr>
          <w:b/>
          <w:strike/>
          <w:sz w:val="18"/>
          <w:szCs w:val="18"/>
        </w:rPr>
        <w:t>25/08/2016-</w:t>
      </w:r>
      <w:r w:rsidR="00A71A42" w:rsidRPr="00E50382">
        <w:rPr>
          <w:b/>
          <w:strike/>
          <w:sz w:val="18"/>
          <w:szCs w:val="18"/>
        </w:rPr>
        <w:t xml:space="preserve"> </w:t>
      </w:r>
      <w:r w:rsidR="00C65880" w:rsidRPr="00E50382">
        <w:rPr>
          <w:b/>
          <w:strike/>
          <w:sz w:val="18"/>
          <w:szCs w:val="18"/>
        </w:rPr>
        <w:t>29812/ 8</w:t>
      </w:r>
      <w:r w:rsidR="00A71A42" w:rsidRPr="00E50382">
        <w:rPr>
          <w:b/>
          <w:strike/>
          <w:sz w:val="18"/>
          <w:szCs w:val="18"/>
        </w:rPr>
        <w:t xml:space="preserve"> </w:t>
      </w:r>
      <w:r w:rsidR="00C65880" w:rsidRPr="00E50382">
        <w:rPr>
          <w:b/>
          <w:strike/>
          <w:sz w:val="18"/>
          <w:szCs w:val="18"/>
        </w:rPr>
        <w:t>md.</w:t>
      </w:r>
      <w:r w:rsidR="00A71A42" w:rsidRPr="00E50382">
        <w:rPr>
          <w:b/>
          <w:strike/>
          <w:sz w:val="18"/>
          <w:szCs w:val="18"/>
        </w:rPr>
        <w:t xml:space="preserve"> </w:t>
      </w:r>
      <w:r w:rsidR="00E0376F" w:rsidRPr="00E50382">
        <w:rPr>
          <w:b/>
          <w:strike/>
          <w:sz w:val="18"/>
          <w:szCs w:val="18"/>
        </w:rPr>
        <w:t>Y</w:t>
      </w:r>
      <w:r w:rsidR="00C65880" w:rsidRPr="00E50382">
        <w:rPr>
          <w:b/>
          <w:strike/>
          <w:sz w:val="18"/>
          <w:szCs w:val="18"/>
        </w:rPr>
        <w:t>ürürlük:</w:t>
      </w:r>
      <w:r w:rsidR="00A71A42" w:rsidRPr="00E50382">
        <w:rPr>
          <w:b/>
          <w:strike/>
          <w:sz w:val="18"/>
          <w:szCs w:val="18"/>
        </w:rPr>
        <w:t xml:space="preserve"> </w:t>
      </w:r>
      <w:r w:rsidR="00E0376F" w:rsidRPr="00E50382">
        <w:rPr>
          <w:b/>
          <w:strike/>
          <w:sz w:val="18"/>
          <w:szCs w:val="18"/>
        </w:rPr>
        <w:t>05/09/2016</w:t>
      </w:r>
      <w:r w:rsidR="00C65880" w:rsidRPr="00E50382">
        <w:rPr>
          <w:b/>
          <w:strike/>
          <w:sz w:val="18"/>
          <w:szCs w:val="18"/>
        </w:rPr>
        <w:t>)</w:t>
      </w:r>
      <w:r w:rsidR="00DD27FF" w:rsidRPr="00E50382">
        <w:rPr>
          <w:bCs/>
          <w:strike/>
          <w:color w:val="FF0000"/>
          <w:sz w:val="18"/>
          <w:szCs w:val="18"/>
        </w:rPr>
        <w:t xml:space="preserve"> özürlü</w:t>
      </w:r>
      <w:r w:rsidR="00C65880" w:rsidRPr="00E50382">
        <w:rPr>
          <w:bCs/>
          <w:strike/>
          <w:sz w:val="18"/>
          <w:szCs w:val="18"/>
        </w:rPr>
        <w:t xml:space="preserve"> engelli</w:t>
      </w:r>
      <w:r w:rsidR="00DD27FF" w:rsidRPr="00E50382">
        <w:rPr>
          <w:bCs/>
          <w:strike/>
          <w:color w:val="FF0000"/>
          <w:sz w:val="18"/>
          <w:szCs w:val="18"/>
        </w:rPr>
        <w:t xml:space="preserve"> hastalara verilen ağız ve diş sağlığı hizmetlerinin ücretleri SUT eki EK-2/Ç Listesinde yer alması şartıyla, SUT eki EK-2/Ç Listesi üzerinden ödenir.</w:t>
      </w:r>
    </w:p>
    <w:p w14:paraId="17C81975" w14:textId="77777777" w:rsidR="00E50382" w:rsidRPr="00E50382" w:rsidRDefault="00E50382" w:rsidP="00A80D0C">
      <w:pPr>
        <w:jc w:val="both"/>
        <w:rPr>
          <w:bCs/>
          <w:strike/>
          <w:color w:val="FF0000"/>
          <w:sz w:val="18"/>
          <w:szCs w:val="18"/>
        </w:rPr>
      </w:pPr>
      <w:r w:rsidRPr="004369D8">
        <w:rPr>
          <w:sz w:val="18"/>
          <w:szCs w:val="18"/>
        </w:rPr>
        <w:t xml:space="preserve">                (1) Özel sağlık hizmeti sunucuları ile Kurumla sözleşmesi olmayan resmi sağlık hizmeti sunucularından, %40 ve üzeri engelli hastalara verilen ağız ve diş sağlığı hizmetlerinin ücretleri SUT eki EK-2/Ç listesinde yer alması şartıyla, SUT eki EK-2/Ç </w:t>
      </w:r>
      <w:r>
        <w:rPr>
          <w:sz w:val="18"/>
          <w:szCs w:val="18"/>
        </w:rPr>
        <w:t>l</w:t>
      </w:r>
      <w:r w:rsidRPr="004369D8">
        <w:rPr>
          <w:sz w:val="18"/>
          <w:szCs w:val="18"/>
        </w:rPr>
        <w:t>istesinde yer alan işlem bedelleri üzerinden ödenir.</w:t>
      </w:r>
    </w:p>
    <w:p w14:paraId="72855972" w14:textId="77777777" w:rsidR="00DD27FF" w:rsidRPr="00DD27FF" w:rsidRDefault="00DD27FF" w:rsidP="00E50382">
      <w:pPr>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14:paraId="00C5503F" w14:textId="77777777" w:rsidR="00DD27FF" w:rsidRPr="00DD27FF" w:rsidRDefault="00DD27FF" w:rsidP="00E50382">
      <w:pPr>
        <w:ind w:firstLine="709"/>
        <w:jc w:val="both"/>
        <w:rPr>
          <w:bCs/>
          <w:color w:val="FF0000"/>
          <w:sz w:val="18"/>
          <w:szCs w:val="18"/>
        </w:rPr>
      </w:pPr>
      <w:r w:rsidRPr="00DD27FF">
        <w:rPr>
          <w:bCs/>
          <w:color w:val="FF0000"/>
          <w:sz w:val="18"/>
          <w:szCs w:val="18"/>
        </w:rPr>
        <w:t>(3) Ödemelerde; SUT ve eki EK-2/Ç Listesindeki süre ve adet ile ilgili hükümlere uyulur.</w:t>
      </w:r>
    </w:p>
    <w:p w14:paraId="2CA42EAB" w14:textId="77777777" w:rsidR="00DD27FF" w:rsidRPr="00DD27FF" w:rsidRDefault="00DD27FF" w:rsidP="00E50382">
      <w:pPr>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14:paraId="319F2F4A" w14:textId="77777777" w:rsidR="00041B54" w:rsidRPr="00041B54" w:rsidRDefault="00041B54" w:rsidP="00E50382">
      <w:pPr>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14:paraId="42E5EEB4" w14:textId="77777777" w:rsidR="00DD27FF" w:rsidRPr="00041B54" w:rsidRDefault="00DD27FF" w:rsidP="00E50382">
      <w:pPr>
        <w:ind w:firstLine="709"/>
        <w:jc w:val="both"/>
        <w:rPr>
          <w:bCs/>
          <w:strike/>
          <w:color w:val="FF0000"/>
          <w:sz w:val="18"/>
          <w:szCs w:val="18"/>
        </w:rPr>
      </w:pPr>
      <w:r w:rsidRPr="00041B54">
        <w:rPr>
          <w:bCs/>
          <w:strike/>
          <w:color w:val="FF0000"/>
          <w:sz w:val="18"/>
          <w:szCs w:val="18"/>
        </w:rPr>
        <w:t>(5) Ortodontik tedavi uygulanan kişilere ait faturaların ödemeleri SUT eki EK-2/Ç-3 Listesinde yer alan formlar üzerinden üç aşamada yapılır. Her bir aşama tamamlandığında tedavi bedelinin 1/3’ü ödenir.</w:t>
      </w:r>
    </w:p>
    <w:p w14:paraId="0A035629" w14:textId="77777777" w:rsidR="001406CC" w:rsidRPr="001406CC" w:rsidRDefault="001406CC" w:rsidP="00E50382">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14:paraId="3D0D07C2" w14:textId="77777777" w:rsidR="00DD27FF" w:rsidRPr="00DD27FF" w:rsidRDefault="00DD27FF" w:rsidP="00E50382">
      <w:pPr>
        <w:ind w:firstLine="709"/>
        <w:jc w:val="both"/>
        <w:rPr>
          <w:b/>
          <w:bCs/>
          <w:color w:val="FF0000"/>
          <w:sz w:val="18"/>
          <w:szCs w:val="18"/>
        </w:rPr>
      </w:pPr>
      <w:r w:rsidRPr="00DD27FF">
        <w:rPr>
          <w:b/>
          <w:bCs/>
          <w:color w:val="FF0000"/>
          <w:sz w:val="18"/>
          <w:szCs w:val="18"/>
        </w:rPr>
        <w:t>2.4.1.B-3- Diğer hükümler</w:t>
      </w:r>
    </w:p>
    <w:p w14:paraId="37EF8567" w14:textId="77777777" w:rsidR="00DD27FF" w:rsidRPr="00DD27FF" w:rsidRDefault="00DD27FF" w:rsidP="00E50382">
      <w:pPr>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14:paraId="7ADD97C8" w14:textId="77777777" w:rsidR="00DD27FF" w:rsidRPr="00DD27FF" w:rsidRDefault="00DD27FF" w:rsidP="00E50382">
      <w:pPr>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14:paraId="2214CBEB" w14:textId="77777777"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7"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70"/>
      <w:bookmarkEnd w:id="371"/>
      <w:bookmarkEnd w:id="372"/>
      <w:bookmarkEnd w:id="373"/>
      <w:bookmarkEnd w:id="377"/>
    </w:p>
    <w:p w14:paraId="12DFBE61" w14:textId="77777777"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78" w:name="_Toc251702510"/>
      <w:bookmarkStart w:id="379"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78"/>
      <w:bookmarkEnd w:id="379"/>
    </w:p>
    <w:p w14:paraId="2C975812" w14:textId="77777777" w:rsidR="007E622C" w:rsidRPr="0098164A" w:rsidRDefault="007E622C" w:rsidP="00B347C0">
      <w:pPr>
        <w:adjustRightInd w:val="0"/>
        <w:ind w:firstLine="708"/>
        <w:jc w:val="both"/>
        <w:outlineLvl w:val="4"/>
        <w:rPr>
          <w:sz w:val="18"/>
          <w:szCs w:val="18"/>
          <w:lang w:eastAsia="en-US"/>
        </w:rPr>
      </w:pPr>
      <w:bookmarkStart w:id="380" w:name="_Toc251702511"/>
      <w:bookmarkStart w:id="381"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14:paraId="451A734B" w14:textId="77777777" w:rsidR="007E622C"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14:paraId="22C5EC66" w14:textId="77777777" w:rsidR="00F920C3" w:rsidRPr="00F920C3" w:rsidRDefault="00F920C3" w:rsidP="00B347C0">
      <w:pPr>
        <w:adjustRightInd w:val="0"/>
        <w:ind w:firstLine="708"/>
        <w:jc w:val="both"/>
        <w:outlineLvl w:val="4"/>
        <w:rPr>
          <w:b/>
          <w:color w:val="FF0000"/>
          <w:sz w:val="18"/>
          <w:szCs w:val="18"/>
          <w:lang w:eastAsia="en-US"/>
        </w:rPr>
      </w:pPr>
      <w:r w:rsidRPr="00F920C3">
        <w:rPr>
          <w:b/>
          <w:color w:val="FF0000"/>
          <w:sz w:val="18"/>
          <w:szCs w:val="18"/>
          <w:lang w:eastAsia="en-US"/>
        </w:rPr>
        <w:t>(Değişik: RG- 25/08/2022- 31934/ 1</w:t>
      </w:r>
      <w:r>
        <w:rPr>
          <w:b/>
          <w:color w:val="FF0000"/>
          <w:sz w:val="18"/>
          <w:szCs w:val="18"/>
          <w:lang w:eastAsia="en-US"/>
        </w:rPr>
        <w:t>5</w:t>
      </w:r>
      <w:r w:rsidRPr="00F920C3">
        <w:rPr>
          <w:b/>
          <w:color w:val="FF0000"/>
          <w:sz w:val="18"/>
          <w:szCs w:val="18"/>
          <w:lang w:eastAsia="en-US"/>
        </w:rPr>
        <w:t xml:space="preserve"> md. Yürürlük: 03/09/2022)</w:t>
      </w:r>
    </w:p>
    <w:p w14:paraId="1E0ACAF7" w14:textId="77777777" w:rsidR="007E622C" w:rsidRDefault="007E622C" w:rsidP="00B347C0">
      <w:pPr>
        <w:ind w:firstLine="708"/>
        <w:jc w:val="both"/>
        <w:outlineLvl w:val="4"/>
        <w:rPr>
          <w:strike/>
          <w:sz w:val="18"/>
          <w:szCs w:val="18"/>
        </w:rPr>
      </w:pPr>
      <w:r w:rsidRPr="00F920C3">
        <w:rPr>
          <w:strike/>
          <w:sz w:val="18"/>
          <w:szCs w:val="18"/>
        </w:rPr>
        <w:t>(3) Organ nakli tedavileri, bünyesinde “organ nakli merkezi” bulunan sağlık kurumlarında gerçekleştirilecektir.</w:t>
      </w:r>
    </w:p>
    <w:p w14:paraId="1F192B44" w14:textId="77777777" w:rsidR="00F920C3" w:rsidRPr="00F920C3" w:rsidRDefault="00F920C3" w:rsidP="00B347C0">
      <w:pPr>
        <w:ind w:firstLine="708"/>
        <w:jc w:val="both"/>
        <w:outlineLvl w:val="4"/>
        <w:rPr>
          <w:color w:val="FF0000"/>
          <w:sz w:val="18"/>
          <w:szCs w:val="18"/>
        </w:rPr>
      </w:pPr>
      <w:r w:rsidRPr="00F920C3">
        <w:rPr>
          <w:color w:val="FF0000"/>
          <w:sz w:val="18"/>
          <w:szCs w:val="18"/>
        </w:rPr>
        <w:t>(3) Organ nakli tedavileri, bünyesinde “organ nakli merkezi” bulunan sağlık hizmeti sunucularında gerçekleştirilecektir.</w:t>
      </w:r>
    </w:p>
    <w:p w14:paraId="239D98C3" w14:textId="77777777" w:rsidR="007E622C" w:rsidRDefault="007E622C" w:rsidP="00B347C0">
      <w:pPr>
        <w:ind w:firstLine="708"/>
        <w:jc w:val="both"/>
        <w:outlineLvl w:val="4"/>
        <w:rPr>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33" w:anchor="_5._YOL,_GÜNDELİK,#_5._YOL,_GÜNDELİK," w:history="1">
        <w:r w:rsidRPr="0098164A">
          <w:rPr>
            <w:sz w:val="18"/>
            <w:szCs w:val="18"/>
          </w:rPr>
          <w:t>2.6</w:t>
        </w:r>
      </w:hyperlink>
      <w:r w:rsidRPr="0098164A">
        <w:rPr>
          <w:sz w:val="18"/>
          <w:szCs w:val="18"/>
        </w:rPr>
        <w:t xml:space="preserve"> maddesi doğrultusunda Kurumca karşılanır. </w:t>
      </w:r>
    </w:p>
    <w:p w14:paraId="6FFA2822" w14:textId="77777777" w:rsidR="0009693F" w:rsidRPr="0009693F" w:rsidRDefault="0009693F" w:rsidP="00B347C0">
      <w:pPr>
        <w:ind w:firstLine="708"/>
        <w:jc w:val="both"/>
        <w:outlineLvl w:val="4"/>
        <w:rPr>
          <w:b/>
          <w:color w:val="FF0000"/>
          <w:sz w:val="18"/>
          <w:szCs w:val="18"/>
        </w:rPr>
      </w:pPr>
      <w:r w:rsidRPr="0009693F">
        <w:rPr>
          <w:b/>
          <w:color w:val="FF0000"/>
          <w:sz w:val="18"/>
          <w:szCs w:val="18"/>
        </w:rPr>
        <w:t>(Değişik: RG- 25/08/2022- 31934/ 15 md. Yürürlük: 03/09/2022)</w:t>
      </w:r>
    </w:p>
    <w:p w14:paraId="6AE2A280" w14:textId="77777777" w:rsidR="007E622C" w:rsidRDefault="007E622C" w:rsidP="00B347C0">
      <w:pPr>
        <w:ind w:firstLine="708"/>
        <w:jc w:val="both"/>
        <w:outlineLvl w:val="4"/>
        <w:rPr>
          <w:strike/>
          <w:sz w:val="18"/>
          <w:szCs w:val="18"/>
        </w:rPr>
      </w:pPr>
      <w:r w:rsidRPr="0009693F">
        <w:rPr>
          <w:strike/>
          <w:sz w:val="18"/>
          <w:szCs w:val="18"/>
        </w:rPr>
        <w:t>(5) Ulusal Organ ve Doku Nakli Koordinasyon Merkezince bildirilen her bir kadavra donör için donörü temin eden sağlık kurumuna SUT eki EK-</w:t>
      </w:r>
      <w:r w:rsidR="001A2C7E" w:rsidRPr="0009693F">
        <w:rPr>
          <w:strike/>
          <w:sz w:val="18"/>
          <w:szCs w:val="18"/>
        </w:rPr>
        <w:t>2/C</w:t>
      </w:r>
      <w:r w:rsidRPr="0009693F">
        <w:rPr>
          <w:strike/>
          <w:sz w:val="18"/>
          <w:szCs w:val="18"/>
        </w:rPr>
        <w:t xml:space="preserve"> Listesi</w:t>
      </w:r>
      <w:r w:rsidR="001A2C7E" w:rsidRPr="0009693F">
        <w:rPr>
          <w:strike/>
          <w:sz w:val="18"/>
          <w:szCs w:val="18"/>
        </w:rPr>
        <w:t>nde</w:t>
      </w:r>
      <w:r w:rsidRPr="0009693F">
        <w:rPr>
          <w:strike/>
          <w:sz w:val="18"/>
          <w:szCs w:val="18"/>
        </w:rPr>
        <w:t xml:space="preserve"> “P911146” kodu ile yer alan “Kadavra donör temini” bedeli karşılanır. Söz konusu bedele kadavra organ alım işlemleri dâhildir. </w:t>
      </w:r>
    </w:p>
    <w:p w14:paraId="1380F5F9" w14:textId="77777777" w:rsidR="0009693F" w:rsidRPr="0009693F" w:rsidRDefault="0009693F" w:rsidP="00B347C0">
      <w:pPr>
        <w:ind w:firstLine="708"/>
        <w:jc w:val="both"/>
        <w:outlineLvl w:val="4"/>
        <w:rPr>
          <w:color w:val="FF0000"/>
          <w:sz w:val="18"/>
          <w:szCs w:val="18"/>
        </w:rPr>
      </w:pPr>
      <w:r w:rsidRPr="0009693F">
        <w:rPr>
          <w:color w:val="FF0000"/>
          <w:sz w:val="18"/>
          <w:szCs w:val="18"/>
        </w:rPr>
        <w:t>(5) Ulusal Organ ve Doku Nakli Koordinasyon Merkezince bildirilen her bir kadavra donör için donörü temin eden sağlık hizmeti sunucusuna SUT eki EK-2/C Listesinde “P911146” kodu ile yer alan “Kadavra donör temini” bedeli karşılanır. Söz konusu bedele kadavra organ alım işlemleri dâhildir.</w:t>
      </w:r>
    </w:p>
    <w:p w14:paraId="55691378" w14:textId="77777777" w:rsidR="0009693F" w:rsidRPr="0009693F" w:rsidRDefault="0009693F" w:rsidP="00B347C0">
      <w:pPr>
        <w:ind w:firstLine="708"/>
        <w:jc w:val="both"/>
        <w:outlineLvl w:val="4"/>
        <w:rPr>
          <w:b/>
          <w:color w:val="FF0000"/>
          <w:sz w:val="18"/>
          <w:szCs w:val="18"/>
        </w:rPr>
      </w:pPr>
      <w:r w:rsidRPr="0009693F">
        <w:rPr>
          <w:b/>
          <w:color w:val="FF0000"/>
          <w:sz w:val="18"/>
          <w:szCs w:val="18"/>
        </w:rPr>
        <w:t>(Değişik: RG- 25/08/2022- 31934/ 15 md. Yürürlük: 03/09/2022)</w:t>
      </w:r>
    </w:p>
    <w:p w14:paraId="3B1CBD68" w14:textId="77777777" w:rsidR="007E622C" w:rsidRDefault="007E622C" w:rsidP="00B347C0">
      <w:pPr>
        <w:ind w:firstLine="708"/>
        <w:jc w:val="both"/>
        <w:outlineLvl w:val="4"/>
        <w:rPr>
          <w:strike/>
          <w:sz w:val="18"/>
          <w:szCs w:val="18"/>
        </w:rPr>
      </w:pPr>
      <w:r w:rsidRPr="0009693F">
        <w:rPr>
          <w:strike/>
          <w:sz w:val="18"/>
          <w:szCs w:val="18"/>
        </w:rPr>
        <w:t>(6)</w:t>
      </w:r>
      <w:r w:rsidRPr="0009693F">
        <w:rPr>
          <w:b/>
          <w:bCs/>
          <w:strike/>
          <w:sz w:val="18"/>
          <w:szCs w:val="18"/>
        </w:rPr>
        <w:t xml:space="preserve"> </w:t>
      </w:r>
      <w:r w:rsidRPr="0009693F">
        <w:rPr>
          <w:strike/>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14:paraId="589B1E50" w14:textId="77777777" w:rsidR="0009693F" w:rsidRPr="0009693F" w:rsidRDefault="0009693F" w:rsidP="00B347C0">
      <w:pPr>
        <w:ind w:firstLine="708"/>
        <w:jc w:val="both"/>
        <w:outlineLvl w:val="4"/>
        <w:rPr>
          <w:color w:val="FF0000"/>
          <w:sz w:val="18"/>
          <w:szCs w:val="18"/>
        </w:rPr>
      </w:pPr>
      <w:r w:rsidRPr="0009693F">
        <w:rPr>
          <w:color w:val="FF0000"/>
          <w:sz w:val="18"/>
          <w:szCs w:val="18"/>
        </w:rPr>
        <w:t>(6) Herhangi bir diyaliz yöntemiyle tedavisinin mümkün olmadığı (damar yolu girişi olmayan, periton diyalizi uygulanamayan vb.) Kurumla sözleşmeli üçüncü basamak sağlık hizmeti sunucuları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14:paraId="51E6D39B" w14:textId="77777777"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80"/>
      <w:bookmarkEnd w:id="381"/>
    </w:p>
    <w:p w14:paraId="1F50B468" w14:textId="77777777"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82" w:name="_4.5.2.B-1-_Kemik_İliği"/>
      <w:bookmarkStart w:id="383" w:name="_Ref252696799"/>
      <w:bookmarkEnd w:id="382"/>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83"/>
    </w:p>
    <w:p w14:paraId="7625BE1D" w14:textId="77777777"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14:paraId="20FB518D" w14:textId="77777777"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14:paraId="6474612B" w14:textId="77777777"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14:paraId="5FC08B61" w14:textId="77777777"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14:paraId="78B0037E" w14:textId="77777777"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14:paraId="1382F143" w14:textId="77777777" w:rsidR="007E622C" w:rsidRPr="0098164A" w:rsidRDefault="007E622C" w:rsidP="00B347C0">
      <w:pPr>
        <w:ind w:firstLine="708"/>
        <w:jc w:val="both"/>
        <w:outlineLvl w:val="4"/>
        <w:rPr>
          <w:sz w:val="18"/>
          <w:szCs w:val="18"/>
          <w:lang w:eastAsia="en-US"/>
        </w:rPr>
      </w:pPr>
      <w:bookmarkStart w:id="384" w:name="OLE_LINK30"/>
      <w:r w:rsidRPr="0098164A">
        <w:rPr>
          <w:sz w:val="18"/>
          <w:szCs w:val="18"/>
          <w:lang w:eastAsia="en-US"/>
        </w:rPr>
        <w:t>(6)</w:t>
      </w:r>
      <w:r w:rsidRPr="0098164A">
        <w:rPr>
          <w:b/>
          <w:sz w:val="18"/>
          <w:szCs w:val="18"/>
          <w:lang w:eastAsia="en-US"/>
        </w:rPr>
        <w:t xml:space="preserve"> </w:t>
      </w:r>
      <w:bookmarkEnd w:id="384"/>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14:paraId="216E4DD1" w14:textId="77777777"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14:paraId="1FAC006D" w14:textId="77777777"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14:paraId="2499239A" w14:textId="77777777"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14:paraId="21F781CC" w14:textId="77777777" w:rsidR="00C77764" w:rsidRDefault="007E622C" w:rsidP="008F69A6">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14:paraId="2F3B2117" w14:textId="77777777" w:rsidR="007E622C" w:rsidRDefault="007E622C" w:rsidP="008F69A6">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14:paraId="0A7128C1" w14:textId="77777777" w:rsidR="006A6B58" w:rsidRPr="00CE088A" w:rsidRDefault="00ED4AC1" w:rsidP="008F69A6">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14:paraId="32352CD6" w14:textId="77777777" w:rsidR="00CA448C" w:rsidRPr="00CA448C" w:rsidRDefault="00CA448C" w:rsidP="008F69A6">
      <w:pPr>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14:paraId="3D05D47A" w14:textId="77777777" w:rsidR="008046B9" w:rsidRPr="0098164A" w:rsidRDefault="008046B9" w:rsidP="008F69A6">
      <w:pPr>
        <w:pStyle w:val="Balk5"/>
        <w:spacing w:before="0"/>
        <w:ind w:firstLine="567"/>
        <w:jc w:val="both"/>
        <w:rPr>
          <w:rFonts w:ascii="Times New Roman" w:hAnsi="Times New Roman" w:cs="Times New Roman"/>
          <w:b/>
          <w:color w:val="auto"/>
          <w:sz w:val="18"/>
          <w:szCs w:val="18"/>
        </w:rPr>
      </w:pPr>
      <w:bookmarkStart w:id="385" w:name="_Toc251702512"/>
      <w:bookmarkStart w:id="386"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85"/>
      <w:bookmarkEnd w:id="386"/>
    </w:p>
    <w:p w14:paraId="23B511C8" w14:textId="77777777" w:rsidR="00EF0EB0" w:rsidRPr="0098164A" w:rsidRDefault="00EF0EB0" w:rsidP="008F69A6">
      <w:pPr>
        <w:ind w:firstLine="708"/>
        <w:jc w:val="both"/>
        <w:outlineLvl w:val="4"/>
        <w:rPr>
          <w:sz w:val="18"/>
          <w:szCs w:val="18"/>
        </w:rPr>
      </w:pPr>
      <w:bookmarkStart w:id="387" w:name="_Ref252696804"/>
      <w:bookmarkStart w:id="388" w:name="_Toc252741294"/>
      <w:bookmarkStart w:id="389" w:name="_Toc252742749"/>
      <w:bookmarkEnd w:id="374"/>
      <w:bookmarkEnd w:id="375"/>
      <w:r w:rsidRPr="0098164A">
        <w:rPr>
          <w:sz w:val="18"/>
          <w:szCs w:val="18"/>
        </w:rPr>
        <w:t xml:space="preserve">(1) Sağlık hizmeti sunucularınca; </w:t>
      </w:r>
    </w:p>
    <w:p w14:paraId="7477E7BD" w14:textId="77777777"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14:paraId="370245CE" w14:textId="77777777"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14:paraId="6D3CCB52" w14:textId="77777777"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14:paraId="505100AC" w14:textId="77777777"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14:paraId="4E93B84D" w14:textId="77777777"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14:paraId="14123871" w14:textId="77777777"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14:paraId="1A0C120F" w14:textId="77777777"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90" w:name="_Toc351975190"/>
      <w:r w:rsidRPr="00625221">
        <w:rPr>
          <w:rFonts w:ascii="Times New Roman" w:hAnsi="Times New Roman" w:cs="Times New Roman"/>
          <w:color w:val="auto"/>
          <w:sz w:val="18"/>
          <w:szCs w:val="18"/>
          <w:lang w:eastAsia="en-US"/>
        </w:rPr>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87"/>
      <w:bookmarkEnd w:id="388"/>
      <w:bookmarkEnd w:id="389"/>
      <w:bookmarkEnd w:id="390"/>
    </w:p>
    <w:p w14:paraId="5C1D761B" w14:textId="77777777"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14:paraId="7148CD89" w14:textId="77777777"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14:paraId="1101F7E9" w14:textId="77777777"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14:paraId="139051EE" w14:textId="77777777"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14:paraId="22A3D85A" w14:textId="77777777"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14:paraId="02AFB3B7" w14:textId="77777777" w:rsidR="00EF0EB0" w:rsidRPr="0098164A" w:rsidRDefault="00EF0EB0" w:rsidP="005B644F">
      <w:pPr>
        <w:pStyle w:val="AralkYok"/>
        <w:ind w:firstLine="426"/>
        <w:jc w:val="both"/>
        <w:outlineLvl w:val="4"/>
        <w:rPr>
          <w:rFonts w:ascii="Times New Roman" w:hAnsi="Times New Roman" w:cs="Times New Roman"/>
          <w:sz w:val="18"/>
          <w:szCs w:val="18"/>
        </w:rPr>
      </w:pPr>
      <w:bookmarkStart w:id="391" w:name="_Toc164823713"/>
      <w:bookmarkStart w:id="392" w:name="_Toc174895412"/>
      <w:bookmarkStart w:id="393" w:name="_Toc245228770"/>
      <w:bookmarkStart w:id="394" w:name="_Toc251702513"/>
      <w:bookmarkStart w:id="395" w:name="_Ref252696822"/>
      <w:bookmarkStart w:id="396" w:name="_Toc252741295"/>
      <w:bookmarkStart w:id="397"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14:paraId="298E1DBE" w14:textId="77777777"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14:paraId="4C17C696" w14:textId="77777777"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14:paraId="472A3AB0" w14:textId="77777777"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98"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391"/>
      <w:bookmarkEnd w:id="392"/>
      <w:bookmarkEnd w:id="393"/>
      <w:bookmarkEnd w:id="394"/>
      <w:bookmarkEnd w:id="395"/>
      <w:bookmarkEnd w:id="396"/>
      <w:bookmarkEnd w:id="397"/>
      <w:bookmarkEnd w:id="398"/>
    </w:p>
    <w:p w14:paraId="3A1A55BE" w14:textId="77777777"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99" w:name="_Toc164823714"/>
      <w:bookmarkStart w:id="400" w:name="_Toc174895413"/>
      <w:bookmarkStart w:id="401" w:name="_Toc245228771"/>
      <w:bookmarkStart w:id="402" w:name="_Toc251702514"/>
      <w:bookmarkStart w:id="403"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99"/>
      <w:bookmarkEnd w:id="400"/>
      <w:bookmarkEnd w:id="401"/>
      <w:bookmarkEnd w:id="402"/>
      <w:bookmarkEnd w:id="403"/>
    </w:p>
    <w:p w14:paraId="1F5831C4" w14:textId="77777777"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14:paraId="1579FA95" w14:textId="77777777"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14:paraId="038ED975" w14:textId="77777777"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14:paraId="1A39213E" w14:textId="77777777" w:rsidR="008046B9"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14:paraId="1CBD02CB" w14:textId="77777777" w:rsidR="00226CDB" w:rsidRPr="00226CDB" w:rsidRDefault="00226CDB" w:rsidP="00226CDB">
      <w:pPr>
        <w:ind w:firstLine="426"/>
        <w:rPr>
          <w:b/>
          <w:color w:val="FF0000"/>
          <w:sz w:val="18"/>
          <w:szCs w:val="18"/>
          <w:lang w:eastAsia="en-US"/>
        </w:rPr>
      </w:pPr>
      <w:r>
        <w:rPr>
          <w:b/>
          <w:color w:val="FF0000"/>
          <w:sz w:val="18"/>
          <w:szCs w:val="18"/>
          <w:lang w:eastAsia="en-US"/>
        </w:rPr>
        <w:t xml:space="preserve">      </w:t>
      </w:r>
      <w:r w:rsidRPr="00226CDB">
        <w:rPr>
          <w:b/>
          <w:color w:val="FF0000"/>
          <w:sz w:val="18"/>
          <w:szCs w:val="18"/>
          <w:lang w:eastAsia="en-US"/>
        </w:rPr>
        <w:t>(Değişik: RG- 25/08/2022- 31934/ 1</w:t>
      </w:r>
      <w:r w:rsidR="00275CD2">
        <w:rPr>
          <w:b/>
          <w:color w:val="FF0000"/>
          <w:sz w:val="18"/>
          <w:szCs w:val="18"/>
          <w:lang w:eastAsia="en-US"/>
        </w:rPr>
        <w:t>6-a</w:t>
      </w:r>
      <w:r w:rsidRPr="00226CDB">
        <w:rPr>
          <w:b/>
          <w:color w:val="FF0000"/>
          <w:sz w:val="18"/>
          <w:szCs w:val="18"/>
          <w:lang w:eastAsia="en-US"/>
        </w:rPr>
        <w:t xml:space="preserve"> md. Yürürlük: 03/09/2022)</w:t>
      </w:r>
    </w:p>
    <w:p w14:paraId="1A20F339" w14:textId="77777777" w:rsidR="00EF0EB0" w:rsidRPr="00275CD2" w:rsidRDefault="00EF0EB0" w:rsidP="00B347C0">
      <w:pPr>
        <w:pStyle w:val="numbered10"/>
        <w:spacing w:before="0" w:beforeAutospacing="0" w:after="0" w:afterAutospacing="0"/>
        <w:ind w:firstLine="708"/>
        <w:jc w:val="both"/>
        <w:outlineLvl w:val="4"/>
        <w:rPr>
          <w:bCs/>
          <w:strike/>
          <w:sz w:val="18"/>
          <w:szCs w:val="18"/>
        </w:rPr>
      </w:pPr>
      <w:bookmarkStart w:id="404" w:name="_Toc251702516"/>
      <w:bookmarkStart w:id="405" w:name="_Ref252696838"/>
      <w:bookmarkStart w:id="406" w:name="_Toc251702517"/>
      <w:r w:rsidRPr="00275CD2">
        <w:rPr>
          <w:bCs/>
          <w:strike/>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14:paraId="7D1FA480" w14:textId="77777777" w:rsidR="00EF0EB0" w:rsidRDefault="00EF0EB0" w:rsidP="000A0F74">
      <w:pPr>
        <w:ind w:firstLine="708"/>
        <w:jc w:val="both"/>
        <w:rPr>
          <w:bCs/>
          <w:strike/>
          <w:sz w:val="18"/>
          <w:szCs w:val="18"/>
        </w:rPr>
      </w:pPr>
      <w:r w:rsidRPr="00275CD2">
        <w:rPr>
          <w:bCs/>
          <w:strike/>
          <w:sz w:val="18"/>
          <w:szCs w:val="18"/>
        </w:rPr>
        <w:t>(2) Acil durumlar hariç olmak üzere HBO tedavisi için, ikinci veya üçüncü basamak sağlık kurumları tarafından sağlık kurulu raporu düzenlenecektir.</w:t>
      </w:r>
      <w:r w:rsidR="000A0F74" w:rsidRPr="00275CD2">
        <w:rPr>
          <w:bCs/>
          <w:strike/>
          <w:sz w:val="18"/>
          <w:szCs w:val="18"/>
        </w:rPr>
        <w:t xml:space="preserve"> </w:t>
      </w:r>
      <w:r w:rsidR="000A0F74" w:rsidRPr="00275CD2">
        <w:rPr>
          <w:b/>
          <w:strike/>
          <w:color w:val="FF0000"/>
          <w:sz w:val="18"/>
          <w:szCs w:val="18"/>
        </w:rPr>
        <w:t>(Mülga:</w:t>
      </w:r>
      <w:r w:rsidR="00ED4AC1" w:rsidRPr="00275CD2">
        <w:rPr>
          <w:b/>
          <w:strike/>
          <w:color w:val="FF0000"/>
          <w:sz w:val="18"/>
          <w:szCs w:val="18"/>
        </w:rPr>
        <w:t xml:space="preserve"> </w:t>
      </w:r>
      <w:r w:rsidR="000A0F74" w:rsidRPr="00275CD2">
        <w:rPr>
          <w:b/>
          <w:strike/>
          <w:color w:val="FF0000"/>
          <w:sz w:val="18"/>
          <w:szCs w:val="18"/>
        </w:rPr>
        <w:t>RG-</w:t>
      </w:r>
      <w:r w:rsidR="00ED4AC1" w:rsidRPr="00275CD2">
        <w:rPr>
          <w:b/>
          <w:strike/>
          <w:color w:val="FF0000"/>
          <w:sz w:val="18"/>
          <w:szCs w:val="18"/>
        </w:rPr>
        <w:t xml:space="preserve"> </w:t>
      </w:r>
      <w:r w:rsidR="001511C1" w:rsidRPr="00275CD2">
        <w:rPr>
          <w:b/>
          <w:bCs/>
          <w:strike/>
          <w:color w:val="FF0000"/>
          <w:sz w:val="18"/>
          <w:szCs w:val="18"/>
        </w:rPr>
        <w:t>1</w:t>
      </w:r>
      <w:r w:rsidR="00F22B7F" w:rsidRPr="00275CD2">
        <w:rPr>
          <w:b/>
          <w:bCs/>
          <w:strike/>
          <w:color w:val="FF0000"/>
          <w:sz w:val="18"/>
          <w:szCs w:val="18"/>
        </w:rPr>
        <w:t>8</w:t>
      </w:r>
      <w:r w:rsidR="001511C1" w:rsidRPr="00275CD2">
        <w:rPr>
          <w:b/>
          <w:bCs/>
          <w:strike/>
          <w:color w:val="FF0000"/>
          <w:sz w:val="18"/>
          <w:szCs w:val="18"/>
        </w:rPr>
        <w:t>/06/2016-</w:t>
      </w:r>
      <w:r w:rsidR="00ED4AC1" w:rsidRPr="00275CD2">
        <w:rPr>
          <w:b/>
          <w:bCs/>
          <w:strike/>
          <w:color w:val="FF0000"/>
          <w:sz w:val="18"/>
          <w:szCs w:val="18"/>
        </w:rPr>
        <w:t xml:space="preserve"> </w:t>
      </w:r>
      <w:r w:rsidR="001511C1" w:rsidRPr="00275CD2">
        <w:rPr>
          <w:b/>
          <w:bCs/>
          <w:strike/>
          <w:color w:val="FF0000"/>
          <w:sz w:val="18"/>
          <w:szCs w:val="18"/>
        </w:rPr>
        <w:t>2974</w:t>
      </w:r>
      <w:r w:rsidR="00F22B7F" w:rsidRPr="00275CD2">
        <w:rPr>
          <w:b/>
          <w:bCs/>
          <w:strike/>
          <w:color w:val="FF0000"/>
          <w:sz w:val="18"/>
          <w:szCs w:val="18"/>
        </w:rPr>
        <w:t>6</w:t>
      </w:r>
      <w:r w:rsidR="000A0F74" w:rsidRPr="00275CD2">
        <w:rPr>
          <w:b/>
          <w:strike/>
          <w:color w:val="FF0000"/>
          <w:sz w:val="18"/>
          <w:szCs w:val="18"/>
        </w:rPr>
        <w:t>/</w:t>
      </w:r>
      <w:r w:rsidR="00ED4AC1" w:rsidRPr="00275CD2">
        <w:rPr>
          <w:b/>
          <w:strike/>
          <w:color w:val="FF0000"/>
          <w:sz w:val="18"/>
          <w:szCs w:val="18"/>
        </w:rPr>
        <w:t xml:space="preserve"> </w:t>
      </w:r>
      <w:r w:rsidR="000A0F74" w:rsidRPr="00275CD2">
        <w:rPr>
          <w:b/>
          <w:strike/>
          <w:color w:val="FF0000"/>
          <w:sz w:val="18"/>
          <w:szCs w:val="18"/>
        </w:rPr>
        <w:t>6 md. Yürürlük:</w:t>
      </w:r>
      <w:r w:rsidR="00ED4AC1" w:rsidRPr="00275CD2">
        <w:rPr>
          <w:b/>
          <w:strike/>
          <w:color w:val="FF0000"/>
          <w:sz w:val="18"/>
          <w:szCs w:val="18"/>
        </w:rPr>
        <w:t xml:space="preserve"> </w:t>
      </w:r>
      <w:r w:rsidR="000A0F74" w:rsidRPr="00275CD2">
        <w:rPr>
          <w:b/>
          <w:strike/>
          <w:color w:val="FF0000"/>
          <w:sz w:val="18"/>
          <w:szCs w:val="18"/>
        </w:rPr>
        <w:t xml:space="preserve">01/06/2016) </w:t>
      </w:r>
      <w:r w:rsidR="000A0F74" w:rsidRPr="00275CD2">
        <w:rPr>
          <w:bCs/>
          <w:strike/>
          <w:color w:val="FF0000"/>
          <w:sz w:val="18"/>
          <w:szCs w:val="18"/>
        </w:rPr>
        <w:t xml:space="preserve"> </w:t>
      </w:r>
      <w:r w:rsidRPr="00275CD2">
        <w:rPr>
          <w:bCs/>
          <w:strike/>
          <w:color w:val="FF0000"/>
          <w:sz w:val="18"/>
          <w:szCs w:val="18"/>
        </w:rPr>
        <w:t xml:space="preserve"> </w:t>
      </w:r>
      <w:r w:rsidRPr="00275CD2">
        <w:rPr>
          <w:bCs/>
          <w:strike/>
          <w:sz w:val="18"/>
          <w:szCs w:val="18"/>
        </w:rPr>
        <w:t xml:space="preserve">Ancak resmi sağlık kurumu bünyesinde </w:t>
      </w:r>
      <w:r w:rsidR="00942A7D" w:rsidRPr="00275CD2">
        <w:rPr>
          <w:bCs/>
          <w:strike/>
          <w:sz w:val="18"/>
          <w:szCs w:val="18"/>
        </w:rPr>
        <w:t xml:space="preserve">sualtı hekimliği ve hiperbarik tıp ile hava ve uzay hekimliği uzman hekimlerinden </w:t>
      </w:r>
      <w:r w:rsidRPr="00275CD2">
        <w:rPr>
          <w:bCs/>
          <w:strike/>
          <w:sz w:val="18"/>
          <w:szCs w:val="18"/>
        </w:rPr>
        <w:t>herhangi biri tarafından düzenlenen uzman hekim raporu da geçerli olacaktır. Uzman hekim raporunda/sağlık kurulu raporunda; tanı ile uygulanması istenilen seans sayısı yer alacaktır.</w:t>
      </w:r>
    </w:p>
    <w:p w14:paraId="41F6B7B0" w14:textId="77777777" w:rsidR="003C503C" w:rsidRPr="003C503C" w:rsidRDefault="003C503C" w:rsidP="003C503C">
      <w:pPr>
        <w:ind w:firstLine="708"/>
        <w:jc w:val="both"/>
        <w:rPr>
          <w:bCs/>
          <w:color w:val="FF0000"/>
          <w:sz w:val="18"/>
          <w:szCs w:val="18"/>
        </w:rPr>
      </w:pPr>
      <w:r w:rsidRPr="003C503C">
        <w:rPr>
          <w:bCs/>
          <w:color w:val="FF0000"/>
          <w:sz w:val="18"/>
          <w:szCs w:val="18"/>
        </w:rPr>
        <w:t>(1) Hiperbarik oksijen tedavisi bedelleri, bünyesinde hiperbarik oksijen tedavi merkezi bulunan Kurumla sözleşmeli resmi sağlık hizmeti sunucusunda veya “Hiperbarik Oksijen Tedavisi Uygulanan Özel Sağlık Kuruluşları Hakkında Yönetmelik” kapsamında faaliyet sürdüren Kurumla sözleşmeli özel ikinci ve üçüncü basamak sağlık hizmeti sunucularında yapılması halinde Kurumca karşılanır.</w:t>
      </w:r>
    </w:p>
    <w:p w14:paraId="30F1B813" w14:textId="77777777" w:rsidR="003C503C" w:rsidRPr="003C503C" w:rsidRDefault="003C503C" w:rsidP="003C503C">
      <w:pPr>
        <w:ind w:firstLine="708"/>
        <w:jc w:val="both"/>
        <w:rPr>
          <w:bCs/>
          <w:color w:val="FF0000"/>
          <w:sz w:val="18"/>
          <w:szCs w:val="18"/>
        </w:rPr>
      </w:pPr>
      <w:r w:rsidRPr="003C503C">
        <w:rPr>
          <w:bCs/>
          <w:color w:val="FF0000"/>
          <w:sz w:val="18"/>
          <w:szCs w:val="18"/>
        </w:rPr>
        <w:t>(2) Acil durumlar hariç olmak üzere HBO tedavisi için, ikinci veya üçüncü basamak sağlık hizmeti sunucuları tarafından sağlık kurulu raporu düzenlenecektir. Sağlık kurulu raporunda; tanı ile uygulanması istenilen seans sayısı yer alacaktır.</w:t>
      </w:r>
    </w:p>
    <w:p w14:paraId="442F8246"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14:paraId="6DA59B4E"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14:paraId="0544046A"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14:paraId="1D69FA67"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14:paraId="05B7F51F"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14:paraId="7D436679"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14:paraId="1DBF2359"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14:paraId="48BBDCAE"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14:paraId="6A0DE6C2" w14:textId="77777777"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14:paraId="325AA1BB" w14:textId="77777777"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14:paraId="59FB4312" w14:textId="77777777"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14:paraId="1748F5F7" w14:textId="77777777"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404"/>
      <w:bookmarkEnd w:id="405"/>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14:paraId="6510B1D6" w14:textId="77777777" w:rsidR="001153E0" w:rsidRPr="0098164A" w:rsidRDefault="00A2729F" w:rsidP="009C69AE">
      <w:pPr>
        <w:tabs>
          <w:tab w:val="left" w:pos="709"/>
        </w:tabs>
        <w:ind w:firstLine="425"/>
        <w:jc w:val="both"/>
        <w:rPr>
          <w:bCs/>
          <w:sz w:val="18"/>
          <w:szCs w:val="18"/>
        </w:rPr>
      </w:pPr>
      <w:bookmarkStart w:id="407" w:name="_Toc251702527"/>
      <w:bookmarkStart w:id="408" w:name="_Ref252696840"/>
      <w:bookmarkStart w:id="409" w:name="_Toc245228275"/>
      <w:bookmarkStart w:id="410" w:name="_Toc245228777"/>
      <w:bookmarkEnd w:id="406"/>
      <w:r>
        <w:rPr>
          <w:bCs/>
          <w:sz w:val="18"/>
          <w:szCs w:val="18"/>
        </w:rPr>
        <w:t xml:space="preserve">      </w:t>
      </w:r>
      <w:r w:rsidR="001153E0" w:rsidRPr="0098164A">
        <w:rPr>
          <w:bCs/>
          <w:sz w:val="18"/>
          <w:szCs w:val="18"/>
        </w:rPr>
        <w:t>(1) Kurumca radyo cerrahi yöntemleri ile tedavi bedellerinin karşılanabilmesi için;</w:t>
      </w:r>
      <w:r>
        <w:rPr>
          <w:b/>
          <w:color w:val="FF0000"/>
          <w:sz w:val="18"/>
          <w:szCs w:val="18"/>
        </w:rPr>
        <w:t xml:space="preserve"> </w:t>
      </w:r>
      <w:r w:rsidRPr="003F2E22">
        <w:rPr>
          <w:b/>
          <w:color w:val="FF0000"/>
          <w:sz w:val="18"/>
          <w:szCs w:val="18"/>
        </w:rPr>
        <w:t>(Değişik:RG-2</w:t>
      </w:r>
      <w:r>
        <w:rPr>
          <w:b/>
          <w:color w:val="FF0000"/>
          <w:sz w:val="18"/>
          <w:szCs w:val="18"/>
        </w:rPr>
        <w:t>4</w:t>
      </w:r>
      <w:r w:rsidRPr="003F2E22">
        <w:rPr>
          <w:b/>
          <w:color w:val="FF0000"/>
          <w:sz w:val="18"/>
          <w:szCs w:val="18"/>
        </w:rPr>
        <w:t>/08/202</w:t>
      </w:r>
      <w:r>
        <w:rPr>
          <w:b/>
          <w:color w:val="FF0000"/>
          <w:sz w:val="18"/>
          <w:szCs w:val="18"/>
        </w:rPr>
        <w:t>3</w:t>
      </w:r>
      <w:r w:rsidRPr="003F2E22">
        <w:rPr>
          <w:b/>
          <w:color w:val="FF0000"/>
          <w:sz w:val="18"/>
          <w:szCs w:val="18"/>
        </w:rPr>
        <w:t>-3</w:t>
      </w:r>
      <w:r>
        <w:rPr>
          <w:b/>
          <w:color w:val="FF0000"/>
          <w:sz w:val="18"/>
          <w:szCs w:val="18"/>
        </w:rPr>
        <w:t>2289</w:t>
      </w:r>
      <w:r w:rsidRPr="003F2E22">
        <w:rPr>
          <w:b/>
          <w:color w:val="FF0000"/>
          <w:sz w:val="18"/>
          <w:szCs w:val="18"/>
        </w:rPr>
        <w:t>/</w:t>
      </w:r>
      <w:r w:rsidR="009C69AE">
        <w:rPr>
          <w:b/>
          <w:color w:val="FF0000"/>
          <w:sz w:val="18"/>
          <w:szCs w:val="18"/>
        </w:rPr>
        <w:t xml:space="preserve"> </w:t>
      </w:r>
      <w:r w:rsidRPr="003F2E22">
        <w:rPr>
          <w:b/>
          <w:color w:val="FF0000"/>
          <w:sz w:val="18"/>
          <w:szCs w:val="18"/>
        </w:rPr>
        <w:t>1-</w:t>
      </w:r>
      <w:r>
        <w:rPr>
          <w:b/>
          <w:color w:val="FF0000"/>
          <w:sz w:val="18"/>
          <w:szCs w:val="18"/>
        </w:rPr>
        <w:t>a</w:t>
      </w:r>
      <w:r w:rsidR="009C69AE">
        <w:rPr>
          <w:b/>
          <w:color w:val="FF0000"/>
          <w:sz w:val="18"/>
          <w:szCs w:val="18"/>
        </w:rPr>
        <w:t xml:space="preserve"> </w:t>
      </w:r>
      <w:r w:rsidRPr="003F2E22">
        <w:rPr>
          <w:b/>
          <w:color w:val="FF0000"/>
          <w:sz w:val="18"/>
          <w:szCs w:val="18"/>
        </w:rPr>
        <w:t>md.</w:t>
      </w:r>
      <w:r w:rsidR="009C69AE">
        <w:rPr>
          <w:b/>
          <w:color w:val="FF0000"/>
          <w:sz w:val="18"/>
          <w:szCs w:val="18"/>
        </w:rPr>
        <w:t xml:space="preserve"> </w:t>
      </w:r>
      <w:r w:rsidRPr="003F2E22">
        <w:rPr>
          <w:b/>
          <w:color w:val="FF0000"/>
          <w:sz w:val="18"/>
          <w:szCs w:val="18"/>
        </w:rPr>
        <w:t>Yürürlük:0</w:t>
      </w:r>
      <w:r>
        <w:rPr>
          <w:b/>
          <w:color w:val="FF0000"/>
          <w:sz w:val="18"/>
          <w:szCs w:val="18"/>
        </w:rPr>
        <w:t>2</w:t>
      </w:r>
      <w:r w:rsidRPr="003F2E22">
        <w:rPr>
          <w:b/>
          <w:color w:val="FF0000"/>
          <w:sz w:val="18"/>
          <w:szCs w:val="18"/>
        </w:rPr>
        <w:t>/09/202</w:t>
      </w:r>
      <w:r>
        <w:rPr>
          <w:b/>
          <w:color w:val="FF0000"/>
          <w:sz w:val="18"/>
          <w:szCs w:val="18"/>
        </w:rPr>
        <w:t>3</w:t>
      </w:r>
      <w:r w:rsidRPr="003F2E22">
        <w:rPr>
          <w:b/>
          <w:color w:val="FF0000"/>
          <w:sz w:val="18"/>
          <w:szCs w:val="18"/>
        </w:rPr>
        <w:t>)</w:t>
      </w:r>
      <w:r>
        <w:rPr>
          <w:b/>
          <w:color w:val="FF0000"/>
          <w:sz w:val="18"/>
          <w:szCs w:val="18"/>
        </w:rPr>
        <w:t xml:space="preserve"> </w:t>
      </w:r>
      <w:r w:rsidR="001153E0" w:rsidRPr="00773032">
        <w:rPr>
          <w:bCs/>
          <w:strike/>
          <w:sz w:val="18"/>
          <w:szCs w:val="18"/>
        </w:rPr>
        <w:t>cyberknife</w:t>
      </w:r>
      <w:r w:rsidR="001153E0" w:rsidRPr="0098164A">
        <w:rPr>
          <w:bCs/>
          <w:sz w:val="18"/>
          <w:szCs w:val="18"/>
        </w:rPr>
        <w:t xml:space="preserve"> </w:t>
      </w:r>
      <w:r w:rsidR="00773032" w:rsidRPr="00773032">
        <w:rPr>
          <w:bCs/>
          <w:color w:val="FF0000"/>
          <w:sz w:val="18"/>
          <w:szCs w:val="18"/>
        </w:rPr>
        <w:t xml:space="preserve">Robotik Lineer Akselaratör ile yapılan Stereotaktik Radyoterapi/Radyocerrahi İşlemleri </w:t>
      </w:r>
      <w:r w:rsidR="001153E0" w:rsidRPr="0098164A">
        <w:rPr>
          <w:bCs/>
          <w:sz w:val="18"/>
          <w:szCs w:val="18"/>
        </w:rPr>
        <w:t>tedavisinde radyasyon onkolojisi uzman hekiminin yer aldığı sağlık kurulu raporu,</w:t>
      </w:r>
      <w:r>
        <w:rPr>
          <w:bCs/>
          <w:sz w:val="18"/>
          <w:szCs w:val="18"/>
        </w:rPr>
        <w:t xml:space="preserve"> </w:t>
      </w:r>
      <w:r w:rsidRPr="003F2E22">
        <w:rPr>
          <w:b/>
          <w:color w:val="FF0000"/>
          <w:sz w:val="18"/>
          <w:szCs w:val="18"/>
        </w:rPr>
        <w:t>(Değişik: RG-2</w:t>
      </w:r>
      <w:r>
        <w:rPr>
          <w:b/>
          <w:color w:val="FF0000"/>
          <w:sz w:val="18"/>
          <w:szCs w:val="18"/>
        </w:rPr>
        <w:t>4</w:t>
      </w:r>
      <w:r w:rsidRPr="003F2E22">
        <w:rPr>
          <w:b/>
          <w:color w:val="FF0000"/>
          <w:sz w:val="18"/>
          <w:szCs w:val="18"/>
        </w:rPr>
        <w:t>/08/202</w:t>
      </w:r>
      <w:r>
        <w:rPr>
          <w:b/>
          <w:color w:val="FF0000"/>
          <w:sz w:val="18"/>
          <w:szCs w:val="18"/>
        </w:rPr>
        <w:t>3</w:t>
      </w:r>
      <w:r w:rsidRPr="003F2E22">
        <w:rPr>
          <w:b/>
          <w:color w:val="FF0000"/>
          <w:sz w:val="18"/>
          <w:szCs w:val="18"/>
        </w:rPr>
        <w:t>-3</w:t>
      </w:r>
      <w:r>
        <w:rPr>
          <w:b/>
          <w:color w:val="FF0000"/>
          <w:sz w:val="18"/>
          <w:szCs w:val="18"/>
        </w:rPr>
        <w:t>2289</w:t>
      </w:r>
      <w:r w:rsidRPr="003F2E22">
        <w:rPr>
          <w:b/>
          <w:color w:val="FF0000"/>
          <w:sz w:val="18"/>
          <w:szCs w:val="18"/>
        </w:rPr>
        <w:t>/</w:t>
      </w:r>
      <w:r w:rsidR="009C69AE">
        <w:rPr>
          <w:b/>
          <w:color w:val="FF0000"/>
          <w:sz w:val="18"/>
          <w:szCs w:val="18"/>
        </w:rPr>
        <w:t xml:space="preserve"> </w:t>
      </w:r>
      <w:r w:rsidRPr="003F2E22">
        <w:rPr>
          <w:b/>
          <w:color w:val="FF0000"/>
          <w:sz w:val="18"/>
          <w:szCs w:val="18"/>
        </w:rPr>
        <w:t>1-</w:t>
      </w:r>
      <w:r w:rsidR="006431EC">
        <w:rPr>
          <w:b/>
          <w:color w:val="FF0000"/>
          <w:sz w:val="18"/>
          <w:szCs w:val="18"/>
        </w:rPr>
        <w:t>a</w:t>
      </w:r>
      <w:r w:rsidRPr="003F2E22">
        <w:rPr>
          <w:b/>
          <w:color w:val="FF0000"/>
          <w:sz w:val="18"/>
          <w:szCs w:val="18"/>
        </w:rPr>
        <w:t xml:space="preserve"> md. Yürürlük:0</w:t>
      </w:r>
      <w:r>
        <w:rPr>
          <w:b/>
          <w:color w:val="FF0000"/>
          <w:sz w:val="18"/>
          <w:szCs w:val="18"/>
        </w:rPr>
        <w:t>2</w:t>
      </w:r>
      <w:r w:rsidRPr="003F2E22">
        <w:rPr>
          <w:b/>
          <w:color w:val="FF0000"/>
          <w:sz w:val="18"/>
          <w:szCs w:val="18"/>
        </w:rPr>
        <w:t>/09/202</w:t>
      </w:r>
      <w:r>
        <w:rPr>
          <w:b/>
          <w:color w:val="FF0000"/>
          <w:sz w:val="18"/>
          <w:szCs w:val="18"/>
        </w:rPr>
        <w:t>3</w:t>
      </w:r>
      <w:r w:rsidRPr="003F2E22">
        <w:rPr>
          <w:b/>
          <w:color w:val="FF0000"/>
          <w:sz w:val="18"/>
          <w:szCs w:val="18"/>
        </w:rPr>
        <w:t>)</w:t>
      </w:r>
      <w:r>
        <w:rPr>
          <w:b/>
          <w:color w:val="FF0000"/>
          <w:sz w:val="18"/>
          <w:szCs w:val="18"/>
        </w:rPr>
        <w:t xml:space="preserve"> </w:t>
      </w:r>
      <w:r w:rsidR="001153E0" w:rsidRPr="00A2729F">
        <w:rPr>
          <w:bCs/>
          <w:strike/>
          <w:sz w:val="18"/>
          <w:szCs w:val="18"/>
        </w:rPr>
        <w:t>gammaknife</w:t>
      </w:r>
      <w:r w:rsidR="001153E0" w:rsidRPr="0098164A">
        <w:rPr>
          <w:bCs/>
          <w:sz w:val="18"/>
          <w:szCs w:val="18"/>
        </w:rPr>
        <w:t xml:space="preserve"> </w:t>
      </w:r>
      <w:r w:rsidRPr="00A2729F">
        <w:rPr>
          <w:bCs/>
          <w:color w:val="FF0000"/>
          <w:sz w:val="18"/>
          <w:szCs w:val="18"/>
        </w:rPr>
        <w:t xml:space="preserve">Kobalt-60 kaynaklı Teleterapi Cihazları ile yapılan Stereotaktik Radyoterapi/Radyocerrahi İşlemleri </w:t>
      </w:r>
      <w:r w:rsidR="001153E0" w:rsidRPr="0098164A">
        <w:rPr>
          <w:bCs/>
          <w:sz w:val="18"/>
          <w:szCs w:val="18"/>
        </w:rPr>
        <w:t>tedavisinde en az 2 beyin cerrahi ve en az 1 radyasyon onkolojisi uzman hekiminin yer aldığı sağlık kurulu raporu düzenlenmesi gerekmektedir.</w:t>
      </w:r>
    </w:p>
    <w:p w14:paraId="4C8345EB" w14:textId="77777777" w:rsidR="001153E0" w:rsidRPr="0098164A" w:rsidRDefault="001153E0" w:rsidP="003735EB">
      <w:pPr>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14:paraId="631E26C7" w14:textId="77777777" w:rsidR="001153E0" w:rsidRPr="0098164A" w:rsidRDefault="001153E0" w:rsidP="003735EB">
      <w:pPr>
        <w:ind w:firstLineChars="393" w:firstLine="707"/>
        <w:jc w:val="both"/>
        <w:rPr>
          <w:sz w:val="18"/>
          <w:szCs w:val="18"/>
        </w:rPr>
      </w:pPr>
      <w:r w:rsidRPr="0098164A">
        <w:rPr>
          <w:sz w:val="18"/>
          <w:szCs w:val="18"/>
        </w:rPr>
        <w:t xml:space="preserve">(3) </w:t>
      </w:r>
      <w:bookmarkStart w:id="411" w:name="_Toc251702518"/>
      <w:bookmarkStart w:id="412" w:name="_Toc252741297"/>
      <w:bookmarkStart w:id="413" w:name="_Toc252742752"/>
      <w:r w:rsidRPr="0098164A">
        <w:rPr>
          <w:sz w:val="18"/>
          <w:szCs w:val="18"/>
        </w:rPr>
        <w:t>Stereotaktik radyocerrahi ve stereotaktik radyoterapi işlem bedeli ödenecek hastalıklar;</w:t>
      </w:r>
    </w:p>
    <w:p w14:paraId="16C29B67"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İntrakranial benign,  malign lezyonlar,</w:t>
      </w:r>
      <w:bookmarkEnd w:id="411"/>
      <w:bookmarkEnd w:id="412"/>
      <w:bookmarkEnd w:id="413"/>
      <w:r w:rsidRPr="0098164A">
        <w:rPr>
          <w:sz w:val="18"/>
          <w:szCs w:val="18"/>
        </w:rPr>
        <w:t xml:space="preserve"> </w:t>
      </w:r>
      <w:bookmarkStart w:id="414" w:name="_Toc251702519"/>
      <w:bookmarkStart w:id="415" w:name="_Toc252741298"/>
      <w:bookmarkStart w:id="416" w:name="_Toc252742753"/>
    </w:p>
    <w:p w14:paraId="42D0829A"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Baş boyun tümörleri,</w:t>
      </w:r>
      <w:bookmarkStart w:id="417" w:name="_Toc251702520"/>
      <w:bookmarkStart w:id="418" w:name="_Toc252741299"/>
      <w:bookmarkStart w:id="419" w:name="_Toc252742754"/>
      <w:bookmarkEnd w:id="414"/>
      <w:bookmarkEnd w:id="415"/>
      <w:bookmarkEnd w:id="416"/>
    </w:p>
    <w:p w14:paraId="542F3306"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Primer akciğer veya primeri kontrol altında 1-3 akciğer metastazı,</w:t>
      </w:r>
      <w:bookmarkStart w:id="420" w:name="_Toc251702521"/>
      <w:bookmarkStart w:id="421" w:name="_Toc252741300"/>
      <w:bookmarkStart w:id="422" w:name="_Toc252742755"/>
      <w:bookmarkEnd w:id="417"/>
      <w:bookmarkEnd w:id="418"/>
      <w:bookmarkEnd w:id="419"/>
    </w:p>
    <w:p w14:paraId="31C5484B" w14:textId="77777777" w:rsidR="001153E0" w:rsidRPr="0098164A" w:rsidRDefault="00974279" w:rsidP="003735EB">
      <w:pPr>
        <w:ind w:left="1068" w:hanging="359"/>
        <w:contextualSpacing/>
        <w:jc w:val="both"/>
        <w:rPr>
          <w:sz w:val="18"/>
          <w:szCs w:val="18"/>
        </w:rPr>
      </w:pPr>
      <w:r w:rsidRPr="0098164A">
        <w:rPr>
          <w:sz w:val="18"/>
          <w:szCs w:val="18"/>
        </w:rPr>
        <w:t xml:space="preserve">ç) </w:t>
      </w:r>
      <w:r w:rsidR="00185791">
        <w:rPr>
          <w:sz w:val="18"/>
          <w:szCs w:val="18"/>
        </w:rPr>
        <w:t xml:space="preserve">  </w:t>
      </w:r>
      <w:r w:rsidR="001153E0" w:rsidRPr="0098164A">
        <w:rPr>
          <w:sz w:val="18"/>
          <w:szCs w:val="18"/>
        </w:rPr>
        <w:t>Primer karaciğer veya primeri kontrol altında 1-3 karaciğer metastazı,</w:t>
      </w:r>
      <w:bookmarkStart w:id="423" w:name="_Toc251702522"/>
      <w:bookmarkStart w:id="424" w:name="_Toc252741301"/>
      <w:bookmarkStart w:id="425" w:name="_Toc252742756"/>
      <w:bookmarkEnd w:id="420"/>
      <w:bookmarkEnd w:id="421"/>
      <w:bookmarkEnd w:id="422"/>
    </w:p>
    <w:p w14:paraId="78733A49"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Primer spinal veya primeri kontrol altında 1-3 spinal metastazı,</w:t>
      </w:r>
      <w:bookmarkStart w:id="426" w:name="_Toc251702523"/>
      <w:bookmarkStart w:id="427" w:name="_Toc252741302"/>
      <w:bookmarkStart w:id="428" w:name="_Toc252742757"/>
      <w:bookmarkEnd w:id="423"/>
      <w:bookmarkEnd w:id="424"/>
      <w:bookmarkEnd w:id="425"/>
    </w:p>
    <w:p w14:paraId="779008F0"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Pankreas tümörü,</w:t>
      </w:r>
      <w:bookmarkStart w:id="429" w:name="_Toc251702524"/>
      <w:bookmarkStart w:id="430" w:name="_Toc252741303"/>
      <w:bookmarkStart w:id="431" w:name="_Toc252742758"/>
      <w:bookmarkEnd w:id="426"/>
      <w:bookmarkEnd w:id="427"/>
      <w:bookmarkEnd w:id="428"/>
    </w:p>
    <w:p w14:paraId="6BB3DA4B"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Retroperitoneal tümörler,</w:t>
      </w:r>
      <w:bookmarkStart w:id="432" w:name="_Toc251702525"/>
      <w:bookmarkStart w:id="433" w:name="_Toc252741304"/>
      <w:bookmarkStart w:id="434" w:name="_Toc252742759"/>
      <w:bookmarkEnd w:id="429"/>
      <w:bookmarkEnd w:id="430"/>
      <w:bookmarkEnd w:id="431"/>
    </w:p>
    <w:p w14:paraId="6DCA59DE" w14:textId="77777777"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Prostat kanseri (T1,T2; Gleason≤7; PSA&lt;20 olmalı),</w:t>
      </w:r>
      <w:bookmarkStart w:id="435" w:name="_Toc251702526"/>
      <w:bookmarkStart w:id="436" w:name="_Toc252741305"/>
      <w:bookmarkStart w:id="437" w:name="_Toc252742760"/>
      <w:bookmarkEnd w:id="432"/>
      <w:bookmarkEnd w:id="433"/>
      <w:bookmarkEnd w:id="434"/>
    </w:p>
    <w:p w14:paraId="06E685C6" w14:textId="77777777" w:rsidR="001153E0" w:rsidRPr="0098164A" w:rsidRDefault="00974279" w:rsidP="003735EB">
      <w:pPr>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35"/>
      <w:bookmarkEnd w:id="436"/>
      <w:bookmarkEnd w:id="437"/>
    </w:p>
    <w:p w14:paraId="54A6B49A" w14:textId="77777777" w:rsidR="001153E0" w:rsidRDefault="001153E0" w:rsidP="003735EB">
      <w:pPr>
        <w:ind w:firstLineChars="393" w:firstLine="707"/>
        <w:jc w:val="both"/>
        <w:rPr>
          <w:sz w:val="18"/>
          <w:szCs w:val="18"/>
        </w:rPr>
      </w:pPr>
      <w:r w:rsidRPr="0098164A">
        <w:rPr>
          <w:sz w:val="18"/>
          <w:szCs w:val="18"/>
        </w:rPr>
        <w:t xml:space="preserve">(4) </w:t>
      </w:r>
      <w:r w:rsidR="001E2FF9" w:rsidRPr="003F2E22">
        <w:rPr>
          <w:b/>
          <w:color w:val="FF0000"/>
          <w:sz w:val="18"/>
          <w:szCs w:val="18"/>
        </w:rPr>
        <w:t>(Değişik:RG-2</w:t>
      </w:r>
      <w:r w:rsidR="001E2FF9">
        <w:rPr>
          <w:b/>
          <w:color w:val="FF0000"/>
          <w:sz w:val="18"/>
          <w:szCs w:val="18"/>
        </w:rPr>
        <w:t>4</w:t>
      </w:r>
      <w:r w:rsidR="001E2FF9" w:rsidRPr="003F2E22">
        <w:rPr>
          <w:b/>
          <w:color w:val="FF0000"/>
          <w:sz w:val="18"/>
          <w:szCs w:val="18"/>
        </w:rPr>
        <w:t>/08/202</w:t>
      </w:r>
      <w:r w:rsidR="001E2FF9">
        <w:rPr>
          <w:b/>
          <w:color w:val="FF0000"/>
          <w:sz w:val="18"/>
          <w:szCs w:val="18"/>
        </w:rPr>
        <w:t>3</w:t>
      </w:r>
      <w:r w:rsidR="001E2FF9" w:rsidRPr="003F2E22">
        <w:rPr>
          <w:b/>
          <w:color w:val="FF0000"/>
          <w:sz w:val="18"/>
          <w:szCs w:val="18"/>
        </w:rPr>
        <w:t>-3</w:t>
      </w:r>
      <w:r w:rsidR="001E2FF9">
        <w:rPr>
          <w:b/>
          <w:color w:val="FF0000"/>
          <w:sz w:val="18"/>
          <w:szCs w:val="18"/>
        </w:rPr>
        <w:t>2289</w:t>
      </w:r>
      <w:r w:rsidR="001E2FF9" w:rsidRPr="003F2E22">
        <w:rPr>
          <w:b/>
          <w:color w:val="FF0000"/>
          <w:sz w:val="18"/>
          <w:szCs w:val="18"/>
        </w:rPr>
        <w:t>/1-</w:t>
      </w:r>
      <w:r w:rsidR="001E2FF9">
        <w:rPr>
          <w:b/>
          <w:color w:val="FF0000"/>
          <w:sz w:val="18"/>
          <w:szCs w:val="18"/>
        </w:rPr>
        <w:t>b</w:t>
      </w:r>
      <w:r w:rsidR="001E2FF9" w:rsidRPr="003F2E22">
        <w:rPr>
          <w:b/>
          <w:color w:val="FF0000"/>
          <w:sz w:val="18"/>
          <w:szCs w:val="18"/>
        </w:rPr>
        <w:t xml:space="preserve"> md. Yürürlük:0</w:t>
      </w:r>
      <w:r w:rsidR="001E2FF9">
        <w:rPr>
          <w:b/>
          <w:color w:val="FF0000"/>
          <w:sz w:val="18"/>
          <w:szCs w:val="18"/>
        </w:rPr>
        <w:t>2</w:t>
      </w:r>
      <w:r w:rsidR="001E2FF9" w:rsidRPr="003F2E22">
        <w:rPr>
          <w:b/>
          <w:color w:val="FF0000"/>
          <w:sz w:val="18"/>
          <w:szCs w:val="18"/>
        </w:rPr>
        <w:t>/09/202</w:t>
      </w:r>
      <w:r w:rsidR="001E2FF9">
        <w:rPr>
          <w:b/>
          <w:color w:val="FF0000"/>
          <w:sz w:val="18"/>
          <w:szCs w:val="18"/>
        </w:rPr>
        <w:t>3</w:t>
      </w:r>
      <w:r w:rsidR="001E2FF9" w:rsidRPr="003F2E22">
        <w:rPr>
          <w:b/>
          <w:color w:val="FF0000"/>
          <w:sz w:val="18"/>
          <w:szCs w:val="18"/>
        </w:rPr>
        <w:t>)</w:t>
      </w:r>
      <w:r w:rsidR="001E2FF9">
        <w:rPr>
          <w:b/>
          <w:color w:val="FF0000"/>
          <w:sz w:val="18"/>
          <w:szCs w:val="18"/>
        </w:rPr>
        <w:t xml:space="preserve"> </w:t>
      </w:r>
      <w:r w:rsidRPr="001E2FF9">
        <w:rPr>
          <w:strike/>
          <w:sz w:val="18"/>
          <w:szCs w:val="18"/>
        </w:rPr>
        <w:t>Cyberknife (stereotaktik radyo cerrahi)</w:t>
      </w:r>
      <w:r w:rsidRPr="0098164A">
        <w:rPr>
          <w:sz w:val="18"/>
          <w:szCs w:val="18"/>
        </w:rPr>
        <w:t xml:space="preserve"> </w:t>
      </w:r>
      <w:r w:rsidR="001E2FF9" w:rsidRPr="001E2FF9">
        <w:rPr>
          <w:bCs/>
          <w:color w:val="FF0000"/>
          <w:sz w:val="18"/>
          <w:szCs w:val="18"/>
        </w:rPr>
        <w:t xml:space="preserve">Robotik Lineer Akselaratör ile yapılan Stereotaktik Radyoterapi/Radyocerrahi İşlemleri </w:t>
      </w:r>
      <w:r w:rsidRPr="0098164A">
        <w:rPr>
          <w:sz w:val="18"/>
          <w:szCs w:val="18"/>
        </w:rPr>
        <w:t xml:space="preserve">uygulama bedeli, ilk uygulamayı müteakip tedavi sürecinde yapılacak 5 seans uygulamayı kapsar. </w:t>
      </w:r>
    </w:p>
    <w:p w14:paraId="1A6B5037" w14:textId="77777777" w:rsidR="003735EB" w:rsidRPr="003735EB" w:rsidRDefault="003735EB" w:rsidP="003735EB">
      <w:pPr>
        <w:ind w:firstLineChars="393" w:firstLine="710"/>
        <w:jc w:val="both"/>
        <w:rPr>
          <w:b/>
          <w:color w:val="FF0000"/>
          <w:sz w:val="18"/>
          <w:szCs w:val="18"/>
        </w:rPr>
      </w:pPr>
      <w:r w:rsidRPr="003735EB">
        <w:rPr>
          <w:b/>
          <w:color w:val="FF0000"/>
          <w:sz w:val="18"/>
          <w:szCs w:val="18"/>
        </w:rPr>
        <w:t>(Değişik: RG- 25/08/2022- 31934/ 16-</w:t>
      </w:r>
      <w:r>
        <w:rPr>
          <w:b/>
          <w:color w:val="FF0000"/>
          <w:sz w:val="18"/>
          <w:szCs w:val="18"/>
        </w:rPr>
        <w:t>b</w:t>
      </w:r>
      <w:r w:rsidRPr="003735EB">
        <w:rPr>
          <w:b/>
          <w:color w:val="FF0000"/>
          <w:sz w:val="18"/>
          <w:szCs w:val="18"/>
        </w:rPr>
        <w:t xml:space="preserve"> md. Yürürlük: 03/09/2022)</w:t>
      </w:r>
    </w:p>
    <w:p w14:paraId="21F10069" w14:textId="77777777" w:rsidR="001153E0" w:rsidRDefault="001153E0" w:rsidP="003735EB">
      <w:pPr>
        <w:ind w:firstLineChars="393" w:firstLine="707"/>
        <w:jc w:val="both"/>
        <w:rPr>
          <w:strike/>
          <w:sz w:val="18"/>
          <w:szCs w:val="18"/>
        </w:rPr>
      </w:pPr>
      <w:r w:rsidRPr="0085444F">
        <w:rPr>
          <w:strike/>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85444F">
        <w:rPr>
          <w:strike/>
          <w:sz w:val="18"/>
          <w:szCs w:val="18"/>
        </w:rPr>
        <w:t>landırılmaz</w:t>
      </w:r>
      <w:r w:rsidRPr="0085444F">
        <w:rPr>
          <w:strike/>
          <w:sz w:val="18"/>
          <w:szCs w:val="18"/>
        </w:rPr>
        <w:t>.</w:t>
      </w:r>
      <w:bookmarkStart w:id="438" w:name="_Toc245228776"/>
      <w:bookmarkStart w:id="439" w:name="_Toc174895416"/>
      <w:bookmarkStart w:id="440" w:name="_Toc164823717"/>
      <w:bookmarkEnd w:id="438"/>
      <w:bookmarkEnd w:id="439"/>
      <w:bookmarkEnd w:id="440"/>
    </w:p>
    <w:p w14:paraId="35A978FD" w14:textId="77777777" w:rsidR="0085444F" w:rsidRPr="0085444F" w:rsidRDefault="0085444F" w:rsidP="003735EB">
      <w:pPr>
        <w:ind w:firstLineChars="393" w:firstLine="707"/>
        <w:jc w:val="both"/>
        <w:rPr>
          <w:color w:val="FF0000"/>
          <w:sz w:val="18"/>
          <w:szCs w:val="18"/>
        </w:rPr>
      </w:pPr>
      <w:r w:rsidRPr="0085444F">
        <w:rPr>
          <w:color w:val="FF0000"/>
          <w:sz w:val="18"/>
          <w:szCs w:val="18"/>
        </w:rPr>
        <w:t>(5) Hastanın müracaat ettiği sağlık hizmeti sunucusunca sağlık kurulu raporu düzenlenerek radyo cerrahi yöntemleri için başka bir sağlık hizmeti sunucusuna sevk edilmesi halinde tedaviyi gerçekleştiren sağlık hizmeti sunucusunca MR, BT, DSA, PET-CT bedeli faturalandırılmaz.</w:t>
      </w:r>
    </w:p>
    <w:p w14:paraId="41934845" w14:textId="77777777" w:rsidR="008046B9" w:rsidRDefault="008046B9" w:rsidP="003735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407"/>
      <w:bookmarkEnd w:id="408"/>
      <w:r w:rsidR="00D833E6" w:rsidRPr="0098164A">
        <w:rPr>
          <w:rFonts w:ascii="Times New Roman" w:hAnsi="Times New Roman" w:cs="Times New Roman"/>
          <w:i w:val="0"/>
          <w:color w:val="auto"/>
          <w:sz w:val="18"/>
          <w:szCs w:val="18"/>
        </w:rPr>
        <w:t xml:space="preserve"> </w:t>
      </w:r>
    </w:p>
    <w:p w14:paraId="4A48480C" w14:textId="77777777" w:rsidR="003F2E22" w:rsidRPr="003F2E22" w:rsidRDefault="003F2E22" w:rsidP="003F2E22">
      <w:pPr>
        <w:rPr>
          <w:b/>
          <w:color w:val="FF0000"/>
          <w:sz w:val="18"/>
          <w:szCs w:val="18"/>
        </w:rPr>
      </w:pPr>
      <w:bookmarkStart w:id="441" w:name="_Hlk143607305"/>
      <w:r>
        <w:rPr>
          <w:b/>
          <w:color w:val="FF0000"/>
          <w:sz w:val="18"/>
          <w:szCs w:val="18"/>
        </w:rPr>
        <w:t xml:space="preserve">                </w:t>
      </w:r>
      <w:r w:rsidRPr="003F2E22">
        <w:rPr>
          <w:b/>
          <w:color w:val="FF0000"/>
          <w:sz w:val="18"/>
          <w:szCs w:val="18"/>
        </w:rPr>
        <w:t>(Değişik: RG- 25/08/2022- 31934/ 16-</w:t>
      </w:r>
      <w:r w:rsidR="00AB0FD3">
        <w:rPr>
          <w:b/>
          <w:color w:val="FF0000"/>
          <w:sz w:val="18"/>
          <w:szCs w:val="18"/>
        </w:rPr>
        <w:t>c</w:t>
      </w:r>
      <w:r w:rsidRPr="003F2E22">
        <w:rPr>
          <w:b/>
          <w:color w:val="FF0000"/>
          <w:sz w:val="18"/>
          <w:szCs w:val="18"/>
        </w:rPr>
        <w:t xml:space="preserve"> md. Yürürlük: 03/09/2022)</w:t>
      </w:r>
    </w:p>
    <w:p w14:paraId="5200CB0D" w14:textId="77777777" w:rsidR="00EF0EB0" w:rsidRDefault="009D1121" w:rsidP="00FC4D83">
      <w:pPr>
        <w:tabs>
          <w:tab w:val="left" w:pos="1134"/>
        </w:tabs>
        <w:ind w:firstLine="708"/>
        <w:jc w:val="both"/>
        <w:outlineLvl w:val="4"/>
        <w:rPr>
          <w:bCs/>
          <w:strike/>
          <w:color w:val="FF0000"/>
          <w:sz w:val="18"/>
          <w:szCs w:val="18"/>
        </w:rPr>
      </w:pPr>
      <w:bookmarkStart w:id="442" w:name="_Toc164823718"/>
      <w:bookmarkStart w:id="443" w:name="_Toc174895417"/>
      <w:bookmarkStart w:id="444" w:name="_Toc251702528"/>
      <w:bookmarkStart w:id="445" w:name="_Ref252696842"/>
      <w:bookmarkEnd w:id="409"/>
      <w:bookmarkEnd w:id="410"/>
      <w:bookmarkEnd w:id="441"/>
      <w:r w:rsidRPr="003F2E22">
        <w:rPr>
          <w:strike/>
          <w:sz w:val="18"/>
          <w:szCs w:val="18"/>
        </w:rPr>
        <w:t>(1) Ekstrakorpo</w:t>
      </w:r>
      <w:r w:rsidR="00EF0EB0" w:rsidRPr="003F2E22">
        <w:rPr>
          <w:strike/>
          <w:sz w:val="18"/>
          <w:szCs w:val="18"/>
        </w:rPr>
        <w:t xml:space="preserve">real fotoferez tedavi bedellerinin ödenebilmesi için; </w:t>
      </w:r>
      <w:r w:rsidR="009867C3" w:rsidRPr="003F2E22">
        <w:rPr>
          <w:strike/>
          <w:sz w:val="18"/>
          <w:szCs w:val="18"/>
        </w:rPr>
        <w:t xml:space="preserve">üçüncü basamak sağlık hizmeti sunucuları </w:t>
      </w:r>
      <w:r w:rsidR="00EF0EB0" w:rsidRPr="003F2E22">
        <w:rPr>
          <w:strike/>
          <w:sz w:val="18"/>
          <w:szCs w:val="18"/>
        </w:rPr>
        <w:t>tarafından sağlık kurulu raporu düzenlenmesi gerekmektedir.</w:t>
      </w:r>
      <w:r w:rsidR="00A533C3" w:rsidRPr="003F2E22">
        <w:rPr>
          <w:strike/>
        </w:rPr>
        <w:t xml:space="preserve"> </w:t>
      </w:r>
      <w:r w:rsidR="001E59F3" w:rsidRPr="003F2E22">
        <w:rPr>
          <w:b/>
          <w:bCs/>
          <w:strike/>
          <w:color w:val="FF0000"/>
          <w:sz w:val="18"/>
          <w:szCs w:val="18"/>
        </w:rPr>
        <w:t>(Ek:RG- 28/12/2018-</w:t>
      </w:r>
      <w:r w:rsidR="00096638" w:rsidRPr="003F2E22">
        <w:rPr>
          <w:b/>
          <w:bCs/>
          <w:strike/>
          <w:color w:val="FF0000"/>
          <w:sz w:val="18"/>
          <w:szCs w:val="18"/>
        </w:rPr>
        <w:t>30639/ 3-a md. Yürürlük: 28/12/2018)</w:t>
      </w:r>
      <w:r w:rsidR="00EF0EB0" w:rsidRPr="003F2E22">
        <w:rPr>
          <w:strike/>
          <w:sz w:val="18"/>
          <w:szCs w:val="18"/>
        </w:rPr>
        <w:t xml:space="preserve"> </w:t>
      </w:r>
      <w:bookmarkStart w:id="446" w:name="_Toc245228276"/>
      <w:bookmarkStart w:id="447" w:name="_Toc245228778"/>
      <w:r w:rsidR="00A533C3" w:rsidRPr="003F2E22">
        <w:rPr>
          <w:bCs/>
          <w:strike/>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14:paraId="037A91A3" w14:textId="77777777" w:rsidR="003F2E22" w:rsidRPr="003F2E22" w:rsidRDefault="003F2E22" w:rsidP="006F1359">
      <w:pPr>
        <w:ind w:firstLine="708"/>
        <w:jc w:val="both"/>
        <w:outlineLvl w:val="4"/>
        <w:rPr>
          <w:bCs/>
          <w:color w:val="FF0000"/>
          <w:sz w:val="18"/>
          <w:szCs w:val="18"/>
        </w:rPr>
      </w:pPr>
      <w:r w:rsidRPr="003F2E22">
        <w:rPr>
          <w:bCs/>
          <w:color w:val="FF0000"/>
          <w:sz w:val="18"/>
          <w:szCs w:val="18"/>
        </w:rPr>
        <w:t xml:space="preserve">(1) Ekstrakorporeal fotoferez tedavi bedellerinin ödenebilmesi için; üçüncü basamak sağlık hizmeti sunucuları </w:t>
      </w:r>
      <w:r w:rsidR="006F1359" w:rsidRPr="00CB0C18">
        <w:rPr>
          <w:rFonts w:eastAsia="Calibri"/>
          <w:b/>
          <w:bCs/>
          <w:color w:val="FF0000"/>
          <w:sz w:val="18"/>
          <w:szCs w:val="18"/>
          <w:lang w:eastAsia="en-US"/>
        </w:rPr>
        <w:t>(</w:t>
      </w:r>
      <w:r w:rsidR="006F1359">
        <w:rPr>
          <w:rFonts w:eastAsia="Calibri"/>
          <w:b/>
          <w:bCs/>
          <w:color w:val="FF0000"/>
          <w:sz w:val="18"/>
          <w:szCs w:val="18"/>
          <w:lang w:eastAsia="en-US"/>
        </w:rPr>
        <w:t>Mülga</w:t>
      </w:r>
      <w:r w:rsidR="006F1359" w:rsidRPr="00CB0C18">
        <w:rPr>
          <w:rFonts w:eastAsia="Calibri"/>
          <w:b/>
          <w:bCs/>
          <w:color w:val="FF0000"/>
          <w:sz w:val="18"/>
          <w:szCs w:val="18"/>
          <w:lang w:eastAsia="en-US"/>
        </w:rPr>
        <w:t>:RG-1</w:t>
      </w:r>
      <w:r w:rsidR="00B41A02">
        <w:rPr>
          <w:rFonts w:eastAsia="Calibri"/>
          <w:b/>
          <w:bCs/>
          <w:color w:val="FF0000"/>
          <w:sz w:val="18"/>
          <w:szCs w:val="18"/>
          <w:lang w:eastAsia="en-US"/>
        </w:rPr>
        <w:t>6</w:t>
      </w:r>
      <w:r w:rsidR="006F1359" w:rsidRPr="00CB0C18">
        <w:rPr>
          <w:rFonts w:eastAsia="Calibri"/>
          <w:b/>
          <w:bCs/>
          <w:color w:val="FF0000"/>
          <w:sz w:val="18"/>
          <w:szCs w:val="18"/>
          <w:lang w:eastAsia="en-US"/>
        </w:rPr>
        <w:t>/03/2023-3213</w:t>
      </w:r>
      <w:r w:rsidR="00B41A02">
        <w:rPr>
          <w:rFonts w:eastAsia="Calibri"/>
          <w:b/>
          <w:bCs/>
          <w:color w:val="FF0000"/>
          <w:sz w:val="18"/>
          <w:szCs w:val="18"/>
          <w:lang w:eastAsia="en-US"/>
        </w:rPr>
        <w:t>4</w:t>
      </w:r>
      <w:r w:rsidR="006F1359" w:rsidRPr="00CB0C18">
        <w:rPr>
          <w:rFonts w:eastAsia="Calibri"/>
          <w:b/>
          <w:bCs/>
          <w:color w:val="FF0000"/>
          <w:sz w:val="18"/>
          <w:szCs w:val="18"/>
          <w:lang w:eastAsia="en-US"/>
        </w:rPr>
        <w:t>/</w:t>
      </w:r>
      <w:r w:rsidR="000530D4">
        <w:rPr>
          <w:rFonts w:eastAsia="Calibri"/>
          <w:b/>
          <w:bCs/>
          <w:color w:val="FF0000"/>
          <w:sz w:val="18"/>
          <w:szCs w:val="18"/>
          <w:lang w:eastAsia="en-US"/>
        </w:rPr>
        <w:t xml:space="preserve"> </w:t>
      </w:r>
      <w:r w:rsidR="00811908">
        <w:rPr>
          <w:rFonts w:eastAsia="Calibri"/>
          <w:b/>
          <w:bCs/>
          <w:color w:val="FF0000"/>
          <w:sz w:val="18"/>
          <w:szCs w:val="18"/>
          <w:lang w:eastAsia="en-US"/>
        </w:rPr>
        <w:t>7</w:t>
      </w:r>
      <w:r w:rsidR="006F1359" w:rsidRPr="00CB0C18">
        <w:rPr>
          <w:rFonts w:eastAsia="Calibri"/>
          <w:b/>
          <w:bCs/>
          <w:color w:val="FF0000"/>
          <w:sz w:val="18"/>
          <w:szCs w:val="18"/>
          <w:lang w:eastAsia="en-US"/>
        </w:rPr>
        <w:t>md.Yürürlük:2</w:t>
      </w:r>
      <w:r w:rsidR="00B41A02">
        <w:rPr>
          <w:rFonts w:eastAsia="Calibri"/>
          <w:b/>
          <w:bCs/>
          <w:color w:val="FF0000"/>
          <w:sz w:val="18"/>
          <w:szCs w:val="18"/>
          <w:lang w:eastAsia="en-US"/>
        </w:rPr>
        <w:t>4</w:t>
      </w:r>
      <w:r w:rsidR="006F1359" w:rsidRPr="00CB0C18">
        <w:rPr>
          <w:rFonts w:eastAsia="Calibri"/>
          <w:b/>
          <w:bCs/>
          <w:color w:val="FF0000"/>
          <w:sz w:val="18"/>
          <w:szCs w:val="18"/>
          <w:lang w:eastAsia="en-US"/>
        </w:rPr>
        <w:t>/03/2023)</w:t>
      </w:r>
      <w:r w:rsidR="006F1359">
        <w:rPr>
          <w:rFonts w:eastAsia="Calibri"/>
          <w:b/>
          <w:bCs/>
          <w:color w:val="FF0000"/>
          <w:sz w:val="18"/>
          <w:szCs w:val="18"/>
          <w:lang w:eastAsia="en-US"/>
        </w:rPr>
        <w:t xml:space="preserve"> </w:t>
      </w:r>
      <w:r w:rsidRPr="006F1359">
        <w:rPr>
          <w:bCs/>
          <w:strike/>
          <w:color w:val="FF0000"/>
          <w:sz w:val="18"/>
          <w:szCs w:val="18"/>
        </w:rPr>
        <w:t>ve Kurumla sözleşmesi devam eden vakıf yükseköğretim kurumlarıyla işbirliği protokolü bulunan özel hastaneler</w:t>
      </w:r>
      <w:r w:rsidRPr="003F2E22">
        <w:rPr>
          <w:bCs/>
          <w:color w:val="FF0000"/>
          <w:sz w:val="18"/>
          <w:szCs w:val="18"/>
        </w:rPr>
        <w:t xml:space="preserve"> tarafından sağlık kurulu raporu düzenlenmesi gerekmektedir. Kemik İliği/Organ Nakil Merkezi ve Terapötik Aferez Merkezi ruhsatı olan ikinci basamak sağlık hizmeti sunucuları ise sadece; Graft Versus Host Hastalığı veya solid organ nakillerinde doku reddinin önlenmesi (kalp, akciğer, böbrek nakillerinde) için sağlık kurulu raporu düzenleyebilir.</w:t>
      </w:r>
    </w:p>
    <w:p w14:paraId="1031BA83" w14:textId="77777777"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46"/>
      <w:bookmarkEnd w:id="447"/>
    </w:p>
    <w:p w14:paraId="5ECCF214" w14:textId="77777777"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14:paraId="776FD5D5" w14:textId="77777777"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14:paraId="186B5427" w14:textId="77777777"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14:paraId="688814BD" w14:textId="77777777"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14:paraId="479075D2" w14:textId="77777777"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14:paraId="0C04C6FE" w14:textId="77777777"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14:paraId="2E52BF9D" w14:textId="77777777"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14:paraId="378DAC7F" w14:textId="77777777"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14:paraId="511F6265" w14:textId="77777777"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14:paraId="3C0EA9DD" w14:textId="77777777"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w:t>
      </w:r>
      <w:r w:rsidR="00AB0FD3" w:rsidRPr="00AB0FD3">
        <w:rPr>
          <w:b/>
          <w:color w:val="FF0000"/>
          <w:sz w:val="18"/>
          <w:szCs w:val="18"/>
        </w:rPr>
        <w:t>(Değişik: RG- 25/08/2022- 31934/ 16-c md. Yürürlük: 03/09/2022)</w:t>
      </w:r>
      <w:r w:rsidR="00AB0FD3">
        <w:rPr>
          <w:sz w:val="18"/>
          <w:szCs w:val="18"/>
        </w:rPr>
        <w:t xml:space="preserve"> </w:t>
      </w:r>
      <w:r w:rsidRPr="00AB0FD3">
        <w:rPr>
          <w:strike/>
          <w:sz w:val="18"/>
          <w:szCs w:val="18"/>
        </w:rPr>
        <w:t>kurumlarınca</w:t>
      </w:r>
      <w:r w:rsidRPr="0098164A">
        <w:rPr>
          <w:sz w:val="18"/>
          <w:szCs w:val="18"/>
        </w:rPr>
        <w:t xml:space="preserve"> </w:t>
      </w:r>
      <w:r w:rsidR="00AB0FD3" w:rsidRPr="00163A5E">
        <w:rPr>
          <w:color w:val="FF0000"/>
          <w:sz w:val="18"/>
          <w:szCs w:val="18"/>
        </w:rPr>
        <w:t xml:space="preserve">hizmeti sunucularınca </w:t>
      </w:r>
      <w:r w:rsidRPr="0098164A">
        <w:rPr>
          <w:sz w:val="18"/>
          <w:szCs w:val="18"/>
        </w:rPr>
        <w:t xml:space="preserve">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14:paraId="19974FB7" w14:textId="77777777"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14:paraId="5CD9DD72" w14:textId="77777777"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42"/>
      <w:bookmarkEnd w:id="443"/>
      <w:bookmarkEnd w:id="444"/>
      <w:bookmarkEnd w:id="445"/>
      <w:r w:rsidRPr="0098164A">
        <w:rPr>
          <w:rFonts w:ascii="Times New Roman" w:hAnsi="Times New Roman" w:cs="Times New Roman"/>
          <w:i w:val="0"/>
          <w:color w:val="auto"/>
          <w:sz w:val="18"/>
          <w:szCs w:val="18"/>
        </w:rPr>
        <w:t xml:space="preserve"> </w:t>
      </w:r>
    </w:p>
    <w:p w14:paraId="2D114092" w14:textId="77777777" w:rsidR="008046B9" w:rsidRDefault="008046B9" w:rsidP="0039597B">
      <w:pPr>
        <w:pStyle w:val="Balk5"/>
        <w:spacing w:before="0"/>
        <w:ind w:firstLine="567"/>
        <w:jc w:val="both"/>
        <w:rPr>
          <w:rFonts w:ascii="Times New Roman" w:hAnsi="Times New Roman" w:cs="Times New Roman"/>
          <w:b/>
          <w:color w:val="auto"/>
          <w:sz w:val="18"/>
          <w:szCs w:val="18"/>
        </w:rPr>
      </w:pPr>
      <w:bookmarkStart w:id="448" w:name="_Toc164823719"/>
      <w:bookmarkStart w:id="449" w:name="_Toc174895418"/>
      <w:bookmarkStart w:id="450" w:name="_Toc251702529"/>
      <w:bookmarkStart w:id="451"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48"/>
      <w:bookmarkEnd w:id="449"/>
      <w:bookmarkEnd w:id="450"/>
      <w:bookmarkEnd w:id="451"/>
      <w:r w:rsidRPr="0098164A">
        <w:rPr>
          <w:rFonts w:ascii="Times New Roman" w:hAnsi="Times New Roman" w:cs="Times New Roman"/>
          <w:b/>
          <w:color w:val="auto"/>
          <w:sz w:val="18"/>
          <w:szCs w:val="18"/>
        </w:rPr>
        <w:t xml:space="preserve"> </w:t>
      </w:r>
    </w:p>
    <w:p w14:paraId="09E6F8EF" w14:textId="77777777" w:rsidR="00163A5E" w:rsidRPr="00163A5E" w:rsidRDefault="00163A5E" w:rsidP="00163A5E">
      <w:pPr>
        <w:rPr>
          <w:b/>
          <w:color w:val="FF0000"/>
          <w:sz w:val="18"/>
          <w:szCs w:val="18"/>
        </w:rPr>
      </w:pPr>
      <w:r>
        <w:rPr>
          <w:b/>
          <w:color w:val="FF0000"/>
          <w:sz w:val="18"/>
          <w:szCs w:val="18"/>
        </w:rPr>
        <w:t xml:space="preserve">             </w:t>
      </w:r>
      <w:r w:rsidRPr="00163A5E">
        <w:rPr>
          <w:b/>
          <w:color w:val="FF0000"/>
          <w:sz w:val="18"/>
          <w:szCs w:val="18"/>
        </w:rPr>
        <w:t>(Değişik: RG- 25/08/2022- 31934/ 16-</w:t>
      </w:r>
      <w:r>
        <w:rPr>
          <w:b/>
          <w:color w:val="FF0000"/>
          <w:sz w:val="18"/>
          <w:szCs w:val="18"/>
        </w:rPr>
        <w:t>ç</w:t>
      </w:r>
      <w:r w:rsidRPr="00163A5E">
        <w:rPr>
          <w:b/>
          <w:color w:val="FF0000"/>
          <w:sz w:val="18"/>
          <w:szCs w:val="18"/>
        </w:rPr>
        <w:t xml:space="preserve"> md. Yürürlük: 03/09/2022)</w:t>
      </w:r>
    </w:p>
    <w:p w14:paraId="7CE89EC5" w14:textId="77777777" w:rsidR="00EF0EB0" w:rsidRDefault="00EF0EB0" w:rsidP="00B347C0">
      <w:pPr>
        <w:ind w:firstLine="567"/>
        <w:jc w:val="both"/>
        <w:outlineLvl w:val="4"/>
        <w:rPr>
          <w:strike/>
          <w:sz w:val="18"/>
          <w:szCs w:val="18"/>
        </w:rPr>
      </w:pPr>
      <w:bookmarkStart w:id="452" w:name="_Toc251702530"/>
      <w:bookmarkStart w:id="453" w:name="_Ref252696847"/>
      <w:r w:rsidRPr="00163A5E">
        <w:rPr>
          <w:strike/>
          <w:sz w:val="18"/>
          <w:szCs w:val="18"/>
        </w:rPr>
        <w:t xml:space="preserve">(1) Kronik böbrek yetmezliği tanısı konulan ve diyaliz tedavisi alması gerektiği erişkin/çocuk nefroloji uzman hekimi tarafından düzenlenecek </w:t>
      </w:r>
      <w:r w:rsidR="00CD58F6" w:rsidRPr="00163A5E">
        <w:rPr>
          <w:strike/>
          <w:sz w:val="18"/>
          <w:szCs w:val="18"/>
        </w:rPr>
        <w:t>uzman</w:t>
      </w:r>
      <w:r w:rsidRPr="00163A5E">
        <w:rPr>
          <w:strike/>
          <w:sz w:val="18"/>
          <w:szCs w:val="18"/>
        </w:rPr>
        <w:t xml:space="preserve"> hekim raporu ile belgelendirilen diyaliz hastaları, bu tedavilerini</w:t>
      </w:r>
      <w:r w:rsidR="00B30AB8" w:rsidRPr="00163A5E">
        <w:rPr>
          <w:strike/>
          <w:sz w:val="18"/>
          <w:szCs w:val="18"/>
        </w:rPr>
        <w:t>,</w:t>
      </w:r>
      <w:r w:rsidRPr="00163A5E">
        <w:rPr>
          <w:strike/>
          <w:sz w:val="18"/>
          <w:szCs w:val="18"/>
        </w:rPr>
        <w:t xml:space="preserve"> </w:t>
      </w:r>
      <w:r w:rsidR="00B30AB8" w:rsidRPr="00163A5E">
        <w:rPr>
          <w:strike/>
          <w:sz w:val="18"/>
          <w:szCs w:val="18"/>
        </w:rPr>
        <w:t xml:space="preserve">SUT’ta belirlenen usul ve esaslara uyulmak suretiyle </w:t>
      </w:r>
      <w:r w:rsidRPr="00163A5E">
        <w:rPr>
          <w:strike/>
          <w:sz w:val="18"/>
          <w:szCs w:val="18"/>
        </w:rPr>
        <w:t>sözleşmeli</w:t>
      </w:r>
      <w:r w:rsidRPr="00163A5E">
        <w:rPr>
          <w:strike/>
          <w:sz w:val="18"/>
          <w:szCs w:val="18"/>
          <w:lang w:eastAsia="en-US"/>
        </w:rPr>
        <w:t>/protokollü</w:t>
      </w:r>
      <w:r w:rsidRPr="00163A5E">
        <w:rPr>
          <w:strike/>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163A5E">
        <w:rPr>
          <w:strike/>
          <w:sz w:val="18"/>
          <w:szCs w:val="18"/>
        </w:rPr>
        <w:t>SUT’a</w:t>
      </w:r>
      <w:r w:rsidRPr="00163A5E">
        <w:rPr>
          <w:strike/>
          <w:sz w:val="18"/>
          <w:szCs w:val="18"/>
        </w:rPr>
        <w:t xml:space="preserve"> uygun sağlık raporları geçerlidir. Akut böbrek yetmezliği tanısıyla yapılan diyaliz işlemlerinde hekim raporu aranmaz.</w:t>
      </w:r>
    </w:p>
    <w:p w14:paraId="031FE361" w14:textId="77777777" w:rsidR="00163A5E" w:rsidRPr="00163A5E" w:rsidRDefault="00163A5E" w:rsidP="00B347C0">
      <w:pPr>
        <w:ind w:firstLine="567"/>
        <w:jc w:val="both"/>
        <w:outlineLvl w:val="4"/>
        <w:rPr>
          <w:color w:val="FF0000"/>
          <w:sz w:val="18"/>
          <w:szCs w:val="18"/>
        </w:rPr>
      </w:pPr>
      <w:r w:rsidRPr="00163A5E">
        <w:rPr>
          <w:color w:val="FF0000"/>
          <w:sz w:val="18"/>
          <w:szCs w:val="18"/>
        </w:rPr>
        <w:t xml:space="preserve">(1) Kronik böbrek yetmezliği tanısı konulan ve diyaliz tedavisi alması gerektiği erişkin/çocuk nefroloji uzman hekimi tarafından düzenlenecek uzman hekim raporu ile belgelendirilen diyaliz hastaları, bu tedavilerini, SUT’ta belirlenen usul ve esaslara uyulmak suretiyle sözleşmeli resmi sağlık hizmeti sunucularında veya “Diyaliz Merkezleri Hakkında Yönetmelik” hükümlerine uygun olarak açılan Kurumla sözleşmeli özel diyaliz merkezlerinde yaptırabilirler. Hemodiyaliz raporları, hastanın bulunduğu ilde nefroloji uzmanı bulunmaması durumunda </w:t>
      </w:r>
      <w:r w:rsidR="00597DAC" w:rsidRPr="00597DAC">
        <w:rPr>
          <w:rFonts w:eastAsia="Calibri"/>
          <w:b/>
          <w:bCs/>
          <w:sz w:val="18"/>
          <w:szCs w:val="18"/>
          <w:lang w:eastAsia="en-US"/>
        </w:rPr>
        <w:t>(Değişik:RG-1</w:t>
      </w:r>
      <w:r w:rsidR="00490AE1">
        <w:rPr>
          <w:rFonts w:eastAsia="Calibri"/>
          <w:b/>
          <w:bCs/>
          <w:sz w:val="18"/>
          <w:szCs w:val="18"/>
          <w:lang w:eastAsia="en-US"/>
        </w:rPr>
        <w:t>6</w:t>
      </w:r>
      <w:r w:rsidR="00597DAC" w:rsidRPr="00597DAC">
        <w:rPr>
          <w:rFonts w:eastAsia="Calibri"/>
          <w:b/>
          <w:bCs/>
          <w:sz w:val="18"/>
          <w:szCs w:val="18"/>
          <w:lang w:eastAsia="en-US"/>
        </w:rPr>
        <w:t>/03/2023-3213</w:t>
      </w:r>
      <w:r w:rsidR="00490AE1">
        <w:rPr>
          <w:rFonts w:eastAsia="Calibri"/>
          <w:b/>
          <w:bCs/>
          <w:sz w:val="18"/>
          <w:szCs w:val="18"/>
          <w:lang w:eastAsia="en-US"/>
        </w:rPr>
        <w:t>4</w:t>
      </w:r>
      <w:r w:rsidR="00597DAC" w:rsidRPr="00597DAC">
        <w:rPr>
          <w:rFonts w:eastAsia="Calibri"/>
          <w:b/>
          <w:bCs/>
          <w:sz w:val="18"/>
          <w:szCs w:val="18"/>
          <w:lang w:eastAsia="en-US"/>
        </w:rPr>
        <w:t>/8md. Yürürlük:2</w:t>
      </w:r>
      <w:r w:rsidR="00490AE1">
        <w:rPr>
          <w:rFonts w:eastAsia="Calibri"/>
          <w:b/>
          <w:bCs/>
          <w:sz w:val="18"/>
          <w:szCs w:val="18"/>
          <w:lang w:eastAsia="en-US"/>
        </w:rPr>
        <w:t>4</w:t>
      </w:r>
      <w:r w:rsidR="00597DAC" w:rsidRPr="00597DAC">
        <w:rPr>
          <w:rFonts w:eastAsia="Calibri"/>
          <w:b/>
          <w:bCs/>
          <w:sz w:val="18"/>
          <w:szCs w:val="18"/>
          <w:lang w:eastAsia="en-US"/>
        </w:rPr>
        <w:t xml:space="preserve">/03/2023) </w:t>
      </w:r>
      <w:r w:rsidRPr="000530D4">
        <w:rPr>
          <w:strike/>
          <w:color w:val="FF0000"/>
          <w:sz w:val="18"/>
          <w:szCs w:val="18"/>
        </w:rPr>
        <w:t>sertifikalı uzman tabip</w:t>
      </w:r>
      <w:r w:rsidRPr="000530D4">
        <w:rPr>
          <w:color w:val="FF0000"/>
          <w:sz w:val="18"/>
          <w:szCs w:val="18"/>
        </w:rPr>
        <w:t xml:space="preserve"> </w:t>
      </w:r>
      <w:r w:rsidR="00597DAC" w:rsidRPr="003F01D8">
        <w:rPr>
          <w:rFonts w:cs="Arial"/>
          <w:iCs/>
          <w:sz w:val="18"/>
          <w:szCs w:val="18"/>
        </w:rPr>
        <w:t xml:space="preserve">iç hastalıkları uzman hekimi veya çocuk sağlığı ve hastalıkları uzman hekimi </w:t>
      </w:r>
      <w:r w:rsidRPr="00163A5E">
        <w:rPr>
          <w:color w:val="FF0000"/>
          <w:sz w:val="18"/>
          <w:szCs w:val="18"/>
        </w:rPr>
        <w:t>tarafından da düzenlenebilir. Daha önce düzenlenen ve düzenlendiği tarih itibariyle uygulamada olan SUT’a uygun sağlık raporları geçerlidir. Akut böbrek yetmezliği tanısıyla yapılan diyaliz işlemlerinde hekim raporu aranmaz.</w:t>
      </w:r>
    </w:p>
    <w:p w14:paraId="7962C4CB" w14:textId="77777777"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14:paraId="5D24A7AB" w14:textId="77777777"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14:paraId="624128B4" w14:textId="77777777"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14:paraId="78C37C92" w14:textId="77777777"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14:paraId="7E8EDE8D" w14:textId="77777777"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14:paraId="49FCCE9E" w14:textId="77777777"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54"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54"/>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14:paraId="028F65EF" w14:textId="77777777"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14:paraId="52462FD4" w14:textId="77777777"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14:paraId="69A5C616" w14:textId="77777777" w:rsidR="00EF0EB0"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14:paraId="17AD2451" w14:textId="77777777" w:rsidR="00262D00" w:rsidRPr="0098164A" w:rsidRDefault="00262D00" w:rsidP="00262D00">
      <w:pPr>
        <w:rPr>
          <w:sz w:val="18"/>
          <w:szCs w:val="18"/>
        </w:rPr>
      </w:pPr>
      <w:bookmarkStart w:id="455" w:name="_Hlk90019999"/>
      <w:r>
        <w:rPr>
          <w:b/>
          <w:bCs/>
          <w:color w:val="FF0000"/>
          <w:sz w:val="18"/>
          <w:szCs w:val="18"/>
        </w:rPr>
        <w:t xml:space="preserve">               </w:t>
      </w:r>
      <w:r w:rsidRPr="00430EEC">
        <w:rPr>
          <w:b/>
          <w:bCs/>
          <w:color w:val="FF0000"/>
          <w:sz w:val="18"/>
          <w:szCs w:val="18"/>
        </w:rPr>
        <w:t>(Değişik:RG-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Pr>
          <w:b/>
          <w:bCs/>
          <w:color w:val="FF0000"/>
          <w:sz w:val="18"/>
          <w:szCs w:val="18"/>
        </w:rPr>
        <w:t xml:space="preserve">1 </w:t>
      </w:r>
      <w:r w:rsidRPr="00430EEC">
        <w:rPr>
          <w:b/>
          <w:bCs/>
          <w:color w:val="FF0000"/>
          <w:sz w:val="18"/>
          <w:szCs w:val="18"/>
        </w:rPr>
        <w:t>md. Yürürlük:</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bookmarkEnd w:id="455"/>
    </w:p>
    <w:p w14:paraId="68570799" w14:textId="77777777" w:rsidR="00EF0EB0" w:rsidRDefault="00EF0EB0" w:rsidP="00B347C0">
      <w:pPr>
        <w:ind w:firstLine="708"/>
        <w:jc w:val="both"/>
        <w:outlineLvl w:val="4"/>
        <w:rPr>
          <w:strike/>
          <w:sz w:val="18"/>
          <w:szCs w:val="18"/>
        </w:rPr>
      </w:pPr>
      <w:r w:rsidRPr="00262D00">
        <w:rPr>
          <w:strike/>
          <w:sz w:val="18"/>
          <w:szCs w:val="18"/>
        </w:rPr>
        <w:t xml:space="preserve">(11) Hemodiyaliz tedavisi süresince, </w:t>
      </w:r>
      <w:r w:rsidR="00E31CBC" w:rsidRPr="00262D00">
        <w:rPr>
          <w:strike/>
          <w:sz w:val="18"/>
          <w:szCs w:val="18"/>
        </w:rPr>
        <w:t>“</w:t>
      </w:r>
      <w:r w:rsidRPr="00262D00">
        <w:rPr>
          <w:strike/>
          <w:sz w:val="18"/>
          <w:szCs w:val="18"/>
        </w:rPr>
        <w:t>Diyaliz Merkezleri Hakkındaki Yönetmelik</w:t>
      </w:r>
      <w:r w:rsidR="00E31CBC" w:rsidRPr="00262D00">
        <w:rPr>
          <w:strike/>
          <w:sz w:val="18"/>
          <w:szCs w:val="18"/>
        </w:rPr>
        <w:t>”</w:t>
      </w:r>
      <w:r w:rsidRPr="00262D00">
        <w:rPr>
          <w:strike/>
          <w:sz w:val="18"/>
          <w:szCs w:val="18"/>
        </w:rPr>
        <w:t>te belirtilen tetkikler, hemodiyaliz uygulaması sırasında ortaya çıkan acil durumda yapılması gereken diğer tetkikler ile gerektiğinde ve özellik gösteren hastalara daha sık yapılan tetkiklerin tümü</w:t>
      </w:r>
      <w:r w:rsidR="00655387" w:rsidRPr="00262D00">
        <w:rPr>
          <w:strike/>
          <w:sz w:val="18"/>
          <w:szCs w:val="18"/>
        </w:rPr>
        <w:t xml:space="preserve"> </w:t>
      </w:r>
      <w:r w:rsidR="00655387" w:rsidRPr="00262D00">
        <w:rPr>
          <w:rFonts w:eastAsia="Calibri"/>
          <w:b/>
          <w:bCs/>
          <w:strike/>
          <w:color w:val="FF0000"/>
          <w:sz w:val="18"/>
          <w:szCs w:val="18"/>
        </w:rPr>
        <w:t>(Ek:</w:t>
      </w:r>
      <w:r w:rsidR="00B86D73" w:rsidRPr="00262D00">
        <w:rPr>
          <w:rFonts w:eastAsia="Calibri"/>
          <w:b/>
          <w:bCs/>
          <w:strike/>
          <w:color w:val="FF0000"/>
          <w:sz w:val="18"/>
          <w:szCs w:val="18"/>
        </w:rPr>
        <w:t xml:space="preserve"> </w:t>
      </w:r>
      <w:r w:rsidR="00D35D94" w:rsidRPr="00262D00">
        <w:rPr>
          <w:rFonts w:eastAsia="Calibri"/>
          <w:b/>
          <w:bCs/>
          <w:strike/>
          <w:color w:val="FF0000"/>
          <w:sz w:val="18"/>
          <w:szCs w:val="18"/>
        </w:rPr>
        <w:t>RG- 25/03/2017- 30018</w:t>
      </w:r>
      <w:r w:rsidR="00655387" w:rsidRPr="00262D00">
        <w:rPr>
          <w:rFonts w:eastAsia="Calibri"/>
          <w:b/>
          <w:bCs/>
          <w:strike/>
          <w:color w:val="FF0000"/>
          <w:sz w:val="18"/>
          <w:szCs w:val="18"/>
        </w:rPr>
        <w:t>/</w:t>
      </w:r>
      <w:r w:rsidR="00B86D73" w:rsidRPr="00262D00">
        <w:rPr>
          <w:rFonts w:eastAsia="Calibri"/>
          <w:b/>
          <w:bCs/>
          <w:strike/>
          <w:color w:val="FF0000"/>
          <w:sz w:val="18"/>
          <w:szCs w:val="18"/>
        </w:rPr>
        <w:t xml:space="preserve"> </w:t>
      </w:r>
      <w:r w:rsidR="00655387" w:rsidRPr="00262D00">
        <w:rPr>
          <w:rFonts w:eastAsia="Calibri"/>
          <w:b/>
          <w:bCs/>
          <w:strike/>
          <w:color w:val="FF0000"/>
          <w:sz w:val="18"/>
          <w:szCs w:val="18"/>
        </w:rPr>
        <w:t xml:space="preserve">7 md. </w:t>
      </w:r>
      <w:r w:rsidR="00D35D94" w:rsidRPr="00262D00">
        <w:rPr>
          <w:rFonts w:eastAsia="Calibri"/>
          <w:b/>
          <w:bCs/>
          <w:strike/>
          <w:color w:val="FF0000"/>
          <w:sz w:val="18"/>
          <w:szCs w:val="18"/>
        </w:rPr>
        <w:t>Yürürlük: 05</w:t>
      </w:r>
      <w:r w:rsidR="000C026D" w:rsidRPr="00262D00">
        <w:rPr>
          <w:rFonts w:eastAsia="Calibri"/>
          <w:b/>
          <w:bCs/>
          <w:strike/>
          <w:color w:val="FF0000"/>
          <w:sz w:val="18"/>
          <w:szCs w:val="18"/>
        </w:rPr>
        <w:t>/04/2017</w:t>
      </w:r>
      <w:r w:rsidR="00655387" w:rsidRPr="00262D00">
        <w:rPr>
          <w:rFonts w:eastAsia="Calibri"/>
          <w:b/>
          <w:bCs/>
          <w:strike/>
          <w:color w:val="FF0000"/>
          <w:sz w:val="18"/>
          <w:szCs w:val="18"/>
        </w:rPr>
        <w:t xml:space="preserve">) </w:t>
      </w:r>
      <w:r w:rsidR="00655387" w:rsidRPr="00262D00">
        <w:rPr>
          <w:rFonts w:cs="Arial"/>
          <w:bCs/>
          <w:strike/>
          <w:color w:val="FF0000"/>
          <w:sz w:val="18"/>
          <w:szCs w:val="18"/>
        </w:rPr>
        <w:t>ve seans sırasında gelişen komplikasyonların tedavisinde kullanılan ilaçlar ve gündüz yatak ücreti</w:t>
      </w:r>
      <w:r w:rsidRPr="00262D00">
        <w:rPr>
          <w:strike/>
          <w:sz w:val="18"/>
          <w:szCs w:val="18"/>
        </w:rPr>
        <w:t xml:space="preserve"> fiyata dâhil olup ayrıca faturalandırılmayacaktır. Tetkikleri yaptırılmayan hastaların diyaliz tedavilerine ait ücretleri ödenmez.</w:t>
      </w:r>
    </w:p>
    <w:p w14:paraId="6DCB600E" w14:textId="77777777" w:rsidR="00262D00" w:rsidRPr="00262D00" w:rsidRDefault="00262D00" w:rsidP="00262D00">
      <w:pPr>
        <w:tabs>
          <w:tab w:val="left" w:pos="709"/>
        </w:tabs>
        <w:ind w:firstLine="709"/>
        <w:jc w:val="both"/>
        <w:rPr>
          <w:strike/>
          <w:color w:val="FF0000"/>
          <w:sz w:val="18"/>
          <w:szCs w:val="18"/>
        </w:rPr>
      </w:pPr>
      <w:r w:rsidRPr="00262D00">
        <w:rPr>
          <w:rFonts w:eastAsia="Calibri"/>
          <w:bCs/>
          <w:color w:val="FF0000"/>
          <w:sz w:val="18"/>
          <w:szCs w:val="18"/>
        </w:rPr>
        <w:t xml:space="preserve">(11) </w:t>
      </w:r>
      <w:r w:rsidRPr="00262D00">
        <w:rPr>
          <w:rFonts w:eastAsia="Calibri"/>
          <w:color w:val="FF0000"/>
          <w:sz w:val="18"/>
          <w:szCs w:val="18"/>
        </w:rPr>
        <w:t xml:space="preserve">Hemodiyaliz tedavisi süresince, “Diyaliz Merkezleri Hakkındaki Yönetmelik” te belirtilen tetkikler ve bu tetkiklerin tekrarı, hemodiyaliz uygulaması sırasında ortaya çıkan acil durumda yapılması gereken diğer tetkikler, gerektiğinde ve özellik gösteren hastalara daha sık yapılan tetkikler, </w:t>
      </w:r>
      <w:r w:rsidRPr="00262D00">
        <w:rPr>
          <w:rFonts w:eastAsia="Calibri"/>
          <w:bCs/>
          <w:color w:val="FF0000"/>
          <w:sz w:val="18"/>
          <w:szCs w:val="18"/>
        </w:rPr>
        <w:t>seans sırasında gelişen komplikasyonların tedavisinde kullanılan ilaçlar ve gündüz yatak ücreti</w:t>
      </w:r>
      <w:r w:rsidRPr="00262D00">
        <w:rPr>
          <w:rFonts w:eastAsia="Calibri"/>
          <w:color w:val="FF0000"/>
          <w:sz w:val="18"/>
          <w:szCs w:val="18"/>
        </w:rPr>
        <w:t xml:space="preserve"> fiyata dâhil olup ayrıca faturalandırılmayacaktır. Tetkikleri yaptırılmayan hastaların diyaliz tedavilerine ait ücretleri ödenmez.</w:t>
      </w:r>
    </w:p>
    <w:p w14:paraId="2E30F35F" w14:textId="77777777"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14:paraId="26F547C6" w14:textId="77777777" w:rsidR="008E42DD" w:rsidRPr="008E42DD" w:rsidRDefault="008E42DD" w:rsidP="008E42DD">
      <w:pPr>
        <w:rPr>
          <w:lang w:eastAsia="en-US"/>
        </w:rPr>
      </w:pPr>
      <w:r>
        <w:rPr>
          <w:b/>
          <w:bCs/>
          <w:color w:val="FF0000"/>
          <w:sz w:val="18"/>
          <w:szCs w:val="18"/>
        </w:rPr>
        <w:t xml:space="preserve">                </w:t>
      </w:r>
      <w:bookmarkStart w:id="456" w:name="_Hlk90019924"/>
      <w:r w:rsidRPr="00430EEC">
        <w:rPr>
          <w:b/>
          <w:bCs/>
          <w:color w:val="FF0000"/>
          <w:sz w:val="18"/>
          <w:szCs w:val="18"/>
        </w:rPr>
        <w:t>(Değişik:RG-</w:t>
      </w:r>
      <w:r>
        <w:rPr>
          <w:b/>
          <w:bCs/>
          <w:color w:val="FF0000"/>
          <w:sz w:val="18"/>
          <w:szCs w:val="18"/>
        </w:rPr>
        <w:t>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30322</w:t>
      </w:r>
      <w:r w:rsidRPr="00430EEC">
        <w:rPr>
          <w:b/>
          <w:bCs/>
          <w:color w:val="FF0000"/>
          <w:sz w:val="18"/>
          <w:szCs w:val="18"/>
        </w:rPr>
        <w:t>/</w:t>
      </w:r>
      <w:r>
        <w:rPr>
          <w:b/>
          <w:bCs/>
          <w:color w:val="FF0000"/>
          <w:sz w:val="18"/>
          <w:szCs w:val="18"/>
        </w:rPr>
        <w:t xml:space="preserve">10 </w:t>
      </w:r>
      <w:r w:rsidRPr="00430EEC">
        <w:rPr>
          <w:b/>
          <w:bCs/>
          <w:color w:val="FF0000"/>
          <w:sz w:val="18"/>
          <w:szCs w:val="18"/>
        </w:rPr>
        <w:t>md. Yürürlük:</w:t>
      </w:r>
      <w:r>
        <w:rPr>
          <w:b/>
          <w:bCs/>
          <w:color w:val="FF0000"/>
          <w:sz w:val="18"/>
          <w:szCs w:val="18"/>
        </w:rPr>
        <w:t>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bookmarkEnd w:id="456"/>
    <w:p w14:paraId="2ACF3C9D" w14:textId="77777777"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14:paraId="6B552A06" w14:textId="77777777" w:rsidR="008E42DD" w:rsidRPr="008E42DD" w:rsidRDefault="008E42DD" w:rsidP="00E4303B">
      <w:pPr>
        <w:tabs>
          <w:tab w:val="left" w:pos="566"/>
        </w:tabs>
        <w:ind w:firstLine="567"/>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14:paraId="3D3A23F6" w14:textId="77777777"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14:paraId="7A8270E6" w14:textId="77777777"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14:paraId="79323444" w14:textId="77777777"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14:paraId="160C19B4" w14:textId="77777777"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14:paraId="6942D1C0" w14:textId="77777777"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14:paraId="437597E7" w14:textId="77777777"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14:paraId="11515B01" w14:textId="77777777"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52"/>
      <w:bookmarkEnd w:id="453"/>
    </w:p>
    <w:p w14:paraId="791CDFEB" w14:textId="77777777"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14:paraId="63C7412A" w14:textId="77777777"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14:paraId="6E1BDFC4" w14:textId="77777777"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14:paraId="3E64578B" w14:textId="77777777"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14:paraId="2A7F345B" w14:textId="77777777"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14:paraId="6D085E1F" w14:textId="77777777"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SAPD tedavisi görmekte olan hastanın ek hemodiyaliz tedavisi görmesi gerektiği takdirde, hemodiyaliz tedavisi resmi sağlık</w:t>
      </w:r>
      <w:r w:rsidR="003F34DF">
        <w:rPr>
          <w:rFonts w:ascii="Times New Roman" w:hAnsi="Times New Roman" w:cs="Times New Roman"/>
          <w:sz w:val="18"/>
          <w:szCs w:val="18"/>
          <w:lang w:eastAsia="tr-TR"/>
        </w:rPr>
        <w:t xml:space="preserve"> </w:t>
      </w:r>
      <w:r w:rsidR="003F34DF" w:rsidRPr="003F34DF">
        <w:rPr>
          <w:rFonts w:ascii="Times New Roman" w:hAnsi="Times New Roman" w:cs="Times New Roman"/>
          <w:b/>
          <w:color w:val="FF0000"/>
          <w:sz w:val="18"/>
          <w:szCs w:val="18"/>
          <w:lang w:eastAsia="tr-TR"/>
        </w:rPr>
        <w:t>(Değişik:RG-25/08/2022-31934/16-</w:t>
      </w:r>
      <w:r w:rsidR="003F34DF">
        <w:rPr>
          <w:rFonts w:ascii="Times New Roman" w:hAnsi="Times New Roman" w:cs="Times New Roman"/>
          <w:b/>
          <w:color w:val="FF0000"/>
          <w:sz w:val="18"/>
          <w:szCs w:val="18"/>
          <w:lang w:eastAsia="tr-TR"/>
        </w:rPr>
        <w:t>d</w:t>
      </w:r>
      <w:r w:rsidR="003F34DF" w:rsidRPr="003F34DF">
        <w:rPr>
          <w:rFonts w:ascii="Times New Roman" w:hAnsi="Times New Roman" w:cs="Times New Roman"/>
          <w:b/>
          <w:color w:val="FF0000"/>
          <w:sz w:val="18"/>
          <w:szCs w:val="18"/>
          <w:lang w:eastAsia="tr-TR"/>
        </w:rPr>
        <w:t xml:space="preserve"> md. Yürürlük:03/09/2022)</w:t>
      </w:r>
      <w:r w:rsidR="003F34DF" w:rsidRPr="003F34DF">
        <w:rPr>
          <w:rFonts w:ascii="Times New Roman" w:hAnsi="Times New Roman" w:cs="Times New Roman"/>
          <w:color w:val="FF0000"/>
          <w:sz w:val="18"/>
          <w:szCs w:val="18"/>
          <w:lang w:eastAsia="tr-TR"/>
        </w:rPr>
        <w:t xml:space="preserve"> </w:t>
      </w:r>
      <w:r w:rsidRPr="003F34DF">
        <w:rPr>
          <w:rFonts w:ascii="Times New Roman" w:hAnsi="Times New Roman" w:cs="Times New Roman"/>
          <w:strike/>
          <w:sz w:val="18"/>
          <w:szCs w:val="18"/>
          <w:lang w:eastAsia="tr-TR"/>
        </w:rPr>
        <w:t>kurumu</w:t>
      </w:r>
      <w:r w:rsidRPr="0098164A">
        <w:rPr>
          <w:rFonts w:ascii="Times New Roman" w:hAnsi="Times New Roman" w:cs="Times New Roman"/>
          <w:sz w:val="18"/>
          <w:szCs w:val="18"/>
          <w:lang w:eastAsia="tr-TR"/>
        </w:rPr>
        <w:t xml:space="preserve"> </w:t>
      </w:r>
      <w:r w:rsidR="003F34DF" w:rsidRPr="003F34DF">
        <w:rPr>
          <w:rFonts w:ascii="Times New Roman" w:hAnsi="Times New Roman" w:cs="Times New Roman"/>
          <w:color w:val="FF0000"/>
          <w:sz w:val="18"/>
          <w:szCs w:val="18"/>
          <w:lang w:eastAsia="tr-TR"/>
        </w:rPr>
        <w:t xml:space="preserve">hizmeti sunucusu </w:t>
      </w:r>
      <w:r w:rsidRPr="0098164A">
        <w:rPr>
          <w:rFonts w:ascii="Times New Roman" w:hAnsi="Times New Roman" w:cs="Times New Roman"/>
          <w:sz w:val="18"/>
          <w:szCs w:val="18"/>
          <w:lang w:eastAsia="tr-TR"/>
        </w:rPr>
        <w:t xml:space="preserve">bünyesindeki hemodiyaliz merkezlerinde sağlanacaktır. </w:t>
      </w:r>
    </w:p>
    <w:p w14:paraId="750FCE02" w14:textId="77777777"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14:paraId="7A5F2194" w14:textId="77777777" w:rsidR="00EF0EB0" w:rsidRPr="0098164A" w:rsidRDefault="00EF0EB0" w:rsidP="00B347C0">
      <w:pPr>
        <w:ind w:firstLine="708"/>
        <w:jc w:val="both"/>
        <w:outlineLvl w:val="4"/>
        <w:rPr>
          <w:sz w:val="18"/>
          <w:szCs w:val="18"/>
        </w:rPr>
      </w:pPr>
      <w:bookmarkStart w:id="457" w:name="_Toc164823721"/>
      <w:bookmarkStart w:id="458" w:name="_Toc174895422"/>
      <w:bookmarkStart w:id="459" w:name="_Toc245228782"/>
      <w:bookmarkStart w:id="460" w:name="_Toc251702535"/>
      <w:bookmarkStart w:id="461" w:name="_Ref252696862"/>
      <w:r w:rsidRPr="0098164A">
        <w:rPr>
          <w:sz w:val="18"/>
          <w:szCs w:val="18"/>
        </w:rPr>
        <w:t xml:space="preserve">(1) Kapsamdaki kişilerin; aletli periton diyalizi tedavilerine yönelik sağlık kurulu raporları, bünyesinde periton diyalizi ünitesi bulunan sağlık </w:t>
      </w:r>
      <w:r w:rsidR="006F20E9" w:rsidRPr="006F20E9">
        <w:rPr>
          <w:b/>
          <w:color w:val="FF0000"/>
          <w:sz w:val="18"/>
          <w:szCs w:val="18"/>
        </w:rPr>
        <w:t>(Değişik:RG-25/08/2022- 31934/ 16-</w:t>
      </w:r>
      <w:r w:rsidR="006F20E9">
        <w:rPr>
          <w:b/>
          <w:color w:val="FF0000"/>
          <w:sz w:val="18"/>
          <w:szCs w:val="18"/>
        </w:rPr>
        <w:t>e</w:t>
      </w:r>
      <w:r w:rsidR="006F20E9" w:rsidRPr="006F20E9">
        <w:rPr>
          <w:b/>
          <w:color w:val="FF0000"/>
          <w:sz w:val="18"/>
          <w:szCs w:val="18"/>
        </w:rPr>
        <w:t xml:space="preserve"> md. Yürürlük: 03/09/2022)</w:t>
      </w:r>
      <w:r w:rsidR="006F20E9" w:rsidRPr="006F20E9">
        <w:rPr>
          <w:color w:val="FF0000"/>
          <w:sz w:val="18"/>
          <w:szCs w:val="18"/>
        </w:rPr>
        <w:t xml:space="preserve"> </w:t>
      </w:r>
      <w:r w:rsidRPr="006F20E9">
        <w:rPr>
          <w:strike/>
          <w:sz w:val="18"/>
          <w:szCs w:val="18"/>
        </w:rPr>
        <w:t>kurumu</w:t>
      </w:r>
      <w:r w:rsidRPr="0098164A">
        <w:rPr>
          <w:sz w:val="18"/>
          <w:szCs w:val="18"/>
        </w:rPr>
        <w:t xml:space="preserve"> </w:t>
      </w:r>
      <w:r w:rsidR="00E83BC0" w:rsidRPr="00E83BC0">
        <w:rPr>
          <w:color w:val="FF0000"/>
          <w:sz w:val="18"/>
          <w:szCs w:val="18"/>
        </w:rPr>
        <w:t xml:space="preserve">hizmeti sunucusu </w:t>
      </w:r>
      <w:r w:rsidRPr="0098164A">
        <w:rPr>
          <w:sz w:val="18"/>
          <w:szCs w:val="18"/>
        </w:rPr>
        <w:t>sağlık kurulları tarafından düzenlenecektir. Kurulda nefroloji uzman hekiminin yer alması zorunludur.</w:t>
      </w:r>
    </w:p>
    <w:p w14:paraId="2E981889" w14:textId="77777777"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14:paraId="1BF21DA8" w14:textId="77777777"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w:t>
      </w:r>
      <w:r w:rsidR="00E83BC0" w:rsidRPr="00E83BC0">
        <w:rPr>
          <w:rFonts w:ascii="Times New Roman" w:hAnsi="Times New Roman" w:cs="Times New Roman"/>
          <w:b/>
          <w:color w:val="FF0000"/>
          <w:sz w:val="18"/>
          <w:szCs w:val="18"/>
          <w:lang w:eastAsia="tr-TR"/>
        </w:rPr>
        <w:t>(Değişik:RG-25/08/2022-31934/16-e md.</w:t>
      </w:r>
      <w:r w:rsidR="00E862CD">
        <w:rPr>
          <w:rFonts w:ascii="Times New Roman" w:hAnsi="Times New Roman" w:cs="Times New Roman"/>
          <w:b/>
          <w:color w:val="FF0000"/>
          <w:sz w:val="18"/>
          <w:szCs w:val="18"/>
          <w:lang w:eastAsia="tr-TR"/>
        </w:rPr>
        <w:t xml:space="preserve"> </w:t>
      </w:r>
      <w:r w:rsidR="00E83BC0" w:rsidRPr="00E83BC0">
        <w:rPr>
          <w:rFonts w:ascii="Times New Roman" w:hAnsi="Times New Roman" w:cs="Times New Roman"/>
          <w:b/>
          <w:color w:val="FF0000"/>
          <w:sz w:val="18"/>
          <w:szCs w:val="18"/>
          <w:lang w:eastAsia="tr-TR"/>
        </w:rPr>
        <w:t>Yürürlük:03/09/2022)</w:t>
      </w:r>
      <w:r w:rsidR="00E83BC0" w:rsidRPr="00E83BC0">
        <w:rPr>
          <w:rFonts w:ascii="Times New Roman" w:hAnsi="Times New Roman" w:cs="Times New Roman"/>
          <w:color w:val="FF0000"/>
          <w:sz w:val="18"/>
          <w:szCs w:val="18"/>
          <w:lang w:eastAsia="tr-TR"/>
        </w:rPr>
        <w:t xml:space="preserve"> </w:t>
      </w:r>
      <w:r w:rsidR="00E83BC0" w:rsidRPr="00E83BC0">
        <w:rPr>
          <w:rFonts w:ascii="Times New Roman" w:hAnsi="Times New Roman" w:cs="Times New Roman"/>
          <w:strike/>
          <w:sz w:val="18"/>
          <w:szCs w:val="18"/>
          <w:lang w:eastAsia="tr-TR"/>
        </w:rPr>
        <w:t>kurumu</w:t>
      </w:r>
      <w:r w:rsidR="00E83BC0" w:rsidRPr="00E83BC0">
        <w:rPr>
          <w:rFonts w:ascii="Times New Roman" w:hAnsi="Times New Roman" w:cs="Times New Roman"/>
          <w:sz w:val="18"/>
          <w:szCs w:val="18"/>
          <w:lang w:eastAsia="tr-TR"/>
        </w:rPr>
        <w:t xml:space="preserve"> </w:t>
      </w:r>
      <w:r w:rsidR="00E83BC0" w:rsidRPr="00E83BC0">
        <w:rPr>
          <w:rFonts w:ascii="Times New Roman" w:hAnsi="Times New Roman" w:cs="Times New Roman"/>
          <w:color w:val="FF0000"/>
          <w:sz w:val="18"/>
          <w:szCs w:val="18"/>
          <w:lang w:eastAsia="tr-TR"/>
        </w:rPr>
        <w:t xml:space="preserve">hizmeti sunucusu </w:t>
      </w:r>
      <w:r w:rsidRPr="0098164A">
        <w:rPr>
          <w:rFonts w:ascii="Times New Roman" w:hAnsi="Times New Roman" w:cs="Times New Roman"/>
          <w:sz w:val="18"/>
          <w:szCs w:val="18"/>
          <w:lang w:eastAsia="tr-TR"/>
        </w:rPr>
        <w:t xml:space="preserve">bünyesindeki hemodiyaliz merkezlerinde sağlanacaktır. </w:t>
      </w:r>
    </w:p>
    <w:p w14:paraId="3268805C" w14:textId="77777777"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57"/>
      <w:bookmarkEnd w:id="458"/>
      <w:bookmarkEnd w:id="459"/>
      <w:bookmarkEnd w:id="460"/>
      <w:bookmarkEnd w:id="461"/>
    </w:p>
    <w:p w14:paraId="6E112A74" w14:textId="77777777"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14:paraId="23968699" w14:textId="77777777"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14:paraId="60B66922" w14:textId="77777777"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Perkütan koroner girişim birden fazla damara uygulanması gerekiyorsa aynı seansta yapılmalıdır. Aynı seansta yapılamıyorsa, tıbbi gerekçesi sağlık </w:t>
      </w:r>
      <w:r w:rsidR="00E130C4" w:rsidRPr="00E130C4">
        <w:rPr>
          <w:rFonts w:ascii="Times New Roman" w:hAnsi="Times New Roman" w:cs="Times New Roman"/>
          <w:b/>
          <w:color w:val="FF0000"/>
          <w:sz w:val="18"/>
          <w:szCs w:val="18"/>
          <w:lang w:eastAsia="tr-TR"/>
        </w:rPr>
        <w:t>(Değişik:RG-25/08/2022-31934/16-</w:t>
      </w:r>
      <w:r w:rsidR="00444ABC">
        <w:rPr>
          <w:rFonts w:ascii="Times New Roman" w:hAnsi="Times New Roman" w:cs="Times New Roman"/>
          <w:b/>
          <w:color w:val="FF0000"/>
          <w:sz w:val="18"/>
          <w:szCs w:val="18"/>
          <w:lang w:eastAsia="tr-TR"/>
        </w:rPr>
        <w:t>f</w:t>
      </w:r>
      <w:r w:rsidR="00E130C4" w:rsidRPr="00E130C4">
        <w:rPr>
          <w:rFonts w:ascii="Times New Roman" w:hAnsi="Times New Roman" w:cs="Times New Roman"/>
          <w:b/>
          <w:color w:val="FF0000"/>
          <w:sz w:val="18"/>
          <w:szCs w:val="18"/>
          <w:lang w:eastAsia="tr-TR"/>
        </w:rPr>
        <w:t xml:space="preserve"> md. Yürürlük:03/09/2022)</w:t>
      </w:r>
      <w:r w:rsidR="00E130C4" w:rsidRPr="00E130C4">
        <w:rPr>
          <w:rFonts w:ascii="Times New Roman" w:hAnsi="Times New Roman" w:cs="Times New Roman"/>
          <w:color w:val="FF0000"/>
          <w:sz w:val="18"/>
          <w:szCs w:val="18"/>
          <w:lang w:eastAsia="tr-TR"/>
        </w:rPr>
        <w:t xml:space="preserve"> </w:t>
      </w:r>
      <w:r w:rsidRPr="00E130C4">
        <w:rPr>
          <w:rFonts w:ascii="Times New Roman" w:hAnsi="Times New Roman" w:cs="Times New Roman"/>
          <w:strike/>
          <w:sz w:val="18"/>
          <w:szCs w:val="18"/>
          <w:lang w:eastAsia="tr-TR"/>
        </w:rPr>
        <w:t>kurumu</w:t>
      </w:r>
      <w:r w:rsidRPr="0098164A">
        <w:rPr>
          <w:rFonts w:ascii="Times New Roman" w:hAnsi="Times New Roman" w:cs="Times New Roman"/>
          <w:sz w:val="18"/>
          <w:szCs w:val="18"/>
          <w:lang w:eastAsia="tr-TR"/>
        </w:rPr>
        <w:t xml:space="preserve"> </w:t>
      </w:r>
      <w:r w:rsidR="00E130C4" w:rsidRPr="00E130C4">
        <w:rPr>
          <w:rFonts w:ascii="Times New Roman" w:hAnsi="Times New Roman" w:cs="Times New Roman"/>
          <w:color w:val="FF0000"/>
          <w:sz w:val="18"/>
          <w:szCs w:val="18"/>
          <w:lang w:eastAsia="tr-TR"/>
        </w:rPr>
        <w:t>hizmeti sunucusu</w:t>
      </w:r>
      <w:r w:rsidR="00E130C4" w:rsidRPr="00E130C4">
        <w:rPr>
          <w:rFonts w:ascii="Times New Roman" w:hAnsi="Times New Roman" w:cs="Times New Roman"/>
          <w:sz w:val="18"/>
          <w:szCs w:val="18"/>
          <w:lang w:eastAsia="tr-TR"/>
        </w:rPr>
        <w:t xml:space="preserve"> </w:t>
      </w:r>
      <w:r w:rsidRPr="0098164A">
        <w:rPr>
          <w:rFonts w:ascii="Times New Roman" w:hAnsi="Times New Roman" w:cs="Times New Roman"/>
          <w:sz w:val="18"/>
          <w:szCs w:val="18"/>
          <w:lang w:eastAsia="tr-TR"/>
        </w:rPr>
        <w:t>kayıtlarında yer almalıdır.</w:t>
      </w:r>
    </w:p>
    <w:p w14:paraId="50EC171D" w14:textId="77777777"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(4) Anjiografi ve perkütan koroner girişim için, işlemi yapan sağlık </w:t>
      </w:r>
      <w:r w:rsidR="00CA2D1E" w:rsidRPr="00E130C4">
        <w:rPr>
          <w:rFonts w:ascii="Times New Roman" w:hAnsi="Times New Roman" w:cs="Times New Roman"/>
          <w:b/>
          <w:color w:val="FF0000"/>
          <w:sz w:val="18"/>
          <w:szCs w:val="18"/>
          <w:lang w:eastAsia="tr-TR"/>
        </w:rPr>
        <w:t>(Değişik:RG-25/08/2022-31934/16-</w:t>
      </w:r>
      <w:r w:rsidR="00444ABC">
        <w:rPr>
          <w:rFonts w:ascii="Times New Roman" w:hAnsi="Times New Roman" w:cs="Times New Roman"/>
          <w:b/>
          <w:color w:val="FF0000"/>
          <w:sz w:val="18"/>
          <w:szCs w:val="18"/>
          <w:lang w:eastAsia="tr-TR"/>
        </w:rPr>
        <w:t>f</w:t>
      </w:r>
      <w:r w:rsidR="00CA2D1E" w:rsidRPr="00E130C4">
        <w:rPr>
          <w:rFonts w:ascii="Times New Roman" w:hAnsi="Times New Roman" w:cs="Times New Roman"/>
          <w:b/>
          <w:color w:val="FF0000"/>
          <w:sz w:val="18"/>
          <w:szCs w:val="18"/>
          <w:lang w:eastAsia="tr-TR"/>
        </w:rPr>
        <w:t xml:space="preserve"> md. Yürürlük:03/09/2022)</w:t>
      </w:r>
      <w:r w:rsidR="00CA2D1E" w:rsidRPr="00E130C4">
        <w:rPr>
          <w:rFonts w:ascii="Times New Roman" w:hAnsi="Times New Roman" w:cs="Times New Roman"/>
          <w:color w:val="FF0000"/>
          <w:sz w:val="18"/>
          <w:szCs w:val="18"/>
          <w:lang w:eastAsia="tr-TR"/>
        </w:rPr>
        <w:t xml:space="preserve"> </w:t>
      </w:r>
      <w:r w:rsidRPr="00CA2D1E">
        <w:rPr>
          <w:rFonts w:ascii="Times New Roman" w:hAnsi="Times New Roman" w:cs="Times New Roman"/>
          <w:strike/>
          <w:sz w:val="18"/>
          <w:szCs w:val="18"/>
          <w:lang w:eastAsia="tr-TR"/>
        </w:rPr>
        <w:t>kurumunda</w:t>
      </w:r>
      <w:r w:rsidRPr="0098164A">
        <w:rPr>
          <w:rFonts w:ascii="Times New Roman" w:hAnsi="Times New Roman" w:cs="Times New Roman"/>
          <w:sz w:val="18"/>
          <w:szCs w:val="18"/>
          <w:lang w:eastAsia="tr-TR"/>
        </w:rPr>
        <w:t xml:space="preserve"> </w:t>
      </w:r>
      <w:r w:rsidR="00CA2D1E" w:rsidRPr="00CA2D1E">
        <w:rPr>
          <w:rFonts w:ascii="Times New Roman" w:hAnsi="Times New Roman" w:cs="Times New Roman"/>
          <w:color w:val="FF0000"/>
          <w:sz w:val="18"/>
          <w:szCs w:val="18"/>
          <w:lang w:eastAsia="tr-TR"/>
        </w:rPr>
        <w:t xml:space="preserve">hizmeti sunucusunda </w:t>
      </w:r>
      <w:r w:rsidRPr="0098164A">
        <w:rPr>
          <w:rFonts w:ascii="Times New Roman" w:hAnsi="Times New Roman" w:cs="Times New Roman"/>
          <w:sz w:val="18"/>
          <w:szCs w:val="18"/>
          <w:lang w:eastAsia="tr-TR"/>
        </w:rPr>
        <w:t>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14:paraId="0C3FA49B" w14:textId="77777777"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14:paraId="009A8576" w14:textId="77777777"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14:paraId="42FEA75B" w14:textId="77777777"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14:paraId="3E671D56" w14:textId="77777777"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14:paraId="14DD31EE" w14:textId="77777777"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14:paraId="04D12818" w14:textId="77777777"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14:paraId="66FBCFC6" w14:textId="77777777"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14:paraId="655EBB77" w14:textId="77777777"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14:paraId="7E4AAA94" w14:textId="77777777"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14:paraId="117EF49E" w14:textId="77777777" w:rsidR="00500BD3" w:rsidRDefault="003B58A1" w:rsidP="00A825E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14:paraId="4E7B06D2" w14:textId="77777777" w:rsidR="00500BD3" w:rsidRPr="00500BD3" w:rsidRDefault="00500BD3" w:rsidP="00A825E0">
      <w:pPr>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14:paraId="60C193AF" w14:textId="77777777" w:rsidR="00500BD3" w:rsidRPr="00500BD3" w:rsidRDefault="00500BD3" w:rsidP="00A825E0">
      <w:pPr>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14:paraId="7D4B81E7" w14:textId="77777777" w:rsidR="00500BD3" w:rsidRDefault="00500BD3" w:rsidP="00E862CD">
      <w:pPr>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(Ek:RG-30/04/2016-29699/3 md. Yürürlük:30/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14:paraId="54C3793F" w14:textId="77777777" w:rsidR="00070F22" w:rsidRPr="00070F22" w:rsidRDefault="00070F22" w:rsidP="00E862CD">
      <w:pPr>
        <w:ind w:firstLine="709"/>
        <w:jc w:val="both"/>
        <w:rPr>
          <w:rFonts w:eastAsia="Calibri"/>
          <w:b/>
          <w:sz w:val="18"/>
          <w:szCs w:val="18"/>
        </w:rPr>
      </w:pPr>
      <w:r w:rsidRPr="00070F22">
        <w:rPr>
          <w:rFonts w:eastAsia="Calibri"/>
          <w:b/>
          <w:sz w:val="18"/>
          <w:szCs w:val="18"/>
        </w:rPr>
        <w:t>(Değişik: RG- 25/08/2022- 31934/ 16-</w:t>
      </w:r>
      <w:r>
        <w:rPr>
          <w:rFonts w:eastAsia="Calibri"/>
          <w:b/>
          <w:sz w:val="18"/>
          <w:szCs w:val="18"/>
        </w:rPr>
        <w:t>g</w:t>
      </w:r>
      <w:r w:rsidRPr="00070F22">
        <w:rPr>
          <w:rFonts w:eastAsia="Calibri"/>
          <w:b/>
          <w:sz w:val="18"/>
          <w:szCs w:val="18"/>
        </w:rPr>
        <w:t xml:space="preserve"> md. Yürürlük: 03/09/2022)</w:t>
      </w:r>
    </w:p>
    <w:p w14:paraId="6A0F4950" w14:textId="77777777" w:rsidR="00500BD3" w:rsidRPr="00070F22" w:rsidRDefault="00500BD3" w:rsidP="00E862CD">
      <w:pPr>
        <w:ind w:firstLine="709"/>
        <w:jc w:val="both"/>
        <w:rPr>
          <w:rFonts w:eastAsia="Calibri"/>
          <w:strike/>
          <w:color w:val="FF0000"/>
          <w:sz w:val="18"/>
          <w:szCs w:val="18"/>
        </w:rPr>
      </w:pPr>
      <w:r w:rsidRPr="00070F22">
        <w:rPr>
          <w:rFonts w:eastAsia="Calibri"/>
          <w:strike/>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14:paraId="677C83B0" w14:textId="77777777" w:rsidR="00500BD3" w:rsidRDefault="00500BD3" w:rsidP="00070F22">
      <w:pPr>
        <w:ind w:firstLine="709"/>
        <w:jc w:val="both"/>
        <w:rPr>
          <w:rFonts w:eastAsia="Calibri"/>
          <w:strike/>
          <w:color w:val="FF0000"/>
          <w:sz w:val="18"/>
          <w:szCs w:val="18"/>
        </w:rPr>
      </w:pPr>
      <w:r w:rsidRPr="00070F22">
        <w:rPr>
          <w:rFonts w:eastAsia="Calibri"/>
          <w:strike/>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14:paraId="2ED4D9EB" w14:textId="77777777" w:rsidR="00070F22" w:rsidRPr="009E4392" w:rsidRDefault="00070F22" w:rsidP="00BD49F5">
      <w:pPr>
        <w:ind w:firstLine="708"/>
        <w:jc w:val="both"/>
        <w:outlineLvl w:val="4"/>
        <w:rPr>
          <w:rFonts w:eastAsia="Calibri"/>
          <w:sz w:val="18"/>
          <w:szCs w:val="18"/>
        </w:rPr>
      </w:pPr>
      <w:r w:rsidRPr="009E4392">
        <w:rPr>
          <w:rFonts w:eastAsia="Calibri"/>
          <w:sz w:val="18"/>
          <w:szCs w:val="18"/>
        </w:rPr>
        <w:t>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(ayakta tedavilerde resmi sağlık kurulunca</w:t>
      </w:r>
      <w:r w:rsidR="00991BB6" w:rsidRPr="00991BB6">
        <w:rPr>
          <w:rFonts w:cs="Arial"/>
          <w:iCs/>
          <w:sz w:val="18"/>
          <w:szCs w:val="18"/>
        </w:rPr>
        <w:t xml:space="preserve"> </w:t>
      </w:r>
      <w:bookmarkStart w:id="462" w:name="_Hlk129768538"/>
      <w:r w:rsidR="00BD49F5" w:rsidRPr="00CB0C18">
        <w:rPr>
          <w:rFonts w:eastAsia="Calibri"/>
          <w:b/>
          <w:bCs/>
          <w:color w:val="FF0000"/>
          <w:sz w:val="18"/>
          <w:szCs w:val="18"/>
          <w:lang w:eastAsia="en-US"/>
        </w:rPr>
        <w:t>(</w:t>
      </w:r>
      <w:r w:rsidR="00BD49F5">
        <w:rPr>
          <w:rFonts w:eastAsia="Calibri"/>
          <w:b/>
          <w:bCs/>
          <w:color w:val="FF0000"/>
          <w:sz w:val="18"/>
          <w:szCs w:val="18"/>
          <w:lang w:eastAsia="en-US"/>
        </w:rPr>
        <w:t>Ek</w:t>
      </w:r>
      <w:r w:rsidR="00BD49F5" w:rsidRPr="00CB0C18">
        <w:rPr>
          <w:rFonts w:eastAsia="Calibri"/>
          <w:b/>
          <w:bCs/>
          <w:color w:val="FF0000"/>
          <w:sz w:val="18"/>
          <w:szCs w:val="18"/>
          <w:lang w:eastAsia="en-US"/>
        </w:rPr>
        <w:t>: RG- 1</w:t>
      </w:r>
      <w:r w:rsidR="00490AE1">
        <w:rPr>
          <w:rFonts w:eastAsia="Calibri"/>
          <w:b/>
          <w:bCs/>
          <w:color w:val="FF0000"/>
          <w:sz w:val="18"/>
          <w:szCs w:val="18"/>
          <w:lang w:eastAsia="en-US"/>
        </w:rPr>
        <w:t>6</w:t>
      </w:r>
      <w:r w:rsidR="00BD49F5" w:rsidRPr="00CB0C18">
        <w:rPr>
          <w:rFonts w:eastAsia="Calibri"/>
          <w:b/>
          <w:bCs/>
          <w:color w:val="FF0000"/>
          <w:sz w:val="18"/>
          <w:szCs w:val="18"/>
          <w:lang w:eastAsia="en-US"/>
        </w:rPr>
        <w:t>/03/2023-3213</w:t>
      </w:r>
      <w:r w:rsidR="00490AE1">
        <w:rPr>
          <w:rFonts w:eastAsia="Calibri"/>
          <w:b/>
          <w:bCs/>
          <w:color w:val="FF0000"/>
          <w:sz w:val="18"/>
          <w:szCs w:val="18"/>
          <w:lang w:eastAsia="en-US"/>
        </w:rPr>
        <w:t>4</w:t>
      </w:r>
      <w:r w:rsidR="00BD49F5" w:rsidRPr="00CB0C18">
        <w:rPr>
          <w:rFonts w:eastAsia="Calibri"/>
          <w:b/>
          <w:bCs/>
          <w:color w:val="FF0000"/>
          <w:sz w:val="18"/>
          <w:szCs w:val="18"/>
          <w:lang w:eastAsia="en-US"/>
        </w:rPr>
        <w:t>/</w:t>
      </w:r>
      <w:r w:rsidR="00BD49F5">
        <w:rPr>
          <w:rFonts w:eastAsia="Calibri"/>
          <w:b/>
          <w:bCs/>
          <w:color w:val="FF0000"/>
          <w:sz w:val="18"/>
          <w:szCs w:val="18"/>
          <w:lang w:eastAsia="en-US"/>
        </w:rPr>
        <w:t>9-a</w:t>
      </w:r>
      <w:r w:rsidR="00BD49F5" w:rsidRPr="00CB0C18">
        <w:rPr>
          <w:rFonts w:eastAsia="Calibri"/>
          <w:b/>
          <w:bCs/>
          <w:color w:val="FF0000"/>
          <w:sz w:val="18"/>
          <w:szCs w:val="18"/>
          <w:lang w:eastAsia="en-US"/>
        </w:rPr>
        <w:t xml:space="preserve"> md. Yürürlük: 2</w:t>
      </w:r>
      <w:r w:rsidR="00490AE1">
        <w:rPr>
          <w:rFonts w:eastAsia="Calibri"/>
          <w:b/>
          <w:bCs/>
          <w:color w:val="FF0000"/>
          <w:sz w:val="18"/>
          <w:szCs w:val="18"/>
          <w:lang w:eastAsia="en-US"/>
        </w:rPr>
        <w:t>4</w:t>
      </w:r>
      <w:r w:rsidR="00BD49F5" w:rsidRPr="00CB0C18">
        <w:rPr>
          <w:rFonts w:eastAsia="Calibri"/>
          <w:b/>
          <w:bCs/>
          <w:color w:val="FF0000"/>
          <w:sz w:val="18"/>
          <w:szCs w:val="18"/>
          <w:lang w:eastAsia="en-US"/>
        </w:rPr>
        <w:t>/03/2023)</w:t>
      </w:r>
      <w:r w:rsidR="00BD49F5">
        <w:rPr>
          <w:rFonts w:eastAsia="Calibri"/>
          <w:b/>
          <w:bCs/>
          <w:color w:val="FF0000"/>
          <w:sz w:val="18"/>
          <w:szCs w:val="18"/>
          <w:lang w:eastAsia="en-US"/>
        </w:rPr>
        <w:t xml:space="preserve"> </w:t>
      </w:r>
      <w:bookmarkEnd w:id="462"/>
      <w:r w:rsidR="00991BB6" w:rsidRPr="00BD49F5">
        <w:rPr>
          <w:rFonts w:cs="Arial"/>
          <w:iCs/>
          <w:color w:val="FF0000"/>
          <w:sz w:val="18"/>
          <w:szCs w:val="18"/>
        </w:rPr>
        <w:t>veya üçüncü basamak özel sağlık hizmeti sunucuları sağlık kurullarınca</w:t>
      </w:r>
      <w:r w:rsidRPr="009E4392">
        <w:rPr>
          <w:rFonts w:eastAsia="Calibri"/>
          <w:sz w:val="18"/>
          <w:szCs w:val="18"/>
        </w:rPr>
        <w:t xml:space="preserve">), </w:t>
      </w:r>
    </w:p>
    <w:p w14:paraId="36B8E430" w14:textId="77777777" w:rsidR="00070F22" w:rsidRPr="009E4392" w:rsidRDefault="00070F22" w:rsidP="00070F22">
      <w:pPr>
        <w:ind w:firstLine="709"/>
        <w:jc w:val="both"/>
        <w:rPr>
          <w:rFonts w:eastAsia="Calibri"/>
          <w:sz w:val="18"/>
          <w:szCs w:val="18"/>
        </w:rPr>
      </w:pPr>
      <w:r w:rsidRPr="009E4392">
        <w:rPr>
          <w:rFonts w:eastAsia="Calibri"/>
          <w:sz w:val="18"/>
          <w:szCs w:val="18"/>
        </w:rPr>
        <w:t xml:space="preserve">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hizmeti sunucuları </w:t>
      </w:r>
      <w:r w:rsidR="00BD49F5" w:rsidRPr="00BD49F5">
        <w:rPr>
          <w:rFonts w:eastAsia="Calibri"/>
          <w:b/>
          <w:bCs/>
          <w:sz w:val="18"/>
          <w:szCs w:val="18"/>
          <w:lang w:eastAsia="en-US"/>
        </w:rPr>
        <w:t>(Mülga:RG-1</w:t>
      </w:r>
      <w:r w:rsidR="00490AE1">
        <w:rPr>
          <w:rFonts w:eastAsia="Calibri"/>
          <w:b/>
          <w:bCs/>
          <w:sz w:val="18"/>
          <w:szCs w:val="18"/>
          <w:lang w:eastAsia="en-US"/>
        </w:rPr>
        <w:t>6</w:t>
      </w:r>
      <w:r w:rsidR="00BD49F5" w:rsidRPr="00BD49F5">
        <w:rPr>
          <w:rFonts w:eastAsia="Calibri"/>
          <w:b/>
          <w:bCs/>
          <w:sz w:val="18"/>
          <w:szCs w:val="18"/>
          <w:lang w:eastAsia="en-US"/>
        </w:rPr>
        <w:t>/03/2023-3213</w:t>
      </w:r>
      <w:r w:rsidR="00490AE1">
        <w:rPr>
          <w:rFonts w:eastAsia="Calibri"/>
          <w:b/>
          <w:bCs/>
          <w:sz w:val="18"/>
          <w:szCs w:val="18"/>
          <w:lang w:eastAsia="en-US"/>
        </w:rPr>
        <w:t>4</w:t>
      </w:r>
      <w:r w:rsidR="00BD49F5" w:rsidRPr="00BD49F5">
        <w:rPr>
          <w:rFonts w:eastAsia="Calibri"/>
          <w:b/>
          <w:bCs/>
          <w:sz w:val="18"/>
          <w:szCs w:val="18"/>
          <w:lang w:eastAsia="en-US"/>
        </w:rPr>
        <w:t>/9-a md. Yürürlük:2</w:t>
      </w:r>
      <w:r w:rsidR="00490AE1">
        <w:rPr>
          <w:rFonts w:eastAsia="Calibri"/>
          <w:b/>
          <w:bCs/>
          <w:sz w:val="18"/>
          <w:szCs w:val="18"/>
          <w:lang w:eastAsia="en-US"/>
        </w:rPr>
        <w:t>4</w:t>
      </w:r>
      <w:r w:rsidR="00BD49F5" w:rsidRPr="00BD49F5">
        <w:rPr>
          <w:rFonts w:eastAsia="Calibri"/>
          <w:b/>
          <w:bCs/>
          <w:sz w:val="18"/>
          <w:szCs w:val="18"/>
          <w:lang w:eastAsia="en-US"/>
        </w:rPr>
        <w:t xml:space="preserve">/03/2023) </w:t>
      </w:r>
      <w:r w:rsidRPr="00BD49F5">
        <w:rPr>
          <w:rFonts w:eastAsia="Calibri"/>
          <w:strike/>
          <w:sz w:val="18"/>
          <w:szCs w:val="18"/>
        </w:rPr>
        <w:t>ve Kurumla sözleşmesi devam eden vakıf yükseköğretim kurumlarıyla işbirliği protokolü bulunan özel hastanelerin</w:t>
      </w:r>
      <w:r w:rsidRPr="00BD49F5">
        <w:rPr>
          <w:rFonts w:eastAsia="Calibri"/>
          <w:sz w:val="18"/>
          <w:szCs w:val="18"/>
        </w:rPr>
        <w:t xml:space="preserve"> </w:t>
      </w:r>
      <w:r w:rsidRPr="009E4392">
        <w:rPr>
          <w:rFonts w:eastAsia="Calibri"/>
          <w:sz w:val="18"/>
          <w:szCs w:val="18"/>
        </w:rPr>
        <w:t>sağlık kurullarınca,</w:t>
      </w:r>
    </w:p>
    <w:p w14:paraId="6E16DAC7" w14:textId="77777777" w:rsidR="00500BD3" w:rsidRPr="00500BD3" w:rsidRDefault="00500BD3" w:rsidP="00070F22">
      <w:pPr>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14:paraId="7DD40039" w14:textId="77777777" w:rsidR="00500BD3" w:rsidRPr="0098164A" w:rsidRDefault="00500BD3" w:rsidP="00070F22">
      <w:pPr>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14:paraId="49197554" w14:textId="77777777"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14:paraId="70B703A2" w14:textId="77777777"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14:paraId="3813622D" w14:textId="77777777"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14:paraId="5AAA29CB"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14:paraId="4D123B98"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14:paraId="4F8510CE"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14:paraId="3EE29FD4"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14:paraId="171A5E90"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14:paraId="69AA65EB"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14:paraId="4914DDA2"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14:paraId="408773F5" w14:textId="77777777"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14:paraId="27784B42" w14:textId="77777777"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14:paraId="4CEBE0DE" w14:textId="77777777" w:rsidR="00F60A5D" w:rsidRPr="002C1C51" w:rsidRDefault="00F60A5D" w:rsidP="00D06845">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14:paraId="101E7FD7" w14:textId="77777777" w:rsidR="002C26B9" w:rsidRPr="002C1C51" w:rsidRDefault="007C6E1E" w:rsidP="00D06845">
      <w:pPr>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14:paraId="7D1B10C0" w14:textId="77777777" w:rsidR="001635F2" w:rsidRPr="001635F2" w:rsidRDefault="001635F2" w:rsidP="007938D3">
      <w:pPr>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14:paraId="125E980E" w14:textId="77777777" w:rsidR="001635F2" w:rsidRPr="001635F2" w:rsidRDefault="001635F2" w:rsidP="007938D3">
      <w:pPr>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14:paraId="51FBFFC4" w14:textId="77777777" w:rsidR="00194EE3" w:rsidRPr="00F8487A" w:rsidRDefault="001635F2" w:rsidP="007938D3">
      <w:pPr>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14:paraId="4B8FE243" w14:textId="77777777" w:rsidR="00194EE3" w:rsidRDefault="00194EE3" w:rsidP="007938D3">
      <w:pPr>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14:paraId="69E7F8EF" w14:textId="77777777" w:rsidR="002F2FA6" w:rsidRDefault="00194EE3" w:rsidP="007938D3">
      <w:pPr>
        <w:ind w:firstLine="709"/>
        <w:jc w:val="both"/>
        <w:rPr>
          <w:rFonts w:eastAsia="Calibri"/>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w:t>
      </w:r>
      <w:r w:rsidR="00C612ED" w:rsidRPr="00C612ED">
        <w:rPr>
          <w:rFonts w:eastAsia="Calibri"/>
          <w:b/>
          <w:sz w:val="18"/>
          <w:szCs w:val="18"/>
        </w:rPr>
        <w:t>(Değişik:RG-25/08/2022-31934/16-</w:t>
      </w:r>
      <w:r w:rsidR="00C612ED">
        <w:rPr>
          <w:rFonts w:eastAsia="Calibri"/>
          <w:b/>
          <w:sz w:val="18"/>
          <w:szCs w:val="18"/>
        </w:rPr>
        <w:t>ğ</w:t>
      </w:r>
      <w:r w:rsidR="00C612ED" w:rsidRPr="00C612ED">
        <w:rPr>
          <w:rFonts w:eastAsia="Calibri"/>
          <w:b/>
          <w:sz w:val="18"/>
          <w:szCs w:val="18"/>
        </w:rPr>
        <w:t xml:space="preserve"> md. Yürürlük:03/09/2022)</w:t>
      </w:r>
      <w:r w:rsidR="00C612ED" w:rsidRPr="00C612ED">
        <w:rPr>
          <w:rFonts w:eastAsia="Calibri"/>
          <w:color w:val="FF0000"/>
          <w:sz w:val="18"/>
          <w:szCs w:val="18"/>
        </w:rPr>
        <w:t xml:space="preserve"> </w:t>
      </w:r>
      <w:r w:rsidR="002F2FA6" w:rsidRPr="00C612ED">
        <w:rPr>
          <w:rFonts w:eastAsia="Calibri"/>
          <w:strike/>
          <w:color w:val="FF0000"/>
          <w:sz w:val="18"/>
          <w:szCs w:val="18"/>
        </w:rPr>
        <w:t xml:space="preserve">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C612ED">
        <w:rPr>
          <w:rFonts w:eastAsia="Calibri"/>
          <w:b/>
          <w:strike/>
          <w:sz w:val="18"/>
          <w:szCs w:val="18"/>
        </w:rPr>
        <w:t>(Mülga:</w:t>
      </w:r>
      <w:r w:rsidR="00BD2F3E" w:rsidRPr="00C612ED">
        <w:rPr>
          <w:rFonts w:eastAsia="Calibri"/>
          <w:b/>
          <w:strike/>
          <w:sz w:val="18"/>
          <w:szCs w:val="18"/>
        </w:rPr>
        <w:t xml:space="preserve"> </w:t>
      </w:r>
      <w:r w:rsidR="00B07D29" w:rsidRPr="00C612ED">
        <w:rPr>
          <w:rFonts w:eastAsia="Calibri"/>
          <w:b/>
          <w:strike/>
          <w:sz w:val="18"/>
          <w:szCs w:val="18"/>
        </w:rPr>
        <w:t>RG-</w:t>
      </w:r>
      <w:r w:rsidR="00B2361A" w:rsidRPr="00C612ED">
        <w:rPr>
          <w:rFonts w:eastAsia="Calibri"/>
          <w:b/>
          <w:strike/>
          <w:sz w:val="18"/>
          <w:szCs w:val="18"/>
        </w:rPr>
        <w:t>07/10/2016-</w:t>
      </w:r>
      <w:r w:rsidR="00BD2F3E" w:rsidRPr="00C612ED">
        <w:rPr>
          <w:rFonts w:eastAsia="Calibri"/>
          <w:b/>
          <w:strike/>
          <w:sz w:val="18"/>
          <w:szCs w:val="18"/>
        </w:rPr>
        <w:t xml:space="preserve"> </w:t>
      </w:r>
      <w:r w:rsidR="00B2361A" w:rsidRPr="00C612ED">
        <w:rPr>
          <w:rFonts w:eastAsia="Calibri"/>
          <w:b/>
          <w:strike/>
          <w:sz w:val="18"/>
          <w:szCs w:val="18"/>
        </w:rPr>
        <w:t>29850</w:t>
      </w:r>
      <w:r w:rsidR="00B07D29" w:rsidRPr="00C612ED">
        <w:rPr>
          <w:rFonts w:eastAsia="Calibri"/>
          <w:b/>
          <w:strike/>
          <w:sz w:val="18"/>
          <w:szCs w:val="18"/>
        </w:rPr>
        <w:t>/</w:t>
      </w:r>
      <w:r w:rsidR="00BD2F3E" w:rsidRPr="00C612ED">
        <w:rPr>
          <w:rFonts w:eastAsia="Calibri"/>
          <w:b/>
          <w:strike/>
          <w:sz w:val="18"/>
          <w:szCs w:val="18"/>
        </w:rPr>
        <w:t xml:space="preserve"> </w:t>
      </w:r>
      <w:r w:rsidR="00B07D29" w:rsidRPr="00C612ED">
        <w:rPr>
          <w:rFonts w:eastAsia="Calibri"/>
          <w:b/>
          <w:strike/>
          <w:sz w:val="18"/>
          <w:szCs w:val="18"/>
        </w:rPr>
        <w:t>6-a md.</w:t>
      </w:r>
      <w:r w:rsidR="00BD2F3E" w:rsidRPr="00C612ED">
        <w:rPr>
          <w:rFonts w:eastAsia="Calibri"/>
          <w:b/>
          <w:strike/>
          <w:sz w:val="18"/>
          <w:szCs w:val="18"/>
        </w:rPr>
        <w:t xml:space="preserve"> </w:t>
      </w:r>
      <w:r w:rsidR="00B07D29" w:rsidRPr="00C612ED">
        <w:rPr>
          <w:rFonts w:eastAsia="Calibri"/>
          <w:b/>
          <w:strike/>
          <w:sz w:val="18"/>
          <w:szCs w:val="18"/>
        </w:rPr>
        <w:t>Yürürlük:</w:t>
      </w:r>
      <w:r w:rsidR="00BD2F3E" w:rsidRPr="00C612ED">
        <w:rPr>
          <w:rFonts w:eastAsia="Calibri"/>
          <w:b/>
          <w:strike/>
          <w:sz w:val="18"/>
          <w:szCs w:val="18"/>
        </w:rPr>
        <w:t xml:space="preserve"> </w:t>
      </w:r>
      <w:r w:rsidR="00B2361A" w:rsidRPr="00C612ED">
        <w:rPr>
          <w:rFonts w:eastAsia="Calibri"/>
          <w:b/>
          <w:strike/>
          <w:sz w:val="18"/>
          <w:szCs w:val="18"/>
        </w:rPr>
        <w:t>18/10/2016</w:t>
      </w:r>
      <w:r w:rsidR="00B07D29" w:rsidRPr="00C612ED">
        <w:rPr>
          <w:rFonts w:eastAsia="Calibri"/>
          <w:b/>
          <w:strike/>
          <w:sz w:val="18"/>
          <w:szCs w:val="18"/>
        </w:rPr>
        <w:t>)</w:t>
      </w:r>
      <w:r w:rsidR="002F2FA6" w:rsidRPr="00C612ED">
        <w:rPr>
          <w:rFonts w:eastAsia="Calibri"/>
          <w:strike/>
          <w:color w:val="000000" w:themeColor="text1"/>
          <w:sz w:val="18"/>
          <w:szCs w:val="18"/>
        </w:rPr>
        <w:t xml:space="preserve">Türk Silahlı Kuvvetleri ile </w:t>
      </w:r>
      <w:r w:rsidR="002F2FA6" w:rsidRPr="00C612ED">
        <w:rPr>
          <w:rFonts w:eastAsia="Calibri"/>
          <w:strike/>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r w:rsidR="00C612ED" w:rsidRPr="00C612ED">
        <w:rPr>
          <w:rFonts w:eastAsia="Calibri"/>
          <w:color w:val="FF0000"/>
          <w:sz w:val="18"/>
          <w:szCs w:val="18"/>
        </w:rPr>
        <w:t xml:space="preserve"> </w:t>
      </w:r>
      <w:r w:rsidR="00C612ED" w:rsidRPr="00C612ED">
        <w:rPr>
          <w:rFonts w:eastAsia="Calibri"/>
          <w:sz w:val="18"/>
          <w:szCs w:val="18"/>
        </w:rPr>
        <w:t>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(ayakta tedavilerde resmi sağlık kurulunca) düzenlenen rapora istinaden, 60 seanstan daha fazla fizik tedavi ve rehabilitasyon uygulamaları gereken durumlarda ise Sağlık Bakanlığı’na bağlı sağlık hizmeti sunucularında, üçüncü basamak sağlık hizmeti sunucularında</w:t>
      </w:r>
      <w:r w:rsidR="00C612ED" w:rsidRPr="00396430">
        <w:rPr>
          <w:rFonts w:eastAsia="Calibri"/>
          <w:sz w:val="18"/>
          <w:szCs w:val="18"/>
        </w:rPr>
        <w:t xml:space="preserve"> </w:t>
      </w:r>
      <w:r w:rsidR="00396430" w:rsidRPr="00396430">
        <w:rPr>
          <w:rFonts w:eastAsia="Calibri"/>
          <w:b/>
          <w:bCs/>
          <w:sz w:val="18"/>
          <w:szCs w:val="18"/>
          <w:lang w:eastAsia="en-US"/>
        </w:rPr>
        <w:t>(Mülga:RG-1</w:t>
      </w:r>
      <w:r w:rsidR="00E44B63">
        <w:rPr>
          <w:rFonts w:eastAsia="Calibri"/>
          <w:b/>
          <w:bCs/>
          <w:sz w:val="18"/>
          <w:szCs w:val="18"/>
          <w:lang w:eastAsia="en-US"/>
        </w:rPr>
        <w:t>6</w:t>
      </w:r>
      <w:r w:rsidR="00396430" w:rsidRPr="00396430">
        <w:rPr>
          <w:rFonts w:eastAsia="Calibri"/>
          <w:b/>
          <w:bCs/>
          <w:sz w:val="18"/>
          <w:szCs w:val="18"/>
          <w:lang w:eastAsia="en-US"/>
        </w:rPr>
        <w:t>/03/2023- 3213</w:t>
      </w:r>
      <w:r w:rsidR="00E44B63">
        <w:rPr>
          <w:rFonts w:eastAsia="Calibri"/>
          <w:b/>
          <w:bCs/>
          <w:sz w:val="18"/>
          <w:szCs w:val="18"/>
          <w:lang w:eastAsia="en-US"/>
        </w:rPr>
        <w:t>4</w:t>
      </w:r>
      <w:r w:rsidR="00396430" w:rsidRPr="00396430">
        <w:rPr>
          <w:rFonts w:eastAsia="Calibri"/>
          <w:b/>
          <w:bCs/>
          <w:sz w:val="18"/>
          <w:szCs w:val="18"/>
          <w:lang w:eastAsia="en-US"/>
        </w:rPr>
        <w:t>/9-</w:t>
      </w:r>
      <w:r w:rsidR="00396430">
        <w:rPr>
          <w:rFonts w:eastAsia="Calibri"/>
          <w:b/>
          <w:bCs/>
          <w:sz w:val="18"/>
          <w:szCs w:val="18"/>
          <w:lang w:eastAsia="en-US"/>
        </w:rPr>
        <w:t>b</w:t>
      </w:r>
      <w:r w:rsidR="00396430" w:rsidRPr="00396430">
        <w:rPr>
          <w:rFonts w:eastAsia="Calibri"/>
          <w:b/>
          <w:bCs/>
          <w:sz w:val="18"/>
          <w:szCs w:val="18"/>
          <w:lang w:eastAsia="en-US"/>
        </w:rPr>
        <w:t xml:space="preserve"> md.Yürürlük:2</w:t>
      </w:r>
      <w:r w:rsidR="00E44B63">
        <w:rPr>
          <w:rFonts w:eastAsia="Calibri"/>
          <w:b/>
          <w:bCs/>
          <w:sz w:val="18"/>
          <w:szCs w:val="18"/>
          <w:lang w:eastAsia="en-US"/>
        </w:rPr>
        <w:t>4</w:t>
      </w:r>
      <w:r w:rsidR="00396430" w:rsidRPr="00396430">
        <w:rPr>
          <w:rFonts w:eastAsia="Calibri"/>
          <w:b/>
          <w:bCs/>
          <w:sz w:val="18"/>
          <w:szCs w:val="18"/>
          <w:lang w:eastAsia="en-US"/>
        </w:rPr>
        <w:t xml:space="preserve">/03/2023) </w:t>
      </w:r>
      <w:r w:rsidR="00C612ED" w:rsidRPr="00396430">
        <w:rPr>
          <w:rFonts w:eastAsia="Calibri"/>
          <w:strike/>
          <w:sz w:val="18"/>
          <w:szCs w:val="18"/>
        </w:rPr>
        <w:t>ve Kurumla sözleşmesi devam eden vakıf yükseköğretim kurumlarıyla işbirliği protokolü bulunan özel hastanelerde</w:t>
      </w:r>
      <w:r w:rsidR="00C612ED" w:rsidRPr="00C612ED">
        <w:rPr>
          <w:rFonts w:eastAsia="Calibri"/>
          <w:sz w:val="18"/>
          <w:szCs w:val="18"/>
        </w:rPr>
        <w:t xml:space="preserve"> görevli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30’ar seanslık rapor düzenlenmesi koşulu ile tüm sağlık hizmeti sunucularında uygulanması halinde Kurumca karşılanır.</w:t>
      </w:r>
    </w:p>
    <w:p w14:paraId="0345C571" w14:textId="77777777" w:rsidR="00D468AF" w:rsidRPr="00D468AF" w:rsidRDefault="00D468AF" w:rsidP="007938D3">
      <w:pPr>
        <w:ind w:firstLine="709"/>
        <w:jc w:val="both"/>
        <w:rPr>
          <w:rFonts w:eastAsia="Calibri"/>
          <w:b/>
          <w:sz w:val="18"/>
          <w:szCs w:val="18"/>
        </w:rPr>
      </w:pPr>
      <w:r w:rsidRPr="00D468AF">
        <w:rPr>
          <w:rFonts w:eastAsia="Calibri"/>
          <w:b/>
          <w:sz w:val="18"/>
          <w:szCs w:val="18"/>
        </w:rPr>
        <w:t>(Değişik: RG- 25/08/2022- 31934/ 16-ğ md. Yürürlük: 03/09/2022)</w:t>
      </w:r>
    </w:p>
    <w:p w14:paraId="26B420A5" w14:textId="77777777" w:rsidR="001635F2" w:rsidRPr="00D468AF" w:rsidRDefault="001635F2" w:rsidP="007938D3">
      <w:pPr>
        <w:ind w:firstLine="709"/>
        <w:jc w:val="both"/>
        <w:rPr>
          <w:rFonts w:eastAsia="Calibri"/>
          <w:strike/>
          <w:color w:val="FF0000"/>
          <w:sz w:val="18"/>
          <w:szCs w:val="18"/>
        </w:rPr>
      </w:pPr>
      <w:r w:rsidRPr="00D468AF">
        <w:rPr>
          <w:rFonts w:eastAsia="Calibri"/>
          <w:strike/>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14:paraId="6755344E" w14:textId="77777777" w:rsidR="00D468AF" w:rsidRPr="00D468AF" w:rsidRDefault="00D468AF" w:rsidP="007938D3">
      <w:pPr>
        <w:ind w:firstLine="709"/>
        <w:jc w:val="both"/>
        <w:rPr>
          <w:rFonts w:eastAsia="Calibri"/>
          <w:sz w:val="18"/>
          <w:szCs w:val="18"/>
        </w:rPr>
      </w:pPr>
      <w:r w:rsidRPr="00D468AF">
        <w:rPr>
          <w:rFonts w:eastAsia="Calibri"/>
          <w:sz w:val="18"/>
          <w:szCs w:val="18"/>
        </w:rPr>
        <w:t xml:space="preserve">(4) Ayaktan fizik tedavi ve rehabilitasyon uygulamalarında bir hastaya günde en fazla bir seans, yatarak fizik tedavi ve rehabilitasyon uygulamalarında ise SUT eki EK-2/D-2 Listesinde G80 ve (*) işaretli tanılarda bir hastaya günde en fazla bir seans, diğer tanılarda aynı bölge için bir seans olmak üzere en fazla iki bölge fizik tedavi ve rehabilitasyon işlemi bedeli Kurumca karşılanır. Bir hastaya aynı gün yatarak tedavilerde, G80 ve (*) işaretli tanılar ve diğer tanılarda fizik tedavi ve rehabilitasyon işlemi birlikte faturalandırılamaz.     </w:t>
      </w:r>
    </w:p>
    <w:p w14:paraId="4AC4876D" w14:textId="77777777" w:rsidR="001635F2" w:rsidRPr="001635F2" w:rsidRDefault="001635F2" w:rsidP="00D468AF">
      <w:pPr>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(Mülga:RG-</w:t>
      </w:r>
      <w:r w:rsidR="00B2361A">
        <w:rPr>
          <w:rFonts w:eastAsia="Calibri"/>
          <w:b/>
          <w:sz w:val="18"/>
          <w:szCs w:val="18"/>
        </w:rPr>
        <w:t>07/10/2016-29850</w:t>
      </w:r>
      <w:r w:rsidR="00B07D29" w:rsidRPr="00B07D29">
        <w:rPr>
          <w:rFonts w:eastAsia="Calibri"/>
          <w:b/>
          <w:sz w:val="18"/>
          <w:szCs w:val="18"/>
        </w:rPr>
        <w:t>/</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14:paraId="708C3A6F" w14:textId="77777777"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24/12/2014-29215</w:t>
      </w:r>
      <w:r w:rsidR="00DF343E" w:rsidRPr="00DF343E">
        <w:rPr>
          <w:b/>
          <w:bCs/>
          <w:color w:val="FF0000"/>
          <w:sz w:val="18"/>
          <w:szCs w:val="18"/>
        </w:rPr>
        <w:t>/5 md. Yürürlük:01/01/2015)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(Değişik:RG-</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/5 md. Yürürlük:</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(Ek:RG-</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w:t>
      </w:r>
      <w:r w:rsidR="00D468AF" w:rsidRPr="00D468AF">
        <w:rPr>
          <w:rFonts w:eastAsia="Calibri"/>
          <w:b/>
          <w:sz w:val="18"/>
          <w:szCs w:val="18"/>
        </w:rPr>
        <w:t>(Değişik:RG-25/08/2022-31934/16-ğ md. Yürürlük:03/09/2022)</w:t>
      </w:r>
      <w:r w:rsidR="00D468AF">
        <w:rPr>
          <w:rFonts w:eastAsia="Calibri"/>
          <w:color w:val="FF0000"/>
          <w:sz w:val="18"/>
          <w:szCs w:val="18"/>
        </w:rPr>
        <w:t xml:space="preserve"> </w:t>
      </w:r>
      <w:r w:rsidR="00DF343E" w:rsidRPr="00D468AF">
        <w:rPr>
          <w:rFonts w:eastAsia="Calibri"/>
          <w:strike/>
          <w:color w:val="FF0000"/>
          <w:sz w:val="18"/>
          <w:szCs w:val="18"/>
        </w:rPr>
        <w:t>3. Basamak sağlık hizmeti sunucusunca</w:t>
      </w:r>
      <w:r w:rsidR="00DF343E" w:rsidRPr="00DF343E">
        <w:rPr>
          <w:rFonts w:eastAsia="Calibri"/>
          <w:color w:val="FF0000"/>
          <w:sz w:val="18"/>
          <w:szCs w:val="18"/>
        </w:rPr>
        <w:t xml:space="preserve"> </w:t>
      </w:r>
      <w:r w:rsidR="00D468AF" w:rsidRPr="00D468AF">
        <w:rPr>
          <w:rFonts w:eastAsia="Calibri"/>
          <w:sz w:val="18"/>
          <w:szCs w:val="18"/>
        </w:rPr>
        <w:t xml:space="preserve">üçüncü basamak sağlık hizmeti sunucusu </w:t>
      </w:r>
      <w:r w:rsidR="00865A28" w:rsidRPr="00865A28">
        <w:rPr>
          <w:rFonts w:eastAsia="Calibri"/>
          <w:b/>
          <w:bCs/>
          <w:sz w:val="18"/>
          <w:szCs w:val="18"/>
          <w:lang w:eastAsia="en-US"/>
        </w:rPr>
        <w:t>(Mülga:RG-1</w:t>
      </w:r>
      <w:r w:rsidR="00E55CF7">
        <w:rPr>
          <w:rFonts w:eastAsia="Calibri"/>
          <w:b/>
          <w:bCs/>
          <w:sz w:val="18"/>
          <w:szCs w:val="18"/>
          <w:lang w:eastAsia="en-US"/>
        </w:rPr>
        <w:t>6</w:t>
      </w:r>
      <w:r w:rsidR="00865A28" w:rsidRPr="00865A28">
        <w:rPr>
          <w:rFonts w:eastAsia="Calibri"/>
          <w:b/>
          <w:bCs/>
          <w:sz w:val="18"/>
          <w:szCs w:val="18"/>
          <w:lang w:eastAsia="en-US"/>
        </w:rPr>
        <w:t>/03/2023-3213</w:t>
      </w:r>
      <w:r w:rsidR="00E55CF7">
        <w:rPr>
          <w:rFonts w:eastAsia="Calibri"/>
          <w:b/>
          <w:bCs/>
          <w:sz w:val="18"/>
          <w:szCs w:val="18"/>
          <w:lang w:eastAsia="en-US"/>
        </w:rPr>
        <w:t>4</w:t>
      </w:r>
      <w:r w:rsidR="00865A28" w:rsidRPr="00865A28">
        <w:rPr>
          <w:rFonts w:eastAsia="Calibri"/>
          <w:b/>
          <w:bCs/>
          <w:sz w:val="18"/>
          <w:szCs w:val="18"/>
          <w:lang w:eastAsia="en-US"/>
        </w:rPr>
        <w:t>/9-</w:t>
      </w:r>
      <w:r w:rsidR="00657574">
        <w:rPr>
          <w:rFonts w:eastAsia="Calibri"/>
          <w:b/>
          <w:bCs/>
          <w:sz w:val="18"/>
          <w:szCs w:val="18"/>
          <w:lang w:eastAsia="en-US"/>
        </w:rPr>
        <w:t>b</w:t>
      </w:r>
      <w:r w:rsidR="00865A28" w:rsidRPr="00865A28">
        <w:rPr>
          <w:rFonts w:eastAsia="Calibri"/>
          <w:b/>
          <w:bCs/>
          <w:sz w:val="18"/>
          <w:szCs w:val="18"/>
          <w:lang w:eastAsia="en-US"/>
        </w:rPr>
        <w:t xml:space="preserve"> md. Yürürlük:2</w:t>
      </w:r>
      <w:r w:rsidR="00E55CF7">
        <w:rPr>
          <w:rFonts w:eastAsia="Calibri"/>
          <w:b/>
          <w:bCs/>
          <w:sz w:val="18"/>
          <w:szCs w:val="18"/>
          <w:lang w:eastAsia="en-US"/>
        </w:rPr>
        <w:t>4</w:t>
      </w:r>
      <w:r w:rsidR="00865A28" w:rsidRPr="00865A28">
        <w:rPr>
          <w:rFonts w:eastAsia="Calibri"/>
          <w:b/>
          <w:bCs/>
          <w:sz w:val="18"/>
          <w:szCs w:val="18"/>
          <w:lang w:eastAsia="en-US"/>
        </w:rPr>
        <w:t xml:space="preserve">/03/2023) </w:t>
      </w:r>
      <w:r w:rsidR="00D468AF" w:rsidRPr="00865A28">
        <w:rPr>
          <w:rFonts w:eastAsia="Calibri"/>
          <w:strike/>
          <w:sz w:val="18"/>
          <w:szCs w:val="18"/>
        </w:rPr>
        <w:t>ve Kurumla sözleşmesi devam eden vakıf yükseköğretim kurumlarıyla işbirliği protokolü bulunan özel hastaneler</w:t>
      </w:r>
      <w:r w:rsidR="00D468AF" w:rsidRPr="00D468AF">
        <w:rPr>
          <w:rFonts w:eastAsia="Calibri"/>
          <w:sz w:val="18"/>
          <w:szCs w:val="18"/>
        </w:rPr>
        <w:t xml:space="preserve"> tarafından</w:t>
      </w:r>
      <w:r w:rsidR="00D468AF" w:rsidRPr="00D468AF">
        <w:rPr>
          <w:rFonts w:eastAsia="Calibri"/>
          <w:color w:val="FF0000"/>
          <w:sz w:val="18"/>
          <w:szCs w:val="18"/>
        </w:rPr>
        <w:t xml:space="preserve"> </w:t>
      </w:r>
      <w:r w:rsidR="00DF343E" w:rsidRPr="00DF343E">
        <w:rPr>
          <w:rFonts w:eastAsia="Calibri"/>
          <w:color w:val="FF0000"/>
          <w:sz w:val="18"/>
          <w:szCs w:val="18"/>
        </w:rPr>
        <w:t xml:space="preserve">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14:paraId="4EAAAC5C" w14:textId="77777777"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/2016-29</w:t>
      </w:r>
      <w:r w:rsidR="00BD5D3C">
        <w:rPr>
          <w:rFonts w:eastAsia="Calibri"/>
          <w:b/>
          <w:color w:val="FF0000"/>
          <w:sz w:val="18"/>
          <w:szCs w:val="18"/>
        </w:rPr>
        <w:t>770</w:t>
      </w:r>
      <w:r w:rsidR="00BD5D3C" w:rsidRPr="002A4649">
        <w:rPr>
          <w:rFonts w:eastAsia="Calibri"/>
          <w:b/>
          <w:color w:val="FF0000"/>
          <w:sz w:val="18"/>
          <w:szCs w:val="18"/>
        </w:rPr>
        <w:t>/</w:t>
      </w:r>
      <w:r w:rsidR="00BD5D3C">
        <w:rPr>
          <w:rFonts w:eastAsia="Calibri"/>
          <w:b/>
          <w:color w:val="FF0000"/>
          <w:sz w:val="18"/>
          <w:szCs w:val="18"/>
        </w:rPr>
        <w:t>6</w:t>
      </w:r>
      <w:r w:rsidR="00BD5D3C" w:rsidRPr="002A4649">
        <w:rPr>
          <w:rFonts w:eastAsia="Calibri"/>
          <w:b/>
          <w:color w:val="FF0000"/>
          <w:sz w:val="18"/>
          <w:szCs w:val="18"/>
        </w:rPr>
        <w:t xml:space="preserve"> md. Yürürlük:</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rehabilitasyon işleminin KBB uzman hekimleri tarafından yapılması durumunda verilen bu hizmetler hizmet başı ödeme yöntemi ile faturalandırılır.</w:t>
      </w:r>
    </w:p>
    <w:p w14:paraId="04A31EF7" w14:textId="77777777"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14:paraId="00E79F88" w14:textId="77777777"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14:paraId="50DFE7EA" w14:textId="77777777"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14:paraId="38D0EF19" w14:textId="77777777" w:rsidR="001635F2" w:rsidRPr="00DF343E" w:rsidRDefault="001635F2" w:rsidP="00774706">
      <w:pPr>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14:paraId="42717763" w14:textId="77777777" w:rsidR="001635F2" w:rsidRPr="00DF343E" w:rsidRDefault="001635F2" w:rsidP="00774706">
      <w:pPr>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14:paraId="15FDDA9F" w14:textId="77777777" w:rsidR="001635F2" w:rsidRPr="00DF343E" w:rsidRDefault="001635F2" w:rsidP="00774706">
      <w:pPr>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14:paraId="46B8CE71" w14:textId="77777777" w:rsidR="00DF343E" w:rsidRPr="00DF343E" w:rsidRDefault="001635F2" w:rsidP="00774706">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14:paraId="3AD4A63C" w14:textId="77777777" w:rsidR="00DF343E" w:rsidRPr="00DF343E" w:rsidRDefault="00DF343E" w:rsidP="00774706">
      <w:pPr>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14:paraId="0AFA15D4" w14:textId="77777777" w:rsidR="0018003A" w:rsidRPr="0018003A" w:rsidRDefault="0018003A" w:rsidP="0018003A">
      <w:pPr>
        <w:ind w:firstLine="709"/>
        <w:jc w:val="both"/>
        <w:rPr>
          <w:rFonts w:eastAsia="Calibri"/>
          <w:b/>
          <w:color w:val="FF0000"/>
          <w:sz w:val="18"/>
          <w:szCs w:val="18"/>
        </w:rPr>
      </w:pPr>
      <w:r w:rsidRPr="0018003A">
        <w:rPr>
          <w:rFonts w:eastAsia="Calibri"/>
          <w:b/>
          <w:color w:val="FF0000"/>
          <w:sz w:val="18"/>
          <w:szCs w:val="18"/>
        </w:rPr>
        <w:t>(Değişik: RG- 25/08/2022- 31934/ 16-ğ md. Yürürlük: 03/09/2022)</w:t>
      </w:r>
    </w:p>
    <w:p w14:paraId="37242B2D" w14:textId="77777777" w:rsidR="00DF343E" w:rsidRDefault="00DF343E" w:rsidP="0018003A">
      <w:pPr>
        <w:ind w:firstLine="709"/>
        <w:jc w:val="both"/>
        <w:rPr>
          <w:rFonts w:eastAsia="Calibri"/>
          <w:strike/>
          <w:color w:val="FF0000"/>
          <w:sz w:val="18"/>
          <w:szCs w:val="18"/>
        </w:rPr>
      </w:pPr>
      <w:r w:rsidRPr="0018003A">
        <w:rPr>
          <w:rFonts w:eastAsia="Calibri"/>
          <w:strike/>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p>
    <w:p w14:paraId="019929EE" w14:textId="77777777" w:rsidR="0018003A" w:rsidRPr="0018003A" w:rsidRDefault="0018003A" w:rsidP="0018003A">
      <w:pPr>
        <w:ind w:firstLine="709"/>
        <w:jc w:val="both"/>
        <w:rPr>
          <w:color w:val="FF0000"/>
          <w:sz w:val="18"/>
          <w:szCs w:val="18"/>
        </w:rPr>
      </w:pPr>
      <w:r w:rsidRPr="0018003A">
        <w:rPr>
          <w:color w:val="FF0000"/>
          <w:sz w:val="18"/>
          <w:szCs w:val="18"/>
        </w:rPr>
        <w:t xml:space="preserve">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hizmeti sunucusu </w:t>
      </w:r>
      <w:r w:rsidR="00A24429" w:rsidRPr="00CB0C18">
        <w:rPr>
          <w:rFonts w:eastAsia="Calibri"/>
          <w:b/>
          <w:bCs/>
          <w:color w:val="FF0000"/>
          <w:sz w:val="18"/>
          <w:szCs w:val="18"/>
          <w:lang w:eastAsia="en-US"/>
        </w:rPr>
        <w:t>(</w:t>
      </w:r>
      <w:r w:rsidR="00A24429">
        <w:rPr>
          <w:rFonts w:eastAsia="Calibri"/>
          <w:b/>
          <w:bCs/>
          <w:color w:val="FF0000"/>
          <w:sz w:val="18"/>
          <w:szCs w:val="18"/>
          <w:lang w:eastAsia="en-US"/>
        </w:rPr>
        <w:t>Mülga</w:t>
      </w:r>
      <w:r w:rsidR="00A24429" w:rsidRPr="00CB0C18">
        <w:rPr>
          <w:rFonts w:eastAsia="Calibri"/>
          <w:b/>
          <w:bCs/>
          <w:color w:val="FF0000"/>
          <w:sz w:val="18"/>
          <w:szCs w:val="18"/>
          <w:lang w:eastAsia="en-US"/>
        </w:rPr>
        <w:t>:RG-1</w:t>
      </w:r>
      <w:r w:rsidR="00D93BF3">
        <w:rPr>
          <w:rFonts w:eastAsia="Calibri"/>
          <w:b/>
          <w:bCs/>
          <w:color w:val="FF0000"/>
          <w:sz w:val="18"/>
          <w:szCs w:val="18"/>
          <w:lang w:eastAsia="en-US"/>
        </w:rPr>
        <w:t>6</w:t>
      </w:r>
      <w:r w:rsidR="00A24429" w:rsidRPr="00CB0C18">
        <w:rPr>
          <w:rFonts w:eastAsia="Calibri"/>
          <w:b/>
          <w:bCs/>
          <w:color w:val="FF0000"/>
          <w:sz w:val="18"/>
          <w:szCs w:val="18"/>
          <w:lang w:eastAsia="en-US"/>
        </w:rPr>
        <w:t>/03/2023-3213</w:t>
      </w:r>
      <w:r w:rsidR="00D93BF3">
        <w:rPr>
          <w:rFonts w:eastAsia="Calibri"/>
          <w:b/>
          <w:bCs/>
          <w:color w:val="FF0000"/>
          <w:sz w:val="18"/>
          <w:szCs w:val="18"/>
          <w:lang w:eastAsia="en-US"/>
        </w:rPr>
        <w:t>4</w:t>
      </w:r>
      <w:r w:rsidR="00A24429" w:rsidRPr="00CB0C18">
        <w:rPr>
          <w:rFonts w:eastAsia="Calibri"/>
          <w:b/>
          <w:bCs/>
          <w:color w:val="FF0000"/>
          <w:sz w:val="18"/>
          <w:szCs w:val="18"/>
          <w:lang w:eastAsia="en-US"/>
        </w:rPr>
        <w:t>/</w:t>
      </w:r>
      <w:r w:rsidR="00A24429">
        <w:rPr>
          <w:rFonts w:eastAsia="Calibri"/>
          <w:b/>
          <w:bCs/>
          <w:color w:val="FF0000"/>
          <w:sz w:val="18"/>
          <w:szCs w:val="18"/>
          <w:lang w:eastAsia="en-US"/>
        </w:rPr>
        <w:t>9-b</w:t>
      </w:r>
      <w:r w:rsidR="00A24429" w:rsidRPr="00CB0C18">
        <w:rPr>
          <w:rFonts w:eastAsia="Calibri"/>
          <w:b/>
          <w:bCs/>
          <w:color w:val="FF0000"/>
          <w:sz w:val="18"/>
          <w:szCs w:val="18"/>
          <w:lang w:eastAsia="en-US"/>
        </w:rPr>
        <w:t xml:space="preserve"> md. Yürürlük:2</w:t>
      </w:r>
      <w:r w:rsidR="00D93BF3">
        <w:rPr>
          <w:rFonts w:eastAsia="Calibri"/>
          <w:b/>
          <w:bCs/>
          <w:color w:val="FF0000"/>
          <w:sz w:val="18"/>
          <w:szCs w:val="18"/>
          <w:lang w:eastAsia="en-US"/>
        </w:rPr>
        <w:t>4</w:t>
      </w:r>
      <w:r w:rsidR="00A24429" w:rsidRPr="00CB0C18">
        <w:rPr>
          <w:rFonts w:eastAsia="Calibri"/>
          <w:b/>
          <w:bCs/>
          <w:color w:val="FF0000"/>
          <w:sz w:val="18"/>
          <w:szCs w:val="18"/>
          <w:lang w:eastAsia="en-US"/>
        </w:rPr>
        <w:t>/03/2023)</w:t>
      </w:r>
      <w:r w:rsidR="00A24429">
        <w:rPr>
          <w:rFonts w:eastAsia="Calibri"/>
          <w:b/>
          <w:bCs/>
          <w:color w:val="FF0000"/>
          <w:sz w:val="18"/>
          <w:szCs w:val="18"/>
          <w:lang w:eastAsia="en-US"/>
        </w:rPr>
        <w:t xml:space="preserve"> </w:t>
      </w:r>
      <w:r w:rsidRPr="00A24429">
        <w:rPr>
          <w:strike/>
          <w:color w:val="FF0000"/>
          <w:sz w:val="18"/>
          <w:szCs w:val="18"/>
        </w:rPr>
        <w:t>ve Kurumla sözleşmesi devam eden vakıf yükseköğretim kurumlarıyla işbirliği protokolü bulunan özel hastanelerin</w:t>
      </w:r>
      <w:r w:rsidRPr="0018003A">
        <w:rPr>
          <w:color w:val="FF0000"/>
          <w:sz w:val="18"/>
          <w:szCs w:val="18"/>
        </w:rPr>
        <w:t xml:space="preserve"> sağlık kurullarınca düzenlenen rapora istinaden </w:t>
      </w:r>
      <w:r w:rsidR="00965287" w:rsidRPr="00865A28">
        <w:rPr>
          <w:rFonts w:eastAsia="Calibri"/>
          <w:b/>
          <w:bCs/>
          <w:sz w:val="18"/>
          <w:szCs w:val="18"/>
          <w:lang w:eastAsia="en-US"/>
        </w:rPr>
        <w:t>(</w:t>
      </w:r>
      <w:r w:rsidR="00965287">
        <w:rPr>
          <w:rFonts w:eastAsia="Calibri"/>
          <w:b/>
          <w:bCs/>
          <w:sz w:val="18"/>
          <w:szCs w:val="18"/>
          <w:lang w:eastAsia="en-US"/>
        </w:rPr>
        <w:t>Ek</w:t>
      </w:r>
      <w:r w:rsidR="00965287" w:rsidRPr="00865A28">
        <w:rPr>
          <w:rFonts w:eastAsia="Calibri"/>
          <w:b/>
          <w:bCs/>
          <w:sz w:val="18"/>
          <w:szCs w:val="18"/>
          <w:lang w:eastAsia="en-US"/>
        </w:rPr>
        <w:t>:RG- 1</w:t>
      </w:r>
      <w:r w:rsidR="00D93BF3">
        <w:rPr>
          <w:rFonts w:eastAsia="Calibri"/>
          <w:b/>
          <w:bCs/>
          <w:sz w:val="18"/>
          <w:szCs w:val="18"/>
          <w:lang w:eastAsia="en-US"/>
        </w:rPr>
        <w:t>6</w:t>
      </w:r>
      <w:r w:rsidR="00965287" w:rsidRPr="00865A28">
        <w:rPr>
          <w:rFonts w:eastAsia="Calibri"/>
          <w:b/>
          <w:bCs/>
          <w:sz w:val="18"/>
          <w:szCs w:val="18"/>
          <w:lang w:eastAsia="en-US"/>
        </w:rPr>
        <w:t>/03/2023-3213</w:t>
      </w:r>
      <w:r w:rsidR="00D93BF3">
        <w:rPr>
          <w:rFonts w:eastAsia="Calibri"/>
          <w:b/>
          <w:bCs/>
          <w:sz w:val="18"/>
          <w:szCs w:val="18"/>
          <w:lang w:eastAsia="en-US"/>
        </w:rPr>
        <w:t>4</w:t>
      </w:r>
      <w:r w:rsidR="00965287" w:rsidRPr="00865A28">
        <w:rPr>
          <w:rFonts w:eastAsia="Calibri"/>
          <w:b/>
          <w:bCs/>
          <w:sz w:val="18"/>
          <w:szCs w:val="18"/>
          <w:lang w:eastAsia="en-US"/>
        </w:rPr>
        <w:t>/9-</w:t>
      </w:r>
      <w:r w:rsidR="00965287">
        <w:rPr>
          <w:rFonts w:eastAsia="Calibri"/>
          <w:b/>
          <w:bCs/>
          <w:sz w:val="18"/>
          <w:szCs w:val="18"/>
          <w:lang w:eastAsia="en-US"/>
        </w:rPr>
        <w:t>b</w:t>
      </w:r>
      <w:r w:rsidR="00965287" w:rsidRPr="00865A28">
        <w:rPr>
          <w:rFonts w:eastAsia="Calibri"/>
          <w:b/>
          <w:bCs/>
          <w:sz w:val="18"/>
          <w:szCs w:val="18"/>
          <w:lang w:eastAsia="en-US"/>
        </w:rPr>
        <w:t xml:space="preserve"> md. Yürürlük:2</w:t>
      </w:r>
      <w:r w:rsidR="00D93BF3">
        <w:rPr>
          <w:rFonts w:eastAsia="Calibri"/>
          <w:b/>
          <w:bCs/>
          <w:sz w:val="18"/>
          <w:szCs w:val="18"/>
          <w:lang w:eastAsia="en-US"/>
        </w:rPr>
        <w:t>4</w:t>
      </w:r>
      <w:r w:rsidR="00965287" w:rsidRPr="00865A28">
        <w:rPr>
          <w:rFonts w:eastAsia="Calibri"/>
          <w:b/>
          <w:bCs/>
          <w:sz w:val="18"/>
          <w:szCs w:val="18"/>
          <w:lang w:eastAsia="en-US"/>
        </w:rPr>
        <w:t xml:space="preserve">/03/2023) </w:t>
      </w:r>
      <w:r w:rsidR="00966A6C" w:rsidRPr="00555E32">
        <w:rPr>
          <w:sz w:val="18"/>
          <w:szCs w:val="18"/>
        </w:rPr>
        <w:t>Kurumla sözleşmeli resmi/özel sağlık hizmeti sunucularında her yıl en fazla iki kez olmak üzere</w:t>
      </w:r>
      <w:r w:rsidR="00966A6C">
        <w:rPr>
          <w:sz w:val="18"/>
          <w:szCs w:val="18"/>
        </w:rPr>
        <w:t xml:space="preserve"> </w:t>
      </w:r>
      <w:r w:rsidRPr="0018003A">
        <w:rPr>
          <w:color w:val="FF0000"/>
          <w:sz w:val="18"/>
          <w:szCs w:val="18"/>
        </w:rPr>
        <w:t>ilave 30 seans fizik tedavi ve rehabilitasyon uygulamaları Kurumca karşılanır.</w:t>
      </w:r>
    </w:p>
    <w:p w14:paraId="6BEA34FF" w14:textId="77777777" w:rsidR="008A0868" w:rsidRPr="008A0868" w:rsidRDefault="008A0868" w:rsidP="007C6E1E">
      <w:pPr>
        <w:spacing w:line="240" w:lineRule="atLeast"/>
        <w:ind w:firstLine="709"/>
        <w:jc w:val="both"/>
        <w:rPr>
          <w:b/>
          <w:color w:val="FF0000"/>
          <w:sz w:val="18"/>
          <w:szCs w:val="18"/>
          <w:lang w:eastAsia="en-US"/>
        </w:rPr>
      </w:pPr>
      <w:bookmarkStart w:id="463" w:name="_Hlk112335749"/>
      <w:r w:rsidRPr="008A0868">
        <w:rPr>
          <w:b/>
          <w:color w:val="FF0000"/>
          <w:sz w:val="18"/>
          <w:szCs w:val="18"/>
          <w:lang w:eastAsia="en-US"/>
        </w:rPr>
        <w:t>(Değişik: RG- 25/08/2022- 31934/ 16-</w:t>
      </w:r>
      <w:r>
        <w:rPr>
          <w:b/>
          <w:color w:val="FF0000"/>
          <w:sz w:val="18"/>
          <w:szCs w:val="18"/>
          <w:lang w:eastAsia="en-US"/>
        </w:rPr>
        <w:t>h</w:t>
      </w:r>
      <w:r w:rsidRPr="008A0868">
        <w:rPr>
          <w:b/>
          <w:color w:val="FF0000"/>
          <w:sz w:val="18"/>
          <w:szCs w:val="18"/>
          <w:lang w:eastAsia="en-US"/>
        </w:rPr>
        <w:t xml:space="preserve"> md. Yürürlük: 03/09/2022)</w:t>
      </w:r>
    </w:p>
    <w:bookmarkEnd w:id="463"/>
    <w:p w14:paraId="13001AEB" w14:textId="77777777" w:rsidR="003B58A1" w:rsidRPr="008A0868" w:rsidRDefault="003B58A1" w:rsidP="007C6E1E">
      <w:pPr>
        <w:spacing w:line="240" w:lineRule="atLeast"/>
        <w:ind w:firstLine="709"/>
        <w:jc w:val="both"/>
        <w:rPr>
          <w:b/>
          <w:strike/>
          <w:sz w:val="18"/>
          <w:szCs w:val="18"/>
        </w:rPr>
      </w:pPr>
      <w:r w:rsidRPr="008A0868">
        <w:rPr>
          <w:b/>
          <w:strike/>
          <w:sz w:val="18"/>
          <w:szCs w:val="18"/>
          <w:lang w:eastAsia="en-US"/>
        </w:rPr>
        <w:t>2.4</w:t>
      </w:r>
      <w:r w:rsidRPr="008A0868">
        <w:rPr>
          <w:b/>
          <w:strike/>
          <w:sz w:val="18"/>
          <w:szCs w:val="18"/>
        </w:rPr>
        <w:t>.4.F</w:t>
      </w:r>
      <w:r w:rsidR="0083665A" w:rsidRPr="008A0868">
        <w:rPr>
          <w:b/>
          <w:strike/>
          <w:sz w:val="18"/>
          <w:szCs w:val="18"/>
        </w:rPr>
        <w:t>-</w:t>
      </w:r>
      <w:r w:rsidRPr="008A0868">
        <w:rPr>
          <w:b/>
          <w:strike/>
          <w:sz w:val="18"/>
          <w:szCs w:val="18"/>
        </w:rPr>
        <w:t>3</w:t>
      </w:r>
      <w:r w:rsidR="008F131A" w:rsidRPr="008A0868">
        <w:rPr>
          <w:b/>
          <w:strike/>
          <w:sz w:val="18"/>
          <w:szCs w:val="18"/>
        </w:rPr>
        <w:t xml:space="preserve"> </w:t>
      </w:r>
      <w:r w:rsidRPr="008A0868">
        <w:rPr>
          <w:b/>
          <w:strike/>
          <w:sz w:val="18"/>
          <w:szCs w:val="18"/>
        </w:rPr>
        <w:t xml:space="preserve">- Kurumla sözleşmeli özel sağlık hizmeti sunucularında fizik tedavi ve rehabilitasyon uygulamaları </w:t>
      </w:r>
    </w:p>
    <w:p w14:paraId="06156731" w14:textId="77777777" w:rsidR="00665179" w:rsidRPr="008A0868" w:rsidRDefault="003B58A1" w:rsidP="00665179">
      <w:pPr>
        <w:pStyle w:val="numbered10"/>
        <w:spacing w:before="0" w:beforeAutospacing="0" w:after="0" w:afterAutospacing="0"/>
        <w:ind w:firstLine="708"/>
        <w:jc w:val="both"/>
        <w:outlineLvl w:val="4"/>
        <w:rPr>
          <w:bCs/>
          <w:strike/>
          <w:sz w:val="18"/>
          <w:szCs w:val="18"/>
        </w:rPr>
      </w:pPr>
      <w:r w:rsidRPr="008A0868">
        <w:rPr>
          <w:bCs/>
          <w:strike/>
          <w:sz w:val="18"/>
          <w:szCs w:val="18"/>
        </w:rPr>
        <w:t xml:space="preserve">(1) Özel sağlık kurumlarınca yapılacak fizik tedavi ve rehabilitasyon işlemlerinde SUT’un </w:t>
      </w:r>
      <w:r w:rsidRPr="008A0868">
        <w:rPr>
          <w:bCs/>
          <w:strike/>
          <w:sz w:val="18"/>
          <w:szCs w:val="18"/>
          <w:lang w:eastAsia="en-US"/>
        </w:rPr>
        <w:t>2.4</w:t>
      </w:r>
      <w:r w:rsidRPr="008A0868">
        <w:rPr>
          <w:bCs/>
          <w:strike/>
          <w:sz w:val="18"/>
          <w:szCs w:val="18"/>
        </w:rPr>
        <w:t>.4.F</w:t>
      </w:r>
      <w:r w:rsidR="0083665A" w:rsidRPr="008A0868">
        <w:rPr>
          <w:bCs/>
          <w:strike/>
          <w:sz w:val="18"/>
          <w:szCs w:val="18"/>
        </w:rPr>
        <w:t>-</w:t>
      </w:r>
      <w:r w:rsidRPr="008A0868">
        <w:rPr>
          <w:bCs/>
          <w:strike/>
          <w:sz w:val="18"/>
          <w:szCs w:val="18"/>
        </w:rPr>
        <w:t xml:space="preserve">1 ve </w:t>
      </w:r>
      <w:r w:rsidRPr="008A0868">
        <w:rPr>
          <w:bCs/>
          <w:strike/>
          <w:sz w:val="18"/>
          <w:szCs w:val="18"/>
          <w:lang w:eastAsia="en-US"/>
        </w:rPr>
        <w:t>2.4</w:t>
      </w:r>
      <w:r w:rsidRPr="008A0868">
        <w:rPr>
          <w:bCs/>
          <w:strike/>
          <w:sz w:val="18"/>
          <w:szCs w:val="18"/>
        </w:rPr>
        <w:t>.4.F-2 madde hükümleri ile birlikte aşağıda belirtilen düzenlemelere de uyulacaktır.</w:t>
      </w:r>
    </w:p>
    <w:p w14:paraId="7E2470A7" w14:textId="77777777" w:rsidR="00665179" w:rsidRPr="008A0868" w:rsidRDefault="00240572" w:rsidP="00FF2B2E">
      <w:pPr>
        <w:jc w:val="both"/>
        <w:rPr>
          <w:bCs/>
          <w:strike/>
          <w:color w:val="FF0000"/>
          <w:sz w:val="18"/>
          <w:szCs w:val="18"/>
        </w:rPr>
      </w:pPr>
      <w:r w:rsidRPr="008A0868">
        <w:rPr>
          <w:bCs/>
          <w:strike/>
          <w:sz w:val="18"/>
          <w:szCs w:val="18"/>
        </w:rPr>
        <w:t xml:space="preserve">                </w:t>
      </w:r>
      <w:r w:rsidR="003B58A1" w:rsidRPr="008A0868">
        <w:rPr>
          <w:bCs/>
          <w:strike/>
          <w:sz w:val="18"/>
          <w:szCs w:val="18"/>
        </w:rPr>
        <w:t xml:space="preserve">a) Özel sağlık hizmet sunucularınca yatarak tedavilerde sadece SUT eki </w:t>
      </w:r>
      <w:r w:rsidR="00971EFE" w:rsidRPr="008A0868">
        <w:rPr>
          <w:bCs/>
          <w:strike/>
          <w:sz w:val="18"/>
          <w:szCs w:val="18"/>
        </w:rPr>
        <w:t xml:space="preserve">EK-2/D-2 </w:t>
      </w:r>
      <w:r w:rsidR="003B58A1" w:rsidRPr="008A0868">
        <w:rPr>
          <w:bCs/>
          <w:strike/>
          <w:sz w:val="18"/>
          <w:szCs w:val="18"/>
        </w:rPr>
        <w:t xml:space="preserve">Listesinde </w:t>
      </w:r>
      <w:r w:rsidR="00C30DD5" w:rsidRPr="008A0868">
        <w:rPr>
          <w:b/>
          <w:bCs/>
          <w:strike/>
          <w:color w:val="FF0000"/>
          <w:sz w:val="18"/>
          <w:szCs w:val="18"/>
        </w:rPr>
        <w:t xml:space="preserve">(Ek: </w:t>
      </w:r>
      <w:r w:rsidR="004F5CF6" w:rsidRPr="008A0868">
        <w:rPr>
          <w:b/>
          <w:bCs/>
          <w:strike/>
          <w:color w:val="FF0000"/>
          <w:sz w:val="18"/>
          <w:szCs w:val="18"/>
        </w:rPr>
        <w:t>RG-</w:t>
      </w:r>
      <w:r w:rsidR="00A144D2" w:rsidRPr="008A0868">
        <w:rPr>
          <w:b/>
          <w:bCs/>
          <w:strike/>
          <w:color w:val="FF0000"/>
          <w:sz w:val="18"/>
          <w:szCs w:val="18"/>
        </w:rPr>
        <w:t>18</w:t>
      </w:r>
      <w:r w:rsidR="004F5CF6" w:rsidRPr="008A0868">
        <w:rPr>
          <w:b/>
          <w:bCs/>
          <w:strike/>
          <w:color w:val="FF0000"/>
          <w:sz w:val="18"/>
          <w:szCs w:val="18"/>
        </w:rPr>
        <w:t>/02/2015-</w:t>
      </w:r>
      <w:r w:rsidR="00C30DD5" w:rsidRPr="008A0868">
        <w:rPr>
          <w:b/>
          <w:bCs/>
          <w:strike/>
          <w:color w:val="FF0000"/>
          <w:sz w:val="18"/>
          <w:szCs w:val="18"/>
        </w:rPr>
        <w:t xml:space="preserve"> </w:t>
      </w:r>
      <w:r w:rsidR="00D459DD" w:rsidRPr="008A0868">
        <w:rPr>
          <w:b/>
          <w:bCs/>
          <w:strike/>
          <w:color w:val="FF0000"/>
          <w:sz w:val="18"/>
          <w:szCs w:val="18"/>
        </w:rPr>
        <w:t>29271</w:t>
      </w:r>
      <w:r w:rsidR="004F5CF6" w:rsidRPr="008A0868">
        <w:rPr>
          <w:b/>
          <w:bCs/>
          <w:strike/>
          <w:color w:val="FF0000"/>
          <w:sz w:val="18"/>
          <w:szCs w:val="18"/>
        </w:rPr>
        <w:t xml:space="preserve">/ </w:t>
      </w:r>
      <w:r w:rsidR="00784B04" w:rsidRPr="008A0868">
        <w:rPr>
          <w:b/>
          <w:bCs/>
          <w:strike/>
          <w:color w:val="FF0000"/>
          <w:sz w:val="18"/>
          <w:szCs w:val="18"/>
        </w:rPr>
        <w:t>2</w:t>
      </w:r>
      <w:r w:rsidR="004F5CF6" w:rsidRPr="008A0868">
        <w:rPr>
          <w:b/>
          <w:bCs/>
          <w:strike/>
          <w:color w:val="FF0000"/>
          <w:sz w:val="18"/>
          <w:szCs w:val="18"/>
        </w:rPr>
        <w:t xml:space="preserve"> md. Yürürlük: </w:t>
      </w:r>
      <w:r w:rsidR="00D459DD" w:rsidRPr="008A0868">
        <w:rPr>
          <w:b/>
          <w:bCs/>
          <w:strike/>
          <w:color w:val="FF0000"/>
          <w:sz w:val="18"/>
          <w:szCs w:val="18"/>
        </w:rPr>
        <w:t>18/02/2015</w:t>
      </w:r>
      <w:r w:rsidR="004F5CF6" w:rsidRPr="008A0868">
        <w:rPr>
          <w:b/>
          <w:bCs/>
          <w:strike/>
          <w:color w:val="FF0000"/>
          <w:sz w:val="18"/>
          <w:szCs w:val="18"/>
        </w:rPr>
        <w:t>)</w:t>
      </w:r>
      <w:r w:rsidR="004F5CF6" w:rsidRPr="008A0868">
        <w:rPr>
          <w:bCs/>
          <w:strike/>
          <w:color w:val="FF0000"/>
          <w:sz w:val="18"/>
          <w:szCs w:val="18"/>
        </w:rPr>
        <w:t xml:space="preserve"> G80 ve</w:t>
      </w:r>
      <w:r w:rsidR="004F5CF6" w:rsidRPr="008A0868">
        <w:rPr>
          <w:bCs/>
          <w:strike/>
          <w:sz w:val="18"/>
          <w:szCs w:val="18"/>
        </w:rPr>
        <w:t xml:space="preserve"> </w:t>
      </w:r>
      <w:r w:rsidR="003B58A1" w:rsidRPr="008A0868">
        <w:rPr>
          <w:bCs/>
          <w:strike/>
          <w:sz w:val="18"/>
          <w:szCs w:val="18"/>
        </w:rPr>
        <w:t>(*)</w:t>
      </w:r>
      <w:r w:rsidR="00B050FC" w:rsidRPr="008A0868">
        <w:rPr>
          <w:bCs/>
          <w:strike/>
          <w:sz w:val="18"/>
          <w:szCs w:val="18"/>
        </w:rPr>
        <w:t xml:space="preserve"> </w:t>
      </w:r>
      <w:r w:rsidR="003B58A1" w:rsidRPr="008A0868">
        <w:rPr>
          <w:bCs/>
          <w:strike/>
          <w:sz w:val="18"/>
          <w:szCs w:val="18"/>
        </w:rPr>
        <w:t>işaretli tanılarda</w:t>
      </w:r>
      <w:r w:rsidR="00B050FC" w:rsidRPr="008A0868">
        <w:rPr>
          <w:bCs/>
          <w:strike/>
          <w:sz w:val="18"/>
          <w:szCs w:val="18"/>
        </w:rPr>
        <w:t xml:space="preserve"> </w:t>
      </w:r>
      <w:r w:rsidR="00B050FC" w:rsidRPr="008A0868">
        <w:rPr>
          <w:b/>
          <w:strike/>
          <w:color w:val="FF0000"/>
          <w:sz w:val="18"/>
          <w:szCs w:val="18"/>
        </w:rPr>
        <w:t xml:space="preserve"> (Değişik:</w:t>
      </w:r>
      <w:r w:rsidR="00C30DD5" w:rsidRPr="008A0868">
        <w:rPr>
          <w:b/>
          <w:strike/>
          <w:color w:val="FF0000"/>
          <w:sz w:val="18"/>
          <w:szCs w:val="18"/>
        </w:rPr>
        <w:t xml:space="preserve"> </w:t>
      </w:r>
      <w:r w:rsidR="00B050FC" w:rsidRPr="008A0868">
        <w:rPr>
          <w:b/>
          <w:strike/>
          <w:color w:val="FF0000"/>
          <w:sz w:val="18"/>
          <w:szCs w:val="18"/>
        </w:rPr>
        <w:t>RG-</w:t>
      </w:r>
      <w:r w:rsidR="00C30DD5" w:rsidRPr="008A0868">
        <w:rPr>
          <w:b/>
          <w:strike/>
          <w:color w:val="FF0000"/>
          <w:sz w:val="18"/>
          <w:szCs w:val="18"/>
        </w:rPr>
        <w:t xml:space="preserve"> </w:t>
      </w:r>
      <w:r w:rsidR="00B050FC" w:rsidRPr="008A0868">
        <w:rPr>
          <w:b/>
          <w:strike/>
          <w:color w:val="FF0000"/>
          <w:sz w:val="18"/>
          <w:szCs w:val="18"/>
        </w:rPr>
        <w:t>25/08/2016-</w:t>
      </w:r>
      <w:r w:rsidR="00C30DD5" w:rsidRPr="008A0868">
        <w:rPr>
          <w:b/>
          <w:strike/>
          <w:color w:val="FF0000"/>
          <w:sz w:val="18"/>
          <w:szCs w:val="18"/>
        </w:rPr>
        <w:t xml:space="preserve"> </w:t>
      </w:r>
      <w:r w:rsidR="00B050FC" w:rsidRPr="008A0868">
        <w:rPr>
          <w:b/>
          <w:strike/>
          <w:color w:val="FF0000"/>
          <w:sz w:val="18"/>
          <w:szCs w:val="18"/>
        </w:rPr>
        <w:t>29812/ 9md. Yürürlük: 24/07/2016)</w:t>
      </w:r>
      <w:r w:rsidR="00B050FC" w:rsidRPr="008A0868">
        <w:rPr>
          <w:strike/>
          <w:sz w:val="18"/>
          <w:szCs w:val="18"/>
        </w:rPr>
        <w:t xml:space="preserve"> </w:t>
      </w:r>
      <w:r w:rsidR="00B050FC" w:rsidRPr="008A0868">
        <w:rPr>
          <w:strike/>
          <w:color w:val="FF0000"/>
          <w:sz w:val="18"/>
          <w:szCs w:val="18"/>
        </w:rPr>
        <w:t>(D) grubu hariç diğer tanılarda</w:t>
      </w:r>
      <w:r w:rsidR="00B050FC" w:rsidRPr="008A0868">
        <w:rPr>
          <w:bCs/>
          <w:strike/>
          <w:color w:val="FF0000"/>
          <w:sz w:val="18"/>
          <w:szCs w:val="18"/>
        </w:rPr>
        <w:t xml:space="preserve"> </w:t>
      </w:r>
      <w:r w:rsidR="003B58A1" w:rsidRPr="008A0868">
        <w:rPr>
          <w:bCs/>
          <w:strike/>
          <w:sz w:val="18"/>
          <w:szCs w:val="18"/>
        </w:rPr>
        <w:t xml:space="preserve">yapılan uygulamalar Kuruma fatura edilebilir. Bu tedaviler bir yıl içerisinde 60 seansı geçemez. </w:t>
      </w:r>
      <w:r w:rsidR="00665179" w:rsidRPr="008A0868">
        <w:rPr>
          <w:b/>
          <w:bCs/>
          <w:strike/>
          <w:color w:val="FF0000"/>
          <w:sz w:val="18"/>
          <w:szCs w:val="18"/>
        </w:rPr>
        <w:t>(Ek:</w:t>
      </w:r>
      <w:r w:rsidR="00C30DD5" w:rsidRPr="008A0868">
        <w:rPr>
          <w:b/>
          <w:bCs/>
          <w:strike/>
          <w:color w:val="FF0000"/>
          <w:sz w:val="18"/>
          <w:szCs w:val="18"/>
        </w:rPr>
        <w:t xml:space="preserve"> </w:t>
      </w:r>
      <w:r w:rsidR="00665179" w:rsidRPr="008A0868">
        <w:rPr>
          <w:b/>
          <w:bCs/>
          <w:strike/>
          <w:color w:val="FF0000"/>
          <w:sz w:val="18"/>
          <w:szCs w:val="18"/>
        </w:rPr>
        <w:t>RG-</w:t>
      </w:r>
      <w:r w:rsidR="00C30DD5" w:rsidRPr="008A0868">
        <w:rPr>
          <w:b/>
          <w:bCs/>
          <w:strike/>
          <w:color w:val="FF0000"/>
          <w:sz w:val="18"/>
          <w:szCs w:val="18"/>
        </w:rPr>
        <w:t xml:space="preserve"> </w:t>
      </w:r>
      <w:r w:rsidR="00665179" w:rsidRPr="008A0868">
        <w:rPr>
          <w:b/>
          <w:bCs/>
          <w:strike/>
          <w:color w:val="FF0000"/>
          <w:sz w:val="18"/>
          <w:szCs w:val="18"/>
        </w:rPr>
        <w:t>30/04/2016-</w:t>
      </w:r>
      <w:r w:rsidR="00C30DD5" w:rsidRPr="008A0868">
        <w:rPr>
          <w:b/>
          <w:bCs/>
          <w:strike/>
          <w:color w:val="FF0000"/>
          <w:sz w:val="18"/>
          <w:szCs w:val="18"/>
        </w:rPr>
        <w:t xml:space="preserve"> </w:t>
      </w:r>
      <w:r w:rsidR="00665179" w:rsidRPr="008A0868">
        <w:rPr>
          <w:b/>
          <w:bCs/>
          <w:strike/>
          <w:color w:val="FF0000"/>
          <w:sz w:val="18"/>
          <w:szCs w:val="18"/>
        </w:rPr>
        <w:t>29699/</w:t>
      </w:r>
      <w:r w:rsidR="00C30DD5" w:rsidRPr="008A0868">
        <w:rPr>
          <w:b/>
          <w:bCs/>
          <w:strike/>
          <w:color w:val="FF0000"/>
          <w:sz w:val="18"/>
          <w:szCs w:val="18"/>
        </w:rPr>
        <w:t xml:space="preserve"> </w:t>
      </w:r>
      <w:r w:rsidR="00665179" w:rsidRPr="008A0868">
        <w:rPr>
          <w:b/>
          <w:bCs/>
          <w:strike/>
          <w:color w:val="FF0000"/>
          <w:sz w:val="18"/>
          <w:szCs w:val="18"/>
        </w:rPr>
        <w:t>5 md. Yürürlük: 11/</w:t>
      </w:r>
      <w:r w:rsidR="00CB0AAF" w:rsidRPr="008A0868">
        <w:rPr>
          <w:b/>
          <w:bCs/>
          <w:strike/>
          <w:color w:val="FF0000"/>
          <w:sz w:val="18"/>
          <w:szCs w:val="18"/>
        </w:rPr>
        <w:t>0</w:t>
      </w:r>
      <w:r w:rsidR="00665179" w:rsidRPr="008A0868">
        <w:rPr>
          <w:b/>
          <w:bCs/>
          <w:strike/>
          <w:color w:val="FF0000"/>
          <w:sz w:val="18"/>
          <w:szCs w:val="18"/>
        </w:rPr>
        <w:t xml:space="preserve">5/2016) </w:t>
      </w:r>
      <w:r w:rsidR="00665179" w:rsidRPr="008A0868">
        <w:rPr>
          <w:bCs/>
          <w:strike/>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8A0868">
        <w:rPr>
          <w:bCs/>
          <w:strike/>
          <w:color w:val="FF0000"/>
          <w:sz w:val="18"/>
          <w:szCs w:val="18"/>
        </w:rPr>
        <w:t>,</w:t>
      </w:r>
      <w:r w:rsidR="00665179" w:rsidRPr="008A0868">
        <w:rPr>
          <w:bCs/>
          <w:strike/>
          <w:color w:val="FF0000"/>
          <w:sz w:val="18"/>
          <w:szCs w:val="18"/>
        </w:rPr>
        <w:t xml:space="preserve"> </w:t>
      </w:r>
      <w:r w:rsidR="00F65B53" w:rsidRPr="008A0868">
        <w:rPr>
          <w:b/>
          <w:bCs/>
          <w:strike/>
          <w:sz w:val="18"/>
          <w:szCs w:val="18"/>
        </w:rPr>
        <w:t>(Değişik: RG- 04/02/2018- 30322/ 11-a md. Yürürlük:  15/02/2018)</w:t>
      </w:r>
      <w:r w:rsidR="00F65B53" w:rsidRPr="008A0868">
        <w:rPr>
          <w:b/>
          <w:bCs/>
          <w:strike/>
          <w:color w:val="FF0000"/>
          <w:sz w:val="18"/>
          <w:szCs w:val="18"/>
        </w:rPr>
        <w:t xml:space="preserve"> </w:t>
      </w:r>
      <w:r w:rsidR="00665179" w:rsidRPr="008A0868">
        <w:rPr>
          <w:bCs/>
          <w:strike/>
          <w:color w:val="FF0000"/>
          <w:sz w:val="18"/>
          <w:szCs w:val="18"/>
        </w:rPr>
        <w:t>ve genel sağlık sigortalısı ile bakmakla yükümlü olduğu kişilerden</w:t>
      </w:r>
      <w:r w:rsidR="00F65B53" w:rsidRPr="008A0868">
        <w:rPr>
          <w:bCs/>
          <w:strike/>
          <w:color w:val="FF0000"/>
          <w:sz w:val="18"/>
          <w:szCs w:val="18"/>
        </w:rPr>
        <w:t xml:space="preserve"> </w:t>
      </w:r>
      <w:r w:rsidR="0098315E" w:rsidRPr="008A0868">
        <w:rPr>
          <w:strike/>
          <w:sz w:val="18"/>
          <w:szCs w:val="18"/>
        </w:rPr>
        <w:t>3713 sayılı Kanun kapsamına girmese dahi atış, tatbikat veya diğer ateşli silah yaralanmaları nedeniyle malul olan vazife ve harp malullerine,</w:t>
      </w:r>
      <w:r w:rsidR="00665179" w:rsidRPr="008A0868">
        <w:rPr>
          <w:bCs/>
          <w:strike/>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14:paraId="5702BD2A" w14:textId="77777777" w:rsidR="003B58A1" w:rsidRPr="008A0868" w:rsidRDefault="003B58A1" w:rsidP="005C6030">
      <w:pPr>
        <w:pStyle w:val="numbered10"/>
        <w:spacing w:before="0" w:beforeAutospacing="0" w:after="0" w:afterAutospacing="0"/>
        <w:ind w:firstLine="708"/>
        <w:jc w:val="both"/>
        <w:outlineLvl w:val="4"/>
        <w:rPr>
          <w:bCs/>
          <w:strike/>
          <w:sz w:val="18"/>
          <w:szCs w:val="18"/>
        </w:rPr>
      </w:pPr>
      <w:r w:rsidRPr="008A0868">
        <w:rPr>
          <w:bCs/>
          <w:strike/>
          <w:sz w:val="18"/>
          <w:szCs w:val="18"/>
        </w:rPr>
        <w:t xml:space="preserve">b) Uygulamalar fiziksel tıp ve rehabilitasyon uzman hekimi tarafından veya bu uzman hekimlerin </w:t>
      </w:r>
      <w:r w:rsidR="00475EB5" w:rsidRPr="008A0868">
        <w:rPr>
          <w:b/>
          <w:bCs/>
          <w:strike/>
          <w:color w:val="FF0000"/>
          <w:sz w:val="18"/>
          <w:szCs w:val="18"/>
        </w:rPr>
        <w:t>(Değişik:</w:t>
      </w:r>
      <w:r w:rsidR="00E776A3" w:rsidRPr="008A0868">
        <w:rPr>
          <w:b/>
          <w:bCs/>
          <w:strike/>
          <w:color w:val="FF0000"/>
          <w:sz w:val="18"/>
          <w:szCs w:val="18"/>
        </w:rPr>
        <w:t>RG-09/09/2017- 30175</w:t>
      </w:r>
      <w:r w:rsidR="00475EB5" w:rsidRPr="008A0868">
        <w:rPr>
          <w:b/>
          <w:bCs/>
          <w:strike/>
          <w:color w:val="FF0000"/>
          <w:sz w:val="18"/>
          <w:szCs w:val="18"/>
        </w:rPr>
        <w:t xml:space="preserve">/ </w:t>
      </w:r>
      <w:r w:rsidR="001979BD" w:rsidRPr="008A0868">
        <w:rPr>
          <w:b/>
          <w:bCs/>
          <w:strike/>
          <w:color w:val="FF0000"/>
          <w:sz w:val="18"/>
          <w:szCs w:val="18"/>
        </w:rPr>
        <w:t>5</w:t>
      </w:r>
      <w:r w:rsidR="00475EB5" w:rsidRPr="008A0868">
        <w:rPr>
          <w:b/>
          <w:bCs/>
          <w:strike/>
          <w:color w:val="FF0000"/>
          <w:sz w:val="18"/>
          <w:szCs w:val="18"/>
        </w:rPr>
        <w:t xml:space="preserve"> md. Yürürlük: </w:t>
      </w:r>
      <w:r w:rsidR="003708BF" w:rsidRPr="008A0868">
        <w:rPr>
          <w:b/>
          <w:bCs/>
          <w:strike/>
          <w:color w:val="FF0000"/>
          <w:sz w:val="18"/>
          <w:szCs w:val="18"/>
        </w:rPr>
        <w:t xml:space="preserve"> </w:t>
      </w:r>
      <w:r w:rsidR="00E776A3" w:rsidRPr="008A0868">
        <w:rPr>
          <w:b/>
          <w:bCs/>
          <w:strike/>
          <w:color w:val="FF0000"/>
          <w:sz w:val="18"/>
          <w:szCs w:val="18"/>
        </w:rPr>
        <w:t>20/09/2017</w:t>
      </w:r>
      <w:r w:rsidR="00475EB5" w:rsidRPr="008A0868">
        <w:rPr>
          <w:b/>
          <w:bCs/>
          <w:strike/>
          <w:color w:val="FF0000"/>
          <w:sz w:val="18"/>
          <w:szCs w:val="18"/>
        </w:rPr>
        <w:t xml:space="preserve">) </w:t>
      </w:r>
      <w:r w:rsidRPr="008A0868">
        <w:rPr>
          <w:bCs/>
          <w:strike/>
          <w:sz w:val="18"/>
          <w:szCs w:val="18"/>
        </w:rPr>
        <w:t xml:space="preserve">gözetiminde </w:t>
      </w:r>
      <w:r w:rsidR="00475EB5" w:rsidRPr="008A0868">
        <w:rPr>
          <w:bCs/>
          <w:strike/>
          <w:color w:val="FF0000"/>
          <w:sz w:val="18"/>
          <w:szCs w:val="18"/>
        </w:rPr>
        <w:t>sorumluluğunda</w:t>
      </w:r>
      <w:r w:rsidR="00475EB5" w:rsidRPr="008A0868">
        <w:rPr>
          <w:bCs/>
          <w:strike/>
          <w:sz w:val="18"/>
          <w:szCs w:val="18"/>
        </w:rPr>
        <w:t xml:space="preserve"> </w:t>
      </w:r>
      <w:r w:rsidRPr="008A0868">
        <w:rPr>
          <w:bCs/>
          <w:strike/>
          <w:sz w:val="18"/>
          <w:szCs w:val="18"/>
        </w:rPr>
        <w:t xml:space="preserve">yapılır. </w:t>
      </w:r>
    </w:p>
    <w:p w14:paraId="1F1FCFE6" w14:textId="77777777" w:rsidR="003B58A1" w:rsidRPr="008A0868" w:rsidRDefault="003B58A1" w:rsidP="00F5437A">
      <w:pPr>
        <w:pStyle w:val="numbered10"/>
        <w:spacing w:before="0" w:beforeAutospacing="0" w:after="0" w:afterAutospacing="0"/>
        <w:ind w:firstLine="709"/>
        <w:jc w:val="both"/>
        <w:outlineLvl w:val="4"/>
        <w:rPr>
          <w:bCs/>
          <w:strike/>
          <w:sz w:val="18"/>
          <w:szCs w:val="18"/>
        </w:rPr>
      </w:pPr>
      <w:r w:rsidRPr="008A0868">
        <w:rPr>
          <w:bCs/>
          <w:strike/>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8A0868">
        <w:rPr>
          <w:bCs/>
          <w:strike/>
          <w:sz w:val="18"/>
          <w:szCs w:val="18"/>
        </w:rPr>
        <w:t>%</w:t>
      </w:r>
      <w:r w:rsidRPr="008A0868">
        <w:rPr>
          <w:bCs/>
          <w:strike/>
          <w:sz w:val="18"/>
          <w:szCs w:val="18"/>
        </w:rPr>
        <w:t xml:space="preserve">50’si ödenir. </w:t>
      </w:r>
    </w:p>
    <w:p w14:paraId="227763A7" w14:textId="77777777" w:rsidR="008B3C5A" w:rsidRPr="008A0868" w:rsidRDefault="008B3C5A" w:rsidP="00F5437A">
      <w:pPr>
        <w:pStyle w:val="numbered10"/>
        <w:spacing w:before="0" w:beforeAutospacing="0" w:after="0" w:afterAutospacing="0"/>
        <w:ind w:firstLine="709"/>
        <w:jc w:val="both"/>
        <w:outlineLvl w:val="4"/>
        <w:rPr>
          <w:b/>
          <w:strike/>
          <w:color w:val="000000" w:themeColor="text1"/>
          <w:sz w:val="18"/>
          <w:szCs w:val="18"/>
        </w:rPr>
      </w:pPr>
      <w:r w:rsidRPr="008A0868">
        <w:rPr>
          <w:b/>
          <w:strike/>
          <w:color w:val="000000" w:themeColor="text1"/>
          <w:sz w:val="18"/>
          <w:szCs w:val="18"/>
        </w:rPr>
        <w:t xml:space="preserve">(Ek: </w:t>
      </w:r>
      <w:r w:rsidR="000D7645" w:rsidRPr="008A0868">
        <w:rPr>
          <w:rFonts w:eastAsiaTheme="minorEastAsia"/>
          <w:b/>
          <w:strike/>
          <w:color w:val="000000" w:themeColor="text1"/>
          <w:sz w:val="18"/>
          <w:szCs w:val="18"/>
        </w:rPr>
        <w:t>RG-</w:t>
      </w:r>
      <w:r w:rsidR="00C30DD5" w:rsidRPr="008A0868">
        <w:rPr>
          <w:rFonts w:eastAsiaTheme="minorEastAsia"/>
          <w:b/>
          <w:strike/>
          <w:color w:val="000000" w:themeColor="text1"/>
          <w:sz w:val="18"/>
          <w:szCs w:val="18"/>
        </w:rPr>
        <w:t xml:space="preserve"> </w:t>
      </w:r>
      <w:r w:rsidR="000D7645" w:rsidRPr="008A0868">
        <w:rPr>
          <w:rFonts w:eastAsiaTheme="minorEastAsia"/>
          <w:b/>
          <w:strike/>
          <w:color w:val="000000" w:themeColor="text1"/>
          <w:sz w:val="18"/>
          <w:szCs w:val="18"/>
        </w:rPr>
        <w:t>18/03/2014-</w:t>
      </w:r>
      <w:r w:rsidR="00C30DD5" w:rsidRPr="008A0868">
        <w:rPr>
          <w:rFonts w:eastAsiaTheme="minorEastAsia"/>
          <w:b/>
          <w:strike/>
          <w:color w:val="000000" w:themeColor="text1"/>
          <w:sz w:val="18"/>
          <w:szCs w:val="18"/>
        </w:rPr>
        <w:t xml:space="preserve"> </w:t>
      </w:r>
      <w:r w:rsidR="000D7645" w:rsidRPr="008A0868">
        <w:rPr>
          <w:rFonts w:eastAsiaTheme="minorEastAsia"/>
          <w:b/>
          <w:strike/>
          <w:color w:val="000000" w:themeColor="text1"/>
          <w:sz w:val="18"/>
          <w:szCs w:val="18"/>
        </w:rPr>
        <w:t>28945/</w:t>
      </w:r>
      <w:r w:rsidR="00C30DD5" w:rsidRPr="008A0868">
        <w:rPr>
          <w:rFonts w:eastAsiaTheme="minorEastAsia"/>
          <w:b/>
          <w:strike/>
          <w:color w:val="000000" w:themeColor="text1"/>
          <w:sz w:val="18"/>
          <w:szCs w:val="18"/>
        </w:rPr>
        <w:t xml:space="preserve"> </w:t>
      </w:r>
      <w:r w:rsidRPr="008A0868">
        <w:rPr>
          <w:b/>
          <w:strike/>
          <w:color w:val="000000" w:themeColor="text1"/>
          <w:sz w:val="18"/>
          <w:szCs w:val="18"/>
        </w:rPr>
        <w:t>8 md. Yürürlük: 01/04/2014)</w:t>
      </w:r>
    </w:p>
    <w:p w14:paraId="5936C0E1" w14:textId="77777777" w:rsidR="008B1D26" w:rsidRPr="008A0868" w:rsidRDefault="00083014" w:rsidP="00F5437A">
      <w:pPr>
        <w:pStyle w:val="numbered10"/>
        <w:spacing w:before="0" w:beforeAutospacing="0" w:after="0" w:afterAutospacing="0"/>
        <w:ind w:firstLine="709"/>
        <w:jc w:val="both"/>
        <w:outlineLvl w:val="4"/>
        <w:rPr>
          <w:b/>
          <w:bCs/>
          <w:strike/>
          <w:color w:val="FF0000"/>
          <w:sz w:val="18"/>
          <w:szCs w:val="18"/>
        </w:rPr>
      </w:pPr>
      <w:r w:rsidRPr="008A0868">
        <w:rPr>
          <w:rFonts w:eastAsiaTheme="minorEastAsia"/>
          <w:b/>
          <w:strike/>
          <w:color w:val="FF0000"/>
          <w:sz w:val="18"/>
          <w:szCs w:val="18"/>
        </w:rPr>
        <w:t>(Değişik: RG-</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rPr>
        <w:t>10/04/2014-</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lang w:eastAsia="en-US"/>
        </w:rPr>
        <w:t>28968</w:t>
      </w:r>
      <w:r w:rsidRPr="008A0868">
        <w:rPr>
          <w:rFonts w:eastAsiaTheme="minorEastAsia"/>
          <w:b/>
          <w:strike/>
          <w:color w:val="FF0000"/>
          <w:sz w:val="18"/>
          <w:szCs w:val="18"/>
        </w:rPr>
        <w:t>/</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rPr>
        <w:t>3 md. Yürürlük:</w:t>
      </w:r>
      <w:r w:rsidR="00C30DD5" w:rsidRPr="008A0868">
        <w:rPr>
          <w:rFonts w:eastAsiaTheme="minorEastAsia"/>
          <w:b/>
          <w:strike/>
          <w:color w:val="FF0000"/>
          <w:sz w:val="18"/>
          <w:szCs w:val="18"/>
        </w:rPr>
        <w:t xml:space="preserve"> </w:t>
      </w:r>
      <w:r w:rsidR="008B1D26" w:rsidRPr="008A0868">
        <w:rPr>
          <w:b/>
          <w:bCs/>
          <w:strike/>
          <w:color w:val="FF0000"/>
          <w:sz w:val="18"/>
          <w:szCs w:val="18"/>
        </w:rPr>
        <w:t>18/03/2014)</w:t>
      </w:r>
    </w:p>
    <w:p w14:paraId="24924EF5" w14:textId="77777777" w:rsidR="008B1D26" w:rsidRPr="008A0868" w:rsidRDefault="008B1D26" w:rsidP="00E87045">
      <w:pPr>
        <w:pStyle w:val="numbered10"/>
        <w:spacing w:before="0" w:beforeAutospacing="0" w:after="0" w:afterAutospacing="0"/>
        <w:ind w:firstLine="709"/>
        <w:jc w:val="both"/>
        <w:outlineLvl w:val="4"/>
        <w:rPr>
          <w:bCs/>
          <w:strike/>
          <w:color w:val="FF0000"/>
          <w:sz w:val="18"/>
          <w:szCs w:val="18"/>
        </w:rPr>
      </w:pPr>
      <w:r w:rsidRPr="008A0868">
        <w:rPr>
          <w:bCs/>
          <w:strike/>
          <w:color w:val="FF0000"/>
          <w:sz w:val="18"/>
          <w:szCs w:val="18"/>
        </w:rPr>
        <w:t>d)</w:t>
      </w:r>
      <w:r w:rsidR="00465AD1" w:rsidRPr="008A0868">
        <w:rPr>
          <w:bCs/>
          <w:strike/>
          <w:color w:val="FF0000"/>
          <w:sz w:val="18"/>
          <w:szCs w:val="18"/>
        </w:rPr>
        <w:t xml:space="preserve"> </w:t>
      </w:r>
      <w:r w:rsidRPr="008A0868">
        <w:rPr>
          <w:bCs/>
          <w:strike/>
          <w:color w:val="FF0000"/>
          <w:sz w:val="18"/>
          <w:szCs w:val="18"/>
        </w:rPr>
        <w:t>ç) 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14:paraId="1BEBD0F7" w14:textId="77777777" w:rsidR="004F1892" w:rsidRPr="008A0868" w:rsidRDefault="00C30DD5" w:rsidP="000828C5">
      <w:pPr>
        <w:pStyle w:val="numbered10"/>
        <w:spacing w:before="0" w:beforeAutospacing="0" w:after="0" w:afterAutospacing="0"/>
        <w:ind w:firstLine="708"/>
        <w:jc w:val="both"/>
        <w:outlineLvl w:val="4"/>
        <w:rPr>
          <w:strike/>
        </w:rPr>
      </w:pPr>
      <w:r w:rsidRPr="008A0868">
        <w:rPr>
          <w:b/>
          <w:bCs/>
          <w:strike/>
          <w:color w:val="000000" w:themeColor="text1"/>
          <w:sz w:val="18"/>
          <w:szCs w:val="18"/>
        </w:rPr>
        <w:t>(Ek</w:t>
      </w:r>
      <w:r w:rsidR="00E14495" w:rsidRPr="008A0868">
        <w:rPr>
          <w:b/>
          <w:bCs/>
          <w:strike/>
          <w:color w:val="000000" w:themeColor="text1"/>
          <w:sz w:val="18"/>
          <w:szCs w:val="18"/>
        </w:rPr>
        <w:t>:</w:t>
      </w:r>
      <w:r w:rsidRPr="008A0868">
        <w:rPr>
          <w:b/>
          <w:bCs/>
          <w:strike/>
          <w:color w:val="000000" w:themeColor="text1"/>
          <w:sz w:val="18"/>
          <w:szCs w:val="18"/>
        </w:rPr>
        <w:t xml:space="preserve"> </w:t>
      </w:r>
      <w:r w:rsidR="00E14495" w:rsidRPr="008A0868">
        <w:rPr>
          <w:b/>
          <w:bCs/>
          <w:strike/>
          <w:color w:val="000000" w:themeColor="text1"/>
          <w:sz w:val="18"/>
          <w:szCs w:val="18"/>
        </w:rPr>
        <w:t>RG- 30/10/2015- 29517/ 1 md. Yürürlük: 30/10/2015)</w:t>
      </w:r>
    </w:p>
    <w:p w14:paraId="40BC63E7" w14:textId="77777777" w:rsidR="00E14495" w:rsidRPr="008A0868" w:rsidRDefault="000828C5" w:rsidP="000828C5">
      <w:pPr>
        <w:tabs>
          <w:tab w:val="left" w:pos="709"/>
        </w:tabs>
        <w:jc w:val="both"/>
        <w:rPr>
          <w:bCs/>
          <w:strike/>
          <w:color w:val="FF0000"/>
          <w:sz w:val="18"/>
          <w:szCs w:val="18"/>
        </w:rPr>
      </w:pPr>
      <w:r w:rsidRPr="008A0868">
        <w:rPr>
          <w:bCs/>
          <w:strike/>
          <w:color w:val="FF0000"/>
          <w:sz w:val="18"/>
          <w:szCs w:val="18"/>
        </w:rPr>
        <w:t xml:space="preserve">                d</w:t>
      </w:r>
      <w:r w:rsidR="00E14495" w:rsidRPr="008A0868">
        <w:rPr>
          <w:bCs/>
          <w:strike/>
          <w:color w:val="FF0000"/>
          <w:sz w:val="18"/>
          <w:szCs w:val="18"/>
        </w:rPr>
        <w:t>)</w:t>
      </w:r>
      <w:r w:rsidR="00A254AC" w:rsidRPr="008A0868">
        <w:rPr>
          <w:bCs/>
          <w:strike/>
          <w:color w:val="FF0000"/>
          <w:sz w:val="18"/>
          <w:szCs w:val="18"/>
        </w:rPr>
        <w:t xml:space="preserve"> </w:t>
      </w:r>
      <w:r w:rsidR="00665179" w:rsidRPr="008A0868">
        <w:rPr>
          <w:b/>
          <w:bCs/>
          <w:strike/>
          <w:sz w:val="18"/>
          <w:szCs w:val="18"/>
        </w:rPr>
        <w:t>(Değişik:</w:t>
      </w:r>
      <w:r w:rsidR="00C30DD5" w:rsidRPr="008A0868">
        <w:rPr>
          <w:b/>
          <w:bCs/>
          <w:strike/>
          <w:sz w:val="18"/>
          <w:szCs w:val="18"/>
        </w:rPr>
        <w:t xml:space="preserve"> </w:t>
      </w:r>
      <w:r w:rsidR="00665179" w:rsidRPr="008A0868">
        <w:rPr>
          <w:b/>
          <w:bCs/>
          <w:strike/>
          <w:sz w:val="18"/>
          <w:szCs w:val="18"/>
        </w:rPr>
        <w:t>RG-</w:t>
      </w:r>
      <w:r w:rsidR="00C30DD5" w:rsidRPr="008A0868">
        <w:rPr>
          <w:b/>
          <w:bCs/>
          <w:strike/>
          <w:sz w:val="18"/>
          <w:szCs w:val="18"/>
        </w:rPr>
        <w:t xml:space="preserve"> </w:t>
      </w:r>
      <w:r w:rsidR="00665179" w:rsidRPr="008A0868">
        <w:rPr>
          <w:b/>
          <w:bCs/>
          <w:strike/>
          <w:sz w:val="18"/>
          <w:szCs w:val="18"/>
        </w:rPr>
        <w:t>30/04/2016-</w:t>
      </w:r>
      <w:r w:rsidR="00C30DD5" w:rsidRPr="008A0868">
        <w:rPr>
          <w:b/>
          <w:bCs/>
          <w:strike/>
          <w:sz w:val="18"/>
          <w:szCs w:val="18"/>
        </w:rPr>
        <w:t xml:space="preserve"> </w:t>
      </w:r>
      <w:r w:rsidR="00665179" w:rsidRPr="008A0868">
        <w:rPr>
          <w:b/>
          <w:bCs/>
          <w:strike/>
          <w:sz w:val="18"/>
          <w:szCs w:val="18"/>
        </w:rPr>
        <w:t>29699/</w:t>
      </w:r>
      <w:r w:rsidR="00C30DD5" w:rsidRPr="008A0868">
        <w:rPr>
          <w:b/>
          <w:bCs/>
          <w:strike/>
          <w:sz w:val="18"/>
          <w:szCs w:val="18"/>
        </w:rPr>
        <w:t xml:space="preserve"> </w:t>
      </w:r>
      <w:r w:rsidR="00665179" w:rsidRPr="008A0868">
        <w:rPr>
          <w:b/>
          <w:bCs/>
          <w:strike/>
          <w:sz w:val="18"/>
          <w:szCs w:val="18"/>
        </w:rPr>
        <w:t>5</w:t>
      </w:r>
      <w:r w:rsidR="00C30DD5" w:rsidRPr="008A0868">
        <w:rPr>
          <w:b/>
          <w:bCs/>
          <w:strike/>
          <w:sz w:val="18"/>
          <w:szCs w:val="18"/>
        </w:rPr>
        <w:t xml:space="preserve"> </w:t>
      </w:r>
      <w:r w:rsidR="00665179" w:rsidRPr="008A0868">
        <w:rPr>
          <w:b/>
          <w:bCs/>
          <w:strike/>
          <w:sz w:val="18"/>
          <w:szCs w:val="18"/>
        </w:rPr>
        <w:t>md.</w:t>
      </w:r>
      <w:r w:rsidR="00C30DD5" w:rsidRPr="008A0868">
        <w:rPr>
          <w:b/>
          <w:bCs/>
          <w:strike/>
          <w:sz w:val="18"/>
          <w:szCs w:val="18"/>
        </w:rPr>
        <w:t xml:space="preserve"> </w:t>
      </w:r>
      <w:r w:rsidR="00665179" w:rsidRPr="008A0868">
        <w:rPr>
          <w:b/>
          <w:bCs/>
          <w:strike/>
          <w:sz w:val="18"/>
          <w:szCs w:val="18"/>
        </w:rPr>
        <w:t>Yürürlük:</w:t>
      </w:r>
      <w:r w:rsidR="00C30DD5" w:rsidRPr="008A0868">
        <w:rPr>
          <w:b/>
          <w:bCs/>
          <w:strike/>
          <w:sz w:val="18"/>
          <w:szCs w:val="18"/>
        </w:rPr>
        <w:t xml:space="preserve"> </w:t>
      </w:r>
      <w:r w:rsidR="00665179" w:rsidRPr="008A0868">
        <w:rPr>
          <w:b/>
          <w:bCs/>
          <w:strike/>
          <w:sz w:val="18"/>
          <w:szCs w:val="18"/>
        </w:rPr>
        <w:t>11/</w:t>
      </w:r>
      <w:r w:rsidR="007B5508" w:rsidRPr="008A0868">
        <w:rPr>
          <w:b/>
          <w:bCs/>
          <w:strike/>
          <w:sz w:val="18"/>
          <w:szCs w:val="18"/>
        </w:rPr>
        <w:t>0</w:t>
      </w:r>
      <w:r w:rsidR="00665179" w:rsidRPr="008A0868">
        <w:rPr>
          <w:b/>
          <w:bCs/>
          <w:strike/>
          <w:sz w:val="18"/>
          <w:szCs w:val="18"/>
        </w:rPr>
        <w:t>5/2016)</w:t>
      </w:r>
      <w:r w:rsidR="00A254AC" w:rsidRPr="008A0868">
        <w:rPr>
          <w:b/>
          <w:bCs/>
          <w:strike/>
          <w:sz w:val="18"/>
          <w:szCs w:val="18"/>
        </w:rPr>
        <w:t xml:space="preserve"> </w:t>
      </w:r>
      <w:r w:rsidR="00E14495" w:rsidRPr="008A0868">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8A0868">
        <w:rPr>
          <w:bCs/>
          <w:strike/>
          <w:color w:val="000000" w:themeColor="text1"/>
          <w:sz w:val="18"/>
          <w:szCs w:val="18"/>
        </w:rPr>
        <w:t xml:space="preserve"> </w:t>
      </w:r>
      <w:r w:rsidR="00665179" w:rsidRPr="008A0868">
        <w:rPr>
          <w:strike/>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sidRPr="008A0868">
        <w:rPr>
          <w:strike/>
          <w:color w:val="FF0000"/>
          <w:sz w:val="18"/>
          <w:szCs w:val="18"/>
        </w:rPr>
        <w:t xml:space="preserve"> </w:t>
      </w:r>
      <w:r w:rsidR="00A66112" w:rsidRPr="008A0868">
        <w:rPr>
          <w:b/>
          <w:strike/>
          <w:sz w:val="18"/>
          <w:szCs w:val="18"/>
        </w:rPr>
        <w:t>(Değişik:</w:t>
      </w:r>
      <w:r w:rsidR="00C30DD5" w:rsidRPr="008A0868">
        <w:rPr>
          <w:b/>
          <w:strike/>
          <w:sz w:val="18"/>
          <w:szCs w:val="18"/>
        </w:rPr>
        <w:t xml:space="preserve"> </w:t>
      </w:r>
      <w:r w:rsidR="00A66112" w:rsidRPr="008A0868">
        <w:rPr>
          <w:b/>
          <w:strike/>
          <w:sz w:val="18"/>
          <w:szCs w:val="18"/>
        </w:rPr>
        <w:t>RG-</w:t>
      </w:r>
      <w:r w:rsidR="00C30DD5" w:rsidRPr="008A0868">
        <w:rPr>
          <w:b/>
          <w:strike/>
          <w:sz w:val="18"/>
          <w:szCs w:val="18"/>
        </w:rPr>
        <w:t xml:space="preserve"> </w:t>
      </w:r>
      <w:r w:rsidR="00A66112" w:rsidRPr="008A0868">
        <w:rPr>
          <w:b/>
          <w:strike/>
          <w:sz w:val="18"/>
          <w:szCs w:val="18"/>
        </w:rPr>
        <w:t>25/08/2016-</w:t>
      </w:r>
      <w:r w:rsidR="00C30DD5" w:rsidRPr="008A0868">
        <w:rPr>
          <w:b/>
          <w:strike/>
          <w:sz w:val="18"/>
          <w:szCs w:val="18"/>
        </w:rPr>
        <w:t xml:space="preserve"> </w:t>
      </w:r>
      <w:r w:rsidR="00A66112" w:rsidRPr="008A0868">
        <w:rPr>
          <w:b/>
          <w:strike/>
          <w:sz w:val="18"/>
          <w:szCs w:val="18"/>
        </w:rPr>
        <w:t>29812/ 10</w:t>
      </w:r>
      <w:r w:rsidR="00C30DD5" w:rsidRPr="008A0868">
        <w:rPr>
          <w:b/>
          <w:strike/>
          <w:sz w:val="18"/>
          <w:szCs w:val="18"/>
        </w:rPr>
        <w:t xml:space="preserve"> </w:t>
      </w:r>
      <w:r w:rsidR="00A66112" w:rsidRPr="008A0868">
        <w:rPr>
          <w:b/>
          <w:strike/>
          <w:sz w:val="18"/>
          <w:szCs w:val="18"/>
        </w:rPr>
        <w:t>md.</w:t>
      </w:r>
      <w:r w:rsidR="00C30DD5" w:rsidRPr="008A0868">
        <w:rPr>
          <w:b/>
          <w:strike/>
          <w:sz w:val="18"/>
          <w:szCs w:val="18"/>
        </w:rPr>
        <w:t xml:space="preserve"> </w:t>
      </w:r>
      <w:r w:rsidR="00A66112" w:rsidRPr="008A0868">
        <w:rPr>
          <w:b/>
          <w:strike/>
          <w:sz w:val="18"/>
          <w:szCs w:val="18"/>
        </w:rPr>
        <w:t>Yürürlük:</w:t>
      </w:r>
      <w:r w:rsidR="00C30DD5" w:rsidRPr="008A0868">
        <w:rPr>
          <w:b/>
          <w:strike/>
          <w:sz w:val="18"/>
          <w:szCs w:val="18"/>
        </w:rPr>
        <w:t xml:space="preserve"> </w:t>
      </w:r>
      <w:r w:rsidR="00483099" w:rsidRPr="008A0868">
        <w:rPr>
          <w:b/>
          <w:strike/>
          <w:sz w:val="18"/>
          <w:szCs w:val="18"/>
        </w:rPr>
        <w:t>05/09/2016</w:t>
      </w:r>
      <w:r w:rsidR="00A66112" w:rsidRPr="008A0868">
        <w:rPr>
          <w:b/>
          <w:strike/>
          <w:sz w:val="18"/>
          <w:szCs w:val="18"/>
        </w:rPr>
        <w:t>)</w:t>
      </w:r>
      <w:r w:rsidR="00665179" w:rsidRPr="008A0868">
        <w:rPr>
          <w:strike/>
          <w:sz w:val="18"/>
          <w:szCs w:val="18"/>
        </w:rPr>
        <w:t xml:space="preserve"> </w:t>
      </w:r>
      <w:r w:rsidR="00665179" w:rsidRPr="008A0868">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8A0868">
        <w:rPr>
          <w:strike/>
          <w:color w:val="000000" w:themeColor="text1"/>
          <w:sz w:val="18"/>
          <w:szCs w:val="18"/>
        </w:rPr>
        <w:t xml:space="preserve"> </w:t>
      </w:r>
      <w:r w:rsidR="00665179" w:rsidRPr="008A0868">
        <w:rPr>
          <w:strike/>
          <w:color w:val="000000" w:themeColor="text1"/>
          <w:sz w:val="18"/>
          <w:szCs w:val="18"/>
        </w:rPr>
        <w:t xml:space="preserve"> </w:t>
      </w:r>
      <w:r w:rsidR="00B57E8A" w:rsidRPr="008A0868">
        <w:rPr>
          <w:rFonts w:eastAsia="Calibri"/>
          <w:strike/>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8A0868">
        <w:rPr>
          <w:rFonts w:eastAsia="Calibri"/>
          <w:strike/>
          <w:sz w:val="22"/>
          <w:szCs w:val="22"/>
          <w:lang w:eastAsia="en-US"/>
        </w:rPr>
        <w:t> </w:t>
      </w:r>
      <w:r w:rsidR="00B57E8A" w:rsidRPr="008A0868">
        <w:rPr>
          <w:rFonts w:eastAsia="Calibri"/>
          <w:strike/>
          <w:sz w:val="18"/>
          <w:szCs w:val="18"/>
          <w:lang w:eastAsia="en-US"/>
        </w:rPr>
        <w:t>Kuruma fatura edilir.</w:t>
      </w:r>
      <w:r w:rsidR="00A66112" w:rsidRPr="008A0868">
        <w:rPr>
          <w:rFonts w:eastAsia="Calibri"/>
          <w:strike/>
          <w:sz w:val="18"/>
          <w:szCs w:val="18"/>
          <w:lang w:eastAsia="en-US"/>
        </w:rPr>
        <w:t xml:space="preserve"> </w:t>
      </w:r>
      <w:r w:rsidR="00A66112" w:rsidRPr="008A0868">
        <w:rPr>
          <w:b/>
          <w:strike/>
          <w:color w:val="FF0000"/>
          <w:sz w:val="18"/>
          <w:szCs w:val="18"/>
        </w:rPr>
        <w:t>(Ek:</w:t>
      </w:r>
      <w:r w:rsidR="00364236" w:rsidRPr="008A0868">
        <w:rPr>
          <w:b/>
          <w:strike/>
          <w:color w:val="FF0000"/>
          <w:sz w:val="18"/>
          <w:szCs w:val="18"/>
        </w:rPr>
        <w:t xml:space="preserve"> </w:t>
      </w:r>
      <w:r w:rsidR="00A66112" w:rsidRPr="008A0868">
        <w:rPr>
          <w:b/>
          <w:strike/>
          <w:color w:val="FF0000"/>
          <w:sz w:val="18"/>
          <w:szCs w:val="18"/>
        </w:rPr>
        <w:t>RG-</w:t>
      </w:r>
      <w:r w:rsidR="00364236" w:rsidRPr="008A0868">
        <w:rPr>
          <w:b/>
          <w:strike/>
          <w:color w:val="FF0000"/>
          <w:sz w:val="18"/>
          <w:szCs w:val="18"/>
        </w:rPr>
        <w:t xml:space="preserve"> </w:t>
      </w:r>
      <w:r w:rsidR="00A66112" w:rsidRPr="008A0868">
        <w:rPr>
          <w:b/>
          <w:strike/>
          <w:color w:val="FF0000"/>
          <w:sz w:val="18"/>
          <w:szCs w:val="18"/>
        </w:rPr>
        <w:t>25/08/2016-</w:t>
      </w:r>
      <w:r w:rsidR="00364236" w:rsidRPr="008A0868">
        <w:rPr>
          <w:b/>
          <w:strike/>
          <w:color w:val="FF0000"/>
          <w:sz w:val="18"/>
          <w:szCs w:val="18"/>
        </w:rPr>
        <w:t xml:space="preserve"> </w:t>
      </w:r>
      <w:r w:rsidR="00A66112" w:rsidRPr="008A0868">
        <w:rPr>
          <w:b/>
          <w:strike/>
          <w:color w:val="FF0000"/>
          <w:sz w:val="18"/>
          <w:szCs w:val="18"/>
        </w:rPr>
        <w:t>29812/</w:t>
      </w:r>
      <w:r w:rsidR="00364236" w:rsidRPr="008A0868">
        <w:rPr>
          <w:b/>
          <w:strike/>
          <w:color w:val="FF0000"/>
          <w:sz w:val="18"/>
          <w:szCs w:val="18"/>
        </w:rPr>
        <w:t xml:space="preserve"> </w:t>
      </w:r>
      <w:r w:rsidR="00A66112" w:rsidRPr="008A0868">
        <w:rPr>
          <w:b/>
          <w:strike/>
          <w:color w:val="FF0000"/>
          <w:sz w:val="18"/>
          <w:szCs w:val="18"/>
        </w:rPr>
        <w:t>10 md.</w:t>
      </w:r>
      <w:r w:rsidR="00364236" w:rsidRPr="008A0868">
        <w:rPr>
          <w:b/>
          <w:strike/>
          <w:color w:val="FF0000"/>
          <w:sz w:val="18"/>
          <w:szCs w:val="18"/>
        </w:rPr>
        <w:t xml:space="preserve"> </w:t>
      </w:r>
      <w:r w:rsidR="00A66112" w:rsidRPr="008A0868">
        <w:rPr>
          <w:b/>
          <w:strike/>
          <w:color w:val="FF0000"/>
          <w:sz w:val="18"/>
          <w:szCs w:val="18"/>
        </w:rPr>
        <w:t>Yürürlük:</w:t>
      </w:r>
      <w:r w:rsidR="00364236" w:rsidRPr="008A0868">
        <w:rPr>
          <w:b/>
          <w:strike/>
          <w:color w:val="FF0000"/>
          <w:sz w:val="18"/>
          <w:szCs w:val="18"/>
        </w:rPr>
        <w:t xml:space="preserve"> </w:t>
      </w:r>
      <w:r w:rsidR="0037328E" w:rsidRPr="008A0868">
        <w:rPr>
          <w:b/>
          <w:strike/>
          <w:color w:val="FF0000"/>
          <w:sz w:val="18"/>
          <w:szCs w:val="18"/>
        </w:rPr>
        <w:t>05/09/2016</w:t>
      </w:r>
      <w:r w:rsidR="00A66112" w:rsidRPr="008A0868">
        <w:rPr>
          <w:b/>
          <w:strike/>
          <w:color w:val="FF0000"/>
          <w:sz w:val="18"/>
          <w:szCs w:val="18"/>
        </w:rPr>
        <w:t>)</w:t>
      </w:r>
      <w:r w:rsidR="00A66112" w:rsidRPr="008A0868">
        <w:rPr>
          <w:rFonts w:eastAsia="Calibri"/>
          <w:strike/>
          <w:sz w:val="18"/>
          <w:szCs w:val="18"/>
          <w:lang w:eastAsia="en-US"/>
        </w:rPr>
        <w:t xml:space="preserve"> Bir fizik tedavi ve rehabilitasyon uzman hekimi için ilave olarak (C) grubundaki işlemlerden günlük en fazla otuz iki hastanın, (C) ve (D) grubundaki işlemlerden ise günlük toplam en fazla altmış dört hastanın işlemi Kuruma fatura edilir. </w:t>
      </w:r>
      <w:r w:rsidR="00665179" w:rsidRPr="008A0868">
        <w:rPr>
          <w:strike/>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8A0868">
        <w:rPr>
          <w:b/>
          <w:strike/>
          <w:sz w:val="18"/>
          <w:szCs w:val="18"/>
        </w:rPr>
        <w:t xml:space="preserve">(Değişik: RG- 04/02/2018- 30322/ 11-b md. Yürürlük: </w:t>
      </w:r>
      <w:r w:rsidR="002B3CD5" w:rsidRPr="008A0868">
        <w:rPr>
          <w:b/>
          <w:strike/>
          <w:sz w:val="18"/>
          <w:szCs w:val="18"/>
        </w:rPr>
        <w:t>15</w:t>
      </w:r>
      <w:r w:rsidR="00ED77A0" w:rsidRPr="008A0868">
        <w:rPr>
          <w:b/>
          <w:strike/>
          <w:sz w:val="18"/>
          <w:szCs w:val="18"/>
        </w:rPr>
        <w:t>/0</w:t>
      </w:r>
      <w:r w:rsidR="002B3CD5" w:rsidRPr="008A0868">
        <w:rPr>
          <w:b/>
          <w:strike/>
          <w:sz w:val="18"/>
          <w:szCs w:val="18"/>
        </w:rPr>
        <w:t>2</w:t>
      </w:r>
      <w:r w:rsidR="00ED77A0" w:rsidRPr="008A0868">
        <w:rPr>
          <w:b/>
          <w:strike/>
          <w:sz w:val="18"/>
          <w:szCs w:val="18"/>
        </w:rPr>
        <w:t>/201</w:t>
      </w:r>
      <w:r w:rsidR="002B3CD5" w:rsidRPr="008A0868">
        <w:rPr>
          <w:b/>
          <w:strike/>
          <w:sz w:val="18"/>
          <w:szCs w:val="18"/>
        </w:rPr>
        <w:t>8</w:t>
      </w:r>
      <w:r w:rsidR="00ED77A0" w:rsidRPr="008A0868">
        <w:rPr>
          <w:b/>
          <w:strike/>
          <w:sz w:val="18"/>
          <w:szCs w:val="18"/>
        </w:rPr>
        <w:t>)</w:t>
      </w:r>
      <w:r w:rsidR="00C65BA6" w:rsidRPr="008A0868">
        <w:rPr>
          <w:b/>
          <w:strike/>
          <w:sz w:val="18"/>
          <w:szCs w:val="18"/>
        </w:rPr>
        <w:t xml:space="preserve"> </w:t>
      </w:r>
      <w:r w:rsidR="00665179" w:rsidRPr="008A0868">
        <w:rPr>
          <w:strike/>
          <w:color w:val="FF0000"/>
          <w:sz w:val="18"/>
          <w:szCs w:val="18"/>
        </w:rPr>
        <w:t xml:space="preserve">G80 ve (*) işaretli </w:t>
      </w:r>
      <w:r w:rsidR="00ED77A0" w:rsidRPr="008A0868">
        <w:rPr>
          <w:strike/>
          <w:sz w:val="18"/>
          <w:szCs w:val="18"/>
        </w:rPr>
        <w:t>(D) grubu hariç diğer</w:t>
      </w:r>
      <w:r w:rsidR="00ED77A0" w:rsidRPr="008A0868">
        <w:rPr>
          <w:strike/>
          <w:color w:val="FF0000"/>
          <w:sz w:val="18"/>
          <w:szCs w:val="18"/>
        </w:rPr>
        <w:t xml:space="preserve"> </w:t>
      </w:r>
      <w:r w:rsidR="00665179" w:rsidRPr="008A0868">
        <w:rPr>
          <w:strike/>
          <w:color w:val="FF0000"/>
          <w:sz w:val="18"/>
          <w:szCs w:val="18"/>
        </w:rPr>
        <w:t>tanılarda verilen yatarak fizik tedavi ve rehabilitasyon uygulamalarında ise bu hasta sayıları dikkate alınmaz.</w:t>
      </w:r>
    </w:p>
    <w:p w14:paraId="16517C66" w14:textId="77777777" w:rsidR="002D43F4" w:rsidRDefault="002D43F4" w:rsidP="008A0868">
      <w:pPr>
        <w:ind w:firstLine="709"/>
        <w:jc w:val="both"/>
        <w:rPr>
          <w:b/>
          <w:bCs/>
          <w:strike/>
          <w:color w:val="FF0000"/>
          <w:sz w:val="18"/>
          <w:szCs w:val="18"/>
        </w:rPr>
      </w:pPr>
      <w:bookmarkStart w:id="464" w:name="_Hlk111242824"/>
      <w:r w:rsidRPr="00865A28">
        <w:rPr>
          <w:rFonts w:eastAsia="Calibri"/>
          <w:b/>
          <w:bCs/>
          <w:sz w:val="18"/>
          <w:szCs w:val="18"/>
          <w:lang w:eastAsia="en-US"/>
        </w:rPr>
        <w:t>(</w:t>
      </w:r>
      <w:r>
        <w:rPr>
          <w:rFonts w:eastAsia="Calibri"/>
          <w:b/>
          <w:bCs/>
          <w:sz w:val="18"/>
          <w:szCs w:val="18"/>
          <w:lang w:eastAsia="en-US"/>
        </w:rPr>
        <w:t>Değişik</w:t>
      </w:r>
      <w:r w:rsidRPr="00865A28">
        <w:rPr>
          <w:rFonts w:eastAsia="Calibri"/>
          <w:b/>
          <w:bCs/>
          <w:sz w:val="18"/>
          <w:szCs w:val="18"/>
          <w:lang w:eastAsia="en-US"/>
        </w:rPr>
        <w:t>: RG- 1</w:t>
      </w:r>
      <w:r w:rsidR="001473B9">
        <w:rPr>
          <w:rFonts w:eastAsia="Calibri"/>
          <w:b/>
          <w:bCs/>
          <w:sz w:val="18"/>
          <w:szCs w:val="18"/>
          <w:lang w:eastAsia="en-US"/>
        </w:rPr>
        <w:t>6</w:t>
      </w:r>
      <w:r w:rsidRPr="00865A28">
        <w:rPr>
          <w:rFonts w:eastAsia="Calibri"/>
          <w:b/>
          <w:bCs/>
          <w:sz w:val="18"/>
          <w:szCs w:val="18"/>
          <w:lang w:eastAsia="en-US"/>
        </w:rPr>
        <w:t>/03/2023- 3213</w:t>
      </w:r>
      <w:r w:rsidR="001473B9">
        <w:rPr>
          <w:rFonts w:eastAsia="Calibri"/>
          <w:b/>
          <w:bCs/>
          <w:sz w:val="18"/>
          <w:szCs w:val="18"/>
          <w:lang w:eastAsia="en-US"/>
        </w:rPr>
        <w:t>4</w:t>
      </w:r>
      <w:r w:rsidRPr="00865A28">
        <w:rPr>
          <w:rFonts w:eastAsia="Calibri"/>
          <w:b/>
          <w:bCs/>
          <w:sz w:val="18"/>
          <w:szCs w:val="18"/>
          <w:lang w:eastAsia="en-US"/>
        </w:rPr>
        <w:t>/9-</w:t>
      </w:r>
      <w:r>
        <w:rPr>
          <w:rFonts w:eastAsia="Calibri"/>
          <w:b/>
          <w:bCs/>
          <w:sz w:val="18"/>
          <w:szCs w:val="18"/>
          <w:lang w:eastAsia="en-US"/>
        </w:rPr>
        <w:t>c</w:t>
      </w:r>
      <w:r w:rsidRPr="00865A28">
        <w:rPr>
          <w:rFonts w:eastAsia="Calibri"/>
          <w:b/>
          <w:bCs/>
          <w:sz w:val="18"/>
          <w:szCs w:val="18"/>
          <w:lang w:eastAsia="en-US"/>
        </w:rPr>
        <w:t xml:space="preserve"> md. Yürürlük: 2</w:t>
      </w:r>
      <w:r w:rsidR="001473B9">
        <w:rPr>
          <w:rFonts w:eastAsia="Calibri"/>
          <w:b/>
          <w:bCs/>
          <w:sz w:val="18"/>
          <w:szCs w:val="18"/>
          <w:lang w:eastAsia="en-US"/>
        </w:rPr>
        <w:t>4</w:t>
      </w:r>
      <w:r w:rsidRPr="00865A28">
        <w:rPr>
          <w:rFonts w:eastAsia="Calibri"/>
          <w:b/>
          <w:bCs/>
          <w:sz w:val="18"/>
          <w:szCs w:val="18"/>
          <w:lang w:eastAsia="en-US"/>
        </w:rPr>
        <w:t>/03/2023)</w:t>
      </w:r>
    </w:p>
    <w:p w14:paraId="4F1E029C" w14:textId="77777777" w:rsidR="008A0868" w:rsidRPr="002D43F4" w:rsidRDefault="008A0868" w:rsidP="008A0868">
      <w:pPr>
        <w:ind w:firstLine="709"/>
        <w:jc w:val="both"/>
        <w:rPr>
          <w:bCs/>
          <w:strike/>
          <w:color w:val="FF0000"/>
          <w:sz w:val="18"/>
          <w:szCs w:val="18"/>
        </w:rPr>
      </w:pPr>
      <w:r w:rsidRPr="002D43F4">
        <w:rPr>
          <w:b/>
          <w:bCs/>
          <w:strike/>
          <w:color w:val="FF0000"/>
          <w:sz w:val="18"/>
          <w:szCs w:val="18"/>
        </w:rPr>
        <w:t>2.4.4.F-3</w:t>
      </w:r>
      <w:bookmarkEnd w:id="464"/>
      <w:r w:rsidRPr="002D43F4">
        <w:rPr>
          <w:b/>
          <w:bCs/>
          <w:strike/>
          <w:color w:val="FF0000"/>
          <w:sz w:val="18"/>
          <w:szCs w:val="18"/>
        </w:rPr>
        <w:t xml:space="preserve"> - </w:t>
      </w:r>
      <w:r w:rsidRPr="002D43F4">
        <w:rPr>
          <w:b/>
          <w:strike/>
          <w:color w:val="FF0000"/>
          <w:sz w:val="18"/>
          <w:szCs w:val="18"/>
        </w:rPr>
        <w:t>Kurumla sözleşmeli özel sağlık hizmeti sunucularında Kurumla sözleşmesi devam eden vakıf yükseköğretim kurumlarıyla işbirliği protokolü bulunan özel hastanelerce fizik tedavi ve rehabilitasyon uygulamaları</w:t>
      </w:r>
    </w:p>
    <w:p w14:paraId="4D57054B" w14:textId="77777777" w:rsidR="002D43F4" w:rsidRPr="002D43F4" w:rsidRDefault="002D43F4" w:rsidP="008A0868">
      <w:pPr>
        <w:tabs>
          <w:tab w:val="left" w:pos="709"/>
        </w:tabs>
        <w:ind w:firstLine="709"/>
        <w:jc w:val="both"/>
        <w:rPr>
          <w:b/>
          <w:bCs/>
          <w:color w:val="FF0000"/>
          <w:sz w:val="18"/>
          <w:szCs w:val="18"/>
        </w:rPr>
      </w:pPr>
      <w:r w:rsidRPr="002D43F4">
        <w:rPr>
          <w:rFonts w:eastAsiaTheme="majorEastAsia"/>
          <w:b/>
          <w:bCs/>
          <w:iCs/>
          <w:sz w:val="18"/>
          <w:szCs w:val="18"/>
        </w:rPr>
        <w:t>2.4.4.F-3 - Kurumla sözleşmeli özel sağlık hizmeti sunucularında fizik tedavi ve rehabilitasyon uygulamaları</w:t>
      </w:r>
    </w:p>
    <w:p w14:paraId="1E72FA4C" w14:textId="77777777" w:rsidR="008A0868" w:rsidRPr="008A0868" w:rsidRDefault="008A0868" w:rsidP="002D43F4">
      <w:pPr>
        <w:ind w:firstLine="709"/>
        <w:jc w:val="both"/>
        <w:rPr>
          <w:bCs/>
          <w:color w:val="FF0000"/>
          <w:sz w:val="18"/>
          <w:szCs w:val="18"/>
        </w:rPr>
      </w:pPr>
      <w:r w:rsidRPr="008A0868">
        <w:rPr>
          <w:bCs/>
          <w:color w:val="FF0000"/>
          <w:sz w:val="18"/>
          <w:szCs w:val="18"/>
        </w:rPr>
        <w:t xml:space="preserve">(1) İkinci ve üçüncü basamak özel sağlık hizmeti sunularınca </w:t>
      </w:r>
      <w:r w:rsidR="002D43F4" w:rsidRPr="002D43F4">
        <w:rPr>
          <w:rFonts w:eastAsia="Calibri"/>
          <w:b/>
          <w:bCs/>
          <w:color w:val="FF0000"/>
          <w:sz w:val="18"/>
          <w:szCs w:val="18"/>
          <w:lang w:eastAsia="en-US"/>
        </w:rPr>
        <w:t>(Mülga:RG-1</w:t>
      </w:r>
      <w:r w:rsidR="001473B9">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 2</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Pr="002D43F4">
        <w:rPr>
          <w:bCs/>
          <w:strike/>
          <w:color w:val="FF0000"/>
          <w:sz w:val="18"/>
          <w:szCs w:val="18"/>
        </w:rPr>
        <w:t>ve Kurumla sözleşmesi devam eden vakıf yükseköğretim kurumlarıyla işbirliği protokolü bulunan özel hastanelerce</w:t>
      </w:r>
      <w:r w:rsidRPr="008A0868">
        <w:rPr>
          <w:bCs/>
          <w:color w:val="FF0000"/>
          <w:sz w:val="18"/>
          <w:szCs w:val="18"/>
        </w:rPr>
        <w:t xml:space="preserve"> yapılacak fizik tedavi ve rehabilitasyon işlemlerinde SUT’un 2.4.4.F-1 ve 2.4.4.F-2 madde hükümleri ile birlikte aşağıda belirtilen düzenlemelere de uyulacaktır.</w:t>
      </w:r>
    </w:p>
    <w:p w14:paraId="3BF8E63D" w14:textId="77777777" w:rsidR="008A0868" w:rsidRPr="008A0868" w:rsidRDefault="008A0868" w:rsidP="008A0868">
      <w:pPr>
        <w:ind w:firstLine="709"/>
        <w:jc w:val="both"/>
        <w:rPr>
          <w:bCs/>
          <w:color w:val="FF0000"/>
          <w:sz w:val="18"/>
          <w:szCs w:val="18"/>
        </w:rPr>
      </w:pPr>
      <w:r w:rsidRPr="008A0868">
        <w:rPr>
          <w:bCs/>
          <w:color w:val="FF0000"/>
          <w:sz w:val="18"/>
          <w:szCs w:val="18"/>
        </w:rPr>
        <w:t xml:space="preserve">a) İkinci ve üçüncü basamak özel sağlık hizmeti sunucularınca </w:t>
      </w:r>
      <w:r w:rsidR="002D43F4" w:rsidRPr="002D43F4">
        <w:rPr>
          <w:rFonts w:eastAsia="Calibri"/>
          <w:b/>
          <w:bCs/>
          <w:color w:val="FF0000"/>
          <w:sz w:val="18"/>
          <w:szCs w:val="18"/>
          <w:lang w:eastAsia="en-US"/>
        </w:rPr>
        <w:t>(Mülga:RG-1</w:t>
      </w:r>
      <w:r w:rsidR="008451DC">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 2</w:t>
      </w:r>
      <w:r w:rsidR="009C6896">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Pr="002D43F4">
        <w:rPr>
          <w:bCs/>
          <w:strike/>
          <w:color w:val="FF0000"/>
          <w:sz w:val="18"/>
          <w:szCs w:val="18"/>
        </w:rPr>
        <w:t>ve Kurumla sözleşmesi devam eden vakıf yükseköğretim kurumlarıyla işbirliği protokolü bulunan özel hastanelerce</w:t>
      </w:r>
      <w:r w:rsidRPr="008A0868">
        <w:rPr>
          <w:bCs/>
          <w:color w:val="FF0000"/>
          <w:sz w:val="18"/>
          <w:szCs w:val="18"/>
        </w:rPr>
        <w:t xml:space="preserve"> yatarak tedavilerde sadece SUT eki EK-2/D-2 Listesinde (D) grubu hariç diğer tanılarda yapılan uygulamalar Kuruma fatura edilebilir. Bu tedaviler bir yıl içerisinde 60 seansı geçemez. 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3713 sayılı Kanun kapsamına girmese dahi atış, tatbikat veya diğer ateşli silah yaralanmaları nedeniyle malul olan vazife ve harp malullerine,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14:paraId="56A58794" w14:textId="77777777" w:rsidR="008A0868" w:rsidRPr="008A0868" w:rsidRDefault="008A0868" w:rsidP="008A0868">
      <w:pPr>
        <w:ind w:firstLine="709"/>
        <w:jc w:val="both"/>
        <w:rPr>
          <w:bCs/>
          <w:color w:val="FF0000"/>
          <w:sz w:val="18"/>
          <w:szCs w:val="18"/>
        </w:rPr>
      </w:pPr>
      <w:r w:rsidRPr="008A0868">
        <w:rPr>
          <w:bCs/>
          <w:color w:val="FF0000"/>
          <w:sz w:val="18"/>
          <w:szCs w:val="18"/>
        </w:rPr>
        <w:t xml:space="preserve">b) Uygulamalar fiziksel tıp ve rehabilitasyon uzman hekimi tarafından veya bu uzman hekimlerin sorumluluğunda yapılır. </w:t>
      </w:r>
    </w:p>
    <w:p w14:paraId="274F154E" w14:textId="77777777" w:rsidR="008A0868" w:rsidRPr="008A0868" w:rsidRDefault="008A0868" w:rsidP="008A0868">
      <w:pPr>
        <w:tabs>
          <w:tab w:val="left" w:pos="709"/>
        </w:tabs>
        <w:ind w:firstLine="709"/>
        <w:jc w:val="both"/>
        <w:rPr>
          <w:bCs/>
          <w:color w:val="FF0000"/>
          <w:sz w:val="18"/>
          <w:szCs w:val="18"/>
        </w:rPr>
      </w:pPr>
      <w:r w:rsidRPr="008A0868">
        <w:rPr>
          <w:bCs/>
          <w:color w:val="FF0000"/>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%50’si ödenir. </w:t>
      </w:r>
    </w:p>
    <w:p w14:paraId="1FF11154" w14:textId="77777777" w:rsidR="008A0868" w:rsidRPr="008A0868" w:rsidRDefault="008A0868" w:rsidP="008A0868">
      <w:pPr>
        <w:ind w:firstLine="709"/>
        <w:jc w:val="both"/>
        <w:rPr>
          <w:bCs/>
          <w:color w:val="FF0000"/>
          <w:sz w:val="18"/>
          <w:szCs w:val="18"/>
        </w:rPr>
      </w:pPr>
      <w:r w:rsidRPr="008A0868">
        <w:rPr>
          <w:bCs/>
          <w:color w:val="FF0000"/>
          <w:sz w:val="18"/>
          <w:szCs w:val="18"/>
        </w:rPr>
        <w:t xml:space="preserve">ç) Fiziksel tıp ve rehabilitasyon branşında ayaktan başvurularda ikinci ve üçüncü basamak özel sağlık hizmeti sunucuları </w:t>
      </w:r>
      <w:r w:rsidR="002D43F4" w:rsidRPr="002D43F4">
        <w:rPr>
          <w:rFonts w:eastAsia="Calibri"/>
          <w:b/>
          <w:bCs/>
          <w:color w:val="FF0000"/>
          <w:sz w:val="18"/>
          <w:szCs w:val="18"/>
          <w:lang w:eastAsia="en-US"/>
        </w:rPr>
        <w:t>(Mülga:RG-1</w:t>
      </w:r>
      <w:r w:rsidR="00CA1A89">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Yürürlük:2</w:t>
      </w:r>
      <w:r w:rsidR="009C6896">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Pr="002D43F4">
        <w:rPr>
          <w:bCs/>
          <w:strike/>
          <w:color w:val="FF0000"/>
          <w:sz w:val="18"/>
          <w:szCs w:val="18"/>
        </w:rPr>
        <w:t>ve Kurumla sözleşmesi devam eden vakıf yükseköğretim kurumlarıyla işbirliği protokolü bulunan özel hastaneler</w:t>
      </w:r>
      <w:r w:rsidRPr="008A0868">
        <w:rPr>
          <w:bCs/>
          <w:color w:val="FF0000"/>
          <w:sz w:val="18"/>
          <w:szCs w:val="18"/>
        </w:rPr>
        <w:t xml:space="preserve">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14:paraId="7E327BA2" w14:textId="77777777" w:rsidR="008A0868" w:rsidRDefault="00FC25F9" w:rsidP="002D43F4">
      <w:pPr>
        <w:jc w:val="both"/>
        <w:rPr>
          <w:b/>
          <w:sz w:val="18"/>
          <w:szCs w:val="18"/>
          <w:lang w:eastAsia="en-US"/>
        </w:rPr>
      </w:pPr>
      <w:r>
        <w:rPr>
          <w:bCs/>
          <w:color w:val="FF0000"/>
          <w:sz w:val="18"/>
          <w:szCs w:val="18"/>
        </w:rPr>
        <w:t xml:space="preserve">                </w:t>
      </w:r>
      <w:r w:rsidR="008A0868" w:rsidRPr="008A0868">
        <w:rPr>
          <w:bCs/>
          <w:color w:val="FF0000"/>
          <w:sz w:val="18"/>
          <w:szCs w:val="18"/>
        </w:rPr>
        <w:t xml:space="preserve">d) Ayaktan fizik tedavi ve rehabilitasyon uygulamalarında, Kurumumuzla sözleşmeli fizik tedavi ve rehabilitasyon hizmeti veren ikinci ve üçüncü basamak özel sağlık hizmeti sunucularında </w:t>
      </w:r>
      <w:r w:rsidR="002D43F4" w:rsidRPr="002D43F4">
        <w:rPr>
          <w:rFonts w:eastAsia="Calibri"/>
          <w:b/>
          <w:bCs/>
          <w:color w:val="FF0000"/>
          <w:sz w:val="18"/>
          <w:szCs w:val="18"/>
          <w:lang w:eastAsia="en-US"/>
        </w:rPr>
        <w:t>(Mülga:RG-1</w:t>
      </w:r>
      <w:r w:rsidR="00CA1A89">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 2</w:t>
      </w:r>
      <w:r w:rsidR="009C6896">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008A0868" w:rsidRPr="002D43F4">
        <w:rPr>
          <w:bCs/>
          <w:strike/>
          <w:color w:val="FF0000"/>
          <w:sz w:val="18"/>
          <w:szCs w:val="18"/>
        </w:rPr>
        <w:t>ve Kurumla sözleşmesi devam eden vakıf yükseköğretim kurumlarıyla işbirliği protokolü bulunan özel hastanelerde</w:t>
      </w:r>
      <w:r w:rsidR="008A0868" w:rsidRPr="00DF2888">
        <w:rPr>
          <w:bCs/>
          <w:color w:val="FF0000"/>
          <w:sz w:val="18"/>
          <w:szCs w:val="18"/>
        </w:rPr>
        <w:t xml:space="preserve"> </w:t>
      </w:r>
      <w:r w:rsidR="008A0868" w:rsidRPr="008A0868">
        <w:rPr>
          <w:bCs/>
          <w:color w:val="FF0000"/>
          <w:sz w:val="18"/>
          <w:szCs w:val="18"/>
        </w:rPr>
        <w:t xml:space="preserve">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Kuruma fatura edilir. Bir fizik tedavi ve rehabilitasyon uzman hekimi için ilave olarak (C) grubundaki işlemlerden günlük en fazla otuz iki hastanın, (C) ve (D) grubundaki işlemlerden ise günlük toplam en fazla altmış dört hastanın işlemi Kuruma fatura edilir. </w:t>
      </w:r>
      <w:bookmarkStart w:id="465" w:name="_Hlk129769638"/>
      <w:r w:rsidR="002D43F4" w:rsidRPr="00036B28">
        <w:rPr>
          <w:rFonts w:eastAsia="Calibri"/>
          <w:b/>
          <w:bCs/>
          <w:sz w:val="18"/>
          <w:szCs w:val="18"/>
          <w:lang w:eastAsia="en-US"/>
        </w:rPr>
        <w:t>(Değişik:RG- 1</w:t>
      </w:r>
      <w:r w:rsidR="00CA1A89">
        <w:rPr>
          <w:rFonts w:eastAsia="Calibri"/>
          <w:b/>
          <w:bCs/>
          <w:sz w:val="18"/>
          <w:szCs w:val="18"/>
          <w:lang w:eastAsia="en-US"/>
        </w:rPr>
        <w:t>6</w:t>
      </w:r>
      <w:r w:rsidR="002D43F4" w:rsidRPr="00036B28">
        <w:rPr>
          <w:rFonts w:eastAsia="Calibri"/>
          <w:b/>
          <w:bCs/>
          <w:sz w:val="18"/>
          <w:szCs w:val="18"/>
          <w:lang w:eastAsia="en-US"/>
        </w:rPr>
        <w:t>/03/2023-3213</w:t>
      </w:r>
      <w:r w:rsidR="001473B9">
        <w:rPr>
          <w:rFonts w:eastAsia="Calibri"/>
          <w:b/>
          <w:bCs/>
          <w:sz w:val="18"/>
          <w:szCs w:val="18"/>
          <w:lang w:eastAsia="en-US"/>
        </w:rPr>
        <w:t>4</w:t>
      </w:r>
      <w:r w:rsidR="002D43F4" w:rsidRPr="00036B28">
        <w:rPr>
          <w:rFonts w:eastAsia="Calibri"/>
          <w:b/>
          <w:bCs/>
          <w:sz w:val="18"/>
          <w:szCs w:val="18"/>
          <w:lang w:eastAsia="en-US"/>
        </w:rPr>
        <w:t>/9-c md. Yürürlük:2</w:t>
      </w:r>
      <w:r w:rsidR="00D02452">
        <w:rPr>
          <w:rFonts w:eastAsia="Calibri"/>
          <w:b/>
          <w:bCs/>
          <w:sz w:val="18"/>
          <w:szCs w:val="18"/>
          <w:lang w:eastAsia="en-US"/>
        </w:rPr>
        <w:t>4</w:t>
      </w:r>
      <w:r w:rsidR="002D43F4" w:rsidRPr="00036B28">
        <w:rPr>
          <w:rFonts w:eastAsia="Calibri"/>
          <w:b/>
          <w:bCs/>
          <w:sz w:val="18"/>
          <w:szCs w:val="18"/>
          <w:lang w:eastAsia="en-US"/>
        </w:rPr>
        <w:t>/03/2023)</w:t>
      </w:r>
      <w:bookmarkEnd w:id="465"/>
      <w:r w:rsidR="002D43F4" w:rsidRPr="00036B28">
        <w:rPr>
          <w:rFonts w:eastAsia="Calibri"/>
          <w:b/>
          <w:bCs/>
          <w:sz w:val="18"/>
          <w:szCs w:val="18"/>
          <w:lang w:eastAsia="en-US"/>
        </w:rPr>
        <w:t xml:space="preserve"> </w:t>
      </w:r>
      <w:r w:rsidR="008A0868" w:rsidRPr="002D43F4">
        <w:rPr>
          <w:bCs/>
          <w:strike/>
          <w:color w:val="FF0000"/>
          <w:sz w:val="18"/>
          <w:szCs w:val="18"/>
        </w:rPr>
        <w:t>Kurumumuzla sözleşmeli fizik tedavi ve rehabilitasyon hizmeti veren ikinci ve üçüncü basamak özel sağlık hizmeti sunucularında ve Kurumla sözleşmesi devam eden vakıf yükseköğretim kurumlarıyla işbirliği protokolü bulunan özel hastaneler tarafından gerçekleştirilecek olan günlük muayene sayısı, fizik tedavi ve rehabilitasyon uygulama sayısına dahil değildir.</w:t>
      </w:r>
      <w:r w:rsidR="008A0868" w:rsidRPr="008A0868">
        <w:rPr>
          <w:bCs/>
          <w:color w:val="FF0000"/>
          <w:sz w:val="18"/>
          <w:szCs w:val="18"/>
        </w:rPr>
        <w:t xml:space="preserve"> </w:t>
      </w:r>
      <w:r w:rsidR="002D43F4" w:rsidRPr="00CF04A4">
        <w:rPr>
          <w:rFonts w:eastAsiaTheme="majorEastAsia"/>
          <w:bCs/>
          <w:iCs/>
          <w:sz w:val="18"/>
          <w:szCs w:val="18"/>
        </w:rPr>
        <w:t>Kurumumuzla sözleşmeli fizik tedavi ve rehabilitasyon hizmeti veren ikinci ve üçüncü basamak özel sağlık hizmeti sunucuları tarafından gerçekleştirilecek olan günlük muayene sayısı, fizik tedavi ve rehabilitasyon uygulama sayısına dahil değildir.</w:t>
      </w:r>
      <w:r w:rsidR="002D43F4">
        <w:rPr>
          <w:rFonts w:eastAsiaTheme="majorEastAsia"/>
          <w:bCs/>
          <w:iCs/>
          <w:sz w:val="18"/>
          <w:szCs w:val="18"/>
        </w:rPr>
        <w:t xml:space="preserve"> </w:t>
      </w:r>
      <w:r w:rsidR="008A0868" w:rsidRPr="008A0868">
        <w:rPr>
          <w:bCs/>
          <w:color w:val="FF0000"/>
          <w:sz w:val="18"/>
          <w:szCs w:val="18"/>
        </w:rPr>
        <w:t>SUT eki EK-2/D-2 Listesinde yer alan (D) grubu hariç diğer tanılarda verilen yatarak fizik tedavi ve rehabilitasyon uygulamalarında ise bu hasta sayıları dikkate alınmaz.</w:t>
      </w:r>
    </w:p>
    <w:p w14:paraId="71BDF7ED" w14:textId="77777777"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14:paraId="1FDD2587" w14:textId="77777777"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14:paraId="01F56B36" w14:textId="77777777"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14:paraId="3F1EAED0" w14:textId="77777777"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14:paraId="17254440" w14:textId="77777777"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14:paraId="0BB7F7D6" w14:textId="77777777"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14:paraId="2BAB8324" w14:textId="77777777" w:rsidR="001F1209" w:rsidRPr="001F1209" w:rsidRDefault="001F1209" w:rsidP="001F1209">
      <w:pPr>
        <w:rPr>
          <w:b/>
          <w:bCs/>
          <w:color w:val="FF0000"/>
          <w:sz w:val="18"/>
          <w:szCs w:val="18"/>
        </w:rPr>
      </w:pPr>
      <w:r>
        <w:rPr>
          <w:b/>
          <w:bCs/>
          <w:color w:val="FF0000"/>
          <w:sz w:val="18"/>
          <w:szCs w:val="18"/>
        </w:rPr>
        <w:t xml:space="preserve">                </w:t>
      </w:r>
      <w:r w:rsidRPr="001F1209">
        <w:rPr>
          <w:b/>
          <w:bCs/>
          <w:color w:val="FF0000"/>
          <w:sz w:val="18"/>
          <w:szCs w:val="18"/>
        </w:rPr>
        <w:t>(Değişik: RG- 25/08/2022- 31934/ 16-</w:t>
      </w:r>
      <w:r w:rsidR="00CF1CFA">
        <w:rPr>
          <w:b/>
          <w:bCs/>
          <w:color w:val="FF0000"/>
          <w:sz w:val="18"/>
          <w:szCs w:val="18"/>
        </w:rPr>
        <w:t>ı</w:t>
      </w:r>
      <w:r w:rsidRPr="001F1209">
        <w:rPr>
          <w:b/>
          <w:bCs/>
          <w:color w:val="FF0000"/>
          <w:sz w:val="18"/>
          <w:szCs w:val="18"/>
        </w:rPr>
        <w:t xml:space="preserve"> md. Yürürlük: 03/09/2022)</w:t>
      </w:r>
    </w:p>
    <w:p w14:paraId="6DD2D0F8" w14:textId="77777777" w:rsidR="003B58A1" w:rsidRPr="00CF1CFA" w:rsidRDefault="003B58A1" w:rsidP="00B347C0">
      <w:pPr>
        <w:pStyle w:val="numbered10"/>
        <w:spacing w:before="0" w:beforeAutospacing="0" w:after="0" w:afterAutospacing="0"/>
        <w:ind w:firstLine="708"/>
        <w:jc w:val="both"/>
        <w:outlineLvl w:val="4"/>
        <w:rPr>
          <w:bCs/>
          <w:strike/>
          <w:sz w:val="18"/>
          <w:szCs w:val="18"/>
        </w:rPr>
      </w:pPr>
      <w:r w:rsidRPr="00CF1CFA">
        <w:rPr>
          <w:bCs/>
          <w:strike/>
          <w:sz w:val="18"/>
          <w:szCs w:val="18"/>
        </w:rPr>
        <w:t>(1) Robotik rehabilitasyon sistemi uygulaması için gereken sağlık kurulu raporu, üçüncü basamak sağlık kurumlarında fiziksel tıp ve rehabilitasyon uzman hekiminin katıldığı sağlık kurulu tarafından düzenlenecektir.</w:t>
      </w:r>
    </w:p>
    <w:p w14:paraId="4BA7B294" w14:textId="77777777" w:rsidR="00CF1CFA" w:rsidRPr="00CF1CFA" w:rsidRDefault="00CF1CFA" w:rsidP="00B347C0">
      <w:pPr>
        <w:pStyle w:val="numbered10"/>
        <w:spacing w:before="0" w:beforeAutospacing="0" w:after="0" w:afterAutospacing="0"/>
        <w:ind w:firstLine="708"/>
        <w:jc w:val="both"/>
        <w:outlineLvl w:val="4"/>
        <w:rPr>
          <w:bCs/>
          <w:color w:val="FF0000"/>
          <w:sz w:val="18"/>
          <w:szCs w:val="18"/>
        </w:rPr>
      </w:pPr>
      <w:r w:rsidRPr="00CF1CFA">
        <w:rPr>
          <w:bCs/>
          <w:color w:val="FF0000"/>
          <w:sz w:val="18"/>
          <w:szCs w:val="18"/>
        </w:rPr>
        <w:t xml:space="preserve">(1) Robotik rehabilitasyon sistemi uygulaması için gereken sağlık kurulu raporu, üçüncü basamak sağlık kurumlarında </w:t>
      </w:r>
      <w:r w:rsidR="00C429D0" w:rsidRPr="00C429D0">
        <w:rPr>
          <w:rFonts w:eastAsia="Calibri"/>
          <w:b/>
          <w:bCs/>
          <w:color w:val="FF0000"/>
          <w:sz w:val="18"/>
          <w:szCs w:val="18"/>
          <w:lang w:eastAsia="en-US"/>
        </w:rPr>
        <w:t>(Mülga:RG-1</w:t>
      </w:r>
      <w:r w:rsidR="00CA1A89">
        <w:rPr>
          <w:rFonts w:eastAsia="Calibri"/>
          <w:b/>
          <w:bCs/>
          <w:color w:val="FF0000"/>
          <w:sz w:val="18"/>
          <w:szCs w:val="18"/>
          <w:lang w:eastAsia="en-US"/>
        </w:rPr>
        <w:t>6</w:t>
      </w:r>
      <w:r w:rsidR="00C429D0" w:rsidRPr="00C429D0">
        <w:rPr>
          <w:rFonts w:eastAsia="Calibri"/>
          <w:b/>
          <w:bCs/>
          <w:color w:val="FF0000"/>
          <w:sz w:val="18"/>
          <w:szCs w:val="18"/>
          <w:lang w:eastAsia="en-US"/>
        </w:rPr>
        <w:t>/03/2023-3213</w:t>
      </w:r>
      <w:r w:rsidR="00303916">
        <w:rPr>
          <w:rFonts w:eastAsia="Calibri"/>
          <w:b/>
          <w:bCs/>
          <w:color w:val="FF0000"/>
          <w:sz w:val="18"/>
          <w:szCs w:val="18"/>
          <w:lang w:eastAsia="en-US"/>
        </w:rPr>
        <w:t>4</w:t>
      </w:r>
      <w:r w:rsidR="00C429D0" w:rsidRPr="00C429D0">
        <w:rPr>
          <w:rFonts w:eastAsia="Calibri"/>
          <w:b/>
          <w:bCs/>
          <w:color w:val="FF0000"/>
          <w:sz w:val="18"/>
          <w:szCs w:val="18"/>
          <w:lang w:eastAsia="en-US"/>
        </w:rPr>
        <w:t>/9-</w:t>
      </w:r>
      <w:r w:rsidR="00C429D0">
        <w:rPr>
          <w:rFonts w:eastAsia="Calibri"/>
          <w:b/>
          <w:bCs/>
          <w:color w:val="FF0000"/>
          <w:sz w:val="18"/>
          <w:szCs w:val="18"/>
          <w:lang w:eastAsia="en-US"/>
        </w:rPr>
        <w:t>ç</w:t>
      </w:r>
      <w:r w:rsidR="00C429D0" w:rsidRPr="00C429D0">
        <w:rPr>
          <w:rFonts w:eastAsia="Calibri"/>
          <w:b/>
          <w:bCs/>
          <w:color w:val="FF0000"/>
          <w:sz w:val="18"/>
          <w:szCs w:val="18"/>
          <w:lang w:eastAsia="en-US"/>
        </w:rPr>
        <w:t xml:space="preserve"> md. Yürürlük:2</w:t>
      </w:r>
      <w:r w:rsidR="00D02452">
        <w:rPr>
          <w:rFonts w:eastAsia="Calibri"/>
          <w:b/>
          <w:bCs/>
          <w:color w:val="FF0000"/>
          <w:sz w:val="18"/>
          <w:szCs w:val="18"/>
          <w:lang w:eastAsia="en-US"/>
        </w:rPr>
        <w:t>4</w:t>
      </w:r>
      <w:r w:rsidR="00C429D0" w:rsidRPr="00C429D0">
        <w:rPr>
          <w:rFonts w:eastAsia="Calibri"/>
          <w:b/>
          <w:bCs/>
          <w:color w:val="FF0000"/>
          <w:sz w:val="18"/>
          <w:szCs w:val="18"/>
          <w:lang w:eastAsia="en-US"/>
        </w:rPr>
        <w:t xml:space="preserve">/03/2023) </w:t>
      </w:r>
      <w:r w:rsidRPr="00C429D0">
        <w:rPr>
          <w:bCs/>
          <w:strike/>
          <w:color w:val="FF0000"/>
          <w:sz w:val="18"/>
          <w:szCs w:val="18"/>
        </w:rPr>
        <w:t>ve Kurumla sözleşmesi devam eden vakıf yükseköğretim kurumlarıyla işbirliği protokolü bulunan özel hastanelerde</w:t>
      </w:r>
      <w:r w:rsidRPr="00CF1CFA">
        <w:rPr>
          <w:bCs/>
          <w:color w:val="FF0000"/>
          <w:sz w:val="18"/>
          <w:szCs w:val="18"/>
        </w:rPr>
        <w:t xml:space="preserve"> fiziksel tıp ve rehabilitasyon uzman hekiminin katıldığı sağlık kurulu tarafından düzenlenecektir.</w:t>
      </w:r>
    </w:p>
    <w:p w14:paraId="7B7AB499" w14:textId="77777777"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14:paraId="2D6F53CF" w14:textId="77777777"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14:paraId="22EEFA5A" w14:textId="77777777" w:rsidR="003B58A1"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14:paraId="4507137B" w14:textId="77777777" w:rsidR="00CF1CFA" w:rsidRPr="00CF1CFA" w:rsidRDefault="00CF1CFA" w:rsidP="00B347C0">
      <w:pPr>
        <w:pStyle w:val="numbered10"/>
        <w:spacing w:before="0" w:beforeAutospacing="0" w:after="0" w:afterAutospacing="0"/>
        <w:ind w:firstLine="708"/>
        <w:jc w:val="both"/>
        <w:outlineLvl w:val="4"/>
        <w:rPr>
          <w:b/>
          <w:bCs/>
          <w:color w:val="FF0000"/>
          <w:sz w:val="18"/>
          <w:szCs w:val="18"/>
        </w:rPr>
      </w:pPr>
      <w:r w:rsidRPr="00CF1CFA">
        <w:rPr>
          <w:b/>
          <w:bCs/>
          <w:color w:val="FF0000"/>
          <w:sz w:val="18"/>
          <w:szCs w:val="18"/>
        </w:rPr>
        <w:t>(Değişik: RG- 25/08/2022- 31934/ 16-</w:t>
      </w:r>
      <w:r>
        <w:rPr>
          <w:b/>
          <w:bCs/>
          <w:color w:val="FF0000"/>
          <w:sz w:val="18"/>
          <w:szCs w:val="18"/>
        </w:rPr>
        <w:t>ı</w:t>
      </w:r>
      <w:r w:rsidRPr="00CF1CFA">
        <w:rPr>
          <w:b/>
          <w:bCs/>
          <w:color w:val="FF0000"/>
          <w:sz w:val="18"/>
          <w:szCs w:val="18"/>
        </w:rPr>
        <w:t xml:space="preserve"> md. Yürürlük: 03/09/2022)</w:t>
      </w:r>
    </w:p>
    <w:p w14:paraId="3B8325C8" w14:textId="77777777" w:rsidR="0020768E" w:rsidRDefault="003B58A1" w:rsidP="00B347C0">
      <w:pPr>
        <w:pStyle w:val="numbered10"/>
        <w:spacing w:before="0" w:beforeAutospacing="0" w:after="0" w:afterAutospacing="0"/>
        <w:ind w:firstLine="708"/>
        <w:jc w:val="both"/>
        <w:outlineLvl w:val="4"/>
        <w:rPr>
          <w:strike/>
          <w:color w:val="FF0000"/>
          <w:sz w:val="18"/>
          <w:szCs w:val="18"/>
        </w:rPr>
      </w:pPr>
      <w:r w:rsidRPr="005A310B">
        <w:rPr>
          <w:bCs/>
          <w:strike/>
          <w:sz w:val="18"/>
          <w:szCs w:val="18"/>
        </w:rPr>
        <w:t>(5) Bir hasta için bir yılda en fazla 30 seans uygulanabilir. Her bir robotik rehabilitasyon sistemi için günlük en fazla 15 hasta faturalandırılabilir.</w:t>
      </w:r>
      <w:r w:rsidR="00364236" w:rsidRPr="005A310B">
        <w:rPr>
          <w:b/>
          <w:bCs/>
          <w:strike/>
          <w:color w:val="FF0000"/>
          <w:sz w:val="18"/>
          <w:szCs w:val="18"/>
        </w:rPr>
        <w:t>(Ek</w:t>
      </w:r>
      <w:r w:rsidR="00732839" w:rsidRPr="005A310B">
        <w:rPr>
          <w:b/>
          <w:bCs/>
          <w:strike/>
          <w:color w:val="FF0000"/>
          <w:sz w:val="18"/>
          <w:szCs w:val="18"/>
        </w:rPr>
        <w:t>:</w:t>
      </w:r>
      <w:r w:rsidR="00364236" w:rsidRPr="005A310B">
        <w:rPr>
          <w:b/>
          <w:bCs/>
          <w:strike/>
          <w:color w:val="FF0000"/>
          <w:sz w:val="18"/>
          <w:szCs w:val="18"/>
        </w:rPr>
        <w:t xml:space="preserve"> </w:t>
      </w:r>
      <w:r w:rsidR="00732839" w:rsidRPr="005A310B">
        <w:rPr>
          <w:b/>
          <w:bCs/>
          <w:strike/>
          <w:color w:val="FF0000"/>
          <w:sz w:val="18"/>
          <w:szCs w:val="18"/>
        </w:rPr>
        <w:t xml:space="preserve">RG- </w:t>
      </w:r>
      <w:r w:rsidR="00295AE1" w:rsidRPr="005A310B">
        <w:rPr>
          <w:b/>
          <w:bCs/>
          <w:strike/>
          <w:color w:val="FF0000"/>
          <w:sz w:val="18"/>
          <w:szCs w:val="18"/>
        </w:rPr>
        <w:t>25/07/2014-</w:t>
      </w:r>
      <w:r w:rsidR="00364236" w:rsidRPr="005A310B">
        <w:rPr>
          <w:b/>
          <w:bCs/>
          <w:strike/>
          <w:color w:val="FF0000"/>
          <w:sz w:val="18"/>
          <w:szCs w:val="18"/>
        </w:rPr>
        <w:t xml:space="preserve"> </w:t>
      </w:r>
      <w:r w:rsidR="00295AE1" w:rsidRPr="005A310B">
        <w:rPr>
          <w:b/>
          <w:bCs/>
          <w:strike/>
          <w:color w:val="FF0000"/>
          <w:sz w:val="18"/>
          <w:szCs w:val="18"/>
        </w:rPr>
        <w:t>29071</w:t>
      </w:r>
      <w:r w:rsidR="00732839" w:rsidRPr="005A310B">
        <w:rPr>
          <w:b/>
          <w:bCs/>
          <w:strike/>
          <w:color w:val="FF0000"/>
          <w:sz w:val="18"/>
          <w:szCs w:val="18"/>
        </w:rPr>
        <w:t xml:space="preserve">/ 10 md. Yürürlük: </w:t>
      </w:r>
      <w:r w:rsidR="00295AE1" w:rsidRPr="005A310B">
        <w:rPr>
          <w:b/>
          <w:bCs/>
          <w:strike/>
          <w:color w:val="FF0000"/>
          <w:sz w:val="18"/>
          <w:szCs w:val="18"/>
        </w:rPr>
        <w:t>25/07/2014</w:t>
      </w:r>
      <w:r w:rsidR="00732839" w:rsidRPr="005A310B">
        <w:rPr>
          <w:b/>
          <w:bCs/>
          <w:strike/>
          <w:color w:val="FF0000"/>
          <w:sz w:val="18"/>
          <w:szCs w:val="18"/>
        </w:rPr>
        <w:t>)</w:t>
      </w:r>
      <w:r w:rsidR="00732839" w:rsidRPr="005A310B">
        <w:rPr>
          <w:bCs/>
          <w:strike/>
          <w:sz w:val="18"/>
          <w:szCs w:val="18"/>
        </w:rPr>
        <w:t xml:space="preserve"> </w:t>
      </w:r>
      <w:r w:rsidR="00615A6E" w:rsidRPr="005A310B">
        <w:rPr>
          <w:strike/>
          <w:color w:val="FF0000"/>
          <w:sz w:val="18"/>
          <w:szCs w:val="18"/>
        </w:rPr>
        <w:t>Özel sağlık hizmet sunucularında ise en fazla 8 hasta faturalandırılabilir.</w:t>
      </w:r>
    </w:p>
    <w:p w14:paraId="314D4A2A" w14:textId="77777777" w:rsidR="005A310B" w:rsidRPr="005A310B" w:rsidRDefault="005A310B" w:rsidP="00B347C0">
      <w:pPr>
        <w:pStyle w:val="numbered10"/>
        <w:spacing w:before="0" w:beforeAutospacing="0" w:after="0" w:afterAutospacing="0"/>
        <w:ind w:firstLine="708"/>
        <w:jc w:val="both"/>
        <w:outlineLvl w:val="4"/>
        <w:rPr>
          <w:color w:val="FF0000"/>
          <w:sz w:val="18"/>
          <w:szCs w:val="18"/>
        </w:rPr>
      </w:pPr>
      <w:r w:rsidRPr="005A310B">
        <w:rPr>
          <w:color w:val="FF0000"/>
          <w:sz w:val="18"/>
          <w:szCs w:val="18"/>
        </w:rPr>
        <w:t xml:space="preserve">(5) Bir hasta için bir yılda en fazla 30 seans uygulanabilir. Her bir robotik rehabilitasyon sistemi için günlük en fazla 15 hasta faturalandırılabilir. İkinci ve üçüncü basamak özel sağlık hizmeti sunucularında </w:t>
      </w:r>
      <w:r w:rsidR="00AB72DF" w:rsidRPr="00AB72DF">
        <w:rPr>
          <w:rFonts w:eastAsia="Calibri"/>
          <w:b/>
          <w:bCs/>
          <w:color w:val="FF0000"/>
          <w:sz w:val="18"/>
          <w:szCs w:val="18"/>
          <w:lang w:eastAsia="en-US"/>
        </w:rPr>
        <w:t>(Mülga:RG-1</w:t>
      </w:r>
      <w:r w:rsidR="00CA1A89">
        <w:rPr>
          <w:rFonts w:eastAsia="Calibri"/>
          <w:b/>
          <w:bCs/>
          <w:color w:val="FF0000"/>
          <w:sz w:val="18"/>
          <w:szCs w:val="18"/>
          <w:lang w:eastAsia="en-US"/>
        </w:rPr>
        <w:t>6</w:t>
      </w:r>
      <w:r w:rsidR="00AB72DF" w:rsidRPr="00AB72DF">
        <w:rPr>
          <w:rFonts w:eastAsia="Calibri"/>
          <w:b/>
          <w:bCs/>
          <w:color w:val="FF0000"/>
          <w:sz w:val="18"/>
          <w:szCs w:val="18"/>
          <w:lang w:eastAsia="en-US"/>
        </w:rPr>
        <w:t>/03/2023-3213</w:t>
      </w:r>
      <w:r w:rsidR="00303916">
        <w:rPr>
          <w:rFonts w:eastAsia="Calibri"/>
          <w:b/>
          <w:bCs/>
          <w:color w:val="FF0000"/>
          <w:sz w:val="18"/>
          <w:szCs w:val="18"/>
          <w:lang w:eastAsia="en-US"/>
        </w:rPr>
        <w:t>4</w:t>
      </w:r>
      <w:r w:rsidR="00AB72DF" w:rsidRPr="00AB72DF">
        <w:rPr>
          <w:rFonts w:eastAsia="Calibri"/>
          <w:b/>
          <w:bCs/>
          <w:color w:val="FF0000"/>
          <w:sz w:val="18"/>
          <w:szCs w:val="18"/>
          <w:lang w:eastAsia="en-US"/>
        </w:rPr>
        <w:t>/9-ç md. Yürürlük: 2</w:t>
      </w:r>
      <w:r w:rsidR="00D02452">
        <w:rPr>
          <w:rFonts w:eastAsia="Calibri"/>
          <w:b/>
          <w:bCs/>
          <w:color w:val="FF0000"/>
          <w:sz w:val="18"/>
          <w:szCs w:val="18"/>
          <w:lang w:eastAsia="en-US"/>
        </w:rPr>
        <w:t>4</w:t>
      </w:r>
      <w:r w:rsidR="00AB72DF" w:rsidRPr="00AB72DF">
        <w:rPr>
          <w:rFonts w:eastAsia="Calibri"/>
          <w:b/>
          <w:bCs/>
          <w:color w:val="FF0000"/>
          <w:sz w:val="18"/>
          <w:szCs w:val="18"/>
          <w:lang w:eastAsia="en-US"/>
        </w:rPr>
        <w:t xml:space="preserve">/03/2023) </w:t>
      </w:r>
      <w:r w:rsidRPr="00AB72DF">
        <w:rPr>
          <w:strike/>
          <w:color w:val="FF0000"/>
          <w:sz w:val="18"/>
          <w:szCs w:val="18"/>
        </w:rPr>
        <w:t>ve Kurumla sözleşmesi devam eden vakıf yükseköğretim kurumlarıyla işbirliği protokolü bulunan özel hastanelerde</w:t>
      </w:r>
      <w:r w:rsidRPr="005A310B">
        <w:rPr>
          <w:color w:val="FF0000"/>
          <w:sz w:val="18"/>
          <w:szCs w:val="18"/>
        </w:rPr>
        <w:t xml:space="preserve"> ise en fazla 8 hasta faturalandırılabilir.</w:t>
      </w:r>
    </w:p>
    <w:p w14:paraId="7D23054C" w14:textId="77777777"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14:paraId="438F1EDC" w14:textId="77777777"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14:paraId="649FA746" w14:textId="77777777"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14:paraId="5BE121F6" w14:textId="77777777" w:rsidR="003B58A1" w:rsidRPr="0020768E" w:rsidRDefault="003B58A1" w:rsidP="005A310B">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14:paraId="66E0CC08" w14:textId="77777777" w:rsidR="003B58A1" w:rsidRDefault="003B58A1" w:rsidP="005A310B">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14:paraId="59003DCD" w14:textId="77777777" w:rsidR="00EA4607" w:rsidRPr="00EA4607" w:rsidRDefault="00EA4607" w:rsidP="005A310B">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14:paraId="794FB4B7" w14:textId="77777777" w:rsidR="00EA4607" w:rsidRPr="00EA4607" w:rsidRDefault="00EA4607" w:rsidP="005A310B">
      <w:pPr>
        <w:keepNext/>
        <w:keepLines/>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14:paraId="01D4C91F" w14:textId="77777777" w:rsidR="00EA4607" w:rsidRPr="00EA4607" w:rsidRDefault="00EA4607" w:rsidP="005A310B">
      <w:pPr>
        <w:ind w:firstLine="708"/>
        <w:jc w:val="both"/>
        <w:outlineLvl w:val="4"/>
        <w:rPr>
          <w:bCs/>
          <w:color w:val="FF0000"/>
          <w:sz w:val="18"/>
          <w:szCs w:val="18"/>
        </w:rPr>
      </w:pPr>
      <w:r w:rsidRPr="00EA4607">
        <w:rPr>
          <w:bCs/>
          <w:color w:val="FF0000"/>
          <w:sz w:val="18"/>
          <w:szCs w:val="18"/>
        </w:rPr>
        <w:t>(1) Resmi sağlık</w:t>
      </w:r>
      <w:r w:rsidR="005A310B">
        <w:rPr>
          <w:bCs/>
          <w:color w:val="FF0000"/>
          <w:sz w:val="18"/>
          <w:szCs w:val="18"/>
        </w:rPr>
        <w:t xml:space="preserve"> </w:t>
      </w:r>
      <w:r w:rsidR="005A310B" w:rsidRPr="005A310B">
        <w:rPr>
          <w:b/>
          <w:bCs/>
          <w:sz w:val="18"/>
          <w:szCs w:val="18"/>
        </w:rPr>
        <w:t>(Değişik:RG-25/08/2022-31934/16-</w:t>
      </w:r>
      <w:r w:rsidR="005A310B">
        <w:rPr>
          <w:b/>
          <w:bCs/>
          <w:sz w:val="18"/>
          <w:szCs w:val="18"/>
        </w:rPr>
        <w:t>i</w:t>
      </w:r>
      <w:r w:rsidR="005A310B" w:rsidRPr="005A310B">
        <w:rPr>
          <w:b/>
          <w:bCs/>
          <w:sz w:val="18"/>
          <w:szCs w:val="18"/>
        </w:rPr>
        <w:t xml:space="preserve"> md. Yürürlük:03/09/2022)</w:t>
      </w:r>
      <w:r w:rsidRPr="005A310B">
        <w:rPr>
          <w:b/>
          <w:bCs/>
          <w:sz w:val="18"/>
          <w:szCs w:val="18"/>
        </w:rPr>
        <w:t xml:space="preserve"> </w:t>
      </w:r>
      <w:r w:rsidRPr="005A310B">
        <w:rPr>
          <w:bCs/>
          <w:strike/>
          <w:color w:val="FF0000"/>
          <w:sz w:val="18"/>
          <w:szCs w:val="18"/>
        </w:rPr>
        <w:t>kurumlarında</w:t>
      </w:r>
      <w:r w:rsidRPr="00EA4607">
        <w:rPr>
          <w:bCs/>
          <w:color w:val="FF0000"/>
          <w:sz w:val="18"/>
          <w:szCs w:val="18"/>
        </w:rPr>
        <w:t xml:space="preserve"> </w:t>
      </w:r>
      <w:r w:rsidR="005A310B" w:rsidRPr="005A310B">
        <w:rPr>
          <w:bCs/>
          <w:sz w:val="18"/>
          <w:szCs w:val="18"/>
        </w:rPr>
        <w:t xml:space="preserve">hizmeti sunucularında </w:t>
      </w:r>
      <w:r w:rsidRPr="00EA4607">
        <w:rPr>
          <w:bCs/>
          <w:color w:val="FF0000"/>
          <w:sz w:val="18"/>
          <w:szCs w:val="18"/>
        </w:rPr>
        <w:t>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14:paraId="5B344875" w14:textId="77777777" w:rsidR="00EA4607" w:rsidRPr="00EA4607" w:rsidRDefault="00EA4607" w:rsidP="005A310B">
      <w:pPr>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14:paraId="7FCC920F" w14:textId="77777777" w:rsidR="00EA4607" w:rsidRDefault="00EA4607" w:rsidP="005A310B">
      <w:pPr>
        <w:pStyle w:val="numbered10"/>
        <w:spacing w:before="0" w:beforeAutospacing="0" w:after="0" w:afterAutospacing="0"/>
        <w:ind w:firstLine="708"/>
        <w:jc w:val="both"/>
        <w:outlineLvl w:val="4"/>
        <w:rPr>
          <w:bCs/>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14:paraId="660C4D52" w14:textId="77777777" w:rsidR="000C639A" w:rsidRPr="000C639A" w:rsidRDefault="000C639A" w:rsidP="000C639A">
      <w:pPr>
        <w:jc w:val="both"/>
        <w:rPr>
          <w:b/>
          <w:bCs/>
          <w:color w:val="FF0000"/>
          <w:sz w:val="18"/>
          <w:szCs w:val="18"/>
        </w:rPr>
      </w:pPr>
      <w:r>
        <w:rPr>
          <w:b/>
          <w:bCs/>
          <w:color w:val="FF0000"/>
          <w:sz w:val="18"/>
          <w:szCs w:val="18"/>
        </w:rPr>
        <w:t xml:space="preserve">         </w:t>
      </w:r>
      <w:r w:rsidRPr="000C639A">
        <w:rPr>
          <w:b/>
          <w:bCs/>
          <w:color w:val="FF0000"/>
          <w:sz w:val="18"/>
          <w:szCs w:val="18"/>
        </w:rPr>
        <w:t>(Değişik: RG- 08/02/2022- 31744/</w:t>
      </w:r>
      <w:r>
        <w:rPr>
          <w:b/>
          <w:bCs/>
          <w:color w:val="FF0000"/>
          <w:sz w:val="18"/>
          <w:szCs w:val="18"/>
        </w:rPr>
        <w:t xml:space="preserve"> 1</w:t>
      </w:r>
      <w:r w:rsidRPr="000C639A">
        <w:rPr>
          <w:b/>
          <w:bCs/>
          <w:color w:val="FF0000"/>
          <w:sz w:val="18"/>
          <w:szCs w:val="18"/>
        </w:rPr>
        <w:t xml:space="preserve"> md. Yürürlük: </w:t>
      </w:r>
      <w:r>
        <w:rPr>
          <w:b/>
          <w:bCs/>
          <w:color w:val="FF0000"/>
          <w:sz w:val="18"/>
          <w:szCs w:val="18"/>
        </w:rPr>
        <w:t>16</w:t>
      </w:r>
      <w:r w:rsidRPr="000C639A">
        <w:rPr>
          <w:b/>
          <w:bCs/>
          <w:color w:val="FF0000"/>
          <w:sz w:val="18"/>
          <w:szCs w:val="18"/>
        </w:rPr>
        <w:t>/02/2022)</w:t>
      </w:r>
    </w:p>
    <w:p w14:paraId="00FF3702" w14:textId="77777777" w:rsidR="003B58A1" w:rsidRPr="00A123CB" w:rsidRDefault="003B58A1" w:rsidP="0039597B">
      <w:pPr>
        <w:pStyle w:val="Balk4"/>
        <w:spacing w:before="0"/>
        <w:ind w:firstLine="426"/>
        <w:jc w:val="both"/>
        <w:rPr>
          <w:rFonts w:ascii="Times New Roman" w:hAnsi="Times New Roman" w:cs="Times New Roman"/>
          <w:i w:val="0"/>
          <w:strike/>
          <w:color w:val="auto"/>
          <w:sz w:val="18"/>
          <w:szCs w:val="18"/>
        </w:rPr>
      </w:pPr>
      <w:bookmarkStart w:id="466" w:name="_Toc251702543"/>
      <w:bookmarkStart w:id="467" w:name="_Ref252696887"/>
      <w:bookmarkStart w:id="468" w:name="_Toc245228787"/>
      <w:r w:rsidRPr="00A123CB">
        <w:rPr>
          <w:rFonts w:ascii="Times New Roman" w:hAnsi="Times New Roman" w:cs="Times New Roman"/>
          <w:i w:val="0"/>
          <w:strike/>
          <w:color w:val="auto"/>
          <w:sz w:val="18"/>
          <w:szCs w:val="18"/>
          <w:lang w:eastAsia="en-US"/>
        </w:rPr>
        <w:t>2.4</w:t>
      </w:r>
      <w:r w:rsidRPr="00A123CB">
        <w:rPr>
          <w:rFonts w:ascii="Times New Roman" w:hAnsi="Times New Roman" w:cs="Times New Roman"/>
          <w:i w:val="0"/>
          <w:strike/>
          <w:color w:val="auto"/>
          <w:sz w:val="18"/>
          <w:szCs w:val="18"/>
        </w:rPr>
        <w:t>.4.G</w:t>
      </w:r>
      <w:r w:rsidR="008F131A" w:rsidRPr="00A123CB">
        <w:rPr>
          <w:rFonts w:ascii="Times New Roman" w:hAnsi="Times New Roman" w:cs="Times New Roman"/>
          <w:i w:val="0"/>
          <w:strike/>
          <w:color w:val="auto"/>
          <w:sz w:val="18"/>
          <w:szCs w:val="18"/>
        </w:rPr>
        <w:t xml:space="preserve"> </w:t>
      </w:r>
      <w:r w:rsidRPr="00A123CB">
        <w:rPr>
          <w:rFonts w:ascii="Times New Roman" w:hAnsi="Times New Roman" w:cs="Times New Roman"/>
          <w:i w:val="0"/>
          <w:strike/>
          <w:color w:val="auto"/>
          <w:sz w:val="18"/>
          <w:szCs w:val="18"/>
        </w:rPr>
        <w:t xml:space="preserve">- Genetik tetkikler </w:t>
      </w:r>
      <w:bookmarkEnd w:id="466"/>
      <w:bookmarkEnd w:id="467"/>
    </w:p>
    <w:p w14:paraId="59EDF0A3" w14:textId="77777777" w:rsidR="003B58A1" w:rsidRPr="00A123CB" w:rsidRDefault="003B58A1" w:rsidP="0039597B">
      <w:pPr>
        <w:pStyle w:val="Balk5"/>
        <w:spacing w:before="0"/>
        <w:ind w:firstLine="567"/>
        <w:jc w:val="both"/>
        <w:rPr>
          <w:rFonts w:ascii="Times New Roman" w:hAnsi="Times New Roman" w:cs="Times New Roman"/>
          <w:b/>
          <w:strike/>
          <w:color w:val="auto"/>
          <w:sz w:val="18"/>
          <w:szCs w:val="18"/>
        </w:rPr>
      </w:pPr>
      <w:r w:rsidRPr="00A123CB">
        <w:rPr>
          <w:rFonts w:ascii="Times New Roman" w:hAnsi="Times New Roman" w:cs="Times New Roman"/>
          <w:b/>
          <w:strike/>
          <w:color w:val="auto"/>
          <w:sz w:val="18"/>
          <w:szCs w:val="18"/>
          <w:lang w:eastAsia="en-US"/>
        </w:rPr>
        <w:t>2.4</w:t>
      </w:r>
      <w:r w:rsidRPr="00A123CB">
        <w:rPr>
          <w:rFonts w:ascii="Times New Roman" w:hAnsi="Times New Roman" w:cs="Times New Roman"/>
          <w:b/>
          <w:strike/>
          <w:color w:val="auto"/>
          <w:sz w:val="18"/>
          <w:szCs w:val="18"/>
        </w:rPr>
        <w:t>.4.G</w:t>
      </w:r>
      <w:r w:rsidR="0083665A" w:rsidRPr="00A123CB">
        <w:rPr>
          <w:rFonts w:ascii="Times New Roman" w:hAnsi="Times New Roman" w:cs="Times New Roman"/>
          <w:b/>
          <w:strike/>
          <w:color w:val="auto"/>
          <w:sz w:val="18"/>
          <w:szCs w:val="18"/>
        </w:rPr>
        <w:t>-</w:t>
      </w:r>
      <w:r w:rsidRPr="00A123CB">
        <w:rPr>
          <w:rFonts w:ascii="Times New Roman" w:hAnsi="Times New Roman" w:cs="Times New Roman"/>
          <w:b/>
          <w:strike/>
          <w:color w:val="auto"/>
          <w:sz w:val="18"/>
          <w:szCs w:val="18"/>
        </w:rPr>
        <w:t>1</w:t>
      </w:r>
      <w:r w:rsidR="008F131A" w:rsidRPr="00A123CB">
        <w:rPr>
          <w:rFonts w:ascii="Times New Roman" w:hAnsi="Times New Roman" w:cs="Times New Roman"/>
          <w:b/>
          <w:strike/>
          <w:color w:val="auto"/>
          <w:sz w:val="18"/>
          <w:szCs w:val="18"/>
        </w:rPr>
        <w:t xml:space="preserve"> </w:t>
      </w:r>
      <w:r w:rsidRPr="00A123CB">
        <w:rPr>
          <w:rFonts w:ascii="Times New Roman" w:hAnsi="Times New Roman" w:cs="Times New Roman"/>
          <w:b/>
          <w:strike/>
          <w:color w:val="auto"/>
          <w:sz w:val="18"/>
          <w:szCs w:val="18"/>
        </w:rPr>
        <w:t>- Sitogenetik tetkikler</w:t>
      </w:r>
    </w:p>
    <w:p w14:paraId="18357DCD" w14:textId="77777777" w:rsidR="003B58A1" w:rsidRPr="00A123CB" w:rsidRDefault="003B58A1" w:rsidP="00A15EEC">
      <w:pPr>
        <w:pStyle w:val="AralkYok"/>
        <w:ind w:firstLine="709"/>
        <w:jc w:val="both"/>
        <w:rPr>
          <w:rFonts w:ascii="Times New Roman" w:hAnsi="Times New Roman" w:cs="Times New Roman"/>
          <w:strike/>
          <w:sz w:val="18"/>
          <w:szCs w:val="18"/>
        </w:rPr>
      </w:pPr>
      <w:r w:rsidRPr="00A123CB">
        <w:rPr>
          <w:rFonts w:ascii="Times New Roman" w:hAnsi="Times New Roman" w:cs="Times New Roman"/>
          <w:strike/>
          <w:sz w:val="18"/>
          <w:szCs w:val="18"/>
        </w:rPr>
        <w:t xml:space="preserve">(1) SUT eki </w:t>
      </w:r>
      <w:r w:rsidR="00971EFE" w:rsidRPr="00A123CB">
        <w:rPr>
          <w:rFonts w:ascii="Times New Roman" w:hAnsi="Times New Roman" w:cs="Times New Roman"/>
          <w:strike/>
          <w:sz w:val="18"/>
          <w:szCs w:val="18"/>
        </w:rPr>
        <w:t xml:space="preserve">EK-2/B </w:t>
      </w:r>
      <w:r w:rsidRPr="00A123CB">
        <w:rPr>
          <w:rFonts w:ascii="Times New Roman" w:hAnsi="Times New Roman" w:cs="Times New Roman"/>
          <w:strike/>
          <w:sz w:val="18"/>
          <w:szCs w:val="18"/>
        </w:rPr>
        <w:t xml:space="preserve">Listesinde “9.B Sitogenetik tetkikler” başlığı altında yer alan </w:t>
      </w:r>
      <w:r w:rsidR="005022E0" w:rsidRPr="00A123CB">
        <w:rPr>
          <w:rFonts w:ascii="Times New Roman" w:hAnsi="Times New Roman" w:cs="Times New Roman"/>
          <w:strike/>
          <w:sz w:val="18"/>
          <w:szCs w:val="18"/>
        </w:rPr>
        <w:t>s</w:t>
      </w:r>
      <w:r w:rsidRPr="00A123CB">
        <w:rPr>
          <w:rFonts w:ascii="Times New Roman" w:hAnsi="Times New Roman" w:cs="Times New Roman"/>
          <w:strike/>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14:paraId="5727E595" w14:textId="77777777" w:rsidR="003B58A1" w:rsidRPr="00A123CB" w:rsidRDefault="003B58A1" w:rsidP="0039597B">
      <w:pPr>
        <w:pStyle w:val="Balk5"/>
        <w:spacing w:before="0"/>
        <w:ind w:firstLine="567"/>
        <w:jc w:val="both"/>
        <w:rPr>
          <w:rFonts w:ascii="Times New Roman" w:hAnsi="Times New Roman" w:cs="Times New Roman"/>
          <w:b/>
          <w:strike/>
          <w:color w:val="auto"/>
          <w:sz w:val="18"/>
          <w:szCs w:val="18"/>
        </w:rPr>
      </w:pPr>
      <w:r w:rsidRPr="00A123CB">
        <w:rPr>
          <w:rFonts w:ascii="Times New Roman" w:hAnsi="Times New Roman" w:cs="Times New Roman"/>
          <w:b/>
          <w:strike/>
          <w:color w:val="auto"/>
          <w:sz w:val="18"/>
          <w:szCs w:val="18"/>
          <w:lang w:eastAsia="en-US"/>
        </w:rPr>
        <w:t>2.4</w:t>
      </w:r>
      <w:r w:rsidRPr="00A123CB">
        <w:rPr>
          <w:rFonts w:ascii="Times New Roman" w:hAnsi="Times New Roman" w:cs="Times New Roman"/>
          <w:b/>
          <w:strike/>
          <w:color w:val="auto"/>
          <w:sz w:val="18"/>
          <w:szCs w:val="18"/>
        </w:rPr>
        <w:t>.4.G</w:t>
      </w:r>
      <w:r w:rsidR="0083665A" w:rsidRPr="00A123CB">
        <w:rPr>
          <w:rFonts w:ascii="Times New Roman" w:hAnsi="Times New Roman" w:cs="Times New Roman"/>
          <w:b/>
          <w:strike/>
          <w:color w:val="auto"/>
          <w:sz w:val="18"/>
          <w:szCs w:val="18"/>
        </w:rPr>
        <w:t>-</w:t>
      </w:r>
      <w:r w:rsidRPr="00A123CB">
        <w:rPr>
          <w:rFonts w:ascii="Times New Roman" w:hAnsi="Times New Roman" w:cs="Times New Roman"/>
          <w:b/>
          <w:strike/>
          <w:color w:val="auto"/>
          <w:sz w:val="18"/>
          <w:szCs w:val="18"/>
        </w:rPr>
        <w:t>2</w:t>
      </w:r>
      <w:r w:rsidR="008F131A" w:rsidRPr="00A123CB">
        <w:rPr>
          <w:rFonts w:ascii="Times New Roman" w:hAnsi="Times New Roman" w:cs="Times New Roman"/>
          <w:b/>
          <w:strike/>
          <w:color w:val="auto"/>
          <w:sz w:val="18"/>
          <w:szCs w:val="18"/>
        </w:rPr>
        <w:t xml:space="preserve"> </w:t>
      </w:r>
      <w:r w:rsidRPr="00A123CB">
        <w:rPr>
          <w:rFonts w:ascii="Times New Roman" w:hAnsi="Times New Roman" w:cs="Times New Roman"/>
          <w:b/>
          <w:strike/>
          <w:color w:val="auto"/>
          <w:sz w:val="18"/>
          <w:szCs w:val="18"/>
        </w:rPr>
        <w:t>- Moleküler tetkikler</w:t>
      </w:r>
    </w:p>
    <w:p w14:paraId="309F633D" w14:textId="77777777" w:rsidR="003B58A1" w:rsidRDefault="003B58A1" w:rsidP="000027D5">
      <w:pPr>
        <w:ind w:firstLine="708"/>
        <w:jc w:val="both"/>
        <w:rPr>
          <w:strike/>
          <w:sz w:val="18"/>
          <w:szCs w:val="18"/>
        </w:rPr>
      </w:pPr>
      <w:r w:rsidRPr="00A123CB">
        <w:rPr>
          <w:strike/>
          <w:sz w:val="18"/>
          <w:szCs w:val="18"/>
        </w:rPr>
        <w:t>(1)</w:t>
      </w:r>
      <w:r w:rsidR="000027D5"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Değişik:</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RG-</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04/05/2013-</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28637</w:t>
      </w:r>
      <w:r w:rsidR="000027D5" w:rsidRPr="00A123CB">
        <w:rPr>
          <w:rFonts w:eastAsiaTheme="minorEastAsia" w:cstheme="minorBidi"/>
          <w:b/>
          <w:strike/>
          <w:color w:val="FF0000"/>
          <w:sz w:val="18"/>
          <w:szCs w:val="18"/>
        </w:rPr>
        <w:t xml:space="preserve">/ 3 md. Yürürlük: 01/05/2013) </w:t>
      </w:r>
      <w:r w:rsidRPr="00A123CB">
        <w:rPr>
          <w:strike/>
          <w:sz w:val="18"/>
          <w:szCs w:val="18"/>
        </w:rPr>
        <w:t xml:space="preserve"> SUT eki </w:t>
      </w:r>
      <w:r w:rsidR="00971EFE" w:rsidRPr="00A123CB">
        <w:rPr>
          <w:strike/>
          <w:sz w:val="18"/>
          <w:szCs w:val="18"/>
        </w:rPr>
        <w:t xml:space="preserve">EK-2/B </w:t>
      </w:r>
      <w:r w:rsidRPr="00A123CB">
        <w:rPr>
          <w:strike/>
          <w:sz w:val="18"/>
          <w:szCs w:val="18"/>
        </w:rPr>
        <w:t xml:space="preserve">Listesinde “9.C Moleküler tetkikler” başlığı altında yer alan </w:t>
      </w:r>
      <w:r w:rsidR="005022E0" w:rsidRPr="00A123CB">
        <w:rPr>
          <w:strike/>
          <w:sz w:val="18"/>
          <w:szCs w:val="18"/>
        </w:rPr>
        <w:t>m</w:t>
      </w:r>
      <w:r w:rsidRPr="00A123CB">
        <w:rPr>
          <w:strike/>
          <w:sz w:val="18"/>
          <w:szCs w:val="18"/>
        </w:rPr>
        <w:t>oleküler tetkik bedelleri; sadece sözleşmeli/protokollü üçüncü basamak sağlık hizmeti sunucuları ile bünyesinde</w:t>
      </w:r>
      <w:r w:rsidR="00BD1D15" w:rsidRPr="00A123CB">
        <w:rPr>
          <w:strike/>
          <w:sz w:val="18"/>
          <w:szCs w:val="18"/>
        </w:rPr>
        <w:t>, Genetik Tanı Merkezi ruhsatı/</w:t>
      </w:r>
      <w:r w:rsidRPr="00A123CB">
        <w:rPr>
          <w:strike/>
          <w:sz w:val="18"/>
          <w:szCs w:val="18"/>
        </w:rPr>
        <w:t>geçici çalışma izin belgesine sahip laboratu</w:t>
      </w:r>
      <w:r w:rsidR="00695ED7" w:rsidRPr="00A123CB">
        <w:rPr>
          <w:strike/>
          <w:sz w:val="18"/>
          <w:szCs w:val="18"/>
        </w:rPr>
        <w:t>v</w:t>
      </w:r>
      <w:r w:rsidRPr="00A123CB">
        <w:rPr>
          <w:strike/>
          <w:sz w:val="18"/>
          <w:szCs w:val="18"/>
        </w:rPr>
        <w:t>arı bulunan ikinci basamak sağlık hizmeti sunucuları tarafından faturalandırılır.</w:t>
      </w:r>
      <w:r w:rsidR="005D7289" w:rsidRPr="00A123CB">
        <w:rPr>
          <w:strike/>
        </w:rPr>
        <w:t xml:space="preserve"> </w:t>
      </w:r>
      <w:r w:rsidR="00DF7EDB" w:rsidRPr="00A123CB">
        <w:rPr>
          <w:rFonts w:eastAsiaTheme="minorEastAsia" w:cstheme="minorBidi"/>
          <w:b/>
          <w:strike/>
          <w:color w:val="000000" w:themeColor="text1"/>
          <w:sz w:val="18"/>
          <w:szCs w:val="18"/>
        </w:rPr>
        <w:t>(Değişik:</w:t>
      </w:r>
      <w:r w:rsidR="00364236" w:rsidRPr="00A123CB">
        <w:rPr>
          <w:rFonts w:eastAsiaTheme="minorEastAsia" w:cstheme="minorBidi"/>
          <w:b/>
          <w:strike/>
          <w:color w:val="000000" w:themeColor="text1"/>
          <w:sz w:val="18"/>
          <w:szCs w:val="18"/>
        </w:rPr>
        <w:t xml:space="preserve"> </w:t>
      </w:r>
      <w:r w:rsidR="00A22C7E" w:rsidRPr="00A123CB">
        <w:rPr>
          <w:rFonts w:eastAsiaTheme="minorEastAsia" w:cstheme="minorBidi"/>
          <w:b/>
          <w:strike/>
          <w:color w:val="000000" w:themeColor="text1"/>
          <w:sz w:val="18"/>
          <w:szCs w:val="18"/>
        </w:rPr>
        <w:t>RG-</w:t>
      </w:r>
      <w:r w:rsidR="00364236" w:rsidRPr="00A123CB">
        <w:rPr>
          <w:rFonts w:eastAsiaTheme="minorEastAsia" w:cstheme="minorBidi"/>
          <w:b/>
          <w:strike/>
          <w:color w:val="000000" w:themeColor="text1"/>
          <w:sz w:val="18"/>
          <w:szCs w:val="18"/>
        </w:rPr>
        <w:t xml:space="preserve"> </w:t>
      </w:r>
      <w:r w:rsidR="0051169D" w:rsidRPr="00A123CB">
        <w:rPr>
          <w:rFonts w:eastAsiaTheme="minorEastAsia" w:cstheme="minorBidi"/>
          <w:b/>
          <w:strike/>
          <w:color w:val="000000" w:themeColor="text1"/>
          <w:sz w:val="18"/>
          <w:szCs w:val="18"/>
        </w:rPr>
        <w:t>01/08/2013-</w:t>
      </w:r>
      <w:r w:rsidR="00364236" w:rsidRPr="00A123CB">
        <w:rPr>
          <w:rFonts w:eastAsiaTheme="minorEastAsia" w:cstheme="minorBidi"/>
          <w:b/>
          <w:strike/>
          <w:color w:val="000000" w:themeColor="text1"/>
          <w:sz w:val="18"/>
          <w:szCs w:val="18"/>
        </w:rPr>
        <w:t xml:space="preserve"> </w:t>
      </w:r>
      <w:r w:rsidR="00A22C7E" w:rsidRPr="00A123CB">
        <w:rPr>
          <w:rFonts w:eastAsiaTheme="minorEastAsia" w:cstheme="minorBidi"/>
          <w:b/>
          <w:strike/>
          <w:color w:val="000000" w:themeColor="text1"/>
          <w:sz w:val="18"/>
          <w:szCs w:val="18"/>
        </w:rPr>
        <w:t>28725/</w:t>
      </w:r>
      <w:r w:rsidR="00364236" w:rsidRPr="00A123CB">
        <w:rPr>
          <w:rFonts w:eastAsiaTheme="minorEastAsia" w:cstheme="minorBidi"/>
          <w:b/>
          <w:strike/>
          <w:color w:val="000000" w:themeColor="text1"/>
          <w:sz w:val="18"/>
          <w:szCs w:val="18"/>
        </w:rPr>
        <w:t xml:space="preserve"> </w:t>
      </w:r>
      <w:r w:rsidR="0051169D" w:rsidRPr="00A123CB">
        <w:rPr>
          <w:rFonts w:eastAsiaTheme="minorEastAsia" w:cstheme="minorBidi"/>
          <w:b/>
          <w:strike/>
          <w:color w:val="000000" w:themeColor="text1"/>
          <w:sz w:val="18"/>
          <w:szCs w:val="18"/>
        </w:rPr>
        <w:t>6 md. Yürürlük: 01/05/2013</w:t>
      </w:r>
      <w:r w:rsidR="008D76D3" w:rsidRPr="00A123CB">
        <w:rPr>
          <w:rFonts w:eastAsiaTheme="minorEastAsia" w:cstheme="minorBidi"/>
          <w:b/>
          <w:strike/>
          <w:color w:val="000000" w:themeColor="text1"/>
          <w:sz w:val="18"/>
          <w:szCs w:val="18"/>
        </w:rPr>
        <w:t>)</w:t>
      </w:r>
      <w:r w:rsidR="00DF7EDB" w:rsidRPr="00A123CB">
        <w:rPr>
          <w:rFonts w:eastAsiaTheme="minorEastAsia" w:cstheme="minorBidi"/>
          <w:b/>
          <w:strike/>
          <w:color w:val="000000" w:themeColor="text1"/>
          <w:sz w:val="18"/>
          <w:szCs w:val="18"/>
        </w:rPr>
        <w:t xml:space="preserve"> </w:t>
      </w:r>
      <w:r w:rsidR="005D7289" w:rsidRPr="00A123CB">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sidRPr="00A123CB">
        <w:rPr>
          <w:strike/>
          <w:color w:val="FF0000"/>
          <w:sz w:val="18"/>
          <w:szCs w:val="18"/>
        </w:rPr>
        <w:t xml:space="preserve"> </w:t>
      </w:r>
      <w:r w:rsidR="00DF7EDB" w:rsidRPr="00A123CB">
        <w:rPr>
          <w:bCs/>
          <w:strike/>
          <w:sz w:val="18"/>
          <w:szCs w:val="18"/>
        </w:rPr>
        <w:t xml:space="preserve"> </w:t>
      </w:r>
      <w:r w:rsidR="00DF7EDB" w:rsidRPr="00A123CB">
        <w:rPr>
          <w:bCs/>
          <w:strike/>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A123CB">
        <w:rPr>
          <w:strike/>
          <w:color w:val="FF0000"/>
          <w:sz w:val="18"/>
          <w:szCs w:val="18"/>
        </w:rPr>
        <w:t xml:space="preserve"> </w:t>
      </w:r>
      <w:r w:rsidRPr="00A123CB">
        <w:rPr>
          <w:strike/>
          <w:sz w:val="18"/>
          <w:szCs w:val="18"/>
        </w:rPr>
        <w:t xml:space="preserve">Ancak; preimplantasyon genetik tetkikler, prenatal genetik tetkikler, hematolojik maligniteler, </w:t>
      </w:r>
      <w:r w:rsidR="00BD1D15" w:rsidRPr="00A123CB">
        <w:rPr>
          <w:strike/>
          <w:sz w:val="18"/>
          <w:szCs w:val="18"/>
        </w:rPr>
        <w:t xml:space="preserve">organ ve doku nakli merkezi </w:t>
      </w:r>
      <w:r w:rsidRPr="00A123CB">
        <w:rPr>
          <w:strike/>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14:paraId="6DAEFA64" w14:textId="77777777" w:rsidR="00A123CB" w:rsidRPr="00A123CB" w:rsidRDefault="00A123CB" w:rsidP="00A123CB">
      <w:pPr>
        <w:spacing w:line="276" w:lineRule="auto"/>
        <w:ind w:firstLine="709"/>
        <w:jc w:val="both"/>
        <w:rPr>
          <w:rFonts w:eastAsia="Calibri"/>
          <w:b/>
          <w:bCs/>
          <w:color w:val="FF0000"/>
          <w:sz w:val="18"/>
          <w:szCs w:val="18"/>
          <w:lang w:eastAsia="en-US"/>
        </w:rPr>
      </w:pPr>
      <w:r w:rsidRPr="00A123CB">
        <w:rPr>
          <w:b/>
          <w:bCs/>
          <w:color w:val="FF0000"/>
          <w:sz w:val="18"/>
          <w:szCs w:val="18"/>
        </w:rPr>
        <w:t xml:space="preserve">2.4.4.G - </w:t>
      </w:r>
      <w:r w:rsidRPr="00A123CB">
        <w:rPr>
          <w:rFonts w:eastAsia="Calibri"/>
          <w:b/>
          <w:color w:val="FF0000"/>
          <w:sz w:val="18"/>
          <w:szCs w:val="18"/>
          <w:lang w:eastAsia="en-US"/>
        </w:rPr>
        <w:t>Genetik tetkikler</w:t>
      </w:r>
      <w:r w:rsidRPr="00A123CB">
        <w:rPr>
          <w:rFonts w:eastAsia="Calibri"/>
          <w:b/>
          <w:bCs/>
          <w:color w:val="FF0000"/>
          <w:sz w:val="18"/>
          <w:szCs w:val="18"/>
          <w:lang w:eastAsia="en-US"/>
        </w:rPr>
        <w:t xml:space="preserve"> </w:t>
      </w:r>
    </w:p>
    <w:p w14:paraId="6CC8C95C" w14:textId="77777777" w:rsidR="00A123CB" w:rsidRPr="00A123CB" w:rsidRDefault="00A123CB" w:rsidP="000C639A">
      <w:pPr>
        <w:tabs>
          <w:tab w:val="left" w:pos="709"/>
        </w:tabs>
        <w:jc w:val="both"/>
        <w:rPr>
          <w:bCs/>
          <w:color w:val="FF0000"/>
          <w:sz w:val="18"/>
          <w:szCs w:val="18"/>
        </w:rPr>
      </w:pPr>
      <w:r w:rsidRPr="00A123CB">
        <w:rPr>
          <w:b/>
          <w:bCs/>
          <w:color w:val="FF0000"/>
          <w:sz w:val="18"/>
          <w:szCs w:val="18"/>
        </w:rPr>
        <w:t xml:space="preserve">           </w:t>
      </w:r>
      <w:r w:rsidR="000C639A">
        <w:rPr>
          <w:b/>
          <w:bCs/>
          <w:color w:val="FF0000"/>
          <w:sz w:val="18"/>
          <w:szCs w:val="18"/>
        </w:rPr>
        <w:t xml:space="preserve"> </w:t>
      </w:r>
      <w:r w:rsidRPr="00A123CB">
        <w:rPr>
          <w:b/>
          <w:bCs/>
          <w:color w:val="FF0000"/>
          <w:sz w:val="18"/>
          <w:szCs w:val="18"/>
        </w:rPr>
        <w:t xml:space="preserve">    </w:t>
      </w:r>
      <w:r w:rsidR="000C639A">
        <w:rPr>
          <w:b/>
          <w:bCs/>
          <w:color w:val="FF0000"/>
          <w:sz w:val="18"/>
          <w:szCs w:val="18"/>
        </w:rPr>
        <w:t xml:space="preserve"> </w:t>
      </w:r>
      <w:r w:rsidRPr="00A123CB">
        <w:rPr>
          <w:b/>
          <w:bCs/>
          <w:color w:val="FF0000"/>
          <w:sz w:val="18"/>
          <w:szCs w:val="18"/>
        </w:rPr>
        <w:t>2.4.4.G-1 - Sitogenetik tetkikler</w:t>
      </w:r>
      <w:r w:rsidRPr="00A123CB">
        <w:rPr>
          <w:bCs/>
          <w:color w:val="FF0000"/>
          <w:sz w:val="18"/>
          <w:szCs w:val="18"/>
        </w:rPr>
        <w:t xml:space="preserve"> </w:t>
      </w:r>
    </w:p>
    <w:p w14:paraId="6DE1B226" w14:textId="77777777" w:rsidR="00A123CB" w:rsidRDefault="00A123CB" w:rsidP="00A123CB">
      <w:pPr>
        <w:tabs>
          <w:tab w:val="left" w:pos="709"/>
        </w:tabs>
        <w:ind w:firstLine="709"/>
        <w:jc w:val="both"/>
        <w:rPr>
          <w:bCs/>
          <w:color w:val="FF0000"/>
          <w:sz w:val="18"/>
          <w:szCs w:val="18"/>
        </w:rPr>
      </w:pPr>
      <w:r w:rsidRPr="00A123CB">
        <w:rPr>
          <w:bCs/>
          <w:color w:val="FF0000"/>
          <w:sz w:val="18"/>
          <w:szCs w:val="18"/>
        </w:rPr>
        <w:t>(1) SUT eki EK-2/B Listesinde “9.B. Sitogenetik Tetkikler” başlığında yer alan işlem kodları (“9.B.1. Moleküler Sitogenetik Tetkikler” alt başlığı altında yer alan tetkikler hariç);</w:t>
      </w:r>
    </w:p>
    <w:p w14:paraId="067C5305" w14:textId="77777777" w:rsidR="00774706" w:rsidRDefault="00774706" w:rsidP="00A123CB">
      <w:pPr>
        <w:tabs>
          <w:tab w:val="left" w:pos="709"/>
        </w:tabs>
        <w:ind w:firstLine="709"/>
        <w:jc w:val="both"/>
        <w:rPr>
          <w:b/>
          <w:bCs/>
          <w:sz w:val="18"/>
          <w:szCs w:val="18"/>
        </w:rPr>
      </w:pPr>
      <w:r w:rsidRPr="00036B28">
        <w:rPr>
          <w:rFonts w:eastAsia="Calibri"/>
          <w:b/>
          <w:bCs/>
          <w:sz w:val="18"/>
          <w:szCs w:val="18"/>
          <w:lang w:eastAsia="en-US"/>
        </w:rPr>
        <w:t>(Değişik: RG- 1</w:t>
      </w:r>
      <w:r w:rsidR="00CA1A89">
        <w:rPr>
          <w:rFonts w:eastAsia="Calibri"/>
          <w:b/>
          <w:bCs/>
          <w:sz w:val="18"/>
          <w:szCs w:val="18"/>
          <w:lang w:eastAsia="en-US"/>
        </w:rPr>
        <w:t>6</w:t>
      </w:r>
      <w:r w:rsidRPr="00036B28">
        <w:rPr>
          <w:rFonts w:eastAsia="Calibri"/>
          <w:b/>
          <w:bCs/>
          <w:sz w:val="18"/>
          <w:szCs w:val="18"/>
          <w:lang w:eastAsia="en-US"/>
        </w:rPr>
        <w:t>/03/2023-3213</w:t>
      </w:r>
      <w:r w:rsidR="00303916">
        <w:rPr>
          <w:rFonts w:eastAsia="Calibri"/>
          <w:b/>
          <w:bCs/>
          <w:sz w:val="18"/>
          <w:szCs w:val="18"/>
          <w:lang w:eastAsia="en-US"/>
        </w:rPr>
        <w:t>4</w:t>
      </w:r>
      <w:r w:rsidRPr="00036B28">
        <w:rPr>
          <w:rFonts w:eastAsia="Calibri"/>
          <w:b/>
          <w:bCs/>
          <w:sz w:val="18"/>
          <w:szCs w:val="18"/>
          <w:lang w:eastAsia="en-US"/>
        </w:rPr>
        <w:t>/</w:t>
      </w:r>
      <w:r>
        <w:rPr>
          <w:rFonts w:eastAsia="Calibri"/>
          <w:b/>
          <w:bCs/>
          <w:sz w:val="18"/>
          <w:szCs w:val="18"/>
          <w:lang w:eastAsia="en-US"/>
        </w:rPr>
        <w:t>10</w:t>
      </w:r>
      <w:r w:rsidR="00BD66DF">
        <w:rPr>
          <w:rFonts w:eastAsia="Calibri"/>
          <w:b/>
          <w:bCs/>
          <w:sz w:val="18"/>
          <w:szCs w:val="18"/>
          <w:lang w:eastAsia="en-US"/>
        </w:rPr>
        <w:t>-a</w:t>
      </w:r>
      <w:r w:rsidRPr="00036B28">
        <w:rPr>
          <w:rFonts w:eastAsia="Calibri"/>
          <w:b/>
          <w:bCs/>
          <w:sz w:val="18"/>
          <w:szCs w:val="18"/>
          <w:lang w:eastAsia="en-US"/>
        </w:rPr>
        <w:t xml:space="preserve"> md. Yürürlük: 2</w:t>
      </w:r>
      <w:r w:rsidR="00D02452">
        <w:rPr>
          <w:rFonts w:eastAsia="Calibri"/>
          <w:b/>
          <w:bCs/>
          <w:sz w:val="18"/>
          <w:szCs w:val="18"/>
          <w:lang w:eastAsia="en-US"/>
        </w:rPr>
        <w:t>4</w:t>
      </w:r>
      <w:r w:rsidRPr="00036B28">
        <w:rPr>
          <w:rFonts w:eastAsia="Calibri"/>
          <w:b/>
          <w:bCs/>
          <w:sz w:val="18"/>
          <w:szCs w:val="18"/>
          <w:lang w:eastAsia="en-US"/>
        </w:rPr>
        <w:t>/03/2023)</w:t>
      </w:r>
    </w:p>
    <w:p w14:paraId="6A8999FD" w14:textId="77777777" w:rsidR="006F7468" w:rsidRPr="00BD66DF" w:rsidRDefault="006F7468" w:rsidP="00A123CB">
      <w:pPr>
        <w:tabs>
          <w:tab w:val="left" w:pos="709"/>
        </w:tabs>
        <w:ind w:firstLine="709"/>
        <w:jc w:val="both"/>
        <w:rPr>
          <w:b/>
          <w:bCs/>
          <w:strike/>
          <w:sz w:val="18"/>
          <w:szCs w:val="18"/>
        </w:rPr>
      </w:pPr>
      <w:r w:rsidRPr="00BD66DF">
        <w:rPr>
          <w:b/>
          <w:bCs/>
          <w:strike/>
          <w:sz w:val="18"/>
          <w:szCs w:val="18"/>
        </w:rPr>
        <w:t>(Değişik: RG- 25/08/2022- 31934/ 16-j md. Yürürlük: 03/09/2022)</w:t>
      </w:r>
    </w:p>
    <w:p w14:paraId="3BE58170" w14:textId="77777777" w:rsidR="00A123CB" w:rsidRPr="006F7468" w:rsidRDefault="00A123CB" w:rsidP="00A123CB">
      <w:pPr>
        <w:tabs>
          <w:tab w:val="left" w:pos="709"/>
        </w:tabs>
        <w:ind w:firstLine="709"/>
        <w:jc w:val="both"/>
        <w:rPr>
          <w:bCs/>
          <w:strike/>
          <w:color w:val="FF0000"/>
          <w:sz w:val="18"/>
          <w:szCs w:val="18"/>
        </w:rPr>
      </w:pPr>
      <w:r w:rsidRPr="006F7468">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başka bir ruhsatlı Genetik Hastalıklar Değerlendirme Merkezinden (GHDM) hizmet alımı yöntemi ile sağlanarak faturalandırılabilir.</w:t>
      </w:r>
    </w:p>
    <w:p w14:paraId="6EA36932" w14:textId="77777777" w:rsidR="006F7468" w:rsidRPr="00774706" w:rsidRDefault="006F7468" w:rsidP="00A123CB">
      <w:pPr>
        <w:tabs>
          <w:tab w:val="left" w:pos="709"/>
        </w:tabs>
        <w:ind w:firstLine="709"/>
        <w:jc w:val="both"/>
        <w:rPr>
          <w:bCs/>
          <w:strike/>
          <w:sz w:val="18"/>
          <w:szCs w:val="18"/>
        </w:rPr>
      </w:pPr>
      <w:r w:rsidRPr="00774706">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başka bir ruhsatlı Genetik Hastalıklar Değerlendirme Merkezinden (GHDM) hizmet alımı yöntemi ile sağlanarak faturalandırılabilir.</w:t>
      </w:r>
    </w:p>
    <w:p w14:paraId="0E079642" w14:textId="77777777" w:rsidR="00A123CB" w:rsidRDefault="00A123CB" w:rsidP="00A123CB">
      <w:pPr>
        <w:tabs>
          <w:tab w:val="left" w:pos="709"/>
        </w:tabs>
        <w:ind w:firstLine="709"/>
        <w:jc w:val="both"/>
        <w:rPr>
          <w:bCs/>
          <w:strike/>
          <w:color w:val="FF0000"/>
          <w:sz w:val="18"/>
          <w:szCs w:val="18"/>
        </w:rPr>
      </w:pPr>
      <w:r w:rsidRPr="00774706">
        <w:rPr>
          <w:bCs/>
          <w:strike/>
          <w:color w:val="FF0000"/>
          <w:sz w:val="18"/>
          <w:szCs w:val="18"/>
        </w:rPr>
        <w:t>b) Bünyelerinde Sağlık Bakanlığı tarafından ruhsatlı GHDM bulunan ikinci basamak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faturalandırılabilir.</w:t>
      </w:r>
    </w:p>
    <w:p w14:paraId="541C1574" w14:textId="77777777" w:rsidR="00774706" w:rsidRPr="00774706" w:rsidRDefault="00774706" w:rsidP="00774706">
      <w:pPr>
        <w:tabs>
          <w:tab w:val="left" w:pos="709"/>
        </w:tabs>
        <w:jc w:val="both"/>
        <w:rPr>
          <w:bCs/>
          <w:strike/>
          <w:color w:val="FF0000"/>
          <w:sz w:val="18"/>
          <w:szCs w:val="18"/>
        </w:rPr>
      </w:pPr>
      <w:r>
        <w:rPr>
          <w:sz w:val="18"/>
          <w:szCs w:val="18"/>
        </w:rPr>
        <w:tab/>
      </w:r>
      <w:r w:rsidRPr="00EE0A65">
        <w:rPr>
          <w:sz w:val="18"/>
          <w:szCs w:val="18"/>
        </w:rPr>
        <w:t>a) Sözleşmeli üçüncü basamak resmi sağlık hizmeti sunucuları tarafından faturalandırılır. Sözleşmeli üçüncü basamak resmi sağlık hizmeti sunucuları tarafından, herhangi bir sebeple yapılamayan tetkikler başka bir ruhsatlı Genetik Hastalıklar Değerlendirme Merkezinden (GHDM) hizmet alımı yöntemi ile sağlanarak faturalandırılabilir.</w:t>
      </w:r>
      <w:r>
        <w:rPr>
          <w:sz w:val="18"/>
          <w:szCs w:val="18"/>
        </w:rPr>
        <w:t xml:space="preserve"> </w:t>
      </w:r>
      <w:r>
        <w:rPr>
          <w:sz w:val="18"/>
          <w:szCs w:val="18"/>
        </w:rPr>
        <w:tab/>
      </w:r>
      <w:r>
        <w:rPr>
          <w:sz w:val="18"/>
          <w:szCs w:val="18"/>
        </w:rPr>
        <w:tab/>
      </w:r>
      <w:r>
        <w:rPr>
          <w:sz w:val="18"/>
          <w:szCs w:val="18"/>
        </w:rPr>
        <w:tab/>
        <w:t xml:space="preserve">b) </w:t>
      </w:r>
      <w:r w:rsidRPr="00C441CC">
        <w:rPr>
          <w:sz w:val="18"/>
          <w:szCs w:val="18"/>
        </w:rPr>
        <w:t>Bünyelerinde Sağlık Bakanlığı tarafından ruhsatlı GHDM bulunan ikinci basamak sağlık hizmeti sunucuları ile üçüncü basamak özel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faturalandırılabilir.</w:t>
      </w:r>
    </w:p>
    <w:p w14:paraId="546FD4D0" w14:textId="77777777"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(2) SUT eki EK-2/B Listesinde “9.B.1. Moleküler Sitogenetik Tetkikler” alt başlığında yer alan işlem kodları;</w:t>
      </w:r>
    </w:p>
    <w:p w14:paraId="614408F3" w14:textId="77777777" w:rsidR="00B314A6" w:rsidRDefault="00B314A6" w:rsidP="00A123CB">
      <w:pPr>
        <w:tabs>
          <w:tab w:val="left" w:pos="709"/>
        </w:tabs>
        <w:ind w:firstLine="709"/>
        <w:jc w:val="both"/>
        <w:rPr>
          <w:b/>
          <w:bCs/>
          <w:sz w:val="18"/>
          <w:szCs w:val="18"/>
        </w:rPr>
      </w:pPr>
      <w:r w:rsidRPr="00036B28">
        <w:rPr>
          <w:rFonts w:eastAsia="Calibri"/>
          <w:b/>
          <w:bCs/>
          <w:sz w:val="18"/>
          <w:szCs w:val="18"/>
          <w:lang w:eastAsia="en-US"/>
        </w:rPr>
        <w:t>(Değişik: RG- 1</w:t>
      </w:r>
      <w:r w:rsidR="00CA1A89">
        <w:rPr>
          <w:rFonts w:eastAsia="Calibri"/>
          <w:b/>
          <w:bCs/>
          <w:sz w:val="18"/>
          <w:szCs w:val="18"/>
          <w:lang w:eastAsia="en-US"/>
        </w:rPr>
        <w:t>6</w:t>
      </w:r>
      <w:r w:rsidRPr="00036B28">
        <w:rPr>
          <w:rFonts w:eastAsia="Calibri"/>
          <w:b/>
          <w:bCs/>
          <w:sz w:val="18"/>
          <w:szCs w:val="18"/>
          <w:lang w:eastAsia="en-US"/>
        </w:rPr>
        <w:t>/03/2023-3213</w:t>
      </w:r>
      <w:r w:rsidR="00450252">
        <w:rPr>
          <w:rFonts w:eastAsia="Calibri"/>
          <w:b/>
          <w:bCs/>
          <w:sz w:val="18"/>
          <w:szCs w:val="18"/>
          <w:lang w:eastAsia="en-US"/>
        </w:rPr>
        <w:t>4</w:t>
      </w:r>
      <w:r w:rsidRPr="00036B28">
        <w:rPr>
          <w:rFonts w:eastAsia="Calibri"/>
          <w:b/>
          <w:bCs/>
          <w:sz w:val="18"/>
          <w:szCs w:val="18"/>
          <w:lang w:eastAsia="en-US"/>
        </w:rPr>
        <w:t>/</w:t>
      </w:r>
      <w:r>
        <w:rPr>
          <w:rFonts w:eastAsia="Calibri"/>
          <w:b/>
          <w:bCs/>
          <w:sz w:val="18"/>
          <w:szCs w:val="18"/>
          <w:lang w:eastAsia="en-US"/>
        </w:rPr>
        <w:t>10-b</w:t>
      </w:r>
      <w:r w:rsidRPr="00036B28">
        <w:rPr>
          <w:rFonts w:eastAsia="Calibri"/>
          <w:b/>
          <w:bCs/>
          <w:sz w:val="18"/>
          <w:szCs w:val="18"/>
          <w:lang w:eastAsia="en-US"/>
        </w:rPr>
        <w:t xml:space="preserve"> md. Yürürlük: 2</w:t>
      </w:r>
      <w:r w:rsidR="00D02452">
        <w:rPr>
          <w:rFonts w:eastAsia="Calibri"/>
          <w:b/>
          <w:bCs/>
          <w:sz w:val="18"/>
          <w:szCs w:val="18"/>
          <w:lang w:eastAsia="en-US"/>
        </w:rPr>
        <w:t>4</w:t>
      </w:r>
      <w:r w:rsidRPr="00036B28">
        <w:rPr>
          <w:rFonts w:eastAsia="Calibri"/>
          <w:b/>
          <w:bCs/>
          <w:sz w:val="18"/>
          <w:szCs w:val="18"/>
          <w:lang w:eastAsia="en-US"/>
        </w:rPr>
        <w:t>/03/2023)</w:t>
      </w:r>
    </w:p>
    <w:p w14:paraId="0A1846DF" w14:textId="77777777" w:rsidR="000B741D" w:rsidRPr="000B741D" w:rsidRDefault="000B741D" w:rsidP="00A123CB">
      <w:pPr>
        <w:tabs>
          <w:tab w:val="left" w:pos="709"/>
        </w:tabs>
        <w:ind w:firstLine="709"/>
        <w:jc w:val="both"/>
        <w:rPr>
          <w:b/>
          <w:bCs/>
          <w:sz w:val="18"/>
          <w:szCs w:val="18"/>
        </w:rPr>
      </w:pPr>
      <w:r w:rsidRPr="00B314A6">
        <w:rPr>
          <w:b/>
          <w:bCs/>
          <w:strike/>
          <w:sz w:val="18"/>
          <w:szCs w:val="18"/>
        </w:rPr>
        <w:t>(Değişik: RG- 25/08/2022- 31934/ 16-j md. Yürürlük: 03/09/2022</w:t>
      </w:r>
      <w:r w:rsidRPr="000B741D">
        <w:rPr>
          <w:b/>
          <w:bCs/>
          <w:sz w:val="18"/>
          <w:szCs w:val="18"/>
        </w:rPr>
        <w:t>)</w:t>
      </w:r>
    </w:p>
    <w:p w14:paraId="60637E66" w14:textId="77777777" w:rsidR="00A123CB" w:rsidRDefault="00A123CB" w:rsidP="00A123CB">
      <w:pPr>
        <w:tabs>
          <w:tab w:val="left" w:pos="709"/>
        </w:tabs>
        <w:ind w:firstLine="709"/>
        <w:jc w:val="both"/>
        <w:rPr>
          <w:bCs/>
          <w:strike/>
          <w:color w:val="FF0000"/>
          <w:sz w:val="18"/>
          <w:szCs w:val="18"/>
        </w:rPr>
      </w:pPr>
      <w:r w:rsidRPr="000B741D">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hizmet alımı yöntemi ile sağlanarak faturalandırılabilir.</w:t>
      </w:r>
    </w:p>
    <w:p w14:paraId="63F50165" w14:textId="77777777" w:rsidR="000B741D" w:rsidRPr="000A7DF7" w:rsidRDefault="000B741D" w:rsidP="00A123CB">
      <w:pPr>
        <w:tabs>
          <w:tab w:val="left" w:pos="709"/>
        </w:tabs>
        <w:ind w:firstLine="709"/>
        <w:jc w:val="both"/>
        <w:rPr>
          <w:bCs/>
          <w:strike/>
          <w:sz w:val="18"/>
          <w:szCs w:val="18"/>
        </w:rPr>
      </w:pPr>
      <w:r w:rsidRPr="000A7DF7">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hizmet alımı yöntemi ile sağlanarak faturalandırılabilir.</w:t>
      </w:r>
    </w:p>
    <w:p w14:paraId="49436093" w14:textId="77777777" w:rsidR="00A123CB" w:rsidRDefault="00A123CB" w:rsidP="00A123CB">
      <w:pPr>
        <w:tabs>
          <w:tab w:val="left" w:pos="709"/>
        </w:tabs>
        <w:ind w:firstLine="709"/>
        <w:jc w:val="both"/>
        <w:rPr>
          <w:bCs/>
          <w:strike/>
          <w:color w:val="FF0000"/>
          <w:sz w:val="18"/>
          <w:szCs w:val="18"/>
        </w:rPr>
      </w:pPr>
      <w:r w:rsidRPr="000A7DF7">
        <w:rPr>
          <w:bCs/>
          <w:strike/>
          <w:color w:val="FF0000"/>
          <w:sz w:val="18"/>
          <w:szCs w:val="18"/>
        </w:rPr>
        <w:t>b) Bünyelerinde Sağlık Bakanlığı tarafından ruhsatlı GHDM bulunan ikinci basamak sağlık hizmeti sunucuları tarafından yapılması halinde faturalandırılır.</w:t>
      </w:r>
    </w:p>
    <w:p w14:paraId="38DCBBEC" w14:textId="77777777" w:rsidR="00F50195" w:rsidRPr="00AD18A5" w:rsidRDefault="00F50195" w:rsidP="00F50195">
      <w:pPr>
        <w:jc w:val="both"/>
        <w:rPr>
          <w:sz w:val="18"/>
          <w:szCs w:val="18"/>
        </w:rPr>
      </w:pPr>
      <w:r>
        <w:rPr>
          <w:sz w:val="18"/>
          <w:szCs w:val="18"/>
        </w:rPr>
        <w:t xml:space="preserve">               </w:t>
      </w:r>
      <w:r w:rsidRPr="00AD18A5">
        <w:rPr>
          <w:sz w:val="18"/>
          <w:szCs w:val="18"/>
        </w:rPr>
        <w:t>a) Sözleşmeli üçüncü basamak resmi sağlık hizmeti sunucuları tarafından faturalandırılır. Sözleşmeli üçüncü basamak resmi sağlık hizmeti sunucuları tarafından, herhangi bir sebeple yapılamayan tetkikler hizmet alımı yöntemi ile sağlanarak faturalandırılabilir.</w:t>
      </w:r>
    </w:p>
    <w:p w14:paraId="07222262" w14:textId="77777777" w:rsidR="00F50195" w:rsidRPr="000A7DF7" w:rsidRDefault="00F50195" w:rsidP="00F50195">
      <w:pPr>
        <w:tabs>
          <w:tab w:val="left" w:pos="709"/>
        </w:tabs>
        <w:jc w:val="both"/>
        <w:rPr>
          <w:bCs/>
          <w:strike/>
          <w:color w:val="FF0000"/>
          <w:sz w:val="18"/>
          <w:szCs w:val="18"/>
        </w:rPr>
      </w:pPr>
      <w:r>
        <w:rPr>
          <w:sz w:val="18"/>
          <w:szCs w:val="18"/>
        </w:rPr>
        <w:t xml:space="preserve">               </w:t>
      </w:r>
      <w:r w:rsidRPr="00AD18A5">
        <w:rPr>
          <w:sz w:val="18"/>
          <w:szCs w:val="18"/>
        </w:rPr>
        <w:t>b) Bünyelerinde Sağlık Bakanlığı tarafından ruhsatlı GHDM bulunan ikinci basamak sağlık hizmeti sunucuları ile üçüncü basamak özel sağlık hizmeti sunucuları tarafından yapılması halinde faturalandırılır.</w:t>
      </w:r>
    </w:p>
    <w:p w14:paraId="438DAE51" w14:textId="77777777"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(3) Yapılan işlemlere ait ayrıntılı teknik açıklamayı içeren rapor ile analiz görüntülü sonuçlarının orijinal cihaz çıktılarının imzalı fotokopisi faturaya eklenecektir. Ayrıca imzalı orijinal cihaz çıktıları istendiğinde Kuruma ibraz edilmek üzere sağlık hizmeti sunucusunda saklanacaktır. Hekim tarafından istem formunda tetkik endikasyonu, tanı için gerekliliği ve tedavi protokolünü değiştirip değiştirmediği belirtilmeli ve bir örneği faturaya eklenmelidir.</w:t>
      </w:r>
    </w:p>
    <w:p w14:paraId="2D65336B" w14:textId="77777777" w:rsidR="00A123CB" w:rsidRPr="00A123CB" w:rsidRDefault="00A123CB" w:rsidP="00A123CB">
      <w:pPr>
        <w:tabs>
          <w:tab w:val="left" w:pos="709"/>
        </w:tabs>
        <w:ind w:firstLine="709"/>
        <w:jc w:val="both"/>
        <w:rPr>
          <w:bCs/>
          <w:color w:val="FF0000"/>
          <w:sz w:val="18"/>
          <w:szCs w:val="18"/>
        </w:rPr>
      </w:pPr>
      <w:r w:rsidRPr="00A123CB">
        <w:rPr>
          <w:b/>
          <w:bCs/>
          <w:color w:val="FF0000"/>
          <w:sz w:val="18"/>
          <w:szCs w:val="18"/>
        </w:rPr>
        <w:t>2.4.4.G-2 - Moleküler tetkikler</w:t>
      </w:r>
      <w:r w:rsidRPr="00A123CB">
        <w:rPr>
          <w:bCs/>
          <w:color w:val="FF0000"/>
          <w:sz w:val="18"/>
          <w:szCs w:val="18"/>
        </w:rPr>
        <w:t xml:space="preserve"> </w:t>
      </w:r>
    </w:p>
    <w:p w14:paraId="1E72491E" w14:textId="77777777" w:rsidR="00A123CB" w:rsidRDefault="00A123CB" w:rsidP="00A123CB">
      <w:pPr>
        <w:tabs>
          <w:tab w:val="left" w:pos="709"/>
        </w:tabs>
        <w:ind w:firstLine="709"/>
        <w:jc w:val="both"/>
        <w:rPr>
          <w:bCs/>
          <w:color w:val="FF0000"/>
          <w:sz w:val="18"/>
          <w:szCs w:val="18"/>
        </w:rPr>
      </w:pPr>
      <w:r w:rsidRPr="00A123CB">
        <w:rPr>
          <w:bCs/>
          <w:color w:val="FF0000"/>
          <w:sz w:val="18"/>
          <w:szCs w:val="18"/>
        </w:rPr>
        <w:t>(1) SUT eki EK-2/B Listesinde “9.C. Moleküler Genetik Tetkikler” başlığında yer alan işlem kodları (“9.C.1. Onkolojik Moleküler Tetkikler” alt başlığında yer alan işlem kodları hariç);</w:t>
      </w:r>
    </w:p>
    <w:p w14:paraId="216BD50C" w14:textId="77777777" w:rsidR="009C7D18" w:rsidRPr="009C7D18" w:rsidRDefault="009C7D18" w:rsidP="009C7D18">
      <w:pPr>
        <w:ind w:firstLine="708"/>
        <w:jc w:val="both"/>
        <w:outlineLvl w:val="4"/>
        <w:rPr>
          <w:bCs/>
          <w:sz w:val="18"/>
          <w:szCs w:val="18"/>
        </w:rPr>
      </w:pPr>
      <w:r w:rsidRPr="009C7D18">
        <w:rPr>
          <w:rFonts w:eastAsia="Calibri"/>
          <w:b/>
          <w:bCs/>
          <w:sz w:val="18"/>
          <w:szCs w:val="18"/>
          <w:lang w:eastAsia="en-US"/>
        </w:rPr>
        <w:t>(Değişik: RG- 1</w:t>
      </w:r>
      <w:r w:rsidR="00CA1A89">
        <w:rPr>
          <w:rFonts w:eastAsia="Calibri"/>
          <w:b/>
          <w:bCs/>
          <w:sz w:val="18"/>
          <w:szCs w:val="18"/>
          <w:lang w:eastAsia="en-US"/>
        </w:rPr>
        <w:t>6</w:t>
      </w:r>
      <w:r w:rsidRPr="009C7D18">
        <w:rPr>
          <w:rFonts w:eastAsia="Calibri"/>
          <w:b/>
          <w:bCs/>
          <w:sz w:val="18"/>
          <w:szCs w:val="18"/>
          <w:lang w:eastAsia="en-US"/>
        </w:rPr>
        <w:t>/03/2023-3213</w:t>
      </w:r>
      <w:r w:rsidR="00E507BE">
        <w:rPr>
          <w:rFonts w:eastAsia="Calibri"/>
          <w:b/>
          <w:bCs/>
          <w:sz w:val="18"/>
          <w:szCs w:val="18"/>
          <w:lang w:eastAsia="en-US"/>
        </w:rPr>
        <w:t>4</w:t>
      </w:r>
      <w:r w:rsidRPr="009C7D18">
        <w:rPr>
          <w:rFonts w:eastAsia="Calibri"/>
          <w:b/>
          <w:bCs/>
          <w:sz w:val="18"/>
          <w:szCs w:val="18"/>
          <w:lang w:eastAsia="en-US"/>
        </w:rPr>
        <w:t>/11-a md. Yürürlük: 2</w:t>
      </w:r>
      <w:r w:rsidR="00D02452">
        <w:rPr>
          <w:rFonts w:eastAsia="Calibri"/>
          <w:b/>
          <w:bCs/>
          <w:sz w:val="18"/>
          <w:szCs w:val="18"/>
          <w:lang w:eastAsia="en-US"/>
        </w:rPr>
        <w:t>4</w:t>
      </w:r>
      <w:r w:rsidRPr="009C7D18">
        <w:rPr>
          <w:rFonts w:eastAsia="Calibri"/>
          <w:b/>
          <w:bCs/>
          <w:sz w:val="18"/>
          <w:szCs w:val="18"/>
          <w:lang w:eastAsia="en-US"/>
        </w:rPr>
        <w:t>/03/2023)</w:t>
      </w:r>
    </w:p>
    <w:p w14:paraId="40D8FC56" w14:textId="77777777" w:rsidR="00895D83" w:rsidRPr="009C7D18" w:rsidRDefault="00895D83" w:rsidP="00A123CB">
      <w:pPr>
        <w:tabs>
          <w:tab w:val="left" w:pos="709"/>
        </w:tabs>
        <w:ind w:firstLine="709"/>
        <w:jc w:val="both"/>
        <w:rPr>
          <w:b/>
          <w:bCs/>
          <w:strike/>
          <w:sz w:val="18"/>
          <w:szCs w:val="18"/>
        </w:rPr>
      </w:pPr>
      <w:r w:rsidRPr="009C7D18">
        <w:rPr>
          <w:b/>
          <w:bCs/>
          <w:strike/>
          <w:sz w:val="18"/>
          <w:szCs w:val="18"/>
        </w:rPr>
        <w:t>(Değişik: RG- 25/08/2022- 31934/ 16-k md. Yürürlük: 03/09/2022)</w:t>
      </w:r>
    </w:p>
    <w:p w14:paraId="5F5533F3" w14:textId="77777777" w:rsidR="00A123CB" w:rsidRDefault="00A123CB" w:rsidP="00A123CB">
      <w:pPr>
        <w:tabs>
          <w:tab w:val="left" w:pos="709"/>
        </w:tabs>
        <w:ind w:firstLine="709"/>
        <w:jc w:val="both"/>
        <w:rPr>
          <w:bCs/>
          <w:strike/>
          <w:color w:val="FF0000"/>
          <w:sz w:val="18"/>
          <w:szCs w:val="18"/>
        </w:rPr>
      </w:pPr>
      <w:r w:rsidRPr="00895D83">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başka bir ruhsatlı GHDM’ den hizmet alımı yöntemi ile sağlanarak faturalandırılabilir.</w:t>
      </w:r>
    </w:p>
    <w:p w14:paraId="62B6E0C5" w14:textId="77777777" w:rsidR="00895D83" w:rsidRPr="009C7D18" w:rsidRDefault="00895D83" w:rsidP="00A123CB">
      <w:pPr>
        <w:tabs>
          <w:tab w:val="left" w:pos="709"/>
        </w:tabs>
        <w:ind w:firstLine="709"/>
        <w:jc w:val="both"/>
        <w:rPr>
          <w:bCs/>
          <w:strike/>
          <w:sz w:val="18"/>
          <w:szCs w:val="18"/>
        </w:rPr>
      </w:pPr>
      <w:r w:rsidRPr="009C7D18">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başka bir ruhsatlı GHDM’ den hizmet alımı yöntemi ile sağlanarak faturalandırılabilir.</w:t>
      </w:r>
    </w:p>
    <w:p w14:paraId="1CD9CA33" w14:textId="77777777" w:rsidR="00A123CB" w:rsidRPr="009C7D18" w:rsidRDefault="00A123CB" w:rsidP="00A123CB">
      <w:pPr>
        <w:tabs>
          <w:tab w:val="left" w:pos="709"/>
        </w:tabs>
        <w:ind w:firstLine="709"/>
        <w:jc w:val="both"/>
        <w:rPr>
          <w:bCs/>
          <w:strike/>
          <w:color w:val="FF0000"/>
          <w:sz w:val="18"/>
          <w:szCs w:val="18"/>
        </w:rPr>
      </w:pPr>
      <w:r w:rsidRPr="009C7D18">
        <w:rPr>
          <w:bCs/>
          <w:strike/>
          <w:color w:val="FF0000"/>
          <w:sz w:val="18"/>
          <w:szCs w:val="18"/>
        </w:rPr>
        <w:t>b) Bünyelerinde Sağlık Bakanlığı tarafından ruhsatlı GHDM bulunan ikinci basamak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faturalandırılır.</w:t>
      </w:r>
    </w:p>
    <w:p w14:paraId="6A2EB7D4" w14:textId="77777777" w:rsidR="009C7D18" w:rsidRPr="006D2145" w:rsidRDefault="009C7D18" w:rsidP="009C7D18">
      <w:pPr>
        <w:jc w:val="both"/>
        <w:rPr>
          <w:sz w:val="18"/>
          <w:szCs w:val="18"/>
        </w:rPr>
      </w:pPr>
      <w:r>
        <w:rPr>
          <w:sz w:val="18"/>
          <w:szCs w:val="18"/>
        </w:rPr>
        <w:t xml:space="preserve">               </w:t>
      </w:r>
      <w:r w:rsidRPr="006D2145">
        <w:rPr>
          <w:sz w:val="18"/>
          <w:szCs w:val="18"/>
        </w:rPr>
        <w:t>a) Sözleşmeli üçüncü basamak resmi sağlık hizmeti sunucuları tarafından faturalandırılır. Sözleşmeli üçüncü basamak resmi sağlık hizmeti sunucuları tarafından, herhangi bir sebeple yapılamayan tetkikler başka bir ruhsatlı GHDM’ den hizmet alımı yöntemi ile sağlanarak faturalandırılabilir.</w:t>
      </w:r>
    </w:p>
    <w:p w14:paraId="1D4F2DCA" w14:textId="77777777" w:rsidR="009C7D18" w:rsidRDefault="009C7D18" w:rsidP="009C7D18">
      <w:pPr>
        <w:tabs>
          <w:tab w:val="left" w:pos="709"/>
        </w:tabs>
        <w:jc w:val="both"/>
        <w:rPr>
          <w:bCs/>
          <w:color w:val="FF0000"/>
          <w:sz w:val="18"/>
          <w:szCs w:val="18"/>
        </w:rPr>
      </w:pPr>
      <w:r>
        <w:rPr>
          <w:sz w:val="18"/>
          <w:szCs w:val="18"/>
        </w:rPr>
        <w:t xml:space="preserve">               </w:t>
      </w:r>
      <w:r w:rsidRPr="006D2145">
        <w:rPr>
          <w:sz w:val="18"/>
          <w:szCs w:val="18"/>
        </w:rPr>
        <w:t>b) Bünyelerinde Sağlık Bakanlığı tarafından ruhsatlı GHDM bulunan ikinci basamak sağlık hizmeti sunucuları ile üçüncü basamak özel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faturalandırılır.</w:t>
      </w:r>
    </w:p>
    <w:p w14:paraId="019C55D5" w14:textId="77777777"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(2) SUT eki EK-2/B Listesinde “9.C.1. Onkolojik Moleküler Tetkikler” alt başlığında yer alan işlem kodları;</w:t>
      </w:r>
    </w:p>
    <w:p w14:paraId="65958FBD" w14:textId="77777777" w:rsidR="009C7D18" w:rsidRDefault="009C7D18" w:rsidP="009C7D18">
      <w:pPr>
        <w:ind w:firstLine="708"/>
        <w:jc w:val="both"/>
        <w:outlineLvl w:val="4"/>
        <w:rPr>
          <w:b/>
          <w:bCs/>
          <w:strike/>
          <w:sz w:val="18"/>
          <w:szCs w:val="18"/>
        </w:rPr>
      </w:pPr>
      <w:r w:rsidRPr="009C7D18">
        <w:rPr>
          <w:rFonts w:eastAsia="Calibri"/>
          <w:b/>
          <w:bCs/>
          <w:sz w:val="18"/>
          <w:szCs w:val="18"/>
          <w:lang w:eastAsia="en-US"/>
        </w:rPr>
        <w:t>(Değişik: RG- 1</w:t>
      </w:r>
      <w:r w:rsidR="00CA1A89">
        <w:rPr>
          <w:rFonts w:eastAsia="Calibri"/>
          <w:b/>
          <w:bCs/>
          <w:sz w:val="18"/>
          <w:szCs w:val="18"/>
          <w:lang w:eastAsia="en-US"/>
        </w:rPr>
        <w:t>6</w:t>
      </w:r>
      <w:r w:rsidRPr="009C7D18">
        <w:rPr>
          <w:rFonts w:eastAsia="Calibri"/>
          <w:b/>
          <w:bCs/>
          <w:sz w:val="18"/>
          <w:szCs w:val="18"/>
          <w:lang w:eastAsia="en-US"/>
        </w:rPr>
        <w:t>/03/2023-3213</w:t>
      </w:r>
      <w:r w:rsidR="00E507BE">
        <w:rPr>
          <w:rFonts w:eastAsia="Calibri"/>
          <w:b/>
          <w:bCs/>
          <w:sz w:val="18"/>
          <w:szCs w:val="18"/>
          <w:lang w:eastAsia="en-US"/>
        </w:rPr>
        <w:t>4</w:t>
      </w:r>
      <w:r w:rsidRPr="009C7D18">
        <w:rPr>
          <w:rFonts w:eastAsia="Calibri"/>
          <w:b/>
          <w:bCs/>
          <w:sz w:val="18"/>
          <w:szCs w:val="18"/>
          <w:lang w:eastAsia="en-US"/>
        </w:rPr>
        <w:t>/11-</w:t>
      </w:r>
      <w:r>
        <w:rPr>
          <w:rFonts w:eastAsia="Calibri"/>
          <w:b/>
          <w:bCs/>
          <w:sz w:val="18"/>
          <w:szCs w:val="18"/>
          <w:lang w:eastAsia="en-US"/>
        </w:rPr>
        <w:t>b</w:t>
      </w:r>
      <w:r w:rsidRPr="009C7D18">
        <w:rPr>
          <w:rFonts w:eastAsia="Calibri"/>
          <w:b/>
          <w:bCs/>
          <w:sz w:val="18"/>
          <w:szCs w:val="18"/>
          <w:lang w:eastAsia="en-US"/>
        </w:rPr>
        <w:t xml:space="preserve"> md. Yürürlük: 2</w:t>
      </w:r>
      <w:r w:rsidR="00624C7D">
        <w:rPr>
          <w:rFonts w:eastAsia="Calibri"/>
          <w:b/>
          <w:bCs/>
          <w:sz w:val="18"/>
          <w:szCs w:val="18"/>
          <w:lang w:eastAsia="en-US"/>
        </w:rPr>
        <w:t>4</w:t>
      </w:r>
      <w:r w:rsidRPr="009C7D18">
        <w:rPr>
          <w:rFonts w:eastAsia="Calibri"/>
          <w:b/>
          <w:bCs/>
          <w:sz w:val="18"/>
          <w:szCs w:val="18"/>
          <w:lang w:eastAsia="en-US"/>
        </w:rPr>
        <w:t>/03/2023)</w:t>
      </w:r>
    </w:p>
    <w:p w14:paraId="35B82AD1" w14:textId="77777777" w:rsidR="00E542EA" w:rsidRPr="009C7D18" w:rsidRDefault="00E542EA" w:rsidP="00A123CB">
      <w:pPr>
        <w:tabs>
          <w:tab w:val="left" w:pos="709"/>
        </w:tabs>
        <w:ind w:firstLine="709"/>
        <w:jc w:val="both"/>
        <w:rPr>
          <w:b/>
          <w:bCs/>
          <w:strike/>
          <w:sz w:val="18"/>
          <w:szCs w:val="18"/>
        </w:rPr>
      </w:pPr>
      <w:r w:rsidRPr="009C7D18">
        <w:rPr>
          <w:b/>
          <w:bCs/>
          <w:strike/>
          <w:sz w:val="18"/>
          <w:szCs w:val="18"/>
        </w:rPr>
        <w:t>(Değişik: RG- 25/08/2022- 31934/ 16-k md. Yürürlük: 03/09/2022)</w:t>
      </w:r>
    </w:p>
    <w:p w14:paraId="754F5B1B" w14:textId="77777777" w:rsidR="00A123CB" w:rsidRDefault="00A123CB" w:rsidP="00A123CB">
      <w:pPr>
        <w:tabs>
          <w:tab w:val="left" w:pos="709"/>
        </w:tabs>
        <w:ind w:firstLine="709"/>
        <w:jc w:val="both"/>
        <w:rPr>
          <w:bCs/>
          <w:strike/>
          <w:color w:val="FF0000"/>
          <w:sz w:val="18"/>
          <w:szCs w:val="18"/>
        </w:rPr>
      </w:pPr>
      <w:r w:rsidRPr="00AE063E">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hizmet alımı yöntemi ile sağlanarak faturalandırılabilir.</w:t>
      </w:r>
    </w:p>
    <w:p w14:paraId="00670A15" w14:textId="77777777" w:rsidR="00AE063E" w:rsidRPr="009C7D18" w:rsidRDefault="00AE063E" w:rsidP="00A123CB">
      <w:pPr>
        <w:tabs>
          <w:tab w:val="left" w:pos="709"/>
        </w:tabs>
        <w:ind w:firstLine="709"/>
        <w:jc w:val="both"/>
        <w:rPr>
          <w:bCs/>
          <w:strike/>
          <w:sz w:val="18"/>
          <w:szCs w:val="18"/>
        </w:rPr>
      </w:pPr>
      <w:r w:rsidRPr="009C7D18">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hizmet alımı yöntemi ile sağlanarak faturalandırılabilir.</w:t>
      </w:r>
    </w:p>
    <w:p w14:paraId="0BFA7111" w14:textId="77777777" w:rsidR="00A123CB" w:rsidRDefault="00A123CB" w:rsidP="00A123CB">
      <w:pPr>
        <w:tabs>
          <w:tab w:val="left" w:pos="709"/>
        </w:tabs>
        <w:ind w:firstLine="709"/>
        <w:jc w:val="both"/>
        <w:rPr>
          <w:bCs/>
          <w:strike/>
          <w:color w:val="FF0000"/>
          <w:sz w:val="18"/>
          <w:szCs w:val="18"/>
        </w:rPr>
      </w:pPr>
      <w:r w:rsidRPr="009C7D18">
        <w:rPr>
          <w:bCs/>
          <w:strike/>
          <w:color w:val="FF0000"/>
          <w:sz w:val="18"/>
          <w:szCs w:val="18"/>
        </w:rPr>
        <w:t xml:space="preserve">b) Bünyelerinde Sağlık Bakanlığı tarafından ruhsatlı GHDM bulunan ikinci basamak sağlık hizmeti sunucularında yapılması halinde faturalandırılır. </w:t>
      </w:r>
    </w:p>
    <w:p w14:paraId="21D05DD0" w14:textId="77777777" w:rsidR="00540A27" w:rsidRPr="006D2145" w:rsidRDefault="00540A27" w:rsidP="00540A27">
      <w:pPr>
        <w:tabs>
          <w:tab w:val="left" w:pos="709"/>
        </w:tabs>
        <w:jc w:val="both"/>
        <w:rPr>
          <w:sz w:val="18"/>
          <w:szCs w:val="18"/>
        </w:rPr>
      </w:pPr>
      <w:r>
        <w:rPr>
          <w:sz w:val="18"/>
          <w:szCs w:val="18"/>
        </w:rPr>
        <w:t xml:space="preserve">               </w:t>
      </w:r>
      <w:r w:rsidRPr="006D2145">
        <w:rPr>
          <w:sz w:val="18"/>
          <w:szCs w:val="18"/>
        </w:rPr>
        <w:t>a) Sözleşmeli üçüncü basamak resmi sağlık hizmeti sunucuları tarafından faturalandırılır. Sözleşmeli üçüncü basamak resmi sağlık hizmeti sunucuları tarafından, herhangi bir sebeple yapılamayan tetkikler hizmet alımı yöntemi ile sağlanarak faturalandırılabilir.</w:t>
      </w:r>
    </w:p>
    <w:p w14:paraId="51ABC51A" w14:textId="77777777" w:rsidR="00540A27" w:rsidRPr="009C7D18" w:rsidRDefault="00540A27" w:rsidP="00540A27">
      <w:pPr>
        <w:tabs>
          <w:tab w:val="left" w:pos="709"/>
        </w:tabs>
        <w:jc w:val="both"/>
        <w:rPr>
          <w:bCs/>
          <w:strike/>
          <w:color w:val="FF0000"/>
          <w:sz w:val="18"/>
          <w:szCs w:val="18"/>
        </w:rPr>
      </w:pPr>
      <w:r>
        <w:rPr>
          <w:sz w:val="18"/>
          <w:szCs w:val="18"/>
        </w:rPr>
        <w:t xml:space="preserve">               </w:t>
      </w:r>
      <w:r w:rsidRPr="006D2145">
        <w:rPr>
          <w:sz w:val="18"/>
          <w:szCs w:val="18"/>
        </w:rPr>
        <w:t>b) Bünyelerinde Sağlık Bakanlığı tarafından ruhsatlı GHDM bulunan ikinci basamak sağlık hizmeti sunucuları ile üçüncü basamak özel sağlık hizmeti sunucularında yapılması halinde faturalandırılır.</w:t>
      </w:r>
    </w:p>
    <w:p w14:paraId="45B54B27" w14:textId="77777777" w:rsidR="00A123CB" w:rsidRPr="00A123CB" w:rsidRDefault="00A123CB" w:rsidP="00A123CB">
      <w:pPr>
        <w:ind w:firstLine="708"/>
        <w:jc w:val="both"/>
        <w:rPr>
          <w:strike/>
          <w:color w:val="FF0000"/>
          <w:sz w:val="18"/>
          <w:szCs w:val="18"/>
        </w:rPr>
      </w:pPr>
      <w:r w:rsidRPr="00A123CB">
        <w:rPr>
          <w:bCs/>
          <w:color w:val="FF0000"/>
          <w:sz w:val="18"/>
          <w:szCs w:val="18"/>
        </w:rPr>
        <w:t>(3) Adli veya tıbbi endikasyonlara bağlı zorunluluklar dışında kişinin kendi isteğine bağlı olarak yapılan tetkikler Kurumca karşılanmaz. Yapılan işlemlere ait ayrıntılı teknik açıklamayı içeren ayrıntılı rapor ile analiz görüntülü sonuçlarının orijinal cihaz çıktılarının imzalı fotokopisi faturaya eklenecektir. Ayrıca imzalı orijinal cihaz çıktıları istendiğinde Kuruma ibraz edilmek üzere sağlık hizmeti sunucusunda saklanacaktır. Hekim tarafından istem formunda tetkik endikasyonu, tanı için gerekliliği ve tedavi protokolünü değiştirip değiştirmediği belirtilmeli ve bir örneği faturaya eklenmelidir.</w:t>
      </w:r>
    </w:p>
    <w:p w14:paraId="5710EB16" w14:textId="77777777"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9" w:name="_Toc251702544"/>
      <w:bookmarkStart w:id="470" w:name="_Ref252696890"/>
      <w:bookmarkEnd w:id="468"/>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69"/>
      <w:bookmarkEnd w:id="470"/>
      <w:r w:rsidR="00E3647A" w:rsidRPr="0098164A">
        <w:rPr>
          <w:rFonts w:ascii="Times New Roman" w:hAnsi="Times New Roman" w:cs="Times New Roman"/>
          <w:i w:val="0"/>
          <w:color w:val="auto"/>
          <w:sz w:val="18"/>
          <w:szCs w:val="18"/>
        </w:rPr>
        <w:t xml:space="preserve"> puanlaması</w:t>
      </w:r>
    </w:p>
    <w:p w14:paraId="3F17959E" w14:textId="77777777"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14:paraId="06D39416" w14:textId="77777777"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14:paraId="7DE4C09E" w14:textId="77777777"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14:paraId="4BBE692E" w14:textId="77777777"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14:paraId="62D5E63F" w14:textId="77777777"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14:paraId="42EEE53D" w14:textId="77777777"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5103E9" w:rsidRPr="005103E9">
        <w:rPr>
          <w:rFonts w:ascii="Times New Roman" w:hAnsi="Times New Roman" w:cs="Times New Roman"/>
          <w:b/>
          <w:color w:val="FF0000"/>
          <w:sz w:val="18"/>
          <w:szCs w:val="18"/>
          <w:lang w:eastAsia="tr-TR"/>
        </w:rPr>
        <w:t>(Değişik:RG-25/08/2022-31934/16-</w:t>
      </w:r>
      <w:r w:rsidR="005103E9">
        <w:rPr>
          <w:rFonts w:ascii="Times New Roman" w:hAnsi="Times New Roman" w:cs="Times New Roman"/>
          <w:b/>
          <w:color w:val="FF0000"/>
          <w:sz w:val="18"/>
          <w:szCs w:val="18"/>
          <w:lang w:eastAsia="tr-TR"/>
        </w:rPr>
        <w:t>l</w:t>
      </w:r>
      <w:r w:rsidR="005103E9" w:rsidRPr="005103E9">
        <w:rPr>
          <w:rFonts w:ascii="Times New Roman" w:hAnsi="Times New Roman" w:cs="Times New Roman"/>
          <w:b/>
          <w:color w:val="FF0000"/>
          <w:sz w:val="18"/>
          <w:szCs w:val="18"/>
          <w:lang w:eastAsia="tr-TR"/>
        </w:rPr>
        <w:t xml:space="preserve"> md. Yürürlük:03/09/2022)</w:t>
      </w:r>
      <w:r w:rsidR="005103E9" w:rsidRPr="005103E9">
        <w:rPr>
          <w:rFonts w:ascii="Times New Roman" w:hAnsi="Times New Roman" w:cs="Times New Roman"/>
          <w:color w:val="FF0000"/>
          <w:sz w:val="18"/>
          <w:szCs w:val="18"/>
          <w:lang w:eastAsia="tr-TR"/>
        </w:rPr>
        <w:t xml:space="preserve"> </w:t>
      </w:r>
      <w:r w:rsidR="00A3023A" w:rsidRPr="005103E9">
        <w:rPr>
          <w:rFonts w:ascii="Times New Roman" w:hAnsi="Times New Roman" w:cs="Times New Roman"/>
          <w:strike/>
          <w:sz w:val="18"/>
          <w:szCs w:val="18"/>
          <w:lang w:eastAsia="tr-TR"/>
        </w:rPr>
        <w:t>Sözleşmeli/protokollü sağlık kurumları,</w:t>
      </w:r>
      <w:r w:rsidR="00A3023A" w:rsidRPr="0098164A">
        <w:rPr>
          <w:rFonts w:ascii="Times New Roman" w:hAnsi="Times New Roman" w:cs="Times New Roman"/>
          <w:sz w:val="18"/>
          <w:szCs w:val="18"/>
          <w:lang w:eastAsia="tr-TR"/>
        </w:rPr>
        <w:t xml:space="preserve"> </w:t>
      </w:r>
      <w:r w:rsidR="005103E9" w:rsidRPr="005103E9">
        <w:rPr>
          <w:rFonts w:ascii="Times New Roman" w:hAnsi="Times New Roman" w:cs="Times New Roman"/>
          <w:color w:val="FF0000"/>
          <w:sz w:val="18"/>
          <w:szCs w:val="18"/>
          <w:lang w:eastAsia="tr-TR"/>
        </w:rPr>
        <w:t xml:space="preserve">Sözleşmeli sağlık hizmeti sunucuları, </w:t>
      </w:r>
      <w:r w:rsidR="00A3023A" w:rsidRPr="0098164A">
        <w:rPr>
          <w:rFonts w:ascii="Times New Roman" w:hAnsi="Times New Roman" w:cs="Times New Roman"/>
          <w:sz w:val="18"/>
          <w:szCs w:val="18"/>
          <w:lang w:eastAsia="tr-TR"/>
        </w:rPr>
        <w:t>risk puanlamasına esas teşkil eden bilgi ve belgeleri hasta dosyasında saklamak zorundadır.</w:t>
      </w:r>
    </w:p>
    <w:p w14:paraId="61DD33A5" w14:textId="77777777"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14:paraId="15B29340" w14:textId="77777777"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131CA6" w14:textId="77777777" w:rsidR="003B58A1" w:rsidRPr="0098164A" w:rsidRDefault="003B58A1" w:rsidP="00B347C0">
            <w:pPr>
              <w:jc w:val="both"/>
              <w:outlineLvl w:val="4"/>
              <w:rPr>
                <w:b/>
                <w:bCs/>
                <w:sz w:val="18"/>
                <w:szCs w:val="18"/>
              </w:rPr>
            </w:pPr>
            <w:r w:rsidRPr="0098164A">
              <w:rPr>
                <w:b/>
                <w:bCs/>
                <w:sz w:val="18"/>
                <w:szCs w:val="18"/>
              </w:rPr>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3F1918" w14:textId="77777777" w:rsidR="003B58A1" w:rsidRPr="0098164A" w:rsidRDefault="003B58A1" w:rsidP="00B347C0">
            <w:pPr>
              <w:jc w:val="both"/>
              <w:outlineLvl w:val="4"/>
              <w:rPr>
                <w:b/>
                <w:bCs/>
                <w:sz w:val="18"/>
                <w:szCs w:val="18"/>
              </w:rPr>
            </w:pPr>
            <w:r w:rsidRPr="0098164A">
              <w:rPr>
                <w:b/>
                <w:bCs/>
                <w:sz w:val="18"/>
                <w:szCs w:val="18"/>
              </w:rPr>
              <w:t>PUAN</w:t>
            </w:r>
          </w:p>
        </w:tc>
      </w:tr>
      <w:tr w:rsidR="003B58A1" w:rsidRPr="0098164A" w14:paraId="0DF9A7B1"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EC7B671" w14:textId="77777777"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14:paraId="4EAF1618" w14:textId="77777777"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14:paraId="2DEF791A" w14:textId="77777777"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14:paraId="5705A0E0" w14:textId="77777777" w:rsidR="003B58A1" w:rsidRPr="0098164A" w:rsidRDefault="003B58A1" w:rsidP="00B347C0">
            <w:pPr>
              <w:jc w:val="both"/>
              <w:outlineLvl w:val="4"/>
              <w:rPr>
                <w:b/>
                <w:bCs/>
                <w:sz w:val="18"/>
                <w:szCs w:val="18"/>
              </w:rPr>
            </w:pPr>
            <w:r w:rsidRPr="0098164A">
              <w:rPr>
                <w:b/>
                <w:bCs/>
                <w:sz w:val="18"/>
                <w:szCs w:val="18"/>
              </w:rPr>
              <w:t> </w:t>
            </w:r>
          </w:p>
        </w:tc>
      </w:tr>
      <w:tr w:rsidR="003B58A1" w:rsidRPr="0098164A" w14:paraId="1DCB8B5F"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DA2DD82" w14:textId="77777777"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14:paraId="2C18A483" w14:textId="77777777"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14:paraId="486BF8BA" w14:textId="77777777"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14:paraId="7131C7D1" w14:textId="77777777" w:rsidR="003B58A1" w:rsidRPr="0098164A" w:rsidRDefault="003B58A1" w:rsidP="00B347C0">
            <w:pPr>
              <w:jc w:val="center"/>
              <w:outlineLvl w:val="4"/>
              <w:rPr>
                <w:b/>
                <w:bCs/>
                <w:sz w:val="18"/>
                <w:szCs w:val="18"/>
              </w:rPr>
            </w:pPr>
            <w:r w:rsidRPr="0098164A">
              <w:rPr>
                <w:b/>
                <w:bCs/>
                <w:sz w:val="18"/>
                <w:szCs w:val="18"/>
              </w:rPr>
              <w:t>1</w:t>
            </w:r>
          </w:p>
        </w:tc>
      </w:tr>
      <w:tr w:rsidR="003B58A1" w:rsidRPr="0098164A" w14:paraId="2E446678" w14:textId="77777777"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24AE8B76" w14:textId="77777777"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290070" w14:textId="77777777"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14:paraId="5B02A8F8" w14:textId="77777777"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0191B99" w14:textId="77777777" w:rsidR="003B58A1" w:rsidRPr="0098164A" w:rsidRDefault="003B58A1" w:rsidP="00B347C0">
            <w:pPr>
              <w:jc w:val="center"/>
              <w:outlineLvl w:val="4"/>
              <w:rPr>
                <w:b/>
                <w:bCs/>
                <w:sz w:val="18"/>
                <w:szCs w:val="18"/>
              </w:rPr>
            </w:pPr>
            <w:r w:rsidRPr="0098164A">
              <w:rPr>
                <w:b/>
                <w:bCs/>
                <w:sz w:val="18"/>
                <w:szCs w:val="18"/>
              </w:rPr>
              <w:t>1</w:t>
            </w:r>
          </w:p>
        </w:tc>
      </w:tr>
      <w:tr w:rsidR="003B58A1" w:rsidRPr="0098164A" w14:paraId="3B1342DE" w14:textId="77777777"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14:paraId="111BD1AE" w14:textId="77777777"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347A9A5" w14:textId="77777777"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1F4409F1" w14:textId="77777777"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14:paraId="103E24B7" w14:textId="77777777" w:rsidR="003B58A1" w:rsidRPr="0098164A" w:rsidRDefault="003B58A1" w:rsidP="00B347C0">
            <w:pPr>
              <w:jc w:val="center"/>
              <w:outlineLvl w:val="4"/>
              <w:rPr>
                <w:b/>
                <w:bCs/>
                <w:sz w:val="18"/>
                <w:szCs w:val="18"/>
              </w:rPr>
            </w:pPr>
          </w:p>
        </w:tc>
      </w:tr>
      <w:tr w:rsidR="003B58A1" w:rsidRPr="0098164A" w14:paraId="754EFD33" w14:textId="77777777"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14:paraId="6CF915F0" w14:textId="77777777"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ACB897B" w14:textId="77777777"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5D65FFBC" w14:textId="77777777"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14:paraId="2D10B726" w14:textId="77777777" w:rsidR="003B58A1" w:rsidRPr="0098164A" w:rsidRDefault="003B58A1" w:rsidP="00B347C0">
            <w:pPr>
              <w:jc w:val="center"/>
              <w:outlineLvl w:val="4"/>
              <w:rPr>
                <w:b/>
                <w:bCs/>
                <w:sz w:val="18"/>
                <w:szCs w:val="18"/>
              </w:rPr>
            </w:pPr>
          </w:p>
        </w:tc>
      </w:tr>
      <w:tr w:rsidR="003B58A1" w:rsidRPr="0098164A" w14:paraId="357DC397"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25489E8" w14:textId="77777777"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14:paraId="303B7734" w14:textId="77777777"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14:paraId="7458CB59" w14:textId="77777777"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14:paraId="0D7DFDC9" w14:textId="77777777" w:rsidR="003B58A1" w:rsidRPr="0098164A" w:rsidRDefault="003B58A1" w:rsidP="00B347C0">
            <w:pPr>
              <w:jc w:val="center"/>
              <w:outlineLvl w:val="4"/>
              <w:rPr>
                <w:b/>
                <w:bCs/>
                <w:sz w:val="18"/>
                <w:szCs w:val="18"/>
              </w:rPr>
            </w:pPr>
            <w:r w:rsidRPr="0098164A">
              <w:rPr>
                <w:b/>
                <w:bCs/>
                <w:sz w:val="18"/>
                <w:szCs w:val="18"/>
              </w:rPr>
              <w:t>2</w:t>
            </w:r>
          </w:p>
        </w:tc>
      </w:tr>
      <w:tr w:rsidR="003B58A1" w:rsidRPr="0098164A" w14:paraId="72EA078C"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4C53AD8" w14:textId="77777777"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14:paraId="0D6F32C9" w14:textId="77777777"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14:paraId="7DFBF2FA" w14:textId="77777777"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14:paraId="45A5563C" w14:textId="77777777" w:rsidR="003B58A1" w:rsidRPr="0098164A" w:rsidRDefault="003B58A1" w:rsidP="00B347C0">
            <w:pPr>
              <w:jc w:val="center"/>
              <w:outlineLvl w:val="4"/>
              <w:rPr>
                <w:b/>
                <w:bCs/>
                <w:sz w:val="18"/>
                <w:szCs w:val="18"/>
              </w:rPr>
            </w:pPr>
            <w:r w:rsidRPr="0098164A">
              <w:rPr>
                <w:b/>
                <w:bCs/>
                <w:sz w:val="18"/>
                <w:szCs w:val="18"/>
              </w:rPr>
              <w:t>3</w:t>
            </w:r>
          </w:p>
        </w:tc>
      </w:tr>
      <w:tr w:rsidR="003B58A1" w:rsidRPr="0098164A" w14:paraId="1B3F2EE8"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7307834" w14:textId="77777777"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14:paraId="39801D8F" w14:textId="77777777"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14:paraId="02FAD969" w14:textId="77777777"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14:paraId="6C73382E" w14:textId="77777777" w:rsidR="003B58A1" w:rsidRPr="0098164A" w:rsidRDefault="003B58A1" w:rsidP="00B347C0">
            <w:pPr>
              <w:jc w:val="center"/>
              <w:outlineLvl w:val="4"/>
              <w:rPr>
                <w:b/>
                <w:bCs/>
                <w:sz w:val="18"/>
                <w:szCs w:val="18"/>
              </w:rPr>
            </w:pPr>
            <w:r w:rsidRPr="0098164A">
              <w:rPr>
                <w:b/>
                <w:bCs/>
                <w:sz w:val="18"/>
                <w:szCs w:val="18"/>
              </w:rPr>
              <w:t>2</w:t>
            </w:r>
          </w:p>
        </w:tc>
      </w:tr>
      <w:tr w:rsidR="003B58A1" w:rsidRPr="0098164A" w14:paraId="6F7F6FC8"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1F73DF1" w14:textId="77777777"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14:paraId="65102136" w14:textId="77777777"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14:paraId="36D70C94" w14:textId="77777777"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14:paraId="730A5C2F" w14:textId="77777777" w:rsidR="003B58A1" w:rsidRPr="0098164A" w:rsidRDefault="003B58A1" w:rsidP="00B347C0">
            <w:pPr>
              <w:jc w:val="center"/>
              <w:outlineLvl w:val="4"/>
              <w:rPr>
                <w:b/>
                <w:bCs/>
                <w:sz w:val="18"/>
                <w:szCs w:val="18"/>
              </w:rPr>
            </w:pPr>
            <w:r w:rsidRPr="0098164A">
              <w:rPr>
                <w:b/>
                <w:bCs/>
                <w:sz w:val="18"/>
                <w:szCs w:val="18"/>
              </w:rPr>
              <w:t>5</w:t>
            </w:r>
          </w:p>
        </w:tc>
      </w:tr>
      <w:tr w:rsidR="003B58A1" w:rsidRPr="0098164A" w14:paraId="0D328AAB"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6F03D7A" w14:textId="77777777"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14:paraId="49732180" w14:textId="77777777"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14:paraId="60D8FD78" w14:textId="77777777"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14:paraId="7F80D9DA" w14:textId="77777777" w:rsidR="003B58A1" w:rsidRPr="0098164A" w:rsidRDefault="003B58A1" w:rsidP="00B347C0">
            <w:pPr>
              <w:jc w:val="center"/>
              <w:outlineLvl w:val="4"/>
              <w:rPr>
                <w:b/>
                <w:bCs/>
                <w:sz w:val="18"/>
                <w:szCs w:val="18"/>
              </w:rPr>
            </w:pPr>
            <w:r w:rsidRPr="0098164A">
              <w:rPr>
                <w:b/>
                <w:bCs/>
                <w:sz w:val="18"/>
                <w:szCs w:val="18"/>
              </w:rPr>
              <w:t>3</w:t>
            </w:r>
          </w:p>
        </w:tc>
      </w:tr>
      <w:tr w:rsidR="003B58A1" w:rsidRPr="0098164A" w14:paraId="1575899F"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6FE6902" w14:textId="77777777"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14:paraId="490F55FB" w14:textId="77777777"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14:paraId="6C62595E" w14:textId="77777777"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14:paraId="140B6D87" w14:textId="77777777" w:rsidR="003B58A1" w:rsidRPr="0098164A" w:rsidRDefault="003B58A1" w:rsidP="00B347C0">
            <w:pPr>
              <w:jc w:val="center"/>
              <w:outlineLvl w:val="4"/>
              <w:rPr>
                <w:b/>
                <w:bCs/>
                <w:sz w:val="18"/>
                <w:szCs w:val="18"/>
              </w:rPr>
            </w:pPr>
            <w:r w:rsidRPr="0098164A">
              <w:rPr>
                <w:b/>
                <w:bCs/>
                <w:sz w:val="18"/>
                <w:szCs w:val="18"/>
              </w:rPr>
              <w:t>3</w:t>
            </w:r>
          </w:p>
        </w:tc>
      </w:tr>
      <w:tr w:rsidR="003B58A1" w:rsidRPr="0098164A" w14:paraId="57456883" w14:textId="77777777"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92D475E" w14:textId="77777777"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14:paraId="3917BA3D" w14:textId="77777777"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14:paraId="5E508EE0" w14:textId="77777777"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14:paraId="5386039C" w14:textId="77777777" w:rsidR="003B58A1" w:rsidRPr="0098164A" w:rsidRDefault="003B58A1" w:rsidP="00B347C0">
            <w:pPr>
              <w:jc w:val="center"/>
              <w:outlineLvl w:val="4"/>
              <w:rPr>
                <w:b/>
                <w:bCs/>
                <w:sz w:val="18"/>
                <w:szCs w:val="18"/>
              </w:rPr>
            </w:pPr>
            <w:r w:rsidRPr="0098164A">
              <w:rPr>
                <w:b/>
                <w:bCs/>
                <w:sz w:val="18"/>
                <w:szCs w:val="18"/>
              </w:rPr>
              <w:t>2</w:t>
            </w:r>
          </w:p>
        </w:tc>
      </w:tr>
      <w:tr w:rsidR="003B58A1" w:rsidRPr="0098164A" w14:paraId="269D402A" w14:textId="77777777"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C75890" w14:textId="77777777" w:rsidR="003B58A1" w:rsidRPr="0098164A" w:rsidRDefault="003B58A1" w:rsidP="00B347C0">
            <w:pPr>
              <w:outlineLvl w:val="4"/>
              <w:rPr>
                <w:b/>
                <w:bCs/>
                <w:sz w:val="18"/>
                <w:szCs w:val="18"/>
              </w:rPr>
            </w:pPr>
            <w:r w:rsidRPr="0098164A">
              <w:rPr>
                <w:b/>
                <w:bCs/>
                <w:sz w:val="18"/>
                <w:szCs w:val="18"/>
              </w:rPr>
              <w:t>KARDİYAK FAKTÖRLER</w:t>
            </w:r>
          </w:p>
        </w:tc>
      </w:tr>
      <w:tr w:rsidR="003B58A1" w:rsidRPr="0098164A" w14:paraId="03A35D33" w14:textId="77777777"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14:paraId="79B35968" w14:textId="77777777"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14:paraId="7079D5ED" w14:textId="77777777"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14:paraId="0D10DBB6" w14:textId="77777777"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14:paraId="5AC99D46" w14:textId="77777777" w:rsidR="003B58A1" w:rsidRPr="0098164A" w:rsidRDefault="003B58A1" w:rsidP="00B347C0">
            <w:pPr>
              <w:jc w:val="center"/>
              <w:outlineLvl w:val="4"/>
              <w:rPr>
                <w:b/>
                <w:bCs/>
                <w:sz w:val="18"/>
                <w:szCs w:val="18"/>
              </w:rPr>
            </w:pPr>
            <w:r w:rsidRPr="0098164A">
              <w:rPr>
                <w:b/>
                <w:bCs/>
                <w:sz w:val="18"/>
                <w:szCs w:val="18"/>
              </w:rPr>
              <w:t>1</w:t>
            </w:r>
          </w:p>
        </w:tc>
      </w:tr>
      <w:tr w:rsidR="003B58A1" w:rsidRPr="0098164A" w14:paraId="11D409B9" w14:textId="77777777"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14:paraId="2D3B2E0B" w14:textId="77777777"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14:paraId="52621E88" w14:textId="77777777"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193A2CA3" w14:textId="77777777"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14:paraId="67CF2BE6" w14:textId="77777777" w:rsidR="003B58A1" w:rsidRPr="0098164A" w:rsidRDefault="003B58A1" w:rsidP="00B347C0">
            <w:pPr>
              <w:jc w:val="center"/>
              <w:outlineLvl w:val="4"/>
              <w:rPr>
                <w:b/>
                <w:bCs/>
                <w:sz w:val="18"/>
                <w:szCs w:val="18"/>
              </w:rPr>
            </w:pPr>
            <w:r w:rsidRPr="0098164A">
              <w:rPr>
                <w:b/>
                <w:bCs/>
                <w:sz w:val="18"/>
                <w:szCs w:val="18"/>
              </w:rPr>
              <w:t>3</w:t>
            </w:r>
          </w:p>
        </w:tc>
      </w:tr>
      <w:tr w:rsidR="003B58A1" w:rsidRPr="0098164A" w14:paraId="23C604F6" w14:textId="77777777"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14:paraId="0E85B8A8" w14:textId="77777777"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14:paraId="3B09AC38" w14:textId="77777777"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14:paraId="7D20BA1B" w14:textId="77777777"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14:paraId="6B908EE0" w14:textId="77777777" w:rsidR="003B58A1" w:rsidRPr="0098164A" w:rsidRDefault="003B58A1" w:rsidP="00B347C0">
            <w:pPr>
              <w:jc w:val="center"/>
              <w:outlineLvl w:val="4"/>
              <w:rPr>
                <w:b/>
                <w:bCs/>
                <w:sz w:val="18"/>
                <w:szCs w:val="18"/>
              </w:rPr>
            </w:pPr>
            <w:r w:rsidRPr="0098164A">
              <w:rPr>
                <w:b/>
                <w:bCs/>
                <w:sz w:val="18"/>
                <w:szCs w:val="18"/>
              </w:rPr>
              <w:t>2</w:t>
            </w:r>
          </w:p>
        </w:tc>
      </w:tr>
      <w:tr w:rsidR="003B58A1" w:rsidRPr="0098164A" w14:paraId="1FFDAA77" w14:textId="77777777"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B92642" w14:textId="77777777"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14:paraId="7232C639" w14:textId="77777777"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14:paraId="61814DB4" w14:textId="77777777"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14:paraId="388ECE41" w14:textId="77777777"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14:paraId="598B619D" w14:textId="77777777"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14:paraId="532CA13F" w14:textId="77777777" w:rsidR="003B58A1" w:rsidRPr="0098164A" w:rsidRDefault="003B58A1" w:rsidP="00B347C0">
            <w:pPr>
              <w:jc w:val="center"/>
              <w:outlineLvl w:val="4"/>
              <w:rPr>
                <w:b/>
                <w:bCs/>
                <w:sz w:val="18"/>
                <w:szCs w:val="18"/>
              </w:rPr>
            </w:pPr>
            <w:r w:rsidRPr="0098164A">
              <w:rPr>
                <w:b/>
                <w:bCs/>
                <w:sz w:val="18"/>
                <w:szCs w:val="18"/>
              </w:rPr>
              <w:t>4</w:t>
            </w:r>
          </w:p>
        </w:tc>
      </w:tr>
      <w:tr w:rsidR="003B58A1" w:rsidRPr="0098164A" w14:paraId="3A12DA7A" w14:textId="77777777"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14:paraId="20EB7ED5" w14:textId="77777777"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14:paraId="056D6A41" w14:textId="77777777"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14:paraId="5191EDEB" w14:textId="77777777"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14:paraId="666133F3" w14:textId="77777777" w:rsidR="003B58A1" w:rsidRPr="0098164A" w:rsidRDefault="003B58A1" w:rsidP="00B347C0">
            <w:pPr>
              <w:jc w:val="center"/>
              <w:outlineLvl w:val="4"/>
              <w:rPr>
                <w:b/>
                <w:bCs/>
                <w:sz w:val="18"/>
                <w:szCs w:val="18"/>
              </w:rPr>
            </w:pPr>
            <w:r w:rsidRPr="0098164A">
              <w:rPr>
                <w:b/>
                <w:bCs/>
                <w:sz w:val="18"/>
                <w:szCs w:val="18"/>
              </w:rPr>
              <w:t>5</w:t>
            </w:r>
          </w:p>
        </w:tc>
      </w:tr>
    </w:tbl>
    <w:p w14:paraId="00545510" w14:textId="77777777" w:rsidR="003B58A1" w:rsidRPr="0098164A" w:rsidRDefault="003B58A1" w:rsidP="00B347C0">
      <w:pPr>
        <w:keepLines/>
        <w:suppressAutoHyphens/>
        <w:jc w:val="both"/>
        <w:outlineLvl w:val="4"/>
        <w:rPr>
          <w:sz w:val="18"/>
          <w:szCs w:val="18"/>
        </w:rPr>
      </w:pPr>
    </w:p>
    <w:p w14:paraId="3E4FF904" w14:textId="77777777"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14:paraId="1D10DCC2" w14:textId="77777777" w:rsidR="003B58A1" w:rsidRPr="0098164A" w:rsidRDefault="003B58A1" w:rsidP="00B347C0">
      <w:pPr>
        <w:keepLines/>
        <w:suppressAutoHyphens/>
        <w:jc w:val="both"/>
        <w:outlineLvl w:val="4"/>
        <w:rPr>
          <w:sz w:val="18"/>
          <w:szCs w:val="18"/>
        </w:rPr>
      </w:pPr>
    </w:p>
    <w:p w14:paraId="2AF1B939" w14:textId="77777777"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14:paraId="165B82C5" w14:textId="77777777" w:rsidR="003B58A1" w:rsidRPr="0098164A" w:rsidRDefault="003B58A1" w:rsidP="00B347C0">
      <w:pPr>
        <w:jc w:val="both"/>
        <w:outlineLvl w:val="4"/>
        <w:rPr>
          <w:sz w:val="18"/>
          <w:szCs w:val="18"/>
        </w:rPr>
      </w:pPr>
    </w:p>
    <w:p w14:paraId="4FB488D8" w14:textId="77777777" w:rsidR="003B58A1" w:rsidRDefault="003B58A1" w:rsidP="0039597B">
      <w:pPr>
        <w:pStyle w:val="Balk4"/>
        <w:spacing w:before="0"/>
        <w:ind w:firstLine="426"/>
        <w:jc w:val="both"/>
        <w:rPr>
          <w:rFonts w:ascii="Times New Roman" w:hAnsi="Times New Roman" w:cs="Times New Roman"/>
          <w:i w:val="0"/>
          <w:color w:val="auto"/>
          <w:sz w:val="18"/>
          <w:szCs w:val="18"/>
        </w:rPr>
      </w:pPr>
      <w:bookmarkStart w:id="471" w:name="_4.5.4.H-_Yoğun_bakım"/>
      <w:bookmarkStart w:id="472" w:name="_Toc251702546"/>
      <w:bookmarkStart w:id="473" w:name="_Ref252696894"/>
      <w:bookmarkEnd w:id="47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14:paraId="5BF2B908" w14:textId="77777777" w:rsidR="00183E22" w:rsidRPr="00183E22" w:rsidRDefault="00183E22" w:rsidP="00183E22">
      <w:pPr>
        <w:rPr>
          <w:b/>
          <w:color w:val="FF0000"/>
          <w:sz w:val="18"/>
          <w:szCs w:val="18"/>
        </w:rPr>
      </w:pPr>
      <w:r>
        <w:rPr>
          <w:b/>
          <w:color w:val="FF0000"/>
          <w:sz w:val="18"/>
          <w:szCs w:val="18"/>
        </w:rPr>
        <w:t xml:space="preserve">                </w:t>
      </w:r>
      <w:r w:rsidRPr="00183E22">
        <w:rPr>
          <w:b/>
          <w:color w:val="FF0000"/>
          <w:sz w:val="18"/>
          <w:szCs w:val="18"/>
        </w:rPr>
        <w:t>(Değişik: RG- 25/08/2022- 31934/ 16-</w:t>
      </w:r>
      <w:r>
        <w:rPr>
          <w:b/>
          <w:color w:val="FF0000"/>
          <w:sz w:val="18"/>
          <w:szCs w:val="18"/>
        </w:rPr>
        <w:t>m</w:t>
      </w:r>
      <w:r w:rsidRPr="00183E22">
        <w:rPr>
          <w:b/>
          <w:color w:val="FF0000"/>
          <w:sz w:val="18"/>
          <w:szCs w:val="18"/>
        </w:rPr>
        <w:t xml:space="preserve"> md. Yürürlük: 03/09/2022)</w:t>
      </w:r>
    </w:p>
    <w:p w14:paraId="09B15DB2" w14:textId="77777777" w:rsidR="00FD67D1" w:rsidRPr="00183E22" w:rsidRDefault="00FD67D1" w:rsidP="00921343">
      <w:pPr>
        <w:jc w:val="both"/>
        <w:rPr>
          <w:strike/>
          <w:color w:val="000000" w:themeColor="text1"/>
          <w:sz w:val="18"/>
          <w:szCs w:val="18"/>
        </w:rPr>
      </w:pPr>
      <w:r>
        <w:rPr>
          <w:sz w:val="18"/>
          <w:szCs w:val="18"/>
        </w:rPr>
        <w:t xml:space="preserve">                </w:t>
      </w:r>
      <w:r w:rsidR="003B58A1" w:rsidRPr="00183E22">
        <w:rPr>
          <w:strike/>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183E22">
        <w:rPr>
          <w:rFonts w:eastAsia="Calibri"/>
          <w:b/>
          <w:strike/>
          <w:color w:val="FF0000"/>
          <w:sz w:val="18"/>
          <w:szCs w:val="18"/>
          <w:lang w:eastAsia="en-US"/>
        </w:rPr>
        <w:t xml:space="preserve"> </w:t>
      </w:r>
      <w:r w:rsidR="003622C8" w:rsidRPr="00183E22">
        <w:rPr>
          <w:rFonts w:eastAsia="Calibri"/>
          <w:b/>
          <w:bCs/>
          <w:strike/>
          <w:color w:val="FF0000"/>
          <w:sz w:val="18"/>
          <w:szCs w:val="18"/>
          <w:lang w:eastAsia="en-US"/>
        </w:rPr>
        <w:t>(Ek:</w:t>
      </w:r>
      <w:r w:rsidR="00364236" w:rsidRPr="00183E22">
        <w:rPr>
          <w:rFonts w:eastAsia="Calibri"/>
          <w:b/>
          <w:bCs/>
          <w:strike/>
          <w:color w:val="FF0000"/>
          <w:sz w:val="18"/>
          <w:szCs w:val="18"/>
          <w:lang w:eastAsia="en-US"/>
        </w:rPr>
        <w:t xml:space="preserve"> </w:t>
      </w:r>
      <w:r w:rsidR="003622C8" w:rsidRPr="00183E22">
        <w:rPr>
          <w:rFonts w:eastAsia="Calibri"/>
          <w:b/>
          <w:bCs/>
          <w:strike/>
          <w:color w:val="FF0000"/>
          <w:sz w:val="18"/>
          <w:szCs w:val="18"/>
          <w:lang w:eastAsia="en-US"/>
        </w:rPr>
        <w:t>RG-</w:t>
      </w:r>
      <w:r w:rsidR="00364236" w:rsidRPr="00183E22">
        <w:rPr>
          <w:rFonts w:eastAsia="Calibri"/>
          <w:b/>
          <w:bCs/>
          <w:strike/>
          <w:color w:val="FF0000"/>
          <w:sz w:val="18"/>
          <w:szCs w:val="18"/>
          <w:lang w:eastAsia="en-US"/>
        </w:rPr>
        <w:t xml:space="preserve"> </w:t>
      </w:r>
      <w:r w:rsidR="003622C8" w:rsidRPr="00183E22">
        <w:rPr>
          <w:rFonts w:eastAsia="Calibri"/>
          <w:b/>
          <w:bCs/>
          <w:strike/>
          <w:color w:val="FF0000"/>
          <w:sz w:val="18"/>
          <w:szCs w:val="18"/>
          <w:lang w:eastAsia="en-US"/>
        </w:rPr>
        <w:t>30/04/2016-29699/</w:t>
      </w:r>
      <w:r w:rsidR="006451D6" w:rsidRPr="00183E22">
        <w:rPr>
          <w:rFonts w:eastAsia="Calibri"/>
          <w:b/>
          <w:bCs/>
          <w:strike/>
          <w:color w:val="FF0000"/>
          <w:sz w:val="18"/>
          <w:szCs w:val="18"/>
          <w:lang w:eastAsia="en-US"/>
        </w:rPr>
        <w:t xml:space="preserve"> </w:t>
      </w:r>
      <w:r w:rsidR="00921343" w:rsidRPr="00183E22">
        <w:rPr>
          <w:rFonts w:eastAsia="Calibri"/>
          <w:b/>
          <w:bCs/>
          <w:strike/>
          <w:color w:val="FF0000"/>
          <w:sz w:val="18"/>
          <w:szCs w:val="18"/>
          <w:lang w:eastAsia="en-US"/>
        </w:rPr>
        <w:t>6</w:t>
      </w:r>
      <w:r w:rsidR="003622C8" w:rsidRPr="00183E22">
        <w:rPr>
          <w:rFonts w:eastAsia="Calibri"/>
          <w:b/>
          <w:bCs/>
          <w:strike/>
          <w:color w:val="FF0000"/>
          <w:sz w:val="18"/>
          <w:szCs w:val="18"/>
          <w:lang w:eastAsia="en-US"/>
        </w:rPr>
        <w:t xml:space="preserve"> md. Yürürlük: 30/</w:t>
      </w:r>
      <w:r w:rsidR="00C97A18" w:rsidRPr="00183E22">
        <w:rPr>
          <w:rFonts w:eastAsia="Calibri"/>
          <w:b/>
          <w:bCs/>
          <w:strike/>
          <w:color w:val="FF0000"/>
          <w:sz w:val="18"/>
          <w:szCs w:val="18"/>
          <w:lang w:eastAsia="en-US"/>
        </w:rPr>
        <w:t>0</w:t>
      </w:r>
      <w:r w:rsidR="003622C8" w:rsidRPr="00183E22">
        <w:rPr>
          <w:rFonts w:eastAsia="Calibri"/>
          <w:b/>
          <w:bCs/>
          <w:strike/>
          <w:color w:val="FF0000"/>
          <w:sz w:val="18"/>
          <w:szCs w:val="18"/>
          <w:lang w:eastAsia="en-US"/>
        </w:rPr>
        <w:t>4/2016)</w:t>
      </w:r>
      <w:r w:rsidR="003622C8" w:rsidRPr="00183E22">
        <w:rPr>
          <w:rFonts w:ascii="Calibri" w:eastAsia="Calibri" w:hAnsi="Calibri"/>
          <w:b/>
          <w:bCs/>
          <w:strike/>
          <w:color w:val="FF0000"/>
          <w:sz w:val="18"/>
          <w:szCs w:val="18"/>
          <w:lang w:eastAsia="en-US"/>
        </w:rPr>
        <w:t xml:space="preserve"> </w:t>
      </w:r>
      <w:r w:rsidR="00517A15" w:rsidRPr="00183E22">
        <w:rPr>
          <w:rFonts w:eastAsia="Calibri"/>
          <w:b/>
          <w:strike/>
          <w:color w:val="FF0000"/>
          <w:sz w:val="18"/>
          <w:szCs w:val="18"/>
          <w:lang w:eastAsia="en-US"/>
        </w:rPr>
        <w:t>(Mülga:</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RG-</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07/10/2016-</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29850/</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7 md. Yürürlük:</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 xml:space="preserve">18/10/2016) </w:t>
      </w:r>
      <w:r w:rsidR="003622C8" w:rsidRPr="00183E22">
        <w:rPr>
          <w:strike/>
          <w:color w:val="000000" w:themeColor="text1"/>
          <w:sz w:val="18"/>
          <w:szCs w:val="18"/>
        </w:rPr>
        <w:t>Türk Silahlı Kuvvetleri’ne bağlı sağlık hizmet</w:t>
      </w:r>
      <w:r w:rsidR="00921343" w:rsidRPr="00183E22">
        <w:rPr>
          <w:strike/>
          <w:color w:val="000000" w:themeColor="text1"/>
          <w:sz w:val="18"/>
          <w:szCs w:val="18"/>
        </w:rPr>
        <w:t>i sunucuları hariç olmak üzere,</w:t>
      </w:r>
      <w:r w:rsidR="003622C8" w:rsidRPr="00183E22">
        <w:rPr>
          <w:rFonts w:eastAsia="Calibri"/>
          <w:b/>
          <w:strike/>
          <w:color w:val="FF0000"/>
          <w:sz w:val="18"/>
          <w:szCs w:val="18"/>
          <w:lang w:eastAsia="en-US"/>
        </w:rPr>
        <w:t xml:space="preserve"> </w:t>
      </w:r>
      <w:r w:rsidRPr="00183E22">
        <w:rPr>
          <w:rFonts w:eastAsia="Calibri"/>
          <w:b/>
          <w:strike/>
          <w:color w:val="000000" w:themeColor="text1"/>
          <w:sz w:val="18"/>
          <w:szCs w:val="18"/>
          <w:lang w:eastAsia="en-US"/>
        </w:rPr>
        <w:t>(Ek:</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RG-</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18/01/2016-</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29597/</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4 md. Yürürlük:</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 xml:space="preserve">01/01/2016) </w:t>
      </w:r>
      <w:r w:rsidRPr="00183E22">
        <w:rPr>
          <w:rFonts w:eastAsia="Calibri"/>
          <w:strike/>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14:paraId="74643DD1" w14:textId="77777777" w:rsidR="00183E22" w:rsidRPr="00183E22" w:rsidRDefault="00183E22" w:rsidP="00432C64">
      <w:pPr>
        <w:pStyle w:val="AralkYok"/>
        <w:ind w:firstLine="709"/>
        <w:jc w:val="both"/>
        <w:rPr>
          <w:rFonts w:ascii="Times New Roman" w:hAnsi="Times New Roman" w:cs="Times New Roman"/>
          <w:color w:val="FF0000"/>
          <w:sz w:val="18"/>
          <w:szCs w:val="18"/>
        </w:rPr>
      </w:pPr>
      <w:r w:rsidRPr="00183E22">
        <w:rPr>
          <w:rFonts w:ascii="Times New Roman" w:hAnsi="Times New Roman" w:cs="Times New Roman"/>
          <w:color w:val="FF0000"/>
          <w:sz w:val="18"/>
          <w:szCs w:val="18"/>
        </w:rPr>
        <w:t>(1) Resmi ve özel sağlık hizmeti sunucuları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 Sağlık Bakanlığı tarafından herhangi bir nedenle seviyelendirilmemiş yoğun bakım yataklarında verilen tedaviler birinci basamak yoğun bakım fiyatından faturalandırılır. Tescil edilmemiş yoğun bakım yataklarında verilen tedaviler ise faturalandırılamaz.</w:t>
      </w:r>
    </w:p>
    <w:p w14:paraId="44A4780E" w14:textId="77777777"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14:paraId="749E981C" w14:textId="77777777"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14:paraId="033E6103" w14:textId="77777777"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14:paraId="0B1C66DE" w14:textId="77777777"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14:paraId="5BA2FDA9" w14:textId="77777777" w:rsidR="003B58A1"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2036E2" w:rsidRPr="004242E0">
        <w:rPr>
          <w:color w:val="FF0000"/>
          <w:sz w:val="18"/>
          <w:szCs w:val="18"/>
        </w:rPr>
        <w:t>(</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14:paraId="16EA10E8" w14:textId="77777777" w:rsidR="000B5A13" w:rsidRPr="000B5A13" w:rsidRDefault="000B5A13" w:rsidP="00324E80">
      <w:pPr>
        <w:jc w:val="both"/>
        <w:rPr>
          <w:b/>
          <w:sz w:val="18"/>
          <w:szCs w:val="18"/>
        </w:rPr>
      </w:pPr>
      <w:r>
        <w:rPr>
          <w:sz w:val="18"/>
          <w:szCs w:val="18"/>
        </w:rPr>
        <w:t xml:space="preserve">                </w:t>
      </w:r>
      <w:r w:rsidRPr="000B5A13">
        <w:rPr>
          <w:b/>
          <w:color w:val="FF0000"/>
          <w:sz w:val="18"/>
          <w:szCs w:val="18"/>
        </w:rPr>
        <w:t>(Değişik: RG- 25/08/2022- 31934/ 16-m md. Yürürlük: 03/09/2022)</w:t>
      </w:r>
    </w:p>
    <w:p w14:paraId="2C975AA4" w14:textId="77777777" w:rsidR="000B5A13" w:rsidRPr="000B5A13" w:rsidRDefault="003B58A1" w:rsidP="00432C64">
      <w:pPr>
        <w:pStyle w:val="AralkYok"/>
        <w:ind w:firstLine="709"/>
        <w:jc w:val="both"/>
        <w:rPr>
          <w:rFonts w:ascii="Times New Roman" w:hAnsi="Times New Roman" w:cs="Times New Roman"/>
          <w:strike/>
          <w:sz w:val="18"/>
          <w:szCs w:val="18"/>
        </w:rPr>
      </w:pPr>
      <w:r w:rsidRPr="000B5A13">
        <w:rPr>
          <w:rFonts w:ascii="Times New Roman" w:hAnsi="Times New Roman" w:cs="Times New Roman"/>
          <w:strike/>
          <w:sz w:val="18"/>
          <w:szCs w:val="18"/>
        </w:rPr>
        <w:t>(6) Türkiye Halk Sağlığı Kurumu (Refik Saydam Hıfzıssıhha Merkezi Başkanlığı) tarafından temin edilen Botulismus Polivalan Antiserumu (Tip A, B ve E),</w:t>
      </w:r>
      <w:r w:rsidR="00252CE4" w:rsidRPr="000B5A13">
        <w:rPr>
          <w:b/>
          <w:bCs/>
          <w:strike/>
          <w:color w:val="FF0000"/>
          <w:sz w:val="18"/>
          <w:szCs w:val="18"/>
        </w:rPr>
        <w:t xml:space="preserve"> (</w:t>
      </w:r>
      <w:r w:rsidR="00252CE4" w:rsidRPr="000B5A13">
        <w:rPr>
          <w:rFonts w:ascii="Times New Roman" w:hAnsi="Times New Roman" w:cs="Times New Roman"/>
          <w:b/>
          <w:strike/>
          <w:color w:val="FF0000"/>
          <w:sz w:val="18"/>
          <w:szCs w:val="18"/>
        </w:rPr>
        <w:t>Ek:</w:t>
      </w:r>
      <w:r w:rsidR="0021424A" w:rsidRPr="000B5A13">
        <w:rPr>
          <w:rFonts w:ascii="Times New Roman" w:hAnsi="Times New Roman" w:cs="Times New Roman"/>
          <w:b/>
          <w:strike/>
          <w:color w:val="FF0000"/>
          <w:sz w:val="18"/>
          <w:szCs w:val="18"/>
        </w:rPr>
        <w:t xml:space="preserve"> </w:t>
      </w:r>
      <w:r w:rsidR="00252CE4" w:rsidRPr="000B5A13">
        <w:rPr>
          <w:rFonts w:ascii="Times New Roman" w:hAnsi="Times New Roman" w:cs="Times New Roman"/>
          <w:b/>
          <w:strike/>
          <w:color w:val="FF0000"/>
          <w:sz w:val="18"/>
          <w:szCs w:val="18"/>
        </w:rPr>
        <w:t>RG-</w:t>
      </w:r>
      <w:r w:rsidR="00174E06" w:rsidRPr="000B5A13">
        <w:rPr>
          <w:rFonts w:ascii="Times New Roman" w:hAnsi="Times New Roman" w:cs="Times New Roman"/>
          <w:b/>
          <w:strike/>
          <w:color w:val="FF0000"/>
          <w:sz w:val="18"/>
          <w:szCs w:val="18"/>
        </w:rPr>
        <w:t>08/06/2017-30090</w:t>
      </w:r>
      <w:r w:rsidR="00252CE4" w:rsidRPr="000B5A13">
        <w:rPr>
          <w:rFonts w:ascii="Times New Roman" w:hAnsi="Times New Roman" w:cs="Times New Roman"/>
          <w:b/>
          <w:strike/>
          <w:color w:val="FF0000"/>
          <w:sz w:val="18"/>
          <w:szCs w:val="18"/>
        </w:rPr>
        <w:t>/2-b md. Yürürlük:18/01/2016)</w:t>
      </w:r>
      <w:r w:rsidRPr="000B5A13">
        <w:rPr>
          <w:rFonts w:ascii="Times New Roman" w:hAnsi="Times New Roman" w:cs="Times New Roman"/>
          <w:strike/>
          <w:color w:val="FF0000"/>
          <w:sz w:val="18"/>
          <w:szCs w:val="18"/>
        </w:rPr>
        <w:t xml:space="preserve"> </w:t>
      </w:r>
      <w:r w:rsidR="00252CE4" w:rsidRPr="000B5A13">
        <w:rPr>
          <w:rFonts w:ascii="Times New Roman" w:hAnsi="Times New Roman" w:cs="Times New Roman"/>
          <w:bCs/>
          <w:strike/>
          <w:color w:val="FF0000"/>
          <w:sz w:val="18"/>
          <w:szCs w:val="18"/>
          <w:lang w:eastAsia="tr-TR"/>
        </w:rPr>
        <w:t>Botulismus Polivalan Antiserumu (Tip A, B, C, D, E, F, G ),</w:t>
      </w:r>
      <w:r w:rsidR="00252CE4" w:rsidRPr="000B5A13">
        <w:rPr>
          <w:rFonts w:ascii="Times New Roman" w:hAnsi="Times New Roman" w:cs="Times New Roman"/>
          <w:strike/>
          <w:sz w:val="18"/>
          <w:szCs w:val="18"/>
        </w:rPr>
        <w:t xml:space="preserve"> </w:t>
      </w:r>
      <w:r w:rsidRPr="000B5A13">
        <w:rPr>
          <w:rFonts w:ascii="Times New Roman" w:hAnsi="Times New Roman" w:cs="Times New Roman"/>
          <w:strike/>
          <w:sz w:val="18"/>
          <w:szCs w:val="18"/>
        </w:rPr>
        <w:t>ATC kodu “B01AC, B01AD, R07AA” olan ilaçların parenteral formları ile immünsuprese veya immün yetmezliği olan hastalarda ATC kodu “J02AA, J02AC, J02AX</w:t>
      </w:r>
      <w:r w:rsidR="00661AF6" w:rsidRPr="000B5A13">
        <w:rPr>
          <w:rFonts w:ascii="Times New Roman" w:hAnsi="Times New Roman" w:cs="Times New Roman"/>
          <w:strike/>
          <w:sz w:val="18"/>
          <w:szCs w:val="18"/>
        </w:rPr>
        <w:t xml:space="preserve"> </w:t>
      </w:r>
      <w:r w:rsidR="00661AF6" w:rsidRPr="000B5A13">
        <w:rPr>
          <w:rFonts w:ascii="Times New Roman" w:hAnsi="Times New Roman" w:cs="Times New Roman"/>
          <w:b/>
          <w:bCs/>
          <w:strike/>
          <w:color w:val="FF0000"/>
          <w:sz w:val="18"/>
          <w:szCs w:val="18"/>
        </w:rPr>
        <w:t>(</w:t>
      </w:r>
      <w:r w:rsidR="00661AF6" w:rsidRPr="000B5A13">
        <w:rPr>
          <w:rFonts w:ascii="Times New Roman" w:hAnsi="Times New Roman" w:cs="Times New Roman"/>
          <w:b/>
          <w:strike/>
          <w:color w:val="FF0000"/>
          <w:sz w:val="18"/>
          <w:szCs w:val="18"/>
        </w:rPr>
        <w:t>Ek:RG-</w:t>
      </w:r>
      <w:r w:rsidR="00174E06" w:rsidRPr="000B5A13">
        <w:rPr>
          <w:rFonts w:ascii="Times New Roman" w:hAnsi="Times New Roman" w:cs="Times New Roman"/>
          <w:b/>
          <w:strike/>
          <w:color w:val="FF0000"/>
          <w:sz w:val="18"/>
          <w:szCs w:val="18"/>
        </w:rPr>
        <w:t>08/06/2017-30090</w:t>
      </w:r>
      <w:r w:rsidR="00661AF6" w:rsidRPr="000B5A13">
        <w:rPr>
          <w:rFonts w:ascii="Times New Roman" w:hAnsi="Times New Roman" w:cs="Times New Roman"/>
          <w:b/>
          <w:strike/>
          <w:color w:val="FF0000"/>
          <w:sz w:val="18"/>
          <w:szCs w:val="18"/>
        </w:rPr>
        <w:t xml:space="preserve">/2-c md. Yürürlük:14/03/2016) </w:t>
      </w:r>
      <w:r w:rsidR="00986C95" w:rsidRPr="000B5A13">
        <w:rPr>
          <w:rFonts w:ascii="Times New Roman" w:hAnsi="Times New Roman" w:cs="Times New Roman"/>
          <w:bCs/>
          <w:strike/>
          <w:color w:val="FF0000"/>
          <w:sz w:val="18"/>
          <w:szCs w:val="18"/>
          <w:lang w:eastAsia="tr-TR"/>
        </w:rPr>
        <w:t>,</w:t>
      </w:r>
      <w:r w:rsidR="00661AF6" w:rsidRPr="000B5A13">
        <w:rPr>
          <w:rFonts w:ascii="Times New Roman" w:hAnsi="Times New Roman" w:cs="Times New Roman"/>
          <w:bCs/>
          <w:strike/>
          <w:color w:val="FF0000"/>
          <w:sz w:val="18"/>
          <w:szCs w:val="18"/>
          <w:lang w:eastAsia="tr-TR"/>
        </w:rPr>
        <w:t>V03AB34</w:t>
      </w:r>
      <w:r w:rsidR="00661AF6" w:rsidRPr="000B5A13">
        <w:rPr>
          <w:rFonts w:ascii="Times New Roman" w:hAnsi="Times New Roman" w:cs="Times New Roman"/>
          <w:strike/>
          <w:color w:val="FF0000"/>
          <w:sz w:val="18"/>
          <w:szCs w:val="18"/>
        </w:rPr>
        <w:t xml:space="preserve"> </w:t>
      </w:r>
      <w:r w:rsidRPr="000B5A13">
        <w:rPr>
          <w:rFonts w:ascii="Times New Roman" w:hAnsi="Times New Roman" w:cs="Times New Roman"/>
          <w:strike/>
          <w:sz w:val="18"/>
          <w:szCs w:val="18"/>
        </w:rPr>
        <w:t>” olan ilaçların parenteral formları,</w:t>
      </w:r>
      <w:r w:rsidR="00B93034" w:rsidRPr="000B5A13">
        <w:rPr>
          <w:rFonts w:ascii="Times New Roman" w:hAnsi="Times New Roman" w:cs="Times New Roman"/>
          <w:strike/>
          <w:sz w:val="18"/>
          <w:szCs w:val="18"/>
        </w:rPr>
        <w:t xml:space="preserve"> </w:t>
      </w:r>
      <w:r w:rsidR="00B93034" w:rsidRPr="000B5A13">
        <w:rPr>
          <w:rFonts w:ascii="Times New Roman" w:hAnsi="Times New Roman" w:cs="Times New Roman"/>
          <w:b/>
          <w:bCs/>
          <w:strike/>
          <w:color w:val="FF0000"/>
          <w:sz w:val="18"/>
          <w:szCs w:val="18"/>
        </w:rPr>
        <w:t>(</w:t>
      </w:r>
      <w:r w:rsidR="00B93034" w:rsidRPr="000B5A13">
        <w:rPr>
          <w:rFonts w:ascii="Times New Roman" w:hAnsi="Times New Roman" w:cs="Times New Roman"/>
          <w:b/>
          <w:strike/>
          <w:color w:val="FF0000"/>
          <w:sz w:val="18"/>
          <w:szCs w:val="18"/>
        </w:rPr>
        <w:t xml:space="preserve">Ek:RG-04/04/2020-31089/1 md. Yürürlük:01/04/2020) </w:t>
      </w:r>
      <w:r w:rsidR="00B93034" w:rsidRPr="000B5A13">
        <w:rPr>
          <w:rFonts w:ascii="Times New Roman" w:hAnsi="Times New Roman" w:cs="Times New Roman"/>
          <w:strike/>
          <w:color w:val="FF0000"/>
          <w:sz w:val="18"/>
          <w:szCs w:val="18"/>
          <w:lang w:eastAsia="tr-TR"/>
        </w:rPr>
        <w:t>ATC kodu “L04AC07” olan ilaçların intravenöz formları</w:t>
      </w:r>
      <w:r w:rsidR="00ED3391" w:rsidRPr="000B5A13">
        <w:rPr>
          <w:rFonts w:ascii="Times New Roman" w:hAnsi="Times New Roman" w:cs="Times New Roman"/>
          <w:strike/>
          <w:color w:val="FF0000"/>
          <w:sz w:val="18"/>
          <w:szCs w:val="18"/>
          <w:lang w:eastAsia="tr-TR"/>
        </w:rPr>
        <w:t xml:space="preserve"> </w:t>
      </w:r>
      <w:r w:rsidR="003726A2" w:rsidRPr="000B5A13">
        <w:rPr>
          <w:rFonts w:ascii="Times New Roman" w:hAnsi="Times New Roman" w:cs="Times New Roman"/>
          <w:b/>
          <w:strike/>
          <w:color w:val="FF0000"/>
          <w:sz w:val="18"/>
          <w:szCs w:val="18"/>
          <w:lang w:eastAsia="tr-TR"/>
        </w:rPr>
        <w:t>(Ek: RG-28/04/2021-31468/2</w:t>
      </w:r>
      <w:r w:rsidR="00ED3391" w:rsidRPr="000B5A13">
        <w:rPr>
          <w:rFonts w:ascii="Times New Roman" w:hAnsi="Times New Roman" w:cs="Times New Roman"/>
          <w:b/>
          <w:strike/>
          <w:color w:val="FF0000"/>
          <w:sz w:val="18"/>
          <w:szCs w:val="18"/>
          <w:lang w:eastAsia="tr-TR"/>
        </w:rPr>
        <w:t xml:space="preserve"> </w:t>
      </w:r>
      <w:r w:rsidR="003726A2" w:rsidRPr="000B5A13">
        <w:rPr>
          <w:rFonts w:ascii="Times New Roman" w:hAnsi="Times New Roman" w:cs="Times New Roman"/>
          <w:b/>
          <w:strike/>
          <w:color w:val="FF0000"/>
          <w:sz w:val="18"/>
          <w:szCs w:val="18"/>
          <w:lang w:eastAsia="tr-TR"/>
        </w:rPr>
        <w:t>md. Yürürlük: 06/05/2021)</w:t>
      </w:r>
      <w:r w:rsidR="00807A80" w:rsidRPr="000B5A13">
        <w:rPr>
          <w:rFonts w:ascii="Times New Roman" w:eastAsia="Calibri" w:hAnsi="Times New Roman" w:cs="Times New Roman"/>
          <w:strike/>
          <w:color w:val="FF0000"/>
          <w:sz w:val="18"/>
          <w:szCs w:val="18"/>
        </w:rPr>
        <w:t>, ATC kodu “J01DD52</w:t>
      </w:r>
      <w:r w:rsidR="00D02917" w:rsidRPr="000B5A13">
        <w:rPr>
          <w:rFonts w:ascii="Times New Roman" w:eastAsia="Calibri" w:hAnsi="Times New Roman" w:cs="Times New Roman"/>
          <w:strike/>
          <w:color w:val="FF0000"/>
          <w:sz w:val="18"/>
          <w:szCs w:val="18"/>
        </w:rPr>
        <w:t>” olan ilaç</w:t>
      </w:r>
      <w:r w:rsidR="00B93034" w:rsidRPr="000B5A13">
        <w:rPr>
          <w:rFonts w:ascii="Times New Roman" w:hAnsi="Times New Roman" w:cs="Times New Roman"/>
          <w:strike/>
          <w:color w:val="FF0000"/>
          <w:sz w:val="18"/>
          <w:szCs w:val="18"/>
        </w:rPr>
        <w:t xml:space="preserve"> </w:t>
      </w:r>
      <w:r w:rsidRPr="000B5A13">
        <w:rPr>
          <w:rFonts w:ascii="Times New Roman" w:hAnsi="Times New Roman" w:cs="Times New Roman"/>
          <w:strike/>
          <w:sz w:val="18"/>
          <w:szCs w:val="18"/>
        </w:rPr>
        <w:t>ayrıca faturalandırılabilecektir.</w:t>
      </w:r>
    </w:p>
    <w:p w14:paraId="457D0E8F" w14:textId="77777777" w:rsidR="003B58A1" w:rsidRPr="000B5A13" w:rsidRDefault="003B58A1" w:rsidP="00432C64">
      <w:pPr>
        <w:pStyle w:val="AralkYok"/>
        <w:ind w:firstLine="709"/>
        <w:jc w:val="both"/>
        <w:rPr>
          <w:rFonts w:ascii="Times New Roman" w:hAnsi="Times New Roman" w:cs="Times New Roman"/>
          <w:strike/>
          <w:sz w:val="18"/>
          <w:szCs w:val="18"/>
        </w:rPr>
      </w:pPr>
      <w:r w:rsidRPr="000B5A13">
        <w:rPr>
          <w:rFonts w:ascii="Times New Roman" w:hAnsi="Times New Roman" w:cs="Times New Roman"/>
          <w:strike/>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14:paraId="69A45AA4" w14:textId="77777777" w:rsidR="000B5A13" w:rsidRPr="000B5A13" w:rsidRDefault="000B5A13" w:rsidP="000B5A13">
      <w:pPr>
        <w:pStyle w:val="AralkYok"/>
        <w:ind w:firstLine="709"/>
        <w:jc w:val="both"/>
        <w:rPr>
          <w:rFonts w:ascii="Times New Roman" w:hAnsi="Times New Roman" w:cs="Times New Roman"/>
          <w:color w:val="FF0000"/>
          <w:sz w:val="18"/>
          <w:szCs w:val="18"/>
        </w:rPr>
      </w:pPr>
      <w:r w:rsidRPr="000B5A13">
        <w:rPr>
          <w:rFonts w:ascii="Times New Roman" w:hAnsi="Times New Roman" w:cs="Times New Roman"/>
          <w:color w:val="FF0000"/>
          <w:sz w:val="18"/>
          <w:szCs w:val="18"/>
        </w:rPr>
        <w:t>(6) Halk Sağlığı Genel Müdürlüğü Mikrobiyoloji Referans laboratuvarlarınca tarafından temin edilen Botulismus Polivalan Antiserumu (Tip A, B ve E), Botulismus Polivalan Antiserumu (Tip A, B, C, D, E, F, G), ATC kodu “B01AC, B01AD, R07AA” olan ilaçların parenteral formları ile immünsuprese veya immün yetmezliği olan hastalarda ATC kodu “J02AA, J02AC, J02AX, V03AB34” olan ilaçların parenteral formları, ATC kodu “L04AC07” olan ilaçların intravenöz formları, ATC kodu “J01DD52” olan ilaç ayrıca faturalandırılabilecektir.</w:t>
      </w:r>
    </w:p>
    <w:p w14:paraId="6136257C" w14:textId="77777777" w:rsidR="000B5A13" w:rsidRPr="000B5A13" w:rsidRDefault="000B5A13" w:rsidP="000B5A13">
      <w:pPr>
        <w:pStyle w:val="AralkYok"/>
        <w:ind w:firstLine="709"/>
        <w:jc w:val="both"/>
        <w:rPr>
          <w:rFonts w:ascii="Times New Roman" w:hAnsi="Times New Roman" w:cs="Times New Roman"/>
          <w:color w:val="FF0000"/>
          <w:sz w:val="18"/>
          <w:szCs w:val="18"/>
        </w:rPr>
      </w:pPr>
      <w:r w:rsidRPr="000B5A13">
        <w:rPr>
          <w:rFonts w:ascii="Times New Roman" w:hAnsi="Times New Roman" w:cs="Times New Roman"/>
          <w:color w:val="FF0000"/>
          <w:sz w:val="18"/>
          <w:szCs w:val="18"/>
        </w:rPr>
        <w:t>(7) Aynı sağlık hizmeti sunucusunda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14:paraId="7548F311" w14:textId="77777777"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14:paraId="0AA1B808" w14:textId="77777777"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14:paraId="791DD143" w14:textId="77777777"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14:paraId="07F1E6B0" w14:textId="77777777"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74" w:name="_4.5.4.I-_Küçültme_mammoplastisi"/>
      <w:bookmarkStart w:id="475" w:name="_Toc251702547"/>
      <w:bookmarkStart w:id="476" w:name="_Ref252696897"/>
      <w:bookmarkEnd w:id="472"/>
      <w:bookmarkEnd w:id="473"/>
      <w:bookmarkEnd w:id="474"/>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14:paraId="662B9E6A" w14:textId="77777777"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75"/>
      <w:bookmarkEnd w:id="476"/>
    </w:p>
    <w:p w14:paraId="3269365B" w14:textId="77777777" w:rsidR="00451372" w:rsidRPr="00451372" w:rsidRDefault="00451372" w:rsidP="00451372">
      <w:pPr>
        <w:rPr>
          <w:b/>
          <w:color w:val="FF0000"/>
          <w:sz w:val="18"/>
          <w:szCs w:val="18"/>
        </w:rPr>
      </w:pPr>
      <w:r w:rsidRPr="00451372">
        <w:rPr>
          <w:b/>
          <w:color w:val="FF0000"/>
          <w:sz w:val="18"/>
          <w:szCs w:val="18"/>
        </w:rPr>
        <w:t xml:space="preserve">          (Değişik: RG- 25/08/2022- 31934/ 16-</w:t>
      </w:r>
      <w:r>
        <w:rPr>
          <w:b/>
          <w:color w:val="FF0000"/>
          <w:sz w:val="18"/>
          <w:szCs w:val="18"/>
        </w:rPr>
        <w:t>n</w:t>
      </w:r>
      <w:r w:rsidRPr="00451372">
        <w:rPr>
          <w:b/>
          <w:color w:val="FF0000"/>
          <w:sz w:val="18"/>
          <w:szCs w:val="18"/>
        </w:rPr>
        <w:t xml:space="preserve"> md. Yürürlük: 03/09/2022)</w:t>
      </w:r>
    </w:p>
    <w:p w14:paraId="0956FF7A" w14:textId="77777777" w:rsidR="00752EC9" w:rsidRPr="00451372" w:rsidRDefault="00752EC9" w:rsidP="00752EC9">
      <w:pPr>
        <w:rPr>
          <w:strike/>
          <w:color w:val="FF0000"/>
        </w:rPr>
      </w:pPr>
      <w:r w:rsidRPr="00752EC9">
        <w:rPr>
          <w:b/>
          <w:color w:val="FF0000"/>
          <w:sz w:val="18"/>
          <w:szCs w:val="18"/>
        </w:rPr>
        <w:t xml:space="preserve">          </w:t>
      </w:r>
      <w:r w:rsidRPr="00451372">
        <w:rPr>
          <w:b/>
          <w:strike/>
          <w:color w:val="FF0000"/>
          <w:sz w:val="18"/>
          <w:szCs w:val="18"/>
        </w:rPr>
        <w:t>2.4.4.I - Göz hastalıkları branşına ait işlemler</w:t>
      </w:r>
    </w:p>
    <w:p w14:paraId="6993AA8F" w14:textId="77777777" w:rsidR="003B58A1" w:rsidRPr="00451372" w:rsidRDefault="003B58A1" w:rsidP="00B347C0">
      <w:pPr>
        <w:ind w:firstLine="708"/>
        <w:jc w:val="both"/>
        <w:outlineLvl w:val="4"/>
        <w:rPr>
          <w:strike/>
          <w:sz w:val="18"/>
          <w:szCs w:val="18"/>
        </w:rPr>
      </w:pPr>
      <w:r w:rsidRPr="00451372">
        <w:rPr>
          <w:strike/>
          <w:sz w:val="18"/>
          <w:szCs w:val="18"/>
        </w:rPr>
        <w:t>(1)</w:t>
      </w:r>
      <w:r w:rsidRPr="00451372">
        <w:rPr>
          <w:b/>
          <w:bCs/>
          <w:strike/>
          <w:sz w:val="18"/>
          <w:szCs w:val="18"/>
        </w:rPr>
        <w:t xml:space="preserve"> </w:t>
      </w:r>
      <w:r w:rsidRPr="00451372">
        <w:rPr>
          <w:strike/>
          <w:sz w:val="18"/>
          <w:szCs w:val="18"/>
        </w:rPr>
        <w:t>Kurumla sözleşmeli özel sağlık hizmeti sunucuları, FAKO işlemi uygulayacakları hastalar için planlanan işlem tarihini, en az</w:t>
      </w:r>
      <w:r w:rsidR="00F003CC" w:rsidRPr="00451372">
        <w:rPr>
          <w:strike/>
          <w:sz w:val="18"/>
          <w:szCs w:val="18"/>
        </w:rPr>
        <w:t xml:space="preserve"> 2</w:t>
      </w:r>
      <w:r w:rsidRPr="00451372">
        <w:rPr>
          <w:strike/>
          <w:sz w:val="18"/>
          <w:szCs w:val="18"/>
        </w:rPr>
        <w:t xml:space="preserve"> gün öncesinde Kurum bilgi işlem sistemi üzerine kaydedeceklerdir. Kurum bilgi işlem sistemi üzerinde gerekli düzenlemeler yapılıncaya kadar bu hüküm uygulanmaz.</w:t>
      </w:r>
    </w:p>
    <w:p w14:paraId="6103157A" w14:textId="77777777" w:rsidR="00CB01B0" w:rsidRPr="00451372" w:rsidRDefault="00CB01B0" w:rsidP="00B347C0">
      <w:pPr>
        <w:ind w:firstLine="708"/>
        <w:jc w:val="both"/>
        <w:outlineLvl w:val="4"/>
        <w:rPr>
          <w:b/>
          <w:strike/>
          <w:color w:val="FF0000"/>
          <w:sz w:val="18"/>
          <w:szCs w:val="18"/>
        </w:rPr>
      </w:pPr>
      <w:r w:rsidRPr="00451372">
        <w:rPr>
          <w:b/>
          <w:strike/>
          <w:color w:val="FF0000"/>
          <w:sz w:val="18"/>
          <w:szCs w:val="18"/>
        </w:rPr>
        <w:t>(Mülga: RG- 05/07/2018-30469/ 4 md. Yürürlük: 05/07/2018)</w:t>
      </w:r>
    </w:p>
    <w:p w14:paraId="4E5BC7E1" w14:textId="77777777" w:rsidR="003B58A1" w:rsidRPr="00451372" w:rsidRDefault="003B58A1" w:rsidP="00B347C0">
      <w:pPr>
        <w:ind w:firstLine="708"/>
        <w:jc w:val="both"/>
        <w:outlineLvl w:val="4"/>
        <w:rPr>
          <w:bCs/>
          <w:strike/>
          <w:sz w:val="18"/>
          <w:szCs w:val="18"/>
        </w:rPr>
      </w:pPr>
      <w:r w:rsidRPr="00451372">
        <w:rPr>
          <w:strike/>
          <w:sz w:val="18"/>
          <w:szCs w:val="18"/>
        </w:rPr>
        <w:t xml:space="preserve">(2) </w:t>
      </w:r>
      <w:r w:rsidR="008D76D3" w:rsidRPr="00451372">
        <w:rPr>
          <w:rFonts w:eastAsiaTheme="minorEastAsia" w:cstheme="minorBidi"/>
          <w:b/>
          <w:strike/>
          <w:color w:val="FF0000"/>
          <w:sz w:val="18"/>
          <w:szCs w:val="18"/>
        </w:rPr>
        <w:t>(Değişik:</w:t>
      </w:r>
      <w:r w:rsidR="00F55D26" w:rsidRPr="00451372">
        <w:rPr>
          <w:rFonts w:eastAsiaTheme="minorEastAsia" w:cstheme="minorBidi"/>
          <w:b/>
          <w:strike/>
          <w:color w:val="FF0000"/>
          <w:sz w:val="18"/>
          <w:szCs w:val="18"/>
        </w:rPr>
        <w:t xml:space="preserve"> </w:t>
      </w:r>
      <w:r w:rsidR="00A22C7E" w:rsidRPr="00451372">
        <w:rPr>
          <w:rFonts w:eastAsiaTheme="minorEastAsia" w:cstheme="minorBidi"/>
          <w:b/>
          <w:strike/>
          <w:color w:val="FF0000"/>
          <w:sz w:val="18"/>
          <w:szCs w:val="18"/>
        </w:rPr>
        <w:t>RG-</w:t>
      </w:r>
      <w:r w:rsidR="006451D6" w:rsidRPr="00451372">
        <w:rPr>
          <w:rFonts w:eastAsiaTheme="minorEastAsia" w:cstheme="minorBidi"/>
          <w:b/>
          <w:strike/>
          <w:color w:val="FF0000"/>
          <w:sz w:val="18"/>
          <w:szCs w:val="18"/>
        </w:rPr>
        <w:t xml:space="preserve"> </w:t>
      </w:r>
      <w:r w:rsidR="00924CE4" w:rsidRPr="00451372">
        <w:rPr>
          <w:rFonts w:eastAsiaTheme="minorEastAsia" w:cstheme="minorBidi"/>
          <w:b/>
          <w:strike/>
          <w:color w:val="FF0000"/>
          <w:sz w:val="18"/>
          <w:szCs w:val="18"/>
        </w:rPr>
        <w:t>01/08/2013-</w:t>
      </w:r>
      <w:r w:rsidR="006451D6" w:rsidRPr="00451372">
        <w:rPr>
          <w:rFonts w:eastAsiaTheme="minorEastAsia" w:cstheme="minorBidi"/>
          <w:b/>
          <w:strike/>
          <w:color w:val="FF0000"/>
          <w:sz w:val="18"/>
          <w:szCs w:val="18"/>
        </w:rPr>
        <w:t xml:space="preserve"> </w:t>
      </w:r>
      <w:r w:rsidR="00924CE4" w:rsidRPr="00451372">
        <w:rPr>
          <w:rFonts w:eastAsiaTheme="minorEastAsia" w:cstheme="minorBidi"/>
          <w:b/>
          <w:strike/>
          <w:color w:val="FF0000"/>
          <w:sz w:val="18"/>
          <w:szCs w:val="18"/>
        </w:rPr>
        <w:t>28725/ 7 md. Yürürlük: 01/08/2013</w:t>
      </w:r>
      <w:r w:rsidR="008D76D3" w:rsidRPr="00451372">
        <w:rPr>
          <w:rFonts w:eastAsiaTheme="minorEastAsia" w:cstheme="minorBidi"/>
          <w:b/>
          <w:strike/>
          <w:color w:val="FF0000"/>
          <w:sz w:val="18"/>
          <w:szCs w:val="18"/>
        </w:rPr>
        <w:t xml:space="preserve">) </w:t>
      </w:r>
      <w:r w:rsidRPr="00451372">
        <w:rPr>
          <w:strike/>
          <w:sz w:val="18"/>
          <w:szCs w:val="18"/>
        </w:rPr>
        <w:t xml:space="preserve">SUT eki </w:t>
      </w:r>
      <w:r w:rsidR="00971EFE" w:rsidRPr="00451372">
        <w:rPr>
          <w:strike/>
          <w:sz w:val="18"/>
          <w:szCs w:val="18"/>
        </w:rPr>
        <w:t xml:space="preserve">EK-2/C </w:t>
      </w:r>
      <w:r w:rsidRPr="00451372">
        <w:rPr>
          <w:strike/>
          <w:sz w:val="18"/>
          <w:szCs w:val="18"/>
        </w:rPr>
        <w:t>Listesindeki “P617340” kodlu işlem</w:t>
      </w:r>
      <w:r w:rsidR="00C007F4" w:rsidRPr="00451372">
        <w:rPr>
          <w:strike/>
          <w:sz w:val="18"/>
          <w:szCs w:val="18"/>
        </w:rPr>
        <w:t>,</w:t>
      </w:r>
      <w:r w:rsidRPr="00451372">
        <w:rPr>
          <w:strike/>
          <w:sz w:val="18"/>
          <w:szCs w:val="18"/>
        </w:rPr>
        <w:t xml:space="preserve"> üçüncü basamak sağlık hizmeti sunucularınca işlem puanına %35 ilave edilerek faturalandırılır.</w:t>
      </w:r>
      <w:r w:rsidRPr="00451372">
        <w:rPr>
          <w:strike/>
          <w:color w:val="FF0000"/>
          <w:sz w:val="18"/>
          <w:szCs w:val="18"/>
        </w:rPr>
        <w:t xml:space="preserve"> </w:t>
      </w:r>
      <w:r w:rsidR="008D76D3" w:rsidRPr="00451372">
        <w:rPr>
          <w:bCs/>
          <w:strike/>
          <w:color w:val="FF0000"/>
          <w:sz w:val="18"/>
          <w:szCs w:val="18"/>
        </w:rPr>
        <w:t xml:space="preserve">SUT eki EK-2/C Listesindeki “P617340” kodlu işlem, üçüncü basamak sağlık hizmeti sunucularınca işlem puanına </w:t>
      </w:r>
      <w:r w:rsidR="008D3572" w:rsidRPr="00451372">
        <w:rPr>
          <w:rFonts w:eastAsiaTheme="minorEastAsia" w:cstheme="minorBidi"/>
          <w:b/>
          <w:strike/>
          <w:sz w:val="18"/>
          <w:szCs w:val="18"/>
        </w:rPr>
        <w:t>(Değişik: RG-12/11/2013-</w:t>
      </w:r>
      <w:r w:rsidR="006451D6" w:rsidRPr="00451372">
        <w:rPr>
          <w:rFonts w:eastAsiaTheme="minorEastAsia" w:cstheme="minorBidi"/>
          <w:b/>
          <w:strike/>
          <w:sz w:val="18"/>
          <w:szCs w:val="18"/>
        </w:rPr>
        <w:t xml:space="preserve"> </w:t>
      </w:r>
      <w:r w:rsidR="008D3572" w:rsidRPr="00451372">
        <w:rPr>
          <w:rFonts w:eastAsiaTheme="minorEastAsia" w:cstheme="minorBidi"/>
          <w:b/>
          <w:strike/>
          <w:sz w:val="18"/>
          <w:szCs w:val="18"/>
        </w:rPr>
        <w:t>28819/ 4 md. Yürürlük: 12/11/2013)</w:t>
      </w:r>
      <w:r w:rsidR="008D3572" w:rsidRPr="00451372">
        <w:rPr>
          <w:rFonts w:eastAsiaTheme="minorEastAsia" w:cstheme="minorBidi"/>
          <w:b/>
          <w:strike/>
          <w:color w:val="FF0000"/>
          <w:sz w:val="18"/>
          <w:szCs w:val="18"/>
        </w:rPr>
        <w:t xml:space="preserve"> </w:t>
      </w:r>
      <w:r w:rsidR="008D76D3" w:rsidRPr="00451372">
        <w:rPr>
          <w:bCs/>
          <w:strike/>
          <w:color w:val="FF0000"/>
          <w:sz w:val="18"/>
          <w:szCs w:val="18"/>
        </w:rPr>
        <w:t>%25</w:t>
      </w:r>
      <w:r w:rsidR="00724321" w:rsidRPr="00451372">
        <w:rPr>
          <w:bCs/>
          <w:strike/>
          <w:color w:val="FF0000"/>
          <w:sz w:val="18"/>
          <w:szCs w:val="18"/>
        </w:rPr>
        <w:t xml:space="preserve"> %30</w:t>
      </w:r>
      <w:r w:rsidR="008D76D3" w:rsidRPr="00451372">
        <w:rPr>
          <w:bCs/>
          <w:strike/>
          <w:color w:val="FF0000"/>
          <w:sz w:val="18"/>
          <w:szCs w:val="18"/>
        </w:rPr>
        <w:t xml:space="preserve"> ilave edilerek faturalandırılır.</w:t>
      </w:r>
    </w:p>
    <w:p w14:paraId="320FE56C" w14:textId="77777777" w:rsidR="008D76D3" w:rsidRPr="00451372" w:rsidRDefault="008D76D3" w:rsidP="00B82DE7">
      <w:pPr>
        <w:tabs>
          <w:tab w:val="left" w:pos="709"/>
        </w:tabs>
        <w:ind w:firstLine="708"/>
        <w:jc w:val="both"/>
        <w:outlineLvl w:val="4"/>
        <w:rPr>
          <w:rFonts w:eastAsiaTheme="minorEastAsia" w:cstheme="minorBidi"/>
          <w:b/>
          <w:strike/>
          <w:color w:val="FF0000"/>
          <w:sz w:val="18"/>
          <w:szCs w:val="18"/>
        </w:rPr>
      </w:pPr>
      <w:r w:rsidRPr="00451372">
        <w:rPr>
          <w:rFonts w:eastAsiaTheme="minorEastAsia" w:cstheme="minorBidi"/>
          <w:b/>
          <w:strike/>
          <w:color w:val="FF0000"/>
          <w:sz w:val="18"/>
          <w:szCs w:val="18"/>
        </w:rPr>
        <w:t>(</w:t>
      </w:r>
      <w:r w:rsidR="00F55D26" w:rsidRPr="00451372">
        <w:rPr>
          <w:rFonts w:eastAsiaTheme="minorEastAsia" w:cstheme="minorBidi"/>
          <w:b/>
          <w:strike/>
          <w:color w:val="FF0000"/>
          <w:sz w:val="18"/>
          <w:szCs w:val="18"/>
        </w:rPr>
        <w:t>Ek</w:t>
      </w:r>
      <w:r w:rsidRPr="00451372">
        <w:rPr>
          <w:rFonts w:eastAsiaTheme="minorEastAsia" w:cstheme="minorBidi"/>
          <w:b/>
          <w:strike/>
          <w:color w:val="FF0000"/>
          <w:sz w:val="18"/>
          <w:szCs w:val="18"/>
        </w:rPr>
        <w:t>:</w:t>
      </w:r>
      <w:r w:rsidR="00F55D2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RG-</w:t>
      </w:r>
      <w:r w:rsidR="006451D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01/08/2013-</w:t>
      </w:r>
      <w:r w:rsidR="006451D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28725/ 7 md. Yürürlük: 01/08/2013</w:t>
      </w:r>
      <w:r w:rsidRPr="00451372">
        <w:rPr>
          <w:rFonts w:eastAsiaTheme="minorEastAsia" w:cstheme="minorBidi"/>
          <w:b/>
          <w:strike/>
          <w:color w:val="FF0000"/>
          <w:sz w:val="18"/>
          <w:szCs w:val="18"/>
        </w:rPr>
        <w:t>)</w:t>
      </w:r>
    </w:p>
    <w:p w14:paraId="26E11C2E" w14:textId="77777777" w:rsidR="008D76D3" w:rsidRPr="00451372" w:rsidRDefault="008D76D3" w:rsidP="005F0018">
      <w:pPr>
        <w:ind w:firstLine="709"/>
        <w:jc w:val="both"/>
        <w:outlineLvl w:val="4"/>
        <w:rPr>
          <w:bCs/>
          <w:strike/>
          <w:color w:val="000000" w:themeColor="text1"/>
          <w:sz w:val="18"/>
          <w:szCs w:val="18"/>
        </w:rPr>
      </w:pPr>
      <w:r w:rsidRPr="00451372">
        <w:rPr>
          <w:bCs/>
          <w:strike/>
          <w:color w:val="000000" w:themeColor="text1"/>
          <w:sz w:val="18"/>
          <w:szCs w:val="18"/>
        </w:rPr>
        <w:t>(3)</w:t>
      </w:r>
      <w:r w:rsidR="00386B93" w:rsidRPr="00451372">
        <w:rPr>
          <w:b/>
          <w:strike/>
          <w:color w:val="000000" w:themeColor="text1"/>
          <w:sz w:val="18"/>
          <w:szCs w:val="18"/>
        </w:rPr>
        <w:t xml:space="preserve"> (Mülga:</w:t>
      </w:r>
      <w:r w:rsidR="006451D6" w:rsidRPr="00451372">
        <w:rPr>
          <w:b/>
          <w:strike/>
          <w:color w:val="000000" w:themeColor="text1"/>
          <w:sz w:val="18"/>
          <w:szCs w:val="18"/>
        </w:rPr>
        <w:t xml:space="preserve"> </w:t>
      </w:r>
      <w:r w:rsidR="00386B93" w:rsidRPr="00451372">
        <w:rPr>
          <w:b/>
          <w:strike/>
          <w:color w:val="000000" w:themeColor="text1"/>
          <w:sz w:val="18"/>
          <w:szCs w:val="18"/>
        </w:rPr>
        <w:t xml:space="preserve">RG- </w:t>
      </w:r>
      <w:r w:rsidR="00600968" w:rsidRPr="00451372">
        <w:rPr>
          <w:b/>
          <w:strike/>
          <w:color w:val="000000" w:themeColor="text1"/>
          <w:sz w:val="18"/>
          <w:szCs w:val="18"/>
        </w:rPr>
        <w:t>01</w:t>
      </w:r>
      <w:r w:rsidR="00386B93" w:rsidRPr="00451372">
        <w:rPr>
          <w:b/>
          <w:strike/>
          <w:color w:val="000000" w:themeColor="text1"/>
          <w:sz w:val="18"/>
          <w:szCs w:val="18"/>
        </w:rPr>
        <w:t>/</w:t>
      </w:r>
      <w:r w:rsidR="00600968" w:rsidRPr="00451372">
        <w:rPr>
          <w:b/>
          <w:strike/>
          <w:color w:val="000000" w:themeColor="text1"/>
          <w:sz w:val="18"/>
          <w:szCs w:val="18"/>
        </w:rPr>
        <w:t>10</w:t>
      </w:r>
      <w:r w:rsidR="00386B93" w:rsidRPr="00451372">
        <w:rPr>
          <w:b/>
          <w:strike/>
          <w:color w:val="000000" w:themeColor="text1"/>
          <w:sz w:val="18"/>
          <w:szCs w:val="18"/>
        </w:rPr>
        <w:t>/2014-</w:t>
      </w:r>
      <w:r w:rsidR="006451D6" w:rsidRPr="00451372">
        <w:rPr>
          <w:b/>
          <w:strike/>
          <w:color w:val="000000" w:themeColor="text1"/>
          <w:sz w:val="18"/>
          <w:szCs w:val="18"/>
        </w:rPr>
        <w:t xml:space="preserve"> </w:t>
      </w:r>
      <w:r w:rsidR="00600968" w:rsidRPr="00451372">
        <w:rPr>
          <w:b/>
          <w:strike/>
          <w:color w:val="000000" w:themeColor="text1"/>
          <w:sz w:val="18"/>
          <w:szCs w:val="18"/>
        </w:rPr>
        <w:t>29136</w:t>
      </w:r>
      <w:r w:rsidR="00386B93" w:rsidRPr="00451372">
        <w:rPr>
          <w:b/>
          <w:strike/>
          <w:color w:val="000000" w:themeColor="text1"/>
          <w:sz w:val="18"/>
          <w:szCs w:val="18"/>
        </w:rPr>
        <w:t>/ 5 md</w:t>
      </w:r>
      <w:r w:rsidR="006451D6" w:rsidRPr="00451372">
        <w:rPr>
          <w:b/>
          <w:strike/>
          <w:color w:val="000000" w:themeColor="text1"/>
          <w:sz w:val="18"/>
          <w:szCs w:val="18"/>
        </w:rPr>
        <w:t>.</w:t>
      </w:r>
      <w:r w:rsidR="00386B93" w:rsidRPr="00451372">
        <w:rPr>
          <w:b/>
          <w:strike/>
          <w:color w:val="000000" w:themeColor="text1"/>
          <w:sz w:val="18"/>
          <w:szCs w:val="18"/>
        </w:rPr>
        <w:t xml:space="preserve"> Yürürlük: </w:t>
      </w:r>
      <w:r w:rsidR="00600968" w:rsidRPr="00451372">
        <w:rPr>
          <w:b/>
          <w:strike/>
          <w:color w:val="000000" w:themeColor="text1"/>
          <w:sz w:val="18"/>
          <w:szCs w:val="18"/>
        </w:rPr>
        <w:t>01/10/2014</w:t>
      </w:r>
      <w:r w:rsidR="00386B93" w:rsidRPr="00451372">
        <w:rPr>
          <w:b/>
          <w:strike/>
          <w:color w:val="000000" w:themeColor="text1"/>
          <w:sz w:val="18"/>
          <w:szCs w:val="18"/>
        </w:rPr>
        <w:t xml:space="preserve"> ) </w:t>
      </w:r>
      <w:r w:rsidRPr="00451372">
        <w:rPr>
          <w:bCs/>
          <w:strike/>
          <w:color w:val="000000" w:themeColor="text1"/>
          <w:sz w:val="18"/>
          <w:szCs w:val="18"/>
        </w:rPr>
        <w:t xml:space="preserve"> 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14:paraId="2502D02D" w14:textId="77777777" w:rsidR="00D02A55" w:rsidRPr="00451372" w:rsidRDefault="00D02A55" w:rsidP="00D02A55">
      <w:pPr>
        <w:ind w:firstLine="708"/>
        <w:jc w:val="both"/>
        <w:outlineLvl w:val="4"/>
        <w:rPr>
          <w:bCs/>
          <w:strike/>
          <w:sz w:val="18"/>
          <w:szCs w:val="18"/>
        </w:rPr>
      </w:pPr>
      <w:r w:rsidRPr="00451372">
        <w:rPr>
          <w:rFonts w:eastAsiaTheme="minorEastAsia" w:cstheme="minorBidi"/>
          <w:b/>
          <w:strike/>
          <w:color w:val="FF0000"/>
          <w:sz w:val="18"/>
          <w:szCs w:val="18"/>
        </w:rPr>
        <w:t>(</w:t>
      </w:r>
      <w:r w:rsidR="004A30B6" w:rsidRPr="00451372">
        <w:rPr>
          <w:rFonts w:eastAsiaTheme="minorEastAsia" w:cstheme="minorBidi"/>
          <w:b/>
          <w:strike/>
          <w:color w:val="FF0000"/>
          <w:sz w:val="18"/>
          <w:szCs w:val="18"/>
        </w:rPr>
        <w:t xml:space="preserve">Ek: </w:t>
      </w:r>
      <w:r w:rsidRPr="00451372">
        <w:rPr>
          <w:rFonts w:eastAsiaTheme="minorEastAsia" w:cstheme="minorBidi"/>
          <w:b/>
          <w:strike/>
          <w:color w:val="FF0000"/>
          <w:sz w:val="18"/>
          <w:szCs w:val="18"/>
        </w:rPr>
        <w:t>RG-</w:t>
      </w:r>
      <w:r w:rsidR="00C15D17" w:rsidRPr="00451372">
        <w:rPr>
          <w:rFonts w:eastAsiaTheme="minorEastAsia" w:cstheme="minorBidi"/>
          <w:b/>
          <w:strike/>
          <w:color w:val="FF0000"/>
          <w:sz w:val="18"/>
          <w:szCs w:val="18"/>
        </w:rPr>
        <w:t xml:space="preserve"> </w:t>
      </w:r>
      <w:r w:rsidR="00FC30F3" w:rsidRPr="00451372">
        <w:rPr>
          <w:rFonts w:eastAsiaTheme="minorEastAsia" w:cstheme="minorBidi"/>
          <w:b/>
          <w:strike/>
          <w:color w:val="FF0000"/>
          <w:sz w:val="18"/>
          <w:szCs w:val="18"/>
        </w:rPr>
        <w:t>12</w:t>
      </w:r>
      <w:r w:rsidRPr="00451372">
        <w:rPr>
          <w:rFonts w:eastAsiaTheme="minorEastAsia" w:cstheme="minorBidi"/>
          <w:b/>
          <w:strike/>
          <w:color w:val="FF0000"/>
          <w:sz w:val="18"/>
          <w:szCs w:val="18"/>
        </w:rPr>
        <w:t>/</w:t>
      </w:r>
      <w:r w:rsidR="00FC30F3" w:rsidRPr="00451372">
        <w:rPr>
          <w:rFonts w:eastAsiaTheme="minorEastAsia" w:cstheme="minorBidi"/>
          <w:b/>
          <w:strike/>
          <w:color w:val="FF0000"/>
          <w:sz w:val="18"/>
          <w:szCs w:val="18"/>
        </w:rPr>
        <w:t>11</w:t>
      </w:r>
      <w:r w:rsidRPr="00451372">
        <w:rPr>
          <w:rFonts w:eastAsiaTheme="minorEastAsia" w:cstheme="minorBidi"/>
          <w:b/>
          <w:strike/>
          <w:color w:val="FF0000"/>
          <w:sz w:val="18"/>
          <w:szCs w:val="18"/>
        </w:rPr>
        <w:t>/2013-</w:t>
      </w:r>
      <w:r w:rsidR="00C15D17" w:rsidRPr="00451372">
        <w:rPr>
          <w:rFonts w:eastAsiaTheme="minorEastAsia" w:cstheme="minorBidi"/>
          <w:b/>
          <w:strike/>
          <w:color w:val="FF0000"/>
          <w:sz w:val="18"/>
          <w:szCs w:val="18"/>
        </w:rPr>
        <w:t xml:space="preserve"> </w:t>
      </w:r>
      <w:r w:rsidR="00FC30F3" w:rsidRPr="00451372">
        <w:rPr>
          <w:rFonts w:eastAsiaTheme="minorEastAsia" w:cstheme="minorBidi"/>
          <w:b/>
          <w:strike/>
          <w:color w:val="FF0000"/>
          <w:sz w:val="18"/>
          <w:szCs w:val="18"/>
        </w:rPr>
        <w:t>28819</w:t>
      </w:r>
      <w:r w:rsidR="00C2475D" w:rsidRPr="00451372">
        <w:rPr>
          <w:rFonts w:eastAsiaTheme="minorEastAsia" w:cstheme="minorBidi"/>
          <w:b/>
          <w:strike/>
          <w:color w:val="FF0000"/>
          <w:sz w:val="18"/>
          <w:szCs w:val="18"/>
        </w:rPr>
        <w:t>/ 4</w:t>
      </w:r>
      <w:r w:rsidRPr="00451372">
        <w:rPr>
          <w:rFonts w:eastAsiaTheme="minorEastAsia" w:cstheme="minorBidi"/>
          <w:b/>
          <w:strike/>
          <w:color w:val="FF0000"/>
          <w:sz w:val="18"/>
          <w:szCs w:val="18"/>
        </w:rPr>
        <w:t xml:space="preserve"> md. Yürürlük: </w:t>
      </w:r>
      <w:r w:rsidR="00FC30F3" w:rsidRPr="00451372">
        <w:rPr>
          <w:rFonts w:eastAsiaTheme="minorEastAsia" w:cstheme="minorBidi"/>
          <w:b/>
          <w:strike/>
          <w:color w:val="FF0000"/>
          <w:sz w:val="18"/>
          <w:szCs w:val="18"/>
        </w:rPr>
        <w:t>12</w:t>
      </w:r>
      <w:r w:rsidRPr="00451372">
        <w:rPr>
          <w:rFonts w:eastAsiaTheme="minorEastAsia" w:cstheme="minorBidi"/>
          <w:b/>
          <w:strike/>
          <w:color w:val="FF0000"/>
          <w:sz w:val="18"/>
          <w:szCs w:val="18"/>
        </w:rPr>
        <w:t>/</w:t>
      </w:r>
      <w:r w:rsidR="00FC30F3" w:rsidRPr="00451372">
        <w:rPr>
          <w:rFonts w:eastAsiaTheme="minorEastAsia" w:cstheme="minorBidi"/>
          <w:b/>
          <w:strike/>
          <w:color w:val="FF0000"/>
          <w:sz w:val="18"/>
          <w:szCs w:val="18"/>
        </w:rPr>
        <w:t>11</w:t>
      </w:r>
      <w:r w:rsidRPr="00451372">
        <w:rPr>
          <w:rFonts w:eastAsiaTheme="minorEastAsia" w:cstheme="minorBidi"/>
          <w:b/>
          <w:strike/>
          <w:color w:val="FF0000"/>
          <w:sz w:val="18"/>
          <w:szCs w:val="18"/>
        </w:rPr>
        <w:t>/2013)</w:t>
      </w:r>
      <w:r w:rsidRPr="00451372">
        <w:rPr>
          <w:bCs/>
          <w:strike/>
          <w:sz w:val="18"/>
          <w:szCs w:val="18"/>
        </w:rPr>
        <w:t xml:space="preserve"> </w:t>
      </w:r>
    </w:p>
    <w:p w14:paraId="77F9226A" w14:textId="77777777" w:rsidR="00D02A55" w:rsidRPr="00451372" w:rsidRDefault="00D02A55" w:rsidP="00386B93">
      <w:pPr>
        <w:ind w:firstLine="708"/>
        <w:jc w:val="both"/>
        <w:outlineLvl w:val="4"/>
        <w:rPr>
          <w:strike/>
          <w:color w:val="FF0000"/>
          <w:sz w:val="18"/>
          <w:szCs w:val="18"/>
        </w:rPr>
      </w:pPr>
      <w:r w:rsidRPr="00451372">
        <w:rPr>
          <w:bCs/>
          <w:strike/>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451372">
        <w:rPr>
          <w:strike/>
          <w:sz w:val="18"/>
          <w:szCs w:val="18"/>
        </w:rPr>
        <w:t xml:space="preserve"> </w:t>
      </w:r>
      <w:r w:rsidR="004A30B6" w:rsidRPr="00451372">
        <w:rPr>
          <w:rFonts w:eastAsiaTheme="minorEastAsia" w:cstheme="minorBidi"/>
          <w:b/>
          <w:strike/>
          <w:color w:val="FF0000"/>
          <w:sz w:val="18"/>
          <w:szCs w:val="18"/>
        </w:rPr>
        <w:t>(Ek: RG- 04/09/2019- 30878/ 3-b md. Yürürlük: 04/09/2019)</w:t>
      </w:r>
      <w:r w:rsidR="004A30B6" w:rsidRPr="00451372">
        <w:rPr>
          <w:bCs/>
          <w:strike/>
          <w:sz w:val="18"/>
          <w:szCs w:val="18"/>
        </w:rPr>
        <w:t xml:space="preserve"> </w:t>
      </w:r>
      <w:r w:rsidR="004A30B6" w:rsidRPr="00451372">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14:paraId="2BAA3512" w14:textId="77777777" w:rsidR="00A82F98" w:rsidRPr="00451372" w:rsidRDefault="00A82F98" w:rsidP="00386B93">
      <w:pPr>
        <w:ind w:firstLine="708"/>
        <w:jc w:val="both"/>
        <w:outlineLvl w:val="4"/>
        <w:rPr>
          <w:rFonts w:eastAsiaTheme="minorEastAsia" w:cstheme="minorBidi"/>
          <w:b/>
          <w:strike/>
          <w:sz w:val="18"/>
          <w:szCs w:val="18"/>
        </w:rPr>
      </w:pPr>
      <w:r w:rsidRPr="00451372">
        <w:rPr>
          <w:rFonts w:eastAsiaTheme="minorEastAsia" w:cstheme="minorBidi"/>
          <w:b/>
          <w:strike/>
          <w:sz w:val="18"/>
          <w:szCs w:val="18"/>
        </w:rPr>
        <w:t>(Değişik: RG-28/04/2021-31468/ 3 md. Yürürlük: 24/11/2020)</w:t>
      </w:r>
    </w:p>
    <w:p w14:paraId="3BC2B10E" w14:textId="77777777" w:rsidR="006F4A70" w:rsidRPr="00451372" w:rsidRDefault="006F4A70" w:rsidP="00386B93">
      <w:pPr>
        <w:ind w:firstLine="708"/>
        <w:jc w:val="both"/>
        <w:outlineLvl w:val="4"/>
        <w:rPr>
          <w:strike/>
          <w:color w:val="FF0000"/>
          <w:sz w:val="18"/>
          <w:szCs w:val="18"/>
        </w:rPr>
      </w:pPr>
      <w:r w:rsidRPr="00451372">
        <w:rPr>
          <w:rFonts w:eastAsiaTheme="minorEastAsia" w:cstheme="minorBidi"/>
          <w:b/>
          <w:strike/>
          <w:color w:val="FF0000"/>
          <w:sz w:val="18"/>
          <w:szCs w:val="18"/>
        </w:rPr>
        <w:t>(Değişik: RG- 09/10/2019- 30913/ 1-a md. Yürürlük: 01/11/2019)</w:t>
      </w:r>
    </w:p>
    <w:p w14:paraId="370F44CC" w14:textId="77777777" w:rsidR="006F4A70" w:rsidRPr="00451372" w:rsidRDefault="006F4A70" w:rsidP="006F4A70">
      <w:pPr>
        <w:tabs>
          <w:tab w:val="left" w:pos="709"/>
        </w:tabs>
        <w:ind w:firstLine="567"/>
        <w:jc w:val="both"/>
        <w:rPr>
          <w:bCs/>
          <w:strike/>
          <w:color w:val="FF0000"/>
          <w:sz w:val="18"/>
        </w:rPr>
      </w:pPr>
      <w:r w:rsidRPr="00451372">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14:paraId="5FCF105D" w14:textId="77777777" w:rsidR="009D05F3" w:rsidRPr="00451372" w:rsidRDefault="009D05F3" w:rsidP="009D05F3">
      <w:pPr>
        <w:ind w:firstLine="709"/>
        <w:jc w:val="both"/>
        <w:rPr>
          <w:bCs/>
          <w:strike/>
          <w:sz w:val="18"/>
          <w:szCs w:val="18"/>
        </w:rPr>
      </w:pPr>
      <w:r w:rsidRPr="00451372">
        <w:rPr>
          <w:bCs/>
          <w:strike/>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14:paraId="25B399DA" w14:textId="77777777" w:rsidR="006F4A70" w:rsidRPr="00451372" w:rsidRDefault="006F4A70" w:rsidP="006F4A70">
      <w:pPr>
        <w:ind w:firstLine="708"/>
        <w:jc w:val="both"/>
        <w:outlineLvl w:val="4"/>
        <w:rPr>
          <w:strike/>
          <w:color w:val="FF0000"/>
          <w:sz w:val="18"/>
          <w:szCs w:val="18"/>
        </w:rPr>
      </w:pPr>
      <w:r w:rsidRPr="00451372">
        <w:rPr>
          <w:rFonts w:eastAsiaTheme="minorEastAsia" w:cstheme="minorBidi"/>
          <w:b/>
          <w:strike/>
          <w:color w:val="FF0000"/>
          <w:sz w:val="18"/>
          <w:szCs w:val="18"/>
        </w:rPr>
        <w:t>(Ek: RG- 09/10/2019- 30913/ 1-b md. Yürürlük: 01/11/2019)</w:t>
      </w:r>
    </w:p>
    <w:p w14:paraId="76220068" w14:textId="77777777" w:rsidR="006F4A70" w:rsidRPr="00451372" w:rsidRDefault="006F4A70" w:rsidP="006F4A70">
      <w:pPr>
        <w:tabs>
          <w:tab w:val="left" w:pos="709"/>
        </w:tabs>
        <w:ind w:firstLine="567"/>
        <w:jc w:val="both"/>
        <w:rPr>
          <w:bCs/>
          <w:iCs/>
          <w:strike/>
          <w:color w:val="FF0000"/>
          <w:sz w:val="18"/>
        </w:rPr>
      </w:pPr>
      <w:r w:rsidRPr="00451372">
        <w:rPr>
          <w:bCs/>
          <w:iCs/>
          <w:strike/>
          <w:sz w:val="18"/>
        </w:rPr>
        <w:t xml:space="preserve">   </w:t>
      </w:r>
      <w:r w:rsidRPr="00451372">
        <w:rPr>
          <w:bCs/>
          <w:iCs/>
          <w:strike/>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77" w:name="_Hlk20756956"/>
      <w:r w:rsidRPr="00451372">
        <w:rPr>
          <w:bCs/>
          <w:iCs/>
          <w:strike/>
          <w:color w:val="FF0000"/>
          <w:sz w:val="18"/>
        </w:rPr>
        <w:t xml:space="preserve">EK-2/A </w:t>
      </w:r>
      <w:bookmarkEnd w:id="477"/>
      <w:r w:rsidRPr="00451372">
        <w:rPr>
          <w:bCs/>
          <w:iCs/>
          <w:strike/>
          <w:color w:val="FF0000"/>
          <w:sz w:val="18"/>
        </w:rPr>
        <w:t xml:space="preserve">Listesinde yer alan tutarlar faturalandırılamaz. </w:t>
      </w:r>
    </w:p>
    <w:p w14:paraId="1176892D" w14:textId="77777777" w:rsidR="006F4A70" w:rsidRDefault="006F4A70" w:rsidP="006F4A70">
      <w:pPr>
        <w:tabs>
          <w:tab w:val="left" w:pos="709"/>
        </w:tabs>
        <w:ind w:firstLine="567"/>
        <w:jc w:val="both"/>
        <w:rPr>
          <w:bCs/>
          <w:strike/>
          <w:color w:val="FF0000"/>
          <w:sz w:val="18"/>
        </w:rPr>
      </w:pPr>
      <w:r w:rsidRPr="00451372">
        <w:rPr>
          <w:bCs/>
          <w:iCs/>
          <w:strike/>
          <w:color w:val="FF0000"/>
          <w:sz w:val="18"/>
        </w:rPr>
        <w:t xml:space="preserve">   (6) Ku</w:t>
      </w:r>
      <w:r w:rsidRPr="00451372">
        <w:rPr>
          <w:bCs/>
          <w:strike/>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14:paraId="0B792C56" w14:textId="77777777" w:rsidR="00451372" w:rsidRPr="00451372" w:rsidRDefault="00451372" w:rsidP="00451372">
      <w:pPr>
        <w:tabs>
          <w:tab w:val="left" w:pos="709"/>
        </w:tabs>
        <w:ind w:firstLine="567"/>
        <w:jc w:val="both"/>
        <w:rPr>
          <w:b/>
          <w:color w:val="FF0000"/>
          <w:sz w:val="18"/>
          <w:szCs w:val="18"/>
        </w:rPr>
      </w:pPr>
      <w:r w:rsidRPr="00451372">
        <w:rPr>
          <w:b/>
          <w:color w:val="FF0000"/>
          <w:sz w:val="18"/>
          <w:szCs w:val="18"/>
        </w:rPr>
        <w:t>2.4.4.I - Göz hastalıkları branşına ait işlemler</w:t>
      </w:r>
    </w:p>
    <w:p w14:paraId="42A6A06E" w14:textId="77777777"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(1) Kurumla sözleşmeli ikinci veya üçüncü basamak özel sağlık hizmeti sunucuları </w:t>
      </w:r>
      <w:r w:rsidR="00FB2F29" w:rsidRPr="00A918AC">
        <w:rPr>
          <w:rFonts w:eastAsia="Calibri"/>
          <w:b/>
          <w:bCs/>
          <w:color w:val="FF0000"/>
          <w:sz w:val="18"/>
          <w:szCs w:val="18"/>
          <w:lang w:eastAsia="en-US"/>
        </w:rPr>
        <w:t>(Mülga:RG-</w:t>
      </w:r>
      <w:r w:rsidR="00FB2F29">
        <w:rPr>
          <w:rFonts w:eastAsia="Calibri"/>
          <w:b/>
          <w:bCs/>
          <w:color w:val="FF0000"/>
          <w:sz w:val="18"/>
          <w:szCs w:val="18"/>
          <w:lang w:eastAsia="en-US"/>
        </w:rPr>
        <w:t>1</w:t>
      </w:r>
      <w:r w:rsidR="00CA1A89">
        <w:rPr>
          <w:rFonts w:eastAsia="Calibri"/>
          <w:b/>
          <w:bCs/>
          <w:color w:val="FF0000"/>
          <w:sz w:val="18"/>
          <w:szCs w:val="18"/>
          <w:lang w:eastAsia="en-US"/>
        </w:rPr>
        <w:t>6</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2023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3213</w:t>
      </w:r>
      <w:r w:rsidR="00E507BE">
        <w:rPr>
          <w:rFonts w:eastAsia="Calibri"/>
          <w:b/>
          <w:bCs/>
          <w:color w:val="FF0000"/>
          <w:sz w:val="18"/>
          <w:szCs w:val="18"/>
          <w:lang w:eastAsia="en-US"/>
        </w:rPr>
        <w:t>4</w:t>
      </w:r>
      <w:r w:rsidR="00FB2F29" w:rsidRPr="00A918AC">
        <w:rPr>
          <w:rFonts w:eastAsia="Calibri"/>
          <w:b/>
          <w:bCs/>
          <w:color w:val="FF0000"/>
          <w:sz w:val="18"/>
          <w:szCs w:val="18"/>
          <w:lang w:eastAsia="en-US"/>
        </w:rPr>
        <w:t>/1</w:t>
      </w:r>
      <w:r w:rsidR="00FB2F29">
        <w:rPr>
          <w:rFonts w:eastAsia="Calibri"/>
          <w:b/>
          <w:bCs/>
          <w:color w:val="FF0000"/>
          <w:sz w:val="18"/>
          <w:szCs w:val="18"/>
          <w:lang w:eastAsia="en-US"/>
        </w:rPr>
        <w:t>2</w:t>
      </w:r>
      <w:r w:rsidR="00FB2F29" w:rsidRPr="00A918AC">
        <w:rPr>
          <w:rFonts w:eastAsia="Calibri"/>
          <w:b/>
          <w:bCs/>
          <w:color w:val="FF0000"/>
          <w:sz w:val="18"/>
          <w:szCs w:val="18"/>
          <w:lang w:eastAsia="en-US"/>
        </w:rPr>
        <w:t xml:space="preserve"> md. Yürürlük:</w:t>
      </w:r>
      <w:r w:rsidR="00FB2F29">
        <w:rPr>
          <w:rFonts w:eastAsia="Calibri"/>
          <w:b/>
          <w:bCs/>
          <w:color w:val="FF0000"/>
          <w:sz w:val="18"/>
          <w:szCs w:val="18"/>
          <w:lang w:eastAsia="en-US"/>
        </w:rPr>
        <w:t>2</w:t>
      </w:r>
      <w:r w:rsidR="00624C7D">
        <w:rPr>
          <w:rFonts w:eastAsia="Calibri"/>
          <w:b/>
          <w:bCs/>
          <w:color w:val="FF0000"/>
          <w:sz w:val="18"/>
          <w:szCs w:val="18"/>
          <w:lang w:eastAsia="en-US"/>
        </w:rPr>
        <w:t>4</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/20</w:t>
      </w:r>
      <w:r w:rsidR="00FB2F29">
        <w:rPr>
          <w:rFonts w:eastAsia="Calibri"/>
          <w:b/>
          <w:bCs/>
          <w:color w:val="FF0000"/>
          <w:sz w:val="18"/>
          <w:szCs w:val="18"/>
          <w:lang w:eastAsia="en-US"/>
        </w:rPr>
        <w:t>23</w:t>
      </w:r>
      <w:r w:rsidR="00FB2F29" w:rsidRPr="00A918AC">
        <w:rPr>
          <w:rFonts w:eastAsia="Calibri"/>
          <w:b/>
          <w:bCs/>
          <w:color w:val="FF0000"/>
          <w:sz w:val="18"/>
          <w:szCs w:val="18"/>
          <w:lang w:eastAsia="en-US"/>
        </w:rPr>
        <w:t xml:space="preserve">)  </w:t>
      </w:r>
      <w:r w:rsidRPr="00FB2F29">
        <w:rPr>
          <w:strike/>
          <w:color w:val="FF0000"/>
          <w:sz w:val="18"/>
          <w:szCs w:val="18"/>
        </w:rPr>
        <w:t>ile Kurumla sözleşmesi devam eden vakıf yükseköğretim kurumlarıyla işbirliği protokolü bulunan özel hastaneler</w:t>
      </w:r>
      <w:r w:rsidRPr="00451372">
        <w:rPr>
          <w:color w:val="FF0000"/>
          <w:sz w:val="18"/>
          <w:szCs w:val="18"/>
        </w:rPr>
        <w:t>, FAKO işlemi uygulayacakları hastalar için planlanan işlem tarihini, en az 2 gün öncesinde Kurum bilgi işlem sistemi üzerine kaydedeceklerdir. Kurum bilgi işlem sistemi üzerinde gerekli düzenlemeler yapılıncaya kadar bu hüküm uygulanmaz.</w:t>
      </w:r>
    </w:p>
    <w:p w14:paraId="0D6576DA" w14:textId="77777777"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(2) Göz hastalıkları branşında ayaktan başvurularda ikinci veya üçüncü basamak özel sağlık hizmeti sunucuları </w:t>
      </w:r>
      <w:r w:rsidR="00FB2F29" w:rsidRPr="00A918AC">
        <w:rPr>
          <w:rFonts w:eastAsia="Calibri"/>
          <w:b/>
          <w:bCs/>
          <w:color w:val="FF0000"/>
          <w:sz w:val="18"/>
          <w:szCs w:val="18"/>
          <w:lang w:eastAsia="en-US"/>
        </w:rPr>
        <w:t>(Mülga:RG-</w:t>
      </w:r>
      <w:r w:rsidR="00FB2F29">
        <w:rPr>
          <w:rFonts w:eastAsia="Calibri"/>
          <w:b/>
          <w:bCs/>
          <w:color w:val="FF0000"/>
          <w:sz w:val="18"/>
          <w:szCs w:val="18"/>
          <w:lang w:eastAsia="en-US"/>
        </w:rPr>
        <w:t>1</w:t>
      </w:r>
      <w:r w:rsidR="00CA1A89">
        <w:rPr>
          <w:rFonts w:eastAsia="Calibri"/>
          <w:b/>
          <w:bCs/>
          <w:color w:val="FF0000"/>
          <w:sz w:val="18"/>
          <w:szCs w:val="18"/>
          <w:lang w:eastAsia="en-US"/>
        </w:rPr>
        <w:t>6</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2023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3213</w:t>
      </w:r>
      <w:r w:rsidR="00E507BE">
        <w:rPr>
          <w:rFonts w:eastAsia="Calibri"/>
          <w:b/>
          <w:bCs/>
          <w:color w:val="FF0000"/>
          <w:sz w:val="18"/>
          <w:szCs w:val="18"/>
          <w:lang w:eastAsia="en-US"/>
        </w:rPr>
        <w:t>4</w:t>
      </w:r>
      <w:r w:rsidR="00FB2F29" w:rsidRPr="00A918AC">
        <w:rPr>
          <w:rFonts w:eastAsia="Calibri"/>
          <w:b/>
          <w:bCs/>
          <w:color w:val="FF0000"/>
          <w:sz w:val="18"/>
          <w:szCs w:val="18"/>
          <w:lang w:eastAsia="en-US"/>
        </w:rPr>
        <w:t>/1</w:t>
      </w:r>
      <w:r w:rsidR="00FB2F29">
        <w:rPr>
          <w:rFonts w:eastAsia="Calibri"/>
          <w:b/>
          <w:bCs/>
          <w:color w:val="FF0000"/>
          <w:sz w:val="18"/>
          <w:szCs w:val="18"/>
          <w:lang w:eastAsia="en-US"/>
        </w:rPr>
        <w:t>2</w:t>
      </w:r>
      <w:r w:rsidR="00FB2F29" w:rsidRPr="00A918AC">
        <w:rPr>
          <w:rFonts w:eastAsia="Calibri"/>
          <w:b/>
          <w:bCs/>
          <w:color w:val="FF0000"/>
          <w:sz w:val="18"/>
          <w:szCs w:val="18"/>
          <w:lang w:eastAsia="en-US"/>
        </w:rPr>
        <w:t xml:space="preserve"> md. Yürürlük:</w:t>
      </w:r>
      <w:r w:rsidR="00FB2F29">
        <w:rPr>
          <w:rFonts w:eastAsia="Calibri"/>
          <w:b/>
          <w:bCs/>
          <w:color w:val="FF0000"/>
          <w:sz w:val="18"/>
          <w:szCs w:val="18"/>
          <w:lang w:eastAsia="en-US"/>
        </w:rPr>
        <w:t>2</w:t>
      </w:r>
      <w:r w:rsidR="00624C7D">
        <w:rPr>
          <w:rFonts w:eastAsia="Calibri"/>
          <w:b/>
          <w:bCs/>
          <w:color w:val="FF0000"/>
          <w:sz w:val="18"/>
          <w:szCs w:val="18"/>
          <w:lang w:eastAsia="en-US"/>
        </w:rPr>
        <w:t>4</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/20</w:t>
      </w:r>
      <w:r w:rsidR="00FB2F29">
        <w:rPr>
          <w:rFonts w:eastAsia="Calibri"/>
          <w:b/>
          <w:bCs/>
          <w:color w:val="FF0000"/>
          <w:sz w:val="18"/>
          <w:szCs w:val="18"/>
          <w:lang w:eastAsia="en-US"/>
        </w:rPr>
        <w:t>23</w:t>
      </w:r>
      <w:r w:rsidR="00FB2F29" w:rsidRPr="00A918AC">
        <w:rPr>
          <w:rFonts w:eastAsia="Calibri"/>
          <w:b/>
          <w:bCs/>
          <w:color w:val="FF0000"/>
          <w:sz w:val="18"/>
          <w:szCs w:val="18"/>
          <w:lang w:eastAsia="en-US"/>
        </w:rPr>
        <w:t xml:space="preserve">)  </w:t>
      </w:r>
      <w:r w:rsidRPr="00FB2F29">
        <w:rPr>
          <w:strike/>
          <w:color w:val="FF0000"/>
          <w:sz w:val="18"/>
          <w:szCs w:val="18"/>
        </w:rPr>
        <w:t>ile Kurumla sözleşmesi devam eden vakıf yükseköğretim kurumlarıyla işbirliği protokolü bulunan özel hastaneler</w:t>
      </w:r>
      <w:r w:rsidRPr="00451372">
        <w:rPr>
          <w:color w:val="FF0000"/>
          <w:sz w:val="18"/>
          <w:szCs w:val="18"/>
        </w:rPr>
        <w:t xml:space="preserve">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14:paraId="088D4956" w14:textId="77777777"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(3) Hastanın, Kurumumuz ile sözleşmeli ikinci veya üçüncü basamak özel sağlık hizmeti sunucuları </w:t>
      </w:r>
      <w:r w:rsidR="009A359C" w:rsidRPr="00A918AC">
        <w:rPr>
          <w:rFonts w:eastAsia="Calibri"/>
          <w:b/>
          <w:bCs/>
          <w:color w:val="FF0000"/>
          <w:sz w:val="18"/>
          <w:szCs w:val="18"/>
          <w:lang w:eastAsia="en-US"/>
        </w:rPr>
        <w:t xml:space="preserve">(Mülga:RG- </w:t>
      </w:r>
      <w:r w:rsidR="009A359C">
        <w:rPr>
          <w:rFonts w:eastAsia="Calibri"/>
          <w:b/>
          <w:bCs/>
          <w:color w:val="FF0000"/>
          <w:sz w:val="18"/>
          <w:szCs w:val="18"/>
          <w:lang w:eastAsia="en-US"/>
        </w:rPr>
        <w:t>1</w:t>
      </w:r>
      <w:r w:rsidR="00CA1A89">
        <w:rPr>
          <w:rFonts w:eastAsia="Calibri"/>
          <w:b/>
          <w:bCs/>
          <w:color w:val="FF0000"/>
          <w:sz w:val="18"/>
          <w:szCs w:val="18"/>
          <w:lang w:eastAsia="en-US"/>
        </w:rPr>
        <w:t>6</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2023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3213</w:t>
      </w:r>
      <w:r w:rsidR="00A40D64">
        <w:rPr>
          <w:rFonts w:eastAsia="Calibri"/>
          <w:b/>
          <w:bCs/>
          <w:color w:val="FF0000"/>
          <w:sz w:val="18"/>
          <w:szCs w:val="18"/>
          <w:lang w:eastAsia="en-US"/>
        </w:rPr>
        <w:t>4</w:t>
      </w:r>
      <w:r w:rsidR="009A359C" w:rsidRPr="00A918AC">
        <w:rPr>
          <w:rFonts w:eastAsia="Calibri"/>
          <w:b/>
          <w:bCs/>
          <w:color w:val="FF0000"/>
          <w:sz w:val="18"/>
          <w:szCs w:val="18"/>
          <w:lang w:eastAsia="en-US"/>
        </w:rPr>
        <w:t>/1</w:t>
      </w:r>
      <w:r w:rsidR="009A359C">
        <w:rPr>
          <w:rFonts w:eastAsia="Calibri"/>
          <w:b/>
          <w:bCs/>
          <w:color w:val="FF0000"/>
          <w:sz w:val="18"/>
          <w:szCs w:val="18"/>
          <w:lang w:eastAsia="en-US"/>
        </w:rPr>
        <w:t>2</w:t>
      </w:r>
      <w:r w:rsidR="009A359C" w:rsidRPr="00A918AC">
        <w:rPr>
          <w:rFonts w:eastAsia="Calibri"/>
          <w:b/>
          <w:bCs/>
          <w:color w:val="FF0000"/>
          <w:sz w:val="18"/>
          <w:szCs w:val="18"/>
          <w:lang w:eastAsia="en-US"/>
        </w:rPr>
        <w:t xml:space="preserve"> md. Yürürlük:</w:t>
      </w:r>
      <w:r w:rsidR="009A359C">
        <w:rPr>
          <w:rFonts w:eastAsia="Calibri"/>
          <w:b/>
          <w:bCs/>
          <w:color w:val="FF0000"/>
          <w:sz w:val="18"/>
          <w:szCs w:val="18"/>
          <w:lang w:eastAsia="en-US"/>
        </w:rPr>
        <w:t>2</w:t>
      </w:r>
      <w:r w:rsidR="00624C7D">
        <w:rPr>
          <w:rFonts w:eastAsia="Calibri"/>
          <w:b/>
          <w:bCs/>
          <w:color w:val="FF0000"/>
          <w:sz w:val="18"/>
          <w:szCs w:val="18"/>
          <w:lang w:eastAsia="en-US"/>
        </w:rPr>
        <w:t>4</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/20</w:t>
      </w:r>
      <w:r w:rsidR="009A359C">
        <w:rPr>
          <w:rFonts w:eastAsia="Calibri"/>
          <w:b/>
          <w:bCs/>
          <w:color w:val="FF0000"/>
          <w:sz w:val="18"/>
          <w:szCs w:val="18"/>
          <w:lang w:eastAsia="en-US"/>
        </w:rPr>
        <w:t>23</w:t>
      </w:r>
      <w:r w:rsidR="009A359C" w:rsidRPr="00A918AC">
        <w:rPr>
          <w:rFonts w:eastAsia="Calibri"/>
          <w:b/>
          <w:bCs/>
          <w:color w:val="FF0000"/>
          <w:sz w:val="18"/>
          <w:szCs w:val="18"/>
          <w:lang w:eastAsia="en-US"/>
        </w:rPr>
        <w:t xml:space="preserve">)  </w:t>
      </w:r>
      <w:r w:rsidRPr="009A359C">
        <w:rPr>
          <w:strike/>
          <w:color w:val="FF0000"/>
          <w:sz w:val="18"/>
          <w:szCs w:val="18"/>
        </w:rPr>
        <w:t>ile Kurumla sözleşmesi devam eden vakıf yükseköğretim kurumlarıyla işbirliği protokolü bulunan özel hastanelerde</w:t>
      </w:r>
      <w:r w:rsidRPr="00451372">
        <w:rPr>
          <w:color w:val="FF0000"/>
          <w:sz w:val="18"/>
          <w:szCs w:val="18"/>
        </w:rPr>
        <w:t xml:space="preserve">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EK-2/A Listesinde yer alan tutarlar faturalandırılamaz. </w:t>
      </w:r>
    </w:p>
    <w:p w14:paraId="2F432E4D" w14:textId="77777777"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(4) Kurumumuz ile sözleşmeli ikinci veya üçüncü basamak özel sağlık hizmeti sunucuları </w:t>
      </w:r>
      <w:r w:rsidR="009A359C" w:rsidRPr="00A918AC">
        <w:rPr>
          <w:rFonts w:eastAsia="Calibri"/>
          <w:b/>
          <w:bCs/>
          <w:color w:val="FF0000"/>
          <w:sz w:val="18"/>
          <w:szCs w:val="18"/>
          <w:lang w:eastAsia="en-US"/>
        </w:rPr>
        <w:t>(Mülga:RG-</w:t>
      </w:r>
      <w:r w:rsidR="009A359C">
        <w:rPr>
          <w:rFonts w:eastAsia="Calibri"/>
          <w:b/>
          <w:bCs/>
          <w:color w:val="FF0000"/>
          <w:sz w:val="18"/>
          <w:szCs w:val="18"/>
          <w:lang w:eastAsia="en-US"/>
        </w:rPr>
        <w:t>1</w:t>
      </w:r>
      <w:r w:rsidR="00CA1A89">
        <w:rPr>
          <w:rFonts w:eastAsia="Calibri"/>
          <w:b/>
          <w:bCs/>
          <w:color w:val="FF0000"/>
          <w:sz w:val="18"/>
          <w:szCs w:val="18"/>
          <w:lang w:eastAsia="en-US"/>
        </w:rPr>
        <w:t>6</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2023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3213</w:t>
      </w:r>
      <w:r w:rsidR="0044417C">
        <w:rPr>
          <w:rFonts w:eastAsia="Calibri"/>
          <w:b/>
          <w:bCs/>
          <w:color w:val="FF0000"/>
          <w:sz w:val="18"/>
          <w:szCs w:val="18"/>
          <w:lang w:eastAsia="en-US"/>
        </w:rPr>
        <w:t>4</w:t>
      </w:r>
      <w:r w:rsidR="009A359C" w:rsidRPr="00A918AC">
        <w:rPr>
          <w:rFonts w:eastAsia="Calibri"/>
          <w:b/>
          <w:bCs/>
          <w:color w:val="FF0000"/>
          <w:sz w:val="18"/>
          <w:szCs w:val="18"/>
          <w:lang w:eastAsia="en-US"/>
        </w:rPr>
        <w:t>/1</w:t>
      </w:r>
      <w:r w:rsidR="009A359C">
        <w:rPr>
          <w:rFonts w:eastAsia="Calibri"/>
          <w:b/>
          <w:bCs/>
          <w:color w:val="FF0000"/>
          <w:sz w:val="18"/>
          <w:szCs w:val="18"/>
          <w:lang w:eastAsia="en-US"/>
        </w:rPr>
        <w:t>2</w:t>
      </w:r>
      <w:r w:rsidR="009A359C" w:rsidRPr="00A918AC">
        <w:rPr>
          <w:rFonts w:eastAsia="Calibri"/>
          <w:b/>
          <w:bCs/>
          <w:color w:val="FF0000"/>
          <w:sz w:val="18"/>
          <w:szCs w:val="18"/>
          <w:lang w:eastAsia="en-US"/>
        </w:rPr>
        <w:t xml:space="preserve"> md. Yürürlük:</w:t>
      </w:r>
      <w:r w:rsidR="009A359C">
        <w:rPr>
          <w:rFonts w:eastAsia="Calibri"/>
          <w:b/>
          <w:bCs/>
          <w:color w:val="FF0000"/>
          <w:sz w:val="18"/>
          <w:szCs w:val="18"/>
          <w:lang w:eastAsia="en-US"/>
        </w:rPr>
        <w:t>2</w:t>
      </w:r>
      <w:r w:rsidR="00624C7D">
        <w:rPr>
          <w:rFonts w:eastAsia="Calibri"/>
          <w:b/>
          <w:bCs/>
          <w:color w:val="FF0000"/>
          <w:sz w:val="18"/>
          <w:szCs w:val="18"/>
          <w:lang w:eastAsia="en-US"/>
        </w:rPr>
        <w:t>4</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/20</w:t>
      </w:r>
      <w:r w:rsidR="009A359C">
        <w:rPr>
          <w:rFonts w:eastAsia="Calibri"/>
          <w:b/>
          <w:bCs/>
          <w:color w:val="FF0000"/>
          <w:sz w:val="18"/>
          <w:szCs w:val="18"/>
          <w:lang w:eastAsia="en-US"/>
        </w:rPr>
        <w:t>23</w:t>
      </w:r>
      <w:r w:rsidR="009A359C" w:rsidRPr="00A918AC">
        <w:rPr>
          <w:rFonts w:eastAsia="Calibri"/>
          <w:b/>
          <w:bCs/>
          <w:color w:val="FF0000"/>
          <w:sz w:val="18"/>
          <w:szCs w:val="18"/>
          <w:lang w:eastAsia="en-US"/>
        </w:rPr>
        <w:t xml:space="preserve">)  </w:t>
      </w:r>
      <w:r w:rsidRPr="009A359C">
        <w:rPr>
          <w:strike/>
          <w:color w:val="FF0000"/>
          <w:sz w:val="18"/>
          <w:szCs w:val="18"/>
        </w:rPr>
        <w:t>ile Kurumla sözleşmesi devam eden vakıf yükseköğretim kurumlarıyla işbirliği protokolü bulunan özel hastanelerde</w:t>
      </w:r>
      <w:r w:rsidRPr="009A359C">
        <w:rPr>
          <w:color w:val="FF0000"/>
          <w:sz w:val="18"/>
          <w:szCs w:val="18"/>
        </w:rPr>
        <w:t xml:space="preserve"> </w:t>
      </w:r>
      <w:r w:rsidRPr="00451372">
        <w:rPr>
          <w:color w:val="FF0000"/>
          <w:sz w:val="18"/>
          <w:szCs w:val="18"/>
        </w:rPr>
        <w:t>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14:paraId="3F541371" w14:textId="77777777"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78" w:name="_V.5.4.K-_Yardımcı_üreme"/>
      <w:bookmarkEnd w:id="478"/>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14:paraId="177ABD3B" w14:textId="77777777"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14:paraId="5ABA387B" w14:textId="77777777"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14:paraId="35159B6E" w14:textId="77777777"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14:paraId="18F88F26" w14:textId="77777777"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14:paraId="12986386" w14:textId="77777777"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14:paraId="7B2EC06D" w14:textId="77777777"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14:paraId="4B991101" w14:textId="77777777"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14:paraId="4A2E337F" w14:textId="77777777"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14:paraId="697A6AB2" w14:textId="77777777" w:rsidR="003B58A1" w:rsidRPr="004E0EB3" w:rsidRDefault="003B58A1" w:rsidP="005B13AF">
      <w:pPr>
        <w:ind w:firstLine="708"/>
        <w:jc w:val="both"/>
        <w:outlineLvl w:val="4"/>
        <w:rPr>
          <w:strike/>
          <w:sz w:val="18"/>
          <w:szCs w:val="18"/>
        </w:rPr>
      </w:pPr>
      <w:r w:rsidRPr="004E0EB3">
        <w:rPr>
          <w:iCs/>
          <w:strike/>
          <w:sz w:val="18"/>
          <w:szCs w:val="18"/>
        </w:rPr>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14:paraId="185C2D85" w14:textId="77777777"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14:paraId="234B0EA6" w14:textId="77777777"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14:paraId="117DCD26" w14:textId="77777777"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14:paraId="2233F24A" w14:textId="77777777"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14:paraId="3DE2BF4C" w14:textId="77777777" w:rsidR="004E0EB3" w:rsidRPr="004E0EB3" w:rsidRDefault="00052F22" w:rsidP="00052F22">
      <w:pPr>
        <w:jc w:val="both"/>
        <w:rPr>
          <w:rFonts w:eastAsia="Calibri"/>
          <w:color w:val="FF0000"/>
          <w:sz w:val="18"/>
          <w:szCs w:val="18"/>
          <w:lang w:eastAsia="en-US"/>
        </w:rPr>
      </w:pPr>
      <w:r>
        <w:rPr>
          <w:rFonts w:eastAsia="Calibri"/>
          <w:color w:val="FF0000"/>
          <w:sz w:val="18"/>
          <w:szCs w:val="18"/>
          <w:lang w:eastAsia="en-US"/>
        </w:rPr>
        <w:t xml:space="preserve">               </w:t>
      </w:r>
      <w:r w:rsidR="009D5CFA">
        <w:rPr>
          <w:rFonts w:eastAsia="Calibri"/>
          <w:color w:val="FF0000"/>
          <w:sz w:val="18"/>
          <w:szCs w:val="18"/>
          <w:lang w:eastAsia="en-US"/>
        </w:rPr>
        <w:t xml:space="preserve"> </w:t>
      </w:r>
      <w:r w:rsidR="004E0EB3" w:rsidRPr="004E0EB3">
        <w:rPr>
          <w:rFonts w:eastAsia="Calibri"/>
          <w:color w:val="FF0000"/>
          <w:sz w:val="18"/>
          <w:szCs w:val="18"/>
          <w:lang w:eastAsia="en-US"/>
        </w:rPr>
        <w:t>c)</w:t>
      </w:r>
      <w:r>
        <w:rPr>
          <w:rFonts w:eastAsia="Calibri"/>
          <w:color w:val="FF0000"/>
          <w:sz w:val="18"/>
          <w:szCs w:val="18"/>
          <w:lang w:eastAsia="en-US"/>
        </w:rPr>
        <w:t xml:space="preserve"> </w:t>
      </w:r>
      <w:r w:rsidR="004E0EB3" w:rsidRPr="004E0EB3">
        <w:rPr>
          <w:rFonts w:eastAsia="Calibri"/>
          <w:color w:val="FF0000"/>
          <w:sz w:val="18"/>
          <w:szCs w:val="18"/>
          <w:lang w:eastAsia="en-US"/>
        </w:rPr>
        <w:t>Uygulamanın yapıldığı merkezin Kurum ile sözleşmeli</w:t>
      </w:r>
      <w:r w:rsidR="00901EE0">
        <w:rPr>
          <w:rFonts w:eastAsia="Calibri"/>
          <w:color w:val="FF0000"/>
          <w:sz w:val="18"/>
          <w:szCs w:val="18"/>
          <w:lang w:eastAsia="en-US"/>
        </w:rPr>
        <w:t xml:space="preserve"> </w:t>
      </w:r>
      <w:bookmarkStart w:id="479" w:name="_Hlk112337019"/>
      <w:r w:rsidR="00901EE0" w:rsidRPr="00901EE0">
        <w:rPr>
          <w:rFonts w:eastAsia="Calibri"/>
          <w:b/>
          <w:color w:val="FF0000"/>
          <w:sz w:val="18"/>
          <w:szCs w:val="18"/>
          <w:lang w:eastAsia="en-US"/>
        </w:rPr>
        <w:t>(</w:t>
      </w:r>
      <w:r w:rsidR="00000F3E">
        <w:rPr>
          <w:rFonts w:eastAsia="Calibri"/>
          <w:b/>
          <w:color w:val="FF0000"/>
          <w:sz w:val="18"/>
          <w:szCs w:val="18"/>
          <w:lang w:eastAsia="en-US"/>
        </w:rPr>
        <w:t>Mülga</w:t>
      </w:r>
      <w:r w:rsidR="00901EE0" w:rsidRPr="00901EE0">
        <w:rPr>
          <w:rFonts w:eastAsia="Calibri"/>
          <w:b/>
          <w:color w:val="FF0000"/>
          <w:sz w:val="18"/>
          <w:szCs w:val="18"/>
          <w:lang w:eastAsia="en-US"/>
        </w:rPr>
        <w:t>:</w:t>
      </w:r>
      <w:r>
        <w:rPr>
          <w:rFonts w:eastAsia="Calibri"/>
          <w:b/>
          <w:color w:val="FF0000"/>
          <w:sz w:val="18"/>
          <w:szCs w:val="18"/>
          <w:lang w:eastAsia="en-US"/>
        </w:rPr>
        <w:t xml:space="preserve"> </w:t>
      </w:r>
      <w:r w:rsidR="00901EE0" w:rsidRPr="00901EE0">
        <w:rPr>
          <w:rFonts w:eastAsia="Calibri"/>
          <w:b/>
          <w:color w:val="FF0000"/>
          <w:sz w:val="18"/>
          <w:szCs w:val="18"/>
          <w:lang w:eastAsia="en-US"/>
        </w:rPr>
        <w:t>RG-25/08/2022-31934/16-</w:t>
      </w:r>
      <w:r w:rsidR="0026231A">
        <w:rPr>
          <w:rFonts w:eastAsia="Calibri"/>
          <w:b/>
          <w:color w:val="FF0000"/>
          <w:sz w:val="18"/>
          <w:szCs w:val="18"/>
          <w:lang w:eastAsia="en-US"/>
        </w:rPr>
        <w:t>o</w:t>
      </w:r>
      <w:r w:rsidR="00901EE0" w:rsidRPr="00901EE0">
        <w:rPr>
          <w:rFonts w:eastAsia="Calibri"/>
          <w:b/>
          <w:color w:val="FF0000"/>
          <w:sz w:val="18"/>
          <w:szCs w:val="18"/>
          <w:lang w:eastAsia="en-US"/>
        </w:rPr>
        <w:t xml:space="preserve"> md. Yürürlük:</w:t>
      </w:r>
      <w:r>
        <w:rPr>
          <w:rFonts w:eastAsia="Calibri"/>
          <w:b/>
          <w:color w:val="FF0000"/>
          <w:sz w:val="18"/>
          <w:szCs w:val="18"/>
          <w:lang w:eastAsia="en-US"/>
        </w:rPr>
        <w:t xml:space="preserve"> </w:t>
      </w:r>
      <w:r w:rsidR="00901EE0" w:rsidRPr="00901EE0">
        <w:rPr>
          <w:rFonts w:eastAsia="Calibri"/>
          <w:b/>
          <w:color w:val="FF0000"/>
          <w:sz w:val="18"/>
          <w:szCs w:val="18"/>
          <w:lang w:eastAsia="en-US"/>
        </w:rPr>
        <w:t>03/09/2022)</w:t>
      </w:r>
      <w:r w:rsidR="00901EE0" w:rsidRPr="00901EE0">
        <w:rPr>
          <w:rFonts w:eastAsia="Calibri"/>
          <w:color w:val="FF0000"/>
          <w:sz w:val="18"/>
          <w:szCs w:val="18"/>
          <w:lang w:eastAsia="en-US"/>
        </w:rPr>
        <w:t xml:space="preserve"> </w:t>
      </w:r>
      <w:r w:rsidR="004E0EB3" w:rsidRPr="00901EE0">
        <w:rPr>
          <w:rFonts w:eastAsia="Calibri"/>
          <w:strike/>
          <w:color w:val="FF0000"/>
          <w:sz w:val="18"/>
          <w:szCs w:val="18"/>
          <w:lang w:eastAsia="en-US"/>
        </w:rPr>
        <w:t>/protokollü</w:t>
      </w:r>
      <w:bookmarkEnd w:id="479"/>
      <w:r w:rsidR="004E0EB3" w:rsidRPr="004E0EB3">
        <w:rPr>
          <w:rFonts w:eastAsia="Calibri"/>
          <w:color w:val="FF0000"/>
          <w:sz w:val="18"/>
          <w:szCs w:val="18"/>
          <w:lang w:eastAsia="en-US"/>
        </w:rPr>
        <w:t xml:space="preserve"> olması,</w:t>
      </w:r>
    </w:p>
    <w:p w14:paraId="3ED1AC36" w14:textId="77777777"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14:paraId="0CC87926" w14:textId="77777777"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d) Kadının primer ovaryan yetmezliği ve erkeğin azoospermisi olması hâlleri hariç olmak üzere son üç yıl içinde diğer tedavi yöntemlerinden sonuç alınamamış olduğunun Kurumla sözleşmeli</w:t>
      </w:r>
      <w:r w:rsidR="00000F3E">
        <w:rPr>
          <w:rFonts w:eastAsia="Calibri"/>
          <w:color w:val="FF0000"/>
          <w:sz w:val="18"/>
          <w:szCs w:val="18"/>
          <w:lang w:eastAsia="en-US"/>
        </w:rPr>
        <w:t xml:space="preserve"> </w:t>
      </w:r>
      <w:r w:rsidR="00000F3E" w:rsidRPr="00000F3E">
        <w:rPr>
          <w:rFonts w:eastAsia="Calibri"/>
          <w:b/>
          <w:color w:val="FF0000"/>
          <w:sz w:val="18"/>
          <w:szCs w:val="18"/>
          <w:lang w:eastAsia="en-US"/>
        </w:rPr>
        <w:t>(</w:t>
      </w:r>
      <w:r w:rsidR="00000F3E">
        <w:rPr>
          <w:rFonts w:eastAsia="Calibri"/>
          <w:b/>
          <w:color w:val="FF0000"/>
          <w:sz w:val="18"/>
          <w:szCs w:val="18"/>
          <w:lang w:eastAsia="en-US"/>
        </w:rPr>
        <w:t>Mülga</w:t>
      </w:r>
      <w:r w:rsidR="00000F3E" w:rsidRPr="00000F3E">
        <w:rPr>
          <w:rFonts w:eastAsia="Calibri"/>
          <w:b/>
          <w:color w:val="FF0000"/>
          <w:sz w:val="18"/>
          <w:szCs w:val="18"/>
          <w:lang w:eastAsia="en-US"/>
        </w:rPr>
        <w:t xml:space="preserve">:RG-25/08/2022-31934/16-o md. Yürürlük: 03/09/2022) </w:t>
      </w:r>
      <w:r w:rsidRPr="00000F3E">
        <w:rPr>
          <w:rFonts w:eastAsia="Calibri"/>
          <w:b/>
          <w:strike/>
          <w:color w:val="FF0000"/>
          <w:sz w:val="18"/>
          <w:szCs w:val="18"/>
          <w:lang w:eastAsia="en-US"/>
        </w:rPr>
        <w:t>/</w:t>
      </w:r>
      <w:r w:rsidRPr="00000F3E">
        <w:rPr>
          <w:rFonts w:eastAsia="Calibri"/>
          <w:strike/>
          <w:color w:val="FF0000"/>
          <w:sz w:val="18"/>
          <w:szCs w:val="18"/>
          <w:lang w:eastAsia="en-US"/>
        </w:rPr>
        <w:t>protokollü</w:t>
      </w:r>
      <w:r w:rsidRPr="004E0EB3">
        <w:rPr>
          <w:rFonts w:eastAsia="Calibri"/>
          <w:color w:val="FF0000"/>
          <w:sz w:val="18"/>
          <w:szCs w:val="18"/>
          <w:lang w:eastAsia="en-US"/>
        </w:rPr>
        <w:t xml:space="preserve"> sağlık hizmeti sunucusu sağlık kurulları tarafından belgelenmesi.</w:t>
      </w:r>
    </w:p>
    <w:p w14:paraId="01DC5F01" w14:textId="77777777"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14:paraId="7E3565AD" w14:textId="77777777"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14:paraId="618AA684" w14:textId="77777777"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14:paraId="1F2312DC" w14:textId="77777777"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14:paraId="1F9753E5" w14:textId="77777777"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14:paraId="0B7A4718" w14:textId="77777777"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14:paraId="6D062175" w14:textId="77777777"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14:paraId="1F3E791F" w14:textId="77777777"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14:paraId="3AB9583A" w14:textId="77777777"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14:paraId="737A8B39" w14:textId="77777777"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14:paraId="3F3C07F6" w14:textId="77777777"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14:paraId="7D0A44C0" w14:textId="77777777"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14:paraId="0DFC7888" w14:textId="77777777"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14:paraId="29A8B9C5" w14:textId="77777777" w:rsidR="003B58A1"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14:paraId="48EB9587" w14:textId="77777777" w:rsidR="00E53E96" w:rsidRPr="00E53E96" w:rsidRDefault="00E53E96" w:rsidP="00E53E96">
      <w:pPr>
        <w:rPr>
          <w:b/>
          <w:color w:val="FF0000"/>
          <w:sz w:val="18"/>
          <w:szCs w:val="18"/>
        </w:rPr>
      </w:pPr>
      <w:r>
        <w:rPr>
          <w:b/>
          <w:color w:val="FF0000"/>
          <w:sz w:val="18"/>
          <w:szCs w:val="18"/>
        </w:rPr>
        <w:t xml:space="preserve">                </w:t>
      </w:r>
      <w:r w:rsidRPr="00E53E96">
        <w:rPr>
          <w:b/>
          <w:color w:val="FF0000"/>
          <w:sz w:val="18"/>
          <w:szCs w:val="18"/>
        </w:rPr>
        <w:t>(Değişik: RG- 25/08/2022- 31934/ 16-</w:t>
      </w:r>
      <w:r>
        <w:rPr>
          <w:b/>
          <w:color w:val="FF0000"/>
          <w:sz w:val="18"/>
          <w:szCs w:val="18"/>
        </w:rPr>
        <w:t>ö</w:t>
      </w:r>
      <w:r w:rsidRPr="00E53E96">
        <w:rPr>
          <w:b/>
          <w:color w:val="FF0000"/>
          <w:sz w:val="18"/>
          <w:szCs w:val="18"/>
        </w:rPr>
        <w:t xml:space="preserve"> md. Yürürlük: 03/09/2022)</w:t>
      </w:r>
    </w:p>
    <w:p w14:paraId="10D44984" w14:textId="77777777" w:rsidR="003B58A1" w:rsidRPr="00E53E96" w:rsidRDefault="003B58A1" w:rsidP="00B347C0">
      <w:pPr>
        <w:ind w:firstLine="708"/>
        <w:jc w:val="both"/>
        <w:outlineLvl w:val="4"/>
        <w:rPr>
          <w:strike/>
          <w:sz w:val="18"/>
          <w:szCs w:val="18"/>
        </w:rPr>
      </w:pPr>
      <w:r w:rsidRPr="00E53E96">
        <w:rPr>
          <w:strike/>
          <w:sz w:val="18"/>
          <w:szCs w:val="18"/>
        </w:rPr>
        <w:t>(1) IVF tedavisi için gerekli sağlık kurulu raporu; bünyesinde kadın hastalıkları</w:t>
      </w:r>
      <w:r w:rsidR="00D309B2" w:rsidRPr="00E53E96">
        <w:rPr>
          <w:strike/>
          <w:sz w:val="18"/>
          <w:szCs w:val="18"/>
        </w:rPr>
        <w:t xml:space="preserve"> </w:t>
      </w:r>
      <w:r w:rsidRPr="00E53E96">
        <w:rPr>
          <w:strike/>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14:paraId="3B150EE4" w14:textId="77777777" w:rsidR="00E53E96" w:rsidRPr="00E53E96" w:rsidRDefault="00E53E96" w:rsidP="00B347C0">
      <w:pPr>
        <w:ind w:firstLine="708"/>
        <w:jc w:val="both"/>
        <w:outlineLvl w:val="4"/>
        <w:rPr>
          <w:color w:val="FF0000"/>
          <w:sz w:val="18"/>
          <w:szCs w:val="18"/>
        </w:rPr>
      </w:pPr>
      <w:r w:rsidRPr="00E53E96">
        <w:rPr>
          <w:color w:val="FF0000"/>
          <w:sz w:val="18"/>
          <w:szCs w:val="18"/>
        </w:rPr>
        <w:t xml:space="preserve">(1) IVF tedavisi için gerekli sağlık kurulu raporu; bünyesinde kadın hastalıkları ve doğum kliniği ile üroloji kliniği (bünyesinde üroloji kliniği bulunmayan ancak üroloji uzman hekiminin konsültan olarak görev yaptığı, eğitim verilen kadın-doğum hastaneleri dâhil) bulunan üçüncü basamak </w:t>
      </w:r>
      <w:r w:rsidR="00BA7BAD" w:rsidRPr="00A918AC">
        <w:rPr>
          <w:rFonts w:eastAsia="Calibri"/>
          <w:b/>
          <w:bCs/>
          <w:color w:val="FF0000"/>
          <w:sz w:val="18"/>
          <w:szCs w:val="18"/>
          <w:lang w:eastAsia="en-US"/>
        </w:rPr>
        <w:t>(Mülga:RG-</w:t>
      </w:r>
      <w:r w:rsidR="00BA7BAD">
        <w:rPr>
          <w:rFonts w:eastAsia="Calibri"/>
          <w:b/>
          <w:bCs/>
          <w:color w:val="FF0000"/>
          <w:sz w:val="18"/>
          <w:szCs w:val="18"/>
          <w:lang w:eastAsia="en-US"/>
        </w:rPr>
        <w:t>1</w:t>
      </w:r>
      <w:r w:rsidR="00CA1A89">
        <w:rPr>
          <w:rFonts w:eastAsia="Calibri"/>
          <w:b/>
          <w:bCs/>
          <w:color w:val="FF0000"/>
          <w:sz w:val="18"/>
          <w:szCs w:val="18"/>
          <w:lang w:eastAsia="en-US"/>
        </w:rPr>
        <w:t>6</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2023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3213</w:t>
      </w:r>
      <w:r w:rsidR="00022C33">
        <w:rPr>
          <w:rFonts w:eastAsia="Calibri"/>
          <w:b/>
          <w:bCs/>
          <w:color w:val="FF0000"/>
          <w:sz w:val="18"/>
          <w:szCs w:val="18"/>
          <w:lang w:eastAsia="en-US"/>
        </w:rPr>
        <w:t>4</w:t>
      </w:r>
      <w:r w:rsidR="00BA7BAD" w:rsidRPr="00A918AC">
        <w:rPr>
          <w:rFonts w:eastAsia="Calibri"/>
          <w:b/>
          <w:bCs/>
          <w:color w:val="FF0000"/>
          <w:sz w:val="18"/>
          <w:szCs w:val="18"/>
          <w:lang w:eastAsia="en-US"/>
        </w:rPr>
        <w:t>/1</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 xml:space="preserve"> md. Yürürlük: </w:t>
      </w:r>
      <w:r w:rsidR="00624C7D">
        <w:rPr>
          <w:rFonts w:eastAsia="Calibri"/>
          <w:b/>
          <w:bCs/>
          <w:color w:val="FF0000"/>
          <w:sz w:val="18"/>
          <w:szCs w:val="18"/>
          <w:lang w:eastAsia="en-US"/>
        </w:rPr>
        <w:t>4</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/20</w:t>
      </w:r>
      <w:r w:rsidR="00BA7BAD">
        <w:rPr>
          <w:rFonts w:eastAsia="Calibri"/>
          <w:b/>
          <w:bCs/>
          <w:color w:val="FF0000"/>
          <w:sz w:val="18"/>
          <w:szCs w:val="18"/>
          <w:lang w:eastAsia="en-US"/>
        </w:rPr>
        <w:t>23</w:t>
      </w:r>
      <w:r w:rsidR="00BA7BAD" w:rsidRPr="00A918AC">
        <w:rPr>
          <w:rFonts w:eastAsia="Calibri"/>
          <w:b/>
          <w:bCs/>
          <w:color w:val="FF0000"/>
          <w:sz w:val="18"/>
          <w:szCs w:val="18"/>
          <w:lang w:eastAsia="en-US"/>
        </w:rPr>
        <w:t xml:space="preserve">)  </w:t>
      </w:r>
      <w:r w:rsidRPr="00BA7BAD">
        <w:rPr>
          <w:strike/>
          <w:color w:val="FF0000"/>
          <w:sz w:val="18"/>
          <w:szCs w:val="18"/>
        </w:rPr>
        <w:t>resmi</w:t>
      </w:r>
      <w:r w:rsidRPr="00E53E96">
        <w:rPr>
          <w:color w:val="FF0000"/>
          <w:sz w:val="18"/>
          <w:szCs w:val="18"/>
        </w:rPr>
        <w:t xml:space="preserve"> sağlık hizmeti sunucularında </w:t>
      </w:r>
      <w:r w:rsidR="00BA7BAD" w:rsidRPr="00A918AC">
        <w:rPr>
          <w:rFonts w:eastAsia="Calibri"/>
          <w:b/>
          <w:bCs/>
          <w:color w:val="FF0000"/>
          <w:sz w:val="18"/>
          <w:szCs w:val="18"/>
          <w:lang w:eastAsia="en-US"/>
        </w:rPr>
        <w:t>(Mülga:RG-</w:t>
      </w:r>
      <w:r w:rsidR="00BA7BAD">
        <w:rPr>
          <w:rFonts w:eastAsia="Calibri"/>
          <w:b/>
          <w:bCs/>
          <w:color w:val="FF0000"/>
          <w:sz w:val="18"/>
          <w:szCs w:val="18"/>
          <w:lang w:eastAsia="en-US"/>
        </w:rPr>
        <w:t>1</w:t>
      </w:r>
      <w:r w:rsidR="00CA1A89">
        <w:rPr>
          <w:rFonts w:eastAsia="Calibri"/>
          <w:b/>
          <w:bCs/>
          <w:color w:val="FF0000"/>
          <w:sz w:val="18"/>
          <w:szCs w:val="18"/>
          <w:lang w:eastAsia="en-US"/>
        </w:rPr>
        <w:t>6</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2023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3213</w:t>
      </w:r>
      <w:r w:rsidR="00022C33">
        <w:rPr>
          <w:rFonts w:eastAsia="Calibri"/>
          <w:b/>
          <w:bCs/>
          <w:color w:val="FF0000"/>
          <w:sz w:val="18"/>
          <w:szCs w:val="18"/>
          <w:lang w:eastAsia="en-US"/>
        </w:rPr>
        <w:t>4</w:t>
      </w:r>
      <w:r w:rsidR="00BA7BAD" w:rsidRPr="00A918AC">
        <w:rPr>
          <w:rFonts w:eastAsia="Calibri"/>
          <w:b/>
          <w:bCs/>
          <w:color w:val="FF0000"/>
          <w:sz w:val="18"/>
          <w:szCs w:val="18"/>
          <w:lang w:eastAsia="en-US"/>
        </w:rPr>
        <w:t>/1</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 xml:space="preserve"> md. Yürürlük:</w:t>
      </w:r>
      <w:r w:rsidR="00BA7BAD">
        <w:rPr>
          <w:rFonts w:eastAsia="Calibri"/>
          <w:b/>
          <w:bCs/>
          <w:color w:val="FF0000"/>
          <w:sz w:val="18"/>
          <w:szCs w:val="18"/>
          <w:lang w:eastAsia="en-US"/>
        </w:rPr>
        <w:t>2</w:t>
      </w:r>
      <w:r w:rsidR="00937E50">
        <w:rPr>
          <w:rFonts w:eastAsia="Calibri"/>
          <w:b/>
          <w:bCs/>
          <w:color w:val="FF0000"/>
          <w:sz w:val="18"/>
          <w:szCs w:val="18"/>
          <w:lang w:eastAsia="en-US"/>
        </w:rPr>
        <w:t>4</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/20</w:t>
      </w:r>
      <w:r w:rsidR="00BA7BAD">
        <w:rPr>
          <w:rFonts w:eastAsia="Calibri"/>
          <w:b/>
          <w:bCs/>
          <w:color w:val="FF0000"/>
          <w:sz w:val="18"/>
          <w:szCs w:val="18"/>
          <w:lang w:eastAsia="en-US"/>
        </w:rPr>
        <w:t>23</w:t>
      </w:r>
      <w:r w:rsidR="00BA7BAD" w:rsidRPr="00A918AC">
        <w:rPr>
          <w:rFonts w:eastAsia="Calibri"/>
          <w:b/>
          <w:bCs/>
          <w:color w:val="FF0000"/>
          <w:sz w:val="18"/>
          <w:szCs w:val="18"/>
          <w:lang w:eastAsia="en-US"/>
        </w:rPr>
        <w:t xml:space="preserve">)  </w:t>
      </w:r>
      <w:r w:rsidRPr="00BA7BAD">
        <w:rPr>
          <w:strike/>
          <w:color w:val="FF0000"/>
          <w:sz w:val="18"/>
          <w:szCs w:val="18"/>
        </w:rPr>
        <w:t>ve Kurumla sözleşmesi devam eden vakıf yükseköğretim kurumlarıyla işbirliği protokolü bulunan özel hastanelerde</w:t>
      </w:r>
      <w:r w:rsidRPr="00E53E96">
        <w:rPr>
          <w:color w:val="FF0000"/>
          <w:sz w:val="18"/>
          <w:szCs w:val="18"/>
        </w:rPr>
        <w:t>,  iki kadın hastalıkları ve doğum uzman hekimi ve bir üroloji uzman hekiminin katılımı ile oluşturulan sağlık kurulları tarafından düzenlenecektir.</w:t>
      </w:r>
    </w:p>
    <w:p w14:paraId="31E914AD" w14:textId="77777777"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14:paraId="55CAEE23" w14:textId="77777777"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14:paraId="651EA4E1" w14:textId="77777777"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DB70A5">
        <w:rPr>
          <w:b/>
          <w:color w:val="FF0000"/>
          <w:sz w:val="18"/>
          <w:szCs w:val="18"/>
        </w:rPr>
        <w:t>(Mülga: RG-11/08/2021-31565/4-b md. Yürürlük:11/08/2021)</w:t>
      </w:r>
      <w:r w:rsidR="00DB70A5">
        <w:rPr>
          <w:b/>
          <w:color w:val="FF0000"/>
          <w:sz w:val="18"/>
          <w:szCs w:val="18"/>
        </w:rPr>
        <w:t xml:space="preserve"> </w:t>
      </w:r>
      <w:r w:rsidRPr="00DB70A5">
        <w:rPr>
          <w:strike/>
          <w:sz w:val="18"/>
          <w:szCs w:val="18"/>
        </w:rPr>
        <w:t>5 milyondan az olan oligoastenozoospermi olguları ile</w:t>
      </w:r>
      <w:r w:rsidRPr="0098164A">
        <w:rPr>
          <w:sz w:val="18"/>
          <w:szCs w:val="18"/>
        </w:rPr>
        <w:t xml:space="preserve"> azoospermi olgularında bu şart aranmaz),</w:t>
      </w:r>
    </w:p>
    <w:p w14:paraId="63A848B8" w14:textId="77777777"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14:paraId="49FA93C9" w14:textId="77777777"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14:paraId="2D0450CD" w14:textId="77777777"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14:paraId="199C8697" w14:textId="77777777" w:rsidR="00DB70A5" w:rsidRDefault="003B58A1" w:rsidP="00B347C0">
      <w:pPr>
        <w:ind w:firstLine="708"/>
        <w:jc w:val="both"/>
        <w:outlineLvl w:val="4"/>
        <w:rPr>
          <w:sz w:val="18"/>
          <w:szCs w:val="18"/>
        </w:rPr>
      </w:pPr>
      <w:r w:rsidRPr="0098164A">
        <w:rPr>
          <w:sz w:val="18"/>
          <w:szCs w:val="18"/>
        </w:rPr>
        <w:t>belirtilmiş olması gereklidir.</w:t>
      </w:r>
    </w:p>
    <w:p w14:paraId="24E41896" w14:textId="77777777"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14:paraId="5D900224" w14:textId="77777777" w:rsidR="003B58A1" w:rsidRPr="00DB70A5" w:rsidRDefault="003B58A1" w:rsidP="00B347C0">
      <w:pPr>
        <w:ind w:firstLine="708"/>
        <w:jc w:val="both"/>
        <w:outlineLvl w:val="4"/>
        <w:rPr>
          <w:strike/>
          <w:sz w:val="18"/>
          <w:szCs w:val="18"/>
        </w:rPr>
      </w:pPr>
      <w:r w:rsidRPr="00DB70A5">
        <w:rPr>
          <w:strike/>
          <w:sz w:val="18"/>
          <w:szCs w:val="18"/>
        </w:rPr>
        <w:t xml:space="preserve">(4) Ancak; </w:t>
      </w:r>
    </w:p>
    <w:p w14:paraId="78AEFC23" w14:textId="77777777"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14:paraId="6C0BBB7B" w14:textId="77777777"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14:paraId="192445C3" w14:textId="77777777"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14:paraId="1F9508DB" w14:textId="77777777"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14:paraId="33818A2F" w14:textId="77777777"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14:paraId="0B9EF1A3" w14:textId="77777777"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14:paraId="6BA8B568" w14:textId="77777777"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14:paraId="424443A7" w14:textId="77777777"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14:paraId="4FE434A9" w14:textId="77777777"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14:paraId="00C50CD1" w14:textId="77777777"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14:paraId="2289641A" w14:textId="77777777" w:rsidR="003B58A1" w:rsidRPr="0098164A" w:rsidRDefault="003B58A1" w:rsidP="00B347C0">
      <w:pPr>
        <w:ind w:firstLine="708"/>
        <w:jc w:val="both"/>
        <w:outlineLvl w:val="4"/>
        <w:rPr>
          <w:sz w:val="18"/>
          <w:szCs w:val="18"/>
        </w:rPr>
      </w:pPr>
      <w:r w:rsidRPr="0098164A">
        <w:rPr>
          <w:sz w:val="18"/>
          <w:szCs w:val="18"/>
        </w:rPr>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14:paraId="0BD1F970" w14:textId="77777777"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14:paraId="115B0150" w14:textId="77777777"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14:paraId="6B4E1E0F" w14:textId="77777777"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w:t>
      </w:r>
      <w:r w:rsidR="00682639" w:rsidRPr="00682639">
        <w:rPr>
          <w:sz w:val="18"/>
          <w:szCs w:val="18"/>
        </w:rPr>
        <w:t xml:space="preserve">                </w:t>
      </w:r>
      <w:r w:rsidR="00682639" w:rsidRPr="00682639">
        <w:rPr>
          <w:b/>
          <w:sz w:val="18"/>
          <w:szCs w:val="18"/>
        </w:rPr>
        <w:t>(Mülga:RG-25/08/2022-31934/16-p md. Yürürlük:03/09/2022)</w:t>
      </w:r>
      <w:r w:rsidR="00682639" w:rsidRPr="00682639">
        <w:rPr>
          <w:sz w:val="18"/>
          <w:szCs w:val="18"/>
        </w:rPr>
        <w:t xml:space="preserve"> </w:t>
      </w:r>
      <w:r w:rsidRPr="00682639">
        <w:rPr>
          <w:strike/>
          <w:sz w:val="18"/>
          <w:szCs w:val="18"/>
        </w:rPr>
        <w:t>/protokollü</w:t>
      </w:r>
      <w:r w:rsidRPr="0098164A">
        <w:rPr>
          <w:sz w:val="18"/>
          <w:szCs w:val="18"/>
        </w:rPr>
        <w:t xml:space="preserve"> sağlık hizmeti sunucusunda yapılması halinde söz konusu giderler Kurumca karşılanır ancak ödenen bedeller embriyo transfer işlemini yapan merkezden mahsup edilir.</w:t>
      </w:r>
    </w:p>
    <w:p w14:paraId="2EE40C4A" w14:textId="77777777"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14:paraId="7DB8453A" w14:textId="77777777" w:rsidR="003B58A1" w:rsidRPr="0098164A" w:rsidRDefault="003B58A1" w:rsidP="00B347C0">
      <w:pPr>
        <w:ind w:firstLine="708"/>
        <w:jc w:val="both"/>
        <w:outlineLvl w:val="4"/>
        <w:rPr>
          <w:sz w:val="18"/>
          <w:szCs w:val="18"/>
        </w:rPr>
      </w:pPr>
      <w:r w:rsidRPr="0098164A">
        <w:rPr>
          <w:sz w:val="18"/>
          <w:szCs w:val="18"/>
        </w:rPr>
        <w:t>(1) Kurumla sözleşmeli</w:t>
      </w:r>
      <w:r w:rsidR="002E41EE">
        <w:rPr>
          <w:sz w:val="18"/>
          <w:szCs w:val="18"/>
        </w:rPr>
        <w:t xml:space="preserve"> </w:t>
      </w:r>
      <w:r w:rsidR="002E41EE" w:rsidRPr="00B632D5">
        <w:rPr>
          <w:b/>
          <w:sz w:val="18"/>
          <w:szCs w:val="18"/>
        </w:rPr>
        <w:t>(</w:t>
      </w:r>
      <w:r w:rsidR="00B632D5">
        <w:rPr>
          <w:b/>
          <w:sz w:val="18"/>
          <w:szCs w:val="18"/>
        </w:rPr>
        <w:t>Mülga</w:t>
      </w:r>
      <w:r w:rsidR="002E41EE" w:rsidRPr="00B632D5">
        <w:rPr>
          <w:b/>
          <w:sz w:val="18"/>
          <w:szCs w:val="18"/>
        </w:rPr>
        <w:t>:RG-25/08/2022-31934/16-</w:t>
      </w:r>
      <w:r w:rsidR="00B632D5">
        <w:rPr>
          <w:b/>
          <w:sz w:val="18"/>
          <w:szCs w:val="18"/>
        </w:rPr>
        <w:t>r</w:t>
      </w:r>
      <w:r w:rsidR="002E41EE" w:rsidRPr="00B632D5">
        <w:rPr>
          <w:b/>
          <w:sz w:val="18"/>
          <w:szCs w:val="18"/>
        </w:rPr>
        <w:t xml:space="preserve"> md. Yürürlük:03/09/2022)</w:t>
      </w:r>
      <w:r w:rsidR="002E41EE">
        <w:rPr>
          <w:sz w:val="18"/>
          <w:szCs w:val="18"/>
        </w:rPr>
        <w:t xml:space="preserve"> </w:t>
      </w:r>
      <w:r w:rsidRPr="00B632D5">
        <w:rPr>
          <w:strike/>
          <w:sz w:val="18"/>
          <w:szCs w:val="18"/>
        </w:rPr>
        <w:t>/protokollü</w:t>
      </w:r>
      <w:r w:rsidRPr="0098164A">
        <w:rPr>
          <w:sz w:val="18"/>
          <w:szCs w:val="18"/>
        </w:rPr>
        <w:t xml:space="preserve">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14:paraId="2144B3D0" w14:textId="77777777"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14:paraId="63B30236" w14:textId="77777777"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14:paraId="6568AEAD" w14:textId="77777777" w:rsidR="00457F9B" w:rsidRPr="00457F9B" w:rsidRDefault="00457F9B" w:rsidP="00457F9B">
      <w:pPr>
        <w:rPr>
          <w:b/>
          <w:color w:val="FF0000"/>
          <w:sz w:val="18"/>
          <w:szCs w:val="18"/>
        </w:rPr>
      </w:pPr>
      <w:r>
        <w:rPr>
          <w:b/>
          <w:color w:val="FF0000"/>
          <w:sz w:val="18"/>
          <w:szCs w:val="18"/>
        </w:rPr>
        <w:t xml:space="preserve">              </w:t>
      </w:r>
      <w:r w:rsidRPr="00457F9B">
        <w:rPr>
          <w:b/>
          <w:color w:val="FF0000"/>
          <w:sz w:val="18"/>
          <w:szCs w:val="18"/>
        </w:rPr>
        <w:t>(Değişik: RG- 25/08/2022- 31934/ 1</w:t>
      </w:r>
      <w:r>
        <w:rPr>
          <w:b/>
          <w:color w:val="FF0000"/>
          <w:sz w:val="18"/>
          <w:szCs w:val="18"/>
        </w:rPr>
        <w:t>6</w:t>
      </w:r>
      <w:r w:rsidRPr="00457F9B">
        <w:rPr>
          <w:b/>
          <w:color w:val="FF0000"/>
          <w:sz w:val="18"/>
          <w:szCs w:val="18"/>
        </w:rPr>
        <w:t>-</w:t>
      </w:r>
      <w:r>
        <w:rPr>
          <w:b/>
          <w:color w:val="FF0000"/>
          <w:sz w:val="18"/>
          <w:szCs w:val="18"/>
        </w:rPr>
        <w:t>s</w:t>
      </w:r>
      <w:r w:rsidRPr="00457F9B">
        <w:rPr>
          <w:b/>
          <w:color w:val="FF0000"/>
          <w:sz w:val="18"/>
          <w:szCs w:val="18"/>
        </w:rPr>
        <w:t xml:space="preserve"> md. Yürürlük: 03/09/2022)</w:t>
      </w:r>
    </w:p>
    <w:p w14:paraId="7C02139D" w14:textId="77777777" w:rsidR="003B58A1" w:rsidRPr="00457F9B" w:rsidRDefault="003B58A1" w:rsidP="0039597B">
      <w:pPr>
        <w:pStyle w:val="Balk5"/>
        <w:spacing w:before="0"/>
        <w:ind w:firstLine="567"/>
        <w:jc w:val="both"/>
        <w:rPr>
          <w:rFonts w:ascii="Times New Roman" w:hAnsi="Times New Roman" w:cs="Times New Roman"/>
          <w:b/>
          <w:strike/>
          <w:color w:val="auto"/>
          <w:sz w:val="18"/>
          <w:szCs w:val="18"/>
        </w:rPr>
      </w:pPr>
      <w:r w:rsidRPr="00C82F44">
        <w:rPr>
          <w:rFonts w:ascii="Times New Roman" w:hAnsi="Times New Roman" w:cs="Times New Roman"/>
          <w:b/>
          <w:color w:val="FF0000"/>
          <w:sz w:val="18"/>
          <w:szCs w:val="18"/>
        </w:rPr>
        <w:t xml:space="preserve"> </w:t>
      </w:r>
      <w:r w:rsidR="00C82F44" w:rsidRPr="00457F9B">
        <w:rPr>
          <w:rFonts w:ascii="Times New Roman" w:hAnsi="Times New Roman" w:cs="Times New Roman"/>
          <w:b/>
          <w:strike/>
          <w:color w:val="FF0000"/>
          <w:sz w:val="18"/>
          <w:szCs w:val="18"/>
        </w:rPr>
        <w:t>(Değişik: RG- 11/08/2021- 31565 / 4-ç md. Yürürlük: 11/08/2021)</w:t>
      </w:r>
    </w:p>
    <w:p w14:paraId="76B75608" w14:textId="77777777"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14:paraId="726C759A" w14:textId="77777777" w:rsidR="00457F9B" w:rsidRPr="00457F9B" w:rsidRDefault="00C82F44" w:rsidP="00B347C0">
      <w:pPr>
        <w:ind w:firstLine="708"/>
        <w:jc w:val="both"/>
        <w:outlineLvl w:val="4"/>
        <w:rPr>
          <w:strike/>
          <w:color w:val="FF0000"/>
          <w:sz w:val="18"/>
          <w:szCs w:val="18"/>
        </w:rPr>
      </w:pPr>
      <w:r w:rsidRPr="00457F9B">
        <w:rPr>
          <w:rFonts w:eastAsia="Calibri"/>
          <w:bCs/>
          <w:strike/>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457F9B">
        <w:rPr>
          <w:rFonts w:eastAsia="Calibri"/>
          <w:b/>
          <w:bCs/>
          <w:strike/>
          <w:color w:val="FF0000"/>
          <w:sz w:val="18"/>
          <w:szCs w:val="18"/>
          <w:lang w:eastAsia="en-US"/>
        </w:rPr>
        <w:t xml:space="preserve"> </w:t>
      </w:r>
      <w:r w:rsidRPr="00457F9B">
        <w:rPr>
          <w:rFonts w:eastAsia="Calibri"/>
          <w:bCs/>
          <w:strike/>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14:paraId="45E88929" w14:textId="77777777" w:rsidR="003B58A1" w:rsidRDefault="003B58A1" w:rsidP="00B347C0">
      <w:pPr>
        <w:ind w:firstLine="708"/>
        <w:jc w:val="both"/>
        <w:outlineLvl w:val="4"/>
        <w:rPr>
          <w:strike/>
          <w:sz w:val="18"/>
          <w:szCs w:val="18"/>
        </w:rPr>
      </w:pPr>
      <w:r w:rsidRPr="00457F9B">
        <w:rPr>
          <w:strike/>
          <w:sz w:val="18"/>
          <w:szCs w:val="18"/>
        </w:rPr>
        <w:t xml:space="preserve">(2) Aileler, söz konusu sağlık kurulu raporuna istinaden Kurumla sözleşmeli/protokollü üremeye yardımcı tedavi merkezlerinden (tüp bebek merkezi) birine başvurabilirler. </w:t>
      </w:r>
    </w:p>
    <w:p w14:paraId="04E2B93F" w14:textId="77777777" w:rsidR="00457F9B" w:rsidRPr="00457F9B" w:rsidRDefault="00457F9B" w:rsidP="00457F9B">
      <w:pPr>
        <w:ind w:firstLine="708"/>
        <w:jc w:val="both"/>
        <w:outlineLvl w:val="4"/>
        <w:rPr>
          <w:color w:val="FF0000"/>
          <w:sz w:val="18"/>
          <w:szCs w:val="18"/>
        </w:rPr>
      </w:pPr>
      <w:r w:rsidRPr="00457F9B">
        <w:rPr>
          <w:color w:val="FF0000"/>
          <w:sz w:val="18"/>
          <w:szCs w:val="18"/>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Sağlık Bakanlığına bağlı eğitim ve araştırma hastaneler, Tıp Fakülteleri Bulunan Devlet Üniversiteleri Sağlık Uygulama ve Araştırma Merkezleri, Tıp Fakülteleri Bulunan Vakıf Üniversiteleri Sağlık Uygulama ve Araştırma Merkezleri sağlık kurulları tarafından hasta çocuk adına düzenlenen bu durumların belirtildiği genetik uzmanının yer aldığı sağlık kurulu raporuna dayanılarak yapılan IVF tedavilerine ilişkin giderler, SUT’un 2.4.4.İ-1 maddesinde yer alan hükümler uygulanmaksızın Kurumca karşılanır. Bu durum ve SUT’ un 2.4.4.İ-3 maddesinde belirtilen durumlar dışında preimplantasyon genetik tanı ve bu işlem ile birlikte yapılan IVF bedelleri Kurumca karşılanmaz.</w:t>
      </w:r>
    </w:p>
    <w:p w14:paraId="08E96714" w14:textId="77777777" w:rsidR="00457F9B" w:rsidRPr="00457F9B" w:rsidRDefault="00457F9B" w:rsidP="00457F9B">
      <w:pPr>
        <w:ind w:firstLine="708"/>
        <w:jc w:val="both"/>
        <w:outlineLvl w:val="4"/>
        <w:rPr>
          <w:color w:val="FF0000"/>
          <w:sz w:val="18"/>
          <w:szCs w:val="18"/>
        </w:rPr>
      </w:pPr>
      <w:r w:rsidRPr="00457F9B">
        <w:rPr>
          <w:color w:val="FF0000"/>
          <w:sz w:val="18"/>
          <w:szCs w:val="18"/>
        </w:rPr>
        <w:t>(2) Aileler, söz konusu sağlık kurulu raporuna istinaden Kurumla sözleşmeli üremeye yardımcı tedavi merkezlerinden (tüp bebek merkezi) birine başvurabilirler.</w:t>
      </w:r>
    </w:p>
    <w:p w14:paraId="7D241EC9" w14:textId="77777777" w:rsidR="00C82F44" w:rsidRDefault="003B58A1" w:rsidP="00B347C0">
      <w:pPr>
        <w:ind w:firstLine="708"/>
        <w:jc w:val="both"/>
        <w:outlineLvl w:val="4"/>
        <w:rPr>
          <w:color w:val="FF0000"/>
          <w:sz w:val="18"/>
          <w:szCs w:val="18"/>
        </w:rPr>
      </w:pPr>
      <w:r w:rsidRPr="0098164A">
        <w:rPr>
          <w:sz w:val="18"/>
          <w:szCs w:val="18"/>
        </w:rPr>
        <w:t>(3) Sağlık Kurulu raporu ile belirlenen ilaç dozları için SUT’un 4.2.42.C maddesinde yer alan hükümler geçerlidir.</w:t>
      </w:r>
    </w:p>
    <w:p w14:paraId="6DBE11E2" w14:textId="77777777" w:rsidR="00C82F44" w:rsidRPr="00C82F44" w:rsidRDefault="00C82F44" w:rsidP="00B347C0">
      <w:pPr>
        <w:ind w:firstLine="708"/>
        <w:jc w:val="both"/>
        <w:outlineLvl w:val="4"/>
        <w:rPr>
          <w:b/>
          <w:color w:val="FF0000"/>
          <w:sz w:val="18"/>
          <w:szCs w:val="18"/>
        </w:rPr>
      </w:pPr>
      <w:r w:rsidRPr="00C82F44">
        <w:rPr>
          <w:b/>
          <w:color w:val="FF0000"/>
          <w:sz w:val="18"/>
          <w:szCs w:val="18"/>
        </w:rPr>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14:paraId="2FC0F786" w14:textId="77777777" w:rsidR="00C82F44" w:rsidRDefault="00C43576" w:rsidP="00C43576">
      <w:pPr>
        <w:jc w:val="both"/>
        <w:rPr>
          <w:iCs/>
          <w:color w:val="FF0000"/>
          <w:sz w:val="18"/>
          <w:szCs w:val="18"/>
        </w:rPr>
      </w:pPr>
      <w:r>
        <w:rPr>
          <w:color w:val="FF0000"/>
          <w:sz w:val="18"/>
          <w:szCs w:val="18"/>
        </w:rPr>
        <w:t xml:space="preserve">                </w:t>
      </w:r>
      <w:r w:rsidR="00C82F44" w:rsidRPr="00C82F44">
        <w:rPr>
          <w:color w:val="FF0000"/>
          <w:sz w:val="18"/>
          <w:szCs w:val="18"/>
        </w:rPr>
        <w:t>(</w:t>
      </w:r>
      <w:r w:rsidR="00C82F44" w:rsidRPr="00C82F44">
        <w:rPr>
          <w:iCs/>
          <w:color w:val="FF0000"/>
          <w:sz w:val="18"/>
          <w:szCs w:val="18"/>
        </w:rPr>
        <w:t xml:space="preserve">4) PGT tetkikleri için EK-2/B listesinde yer alan </w:t>
      </w:r>
      <w:r w:rsidRPr="00C43576">
        <w:rPr>
          <w:b/>
          <w:bCs/>
          <w:sz w:val="18"/>
          <w:szCs w:val="18"/>
        </w:rPr>
        <w:t>(Değişik: RG- 08/02/2022- 31744/2</w:t>
      </w:r>
      <w:r w:rsidR="006517A9">
        <w:rPr>
          <w:b/>
          <w:bCs/>
          <w:sz w:val="18"/>
          <w:szCs w:val="18"/>
        </w:rPr>
        <w:t>-a</w:t>
      </w:r>
      <w:r w:rsidRPr="00C43576">
        <w:rPr>
          <w:b/>
          <w:bCs/>
          <w:sz w:val="18"/>
          <w:szCs w:val="18"/>
        </w:rPr>
        <w:t xml:space="preserve"> md. Yürürlük: 16/02/2022)</w:t>
      </w:r>
      <w:r>
        <w:rPr>
          <w:b/>
          <w:bCs/>
          <w:sz w:val="18"/>
          <w:szCs w:val="18"/>
        </w:rPr>
        <w:t xml:space="preserve"> </w:t>
      </w:r>
      <w:r w:rsidR="00C82F44" w:rsidRPr="00C43576">
        <w:rPr>
          <w:iCs/>
          <w:strike/>
          <w:color w:val="FF0000"/>
          <w:sz w:val="18"/>
          <w:szCs w:val="18"/>
        </w:rPr>
        <w:t>908746</w:t>
      </w:r>
      <w:r w:rsidR="00C82F44" w:rsidRPr="00C82F44">
        <w:rPr>
          <w:iCs/>
          <w:color w:val="FF0000"/>
          <w:sz w:val="18"/>
          <w:szCs w:val="18"/>
        </w:rPr>
        <w:t xml:space="preserve"> </w:t>
      </w:r>
      <w:r w:rsidRPr="00C43576">
        <w:rPr>
          <w:bCs/>
          <w:sz w:val="18"/>
          <w:szCs w:val="18"/>
        </w:rPr>
        <w:t>G101600</w:t>
      </w:r>
      <w:r>
        <w:rPr>
          <w:iCs/>
          <w:color w:val="FF0000"/>
          <w:sz w:val="18"/>
          <w:szCs w:val="18"/>
        </w:rPr>
        <w:t xml:space="preserve"> </w:t>
      </w:r>
      <w:r w:rsidR="00C82F44" w:rsidRPr="00C82F44">
        <w:rPr>
          <w:iCs/>
          <w:color w:val="FF0000"/>
          <w:sz w:val="18"/>
          <w:szCs w:val="18"/>
        </w:rPr>
        <w:t>kodlu “Preimplantasyon Genetik Tanı Tetkikleri, kök hücre vericisi kardeş doğmasına yönelik” işlem fatura edilecek olup ön hazırlık ve embriyoya yapılan tüm işlemler dahildir.</w:t>
      </w:r>
    </w:p>
    <w:p w14:paraId="18E4A33A" w14:textId="77777777"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14:paraId="1656AFDB" w14:textId="77777777"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14:paraId="16A5187D" w14:textId="77777777"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w:t>
      </w:r>
      <w:r w:rsidR="00457F9B">
        <w:rPr>
          <w:bCs/>
          <w:color w:val="FF0000"/>
          <w:sz w:val="18"/>
          <w:szCs w:val="18"/>
          <w:lang w:eastAsia="en-US"/>
        </w:rPr>
        <w:t xml:space="preserve"> </w:t>
      </w:r>
      <w:r w:rsidR="00457F9B" w:rsidRPr="00457F9B">
        <w:rPr>
          <w:b/>
          <w:color w:val="FF0000"/>
          <w:sz w:val="18"/>
          <w:szCs w:val="18"/>
        </w:rPr>
        <w:t>(</w:t>
      </w:r>
      <w:r w:rsidR="00457F9B">
        <w:rPr>
          <w:b/>
          <w:color w:val="FF0000"/>
          <w:sz w:val="18"/>
          <w:szCs w:val="18"/>
        </w:rPr>
        <w:t>Mülga</w:t>
      </w:r>
      <w:r w:rsidR="00457F9B" w:rsidRPr="00457F9B">
        <w:rPr>
          <w:b/>
          <w:color w:val="FF0000"/>
          <w:sz w:val="18"/>
          <w:szCs w:val="18"/>
        </w:rPr>
        <w:t>: RG-25/08/2022-31934/1</w:t>
      </w:r>
      <w:r w:rsidR="00457F9B">
        <w:rPr>
          <w:b/>
          <w:color w:val="FF0000"/>
          <w:sz w:val="18"/>
          <w:szCs w:val="18"/>
        </w:rPr>
        <w:t>6</w:t>
      </w:r>
      <w:r w:rsidR="00457F9B" w:rsidRPr="00457F9B">
        <w:rPr>
          <w:b/>
          <w:color w:val="FF0000"/>
          <w:sz w:val="18"/>
          <w:szCs w:val="18"/>
        </w:rPr>
        <w:t>-</w:t>
      </w:r>
      <w:r w:rsidR="00457F9B">
        <w:rPr>
          <w:b/>
          <w:color w:val="FF0000"/>
          <w:sz w:val="18"/>
          <w:szCs w:val="18"/>
        </w:rPr>
        <w:t>ş</w:t>
      </w:r>
      <w:r w:rsidR="00457F9B" w:rsidRPr="00457F9B">
        <w:rPr>
          <w:b/>
          <w:color w:val="FF0000"/>
          <w:sz w:val="18"/>
          <w:szCs w:val="18"/>
        </w:rPr>
        <w:t xml:space="preserve"> md. Yürürlük:03/09/2022)</w:t>
      </w:r>
      <w:r w:rsidR="00845430">
        <w:rPr>
          <w:b/>
          <w:color w:val="FF0000"/>
          <w:sz w:val="18"/>
          <w:szCs w:val="18"/>
        </w:rPr>
        <w:t xml:space="preserve"> </w:t>
      </w:r>
      <w:r w:rsidRPr="00457F9B">
        <w:rPr>
          <w:bCs/>
          <w:strike/>
          <w:color w:val="FF0000"/>
          <w:sz w:val="18"/>
          <w:szCs w:val="18"/>
          <w:lang w:eastAsia="en-US"/>
        </w:rPr>
        <w:t>/protokollü</w:t>
      </w:r>
      <w:r w:rsidRPr="004017F5">
        <w:rPr>
          <w:bCs/>
          <w:color w:val="FF0000"/>
          <w:sz w:val="18"/>
          <w:szCs w:val="18"/>
          <w:lang w:eastAsia="en-US"/>
        </w:rPr>
        <w:t xml:space="preserve"> üçüncü basamak resmi sağlık hizmeti sunucularında 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14:paraId="56A9222A" w14:textId="77777777"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(2) PGT ile birlikte uygulanacak IVF tedavisi için gerekli sağlık kurulu raporu; sözleşmeli</w:t>
      </w:r>
      <w:r w:rsidR="00457F9B">
        <w:rPr>
          <w:bCs/>
          <w:color w:val="FF0000"/>
          <w:sz w:val="18"/>
          <w:szCs w:val="18"/>
          <w:lang w:eastAsia="en-US"/>
        </w:rPr>
        <w:t xml:space="preserve"> </w:t>
      </w:r>
      <w:r w:rsidR="00457F9B" w:rsidRPr="00457F9B">
        <w:rPr>
          <w:b/>
          <w:bCs/>
          <w:color w:val="FF0000"/>
          <w:sz w:val="18"/>
          <w:szCs w:val="18"/>
          <w:lang w:eastAsia="en-US"/>
        </w:rPr>
        <w:t>(Mülga:RG-25/08/2022-31934/16-ş md. Yürürlük:03/09/2022)</w:t>
      </w:r>
      <w:r w:rsidR="00845430">
        <w:rPr>
          <w:b/>
          <w:bCs/>
          <w:color w:val="FF0000"/>
          <w:sz w:val="18"/>
          <w:szCs w:val="18"/>
          <w:lang w:eastAsia="en-US"/>
        </w:rPr>
        <w:t xml:space="preserve"> </w:t>
      </w:r>
      <w:r w:rsidRPr="00457F9B">
        <w:rPr>
          <w:bCs/>
          <w:strike/>
          <w:color w:val="FF0000"/>
          <w:sz w:val="18"/>
          <w:szCs w:val="18"/>
          <w:lang w:eastAsia="en-US"/>
        </w:rPr>
        <w:t>/protokollü</w:t>
      </w:r>
      <w:r w:rsidRPr="004017F5">
        <w:rPr>
          <w:bCs/>
          <w:color w:val="FF0000"/>
          <w:sz w:val="18"/>
          <w:szCs w:val="18"/>
          <w:lang w:eastAsia="en-US"/>
        </w:rPr>
        <w:t xml:space="preserve"> üçüncü basamak resmi sağlık hizmeti sunucularında SUT eki EK-2/K listesinde belirtilen branş hekimlerinin yer aldığı sağlık kurulu tarafından düzenlenecektir. Sağlık kurulu, sağlık hizmeti sunucusunda görevli hekimlerden oluşur. </w:t>
      </w:r>
    </w:p>
    <w:p w14:paraId="31908C49" w14:textId="77777777"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14:paraId="11629CFF" w14:textId="77777777"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14:paraId="0F2D9943" w14:textId="77777777"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w:t>
      </w:r>
      <w:r w:rsidR="006517A9" w:rsidRPr="00C43576">
        <w:rPr>
          <w:b/>
          <w:bCs/>
          <w:sz w:val="18"/>
          <w:szCs w:val="18"/>
        </w:rPr>
        <w:t>(Değişik: RG- 08/02/2022- 31744/2</w:t>
      </w:r>
      <w:r w:rsidR="006517A9">
        <w:rPr>
          <w:b/>
          <w:bCs/>
          <w:sz w:val="18"/>
          <w:szCs w:val="18"/>
        </w:rPr>
        <w:t>-b</w:t>
      </w:r>
      <w:r w:rsidR="006517A9" w:rsidRPr="00C43576">
        <w:rPr>
          <w:b/>
          <w:bCs/>
          <w:sz w:val="18"/>
          <w:szCs w:val="18"/>
        </w:rPr>
        <w:t xml:space="preserve"> md. Yürürlük: 16/02/2022)</w:t>
      </w:r>
      <w:r w:rsidR="006517A9">
        <w:rPr>
          <w:b/>
          <w:bCs/>
          <w:sz w:val="18"/>
          <w:szCs w:val="18"/>
        </w:rPr>
        <w:t xml:space="preserve"> </w:t>
      </w:r>
      <w:r w:rsidRPr="006517A9">
        <w:rPr>
          <w:iCs/>
          <w:strike/>
          <w:color w:val="FF0000"/>
          <w:sz w:val="18"/>
          <w:szCs w:val="18"/>
          <w:lang w:eastAsia="en-US"/>
        </w:rPr>
        <w:t>908747</w:t>
      </w:r>
      <w:r w:rsidRPr="004017F5">
        <w:rPr>
          <w:iCs/>
          <w:color w:val="FF0000"/>
          <w:sz w:val="18"/>
          <w:szCs w:val="18"/>
          <w:lang w:eastAsia="en-US"/>
        </w:rPr>
        <w:t xml:space="preserve"> </w:t>
      </w:r>
      <w:r w:rsidR="006517A9" w:rsidRPr="006517A9">
        <w:rPr>
          <w:bCs/>
          <w:sz w:val="18"/>
          <w:szCs w:val="18"/>
        </w:rPr>
        <w:t>G101610</w:t>
      </w:r>
      <w:r w:rsidR="006517A9">
        <w:rPr>
          <w:bCs/>
          <w:sz w:val="18"/>
          <w:szCs w:val="18"/>
        </w:rPr>
        <w:t xml:space="preserve"> </w:t>
      </w:r>
      <w:r w:rsidRPr="004017F5">
        <w:rPr>
          <w:iCs/>
          <w:color w:val="FF0000"/>
          <w:sz w:val="18"/>
          <w:szCs w:val="18"/>
          <w:lang w:eastAsia="en-US"/>
        </w:rPr>
        <w:t xml:space="preserve">kodlu “Preimplantasyon Genetik Tanı Tetkikleri, sağlam çocuk doğmasına yönelik” işlem fatura edilecek olup ön hazırlık ve embriyoya yapılan tüm işlemler dahildir. </w:t>
      </w:r>
    </w:p>
    <w:p w14:paraId="635D62C6" w14:textId="77777777"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Kurumla sözleşmeli</w:t>
      </w:r>
      <w:r w:rsidR="00457F9B">
        <w:rPr>
          <w:iCs/>
          <w:color w:val="FF0000"/>
          <w:sz w:val="18"/>
          <w:szCs w:val="18"/>
          <w:lang w:eastAsia="en-US"/>
        </w:rPr>
        <w:t xml:space="preserve"> </w:t>
      </w:r>
      <w:r w:rsidR="00457F9B" w:rsidRPr="00457F9B">
        <w:rPr>
          <w:b/>
          <w:iCs/>
          <w:color w:val="FF0000"/>
          <w:sz w:val="18"/>
          <w:szCs w:val="18"/>
          <w:lang w:eastAsia="en-US"/>
        </w:rPr>
        <w:t>(Mülga:RG-25/08/2022-31934/16-ş md. Yürürlük:03/09/2022)</w:t>
      </w:r>
      <w:r w:rsidR="00457F9B">
        <w:rPr>
          <w:b/>
          <w:iCs/>
          <w:color w:val="FF0000"/>
          <w:sz w:val="18"/>
          <w:szCs w:val="18"/>
          <w:lang w:eastAsia="en-US"/>
        </w:rPr>
        <w:t xml:space="preserve"> </w:t>
      </w:r>
      <w:r w:rsidRPr="00457F9B">
        <w:rPr>
          <w:b/>
          <w:iCs/>
          <w:strike/>
          <w:color w:val="FF0000"/>
          <w:sz w:val="18"/>
          <w:szCs w:val="18"/>
          <w:lang w:eastAsia="en-US"/>
        </w:rPr>
        <w:t>/</w:t>
      </w:r>
      <w:r w:rsidRPr="00457F9B">
        <w:rPr>
          <w:iCs/>
          <w:strike/>
          <w:color w:val="FF0000"/>
          <w:sz w:val="18"/>
          <w:szCs w:val="18"/>
          <w:lang w:eastAsia="en-US"/>
        </w:rPr>
        <w:t>protokollü</w:t>
      </w:r>
      <w:r w:rsidRPr="004017F5">
        <w:rPr>
          <w:iCs/>
          <w:color w:val="FF0000"/>
          <w:sz w:val="18"/>
          <w:szCs w:val="18"/>
          <w:lang w:eastAsia="en-US"/>
        </w:rPr>
        <w:t xml:space="preserve">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14:paraId="10A3320E" w14:textId="77777777"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14:paraId="5FC3FAAE" w14:textId="77777777"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14:paraId="7C74DCDE" w14:textId="77777777"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14:paraId="2A4A33ED" w14:textId="77777777"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14:paraId="7BB6C790" w14:textId="77777777"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14:paraId="2E12CF8E" w14:textId="77777777"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80" w:name="_V.5.4.L-_Kaplıca_tedavileri"/>
      <w:bookmarkEnd w:id="480"/>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14:paraId="22B15853" w14:textId="77777777" w:rsidR="003B58A1" w:rsidRPr="0098164A" w:rsidRDefault="003B58A1" w:rsidP="00B347C0">
      <w:pPr>
        <w:ind w:firstLine="708"/>
        <w:jc w:val="both"/>
        <w:outlineLvl w:val="4"/>
        <w:rPr>
          <w:sz w:val="18"/>
          <w:szCs w:val="18"/>
        </w:rPr>
      </w:pPr>
      <w:r w:rsidRPr="0098164A">
        <w:rPr>
          <w:sz w:val="18"/>
          <w:szCs w:val="18"/>
        </w:rPr>
        <w:t xml:space="preserve">(1) Kaplıca tedavileri için, resmi sağlık </w:t>
      </w:r>
      <w:r w:rsidR="00571742" w:rsidRPr="00571742">
        <w:rPr>
          <w:b/>
          <w:color w:val="FF0000"/>
          <w:sz w:val="18"/>
          <w:szCs w:val="18"/>
        </w:rPr>
        <w:t>(Değişik:RG-25/08/2022-31934/16-</w:t>
      </w:r>
      <w:r w:rsidR="00571742">
        <w:rPr>
          <w:b/>
          <w:color w:val="FF0000"/>
          <w:sz w:val="18"/>
          <w:szCs w:val="18"/>
        </w:rPr>
        <w:t>t</w:t>
      </w:r>
      <w:r w:rsidR="00571742" w:rsidRPr="00571742">
        <w:rPr>
          <w:b/>
          <w:color w:val="FF0000"/>
          <w:sz w:val="18"/>
          <w:szCs w:val="18"/>
        </w:rPr>
        <w:t xml:space="preserve"> md. Yürürlük:03/09/2022)</w:t>
      </w:r>
      <w:r w:rsidR="00571742" w:rsidRPr="00571742">
        <w:rPr>
          <w:color w:val="FF0000"/>
          <w:sz w:val="18"/>
          <w:szCs w:val="18"/>
        </w:rPr>
        <w:t xml:space="preserve"> </w:t>
      </w:r>
      <w:r w:rsidRPr="00571742">
        <w:rPr>
          <w:strike/>
          <w:sz w:val="18"/>
          <w:szCs w:val="18"/>
        </w:rPr>
        <w:t>kurumlarınca</w:t>
      </w:r>
      <w:r w:rsidRPr="0098164A">
        <w:rPr>
          <w:sz w:val="18"/>
          <w:szCs w:val="18"/>
        </w:rPr>
        <w:t xml:space="preserve"> </w:t>
      </w:r>
      <w:r w:rsidR="00571742" w:rsidRPr="00571742">
        <w:rPr>
          <w:color w:val="FF0000"/>
          <w:sz w:val="18"/>
          <w:szCs w:val="18"/>
        </w:rPr>
        <w:t xml:space="preserve">hizmeti sunucularınca </w:t>
      </w:r>
      <w:r w:rsidRPr="0098164A">
        <w:rPr>
          <w:sz w:val="18"/>
          <w:szCs w:val="18"/>
        </w:rPr>
        <w:t>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14:paraId="0896248C" w14:textId="77777777"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14:paraId="0304D1C6" w14:textId="77777777"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14:paraId="6AF05445" w14:textId="77777777"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14:paraId="20DDD5E1" w14:textId="77777777"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14:paraId="7962D80D" w14:textId="77777777"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14:paraId="60075738" w14:textId="77777777" w:rsid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14:paraId="14A9D9C9" w14:textId="77777777" w:rsidR="00927CCE" w:rsidRPr="00BF4503" w:rsidRDefault="00927CCE" w:rsidP="001B76A6">
      <w:pPr>
        <w:jc w:val="both"/>
        <w:outlineLvl w:val="4"/>
        <w:rPr>
          <w:b/>
          <w:sz w:val="18"/>
          <w:szCs w:val="18"/>
        </w:rPr>
      </w:pPr>
      <w:r w:rsidRPr="00BF4503">
        <w:rPr>
          <w:b/>
          <w:sz w:val="18"/>
          <w:szCs w:val="18"/>
        </w:rPr>
        <w:t xml:space="preserve">                (Değişik: RG- 25/08/2022- 31934/ 16-</w:t>
      </w:r>
      <w:r w:rsidR="00BF4503" w:rsidRPr="00BF4503">
        <w:rPr>
          <w:b/>
          <w:sz w:val="18"/>
          <w:szCs w:val="18"/>
        </w:rPr>
        <w:t>u</w:t>
      </w:r>
      <w:r w:rsidRPr="00BF4503">
        <w:rPr>
          <w:b/>
          <w:sz w:val="18"/>
          <w:szCs w:val="18"/>
        </w:rPr>
        <w:t xml:space="preserve"> md. Yürürlük: 03/09/2022)</w:t>
      </w:r>
    </w:p>
    <w:p w14:paraId="5314B0B6" w14:textId="77777777" w:rsidR="00DF343E" w:rsidRPr="00BF4503" w:rsidRDefault="00DF343E" w:rsidP="0008660E">
      <w:pPr>
        <w:ind w:firstLine="708"/>
        <w:jc w:val="both"/>
        <w:rPr>
          <w:strike/>
          <w:sz w:val="18"/>
          <w:szCs w:val="18"/>
        </w:rPr>
      </w:pPr>
      <w:r w:rsidRPr="00BF4503">
        <w:rPr>
          <w:strike/>
          <w:color w:val="FF0000"/>
          <w:sz w:val="18"/>
          <w:szCs w:val="18"/>
        </w:rPr>
        <w:t xml:space="preserve">(1) Palyatif bakım tedavisi, Sağlık Bakanlığınca palyatif bakım verme konusunda tescil edilmiş olan Sağlık Bakanlığına bağlı yataklı sağlık tesislerince </w:t>
      </w:r>
      <w:r w:rsidR="0008660E" w:rsidRPr="00BF4503">
        <w:rPr>
          <w:rFonts w:eastAsia="Calibri"/>
          <w:b/>
          <w:bCs/>
          <w:strike/>
          <w:color w:val="000000" w:themeColor="text1"/>
          <w:sz w:val="18"/>
          <w:szCs w:val="18"/>
        </w:rPr>
        <w:t>(Ek:</w:t>
      </w:r>
      <w:r w:rsidR="00B809ED" w:rsidRPr="00BF4503">
        <w:rPr>
          <w:rFonts w:eastAsia="Calibri"/>
          <w:b/>
          <w:bCs/>
          <w:strike/>
          <w:color w:val="000000" w:themeColor="text1"/>
          <w:sz w:val="18"/>
          <w:szCs w:val="18"/>
        </w:rPr>
        <w:t xml:space="preserve"> </w:t>
      </w:r>
      <w:r w:rsidR="0008660E" w:rsidRPr="00BF4503">
        <w:rPr>
          <w:rFonts w:eastAsia="Calibri"/>
          <w:b/>
          <w:bCs/>
          <w:strike/>
          <w:color w:val="000000" w:themeColor="text1"/>
          <w:sz w:val="18"/>
          <w:szCs w:val="18"/>
        </w:rPr>
        <w:t>RG-</w:t>
      </w:r>
      <w:r w:rsidR="00B809ED" w:rsidRPr="00BF4503">
        <w:rPr>
          <w:rFonts w:eastAsia="Calibri"/>
          <w:b/>
          <w:bCs/>
          <w:strike/>
          <w:color w:val="000000" w:themeColor="text1"/>
          <w:sz w:val="18"/>
          <w:szCs w:val="18"/>
        </w:rPr>
        <w:t xml:space="preserve"> </w:t>
      </w:r>
      <w:r w:rsidR="00282224" w:rsidRPr="00BF4503">
        <w:rPr>
          <w:b/>
          <w:bCs/>
          <w:strike/>
          <w:color w:val="000000" w:themeColor="text1"/>
          <w:sz w:val="18"/>
          <w:szCs w:val="18"/>
        </w:rPr>
        <w:t>1</w:t>
      </w:r>
      <w:r w:rsidR="0096791F" w:rsidRPr="00BF4503">
        <w:rPr>
          <w:b/>
          <w:bCs/>
          <w:strike/>
          <w:color w:val="000000" w:themeColor="text1"/>
          <w:sz w:val="18"/>
          <w:szCs w:val="18"/>
        </w:rPr>
        <w:t>8</w:t>
      </w:r>
      <w:r w:rsidR="00282224" w:rsidRPr="00BF4503">
        <w:rPr>
          <w:b/>
          <w:bCs/>
          <w:strike/>
          <w:color w:val="000000" w:themeColor="text1"/>
          <w:sz w:val="18"/>
          <w:szCs w:val="18"/>
        </w:rPr>
        <w:t>/06/2016-</w:t>
      </w:r>
      <w:r w:rsidR="00B809ED" w:rsidRPr="00BF4503">
        <w:rPr>
          <w:b/>
          <w:bCs/>
          <w:strike/>
          <w:color w:val="000000" w:themeColor="text1"/>
          <w:sz w:val="18"/>
          <w:szCs w:val="18"/>
        </w:rPr>
        <w:t xml:space="preserve"> </w:t>
      </w:r>
      <w:r w:rsidR="00282224" w:rsidRPr="00BF4503">
        <w:rPr>
          <w:b/>
          <w:bCs/>
          <w:strike/>
          <w:color w:val="000000" w:themeColor="text1"/>
          <w:sz w:val="18"/>
          <w:szCs w:val="18"/>
        </w:rPr>
        <w:t>2974</w:t>
      </w:r>
      <w:r w:rsidR="0096791F" w:rsidRPr="00BF4503">
        <w:rPr>
          <w:b/>
          <w:bCs/>
          <w:strike/>
          <w:color w:val="000000" w:themeColor="text1"/>
          <w:sz w:val="18"/>
          <w:szCs w:val="18"/>
        </w:rPr>
        <w:t>6</w:t>
      </w:r>
      <w:r w:rsidR="0008660E" w:rsidRPr="00BF4503">
        <w:rPr>
          <w:rFonts w:eastAsia="Calibri"/>
          <w:b/>
          <w:bCs/>
          <w:strike/>
          <w:color w:val="000000" w:themeColor="text1"/>
          <w:sz w:val="18"/>
          <w:szCs w:val="18"/>
        </w:rPr>
        <w:t>/</w:t>
      </w:r>
      <w:r w:rsidR="00B809ED" w:rsidRPr="00BF4503">
        <w:rPr>
          <w:rFonts w:eastAsia="Calibri"/>
          <w:b/>
          <w:bCs/>
          <w:strike/>
          <w:color w:val="000000" w:themeColor="text1"/>
          <w:sz w:val="18"/>
          <w:szCs w:val="18"/>
        </w:rPr>
        <w:t xml:space="preserve"> </w:t>
      </w:r>
      <w:r w:rsidR="0008660E" w:rsidRPr="00BF4503">
        <w:rPr>
          <w:rFonts w:eastAsia="Calibri"/>
          <w:b/>
          <w:bCs/>
          <w:strike/>
          <w:color w:val="000000" w:themeColor="text1"/>
          <w:sz w:val="18"/>
          <w:szCs w:val="18"/>
        </w:rPr>
        <w:t xml:space="preserve">8 md. Yürürlük: </w:t>
      </w:r>
      <w:r w:rsidR="00282224" w:rsidRPr="00BF4503">
        <w:rPr>
          <w:rFonts w:eastAsia="Calibri"/>
          <w:b/>
          <w:bCs/>
          <w:strike/>
          <w:color w:val="000000" w:themeColor="text1"/>
          <w:sz w:val="18"/>
          <w:szCs w:val="18"/>
        </w:rPr>
        <w:t>2</w:t>
      </w:r>
      <w:r w:rsidR="0096791F" w:rsidRPr="00BF4503">
        <w:rPr>
          <w:rFonts w:eastAsia="Calibri"/>
          <w:b/>
          <w:bCs/>
          <w:strike/>
          <w:color w:val="000000" w:themeColor="text1"/>
          <w:sz w:val="18"/>
          <w:szCs w:val="18"/>
        </w:rPr>
        <w:t>9</w:t>
      </w:r>
      <w:r w:rsidR="0008660E" w:rsidRPr="00BF4503">
        <w:rPr>
          <w:rFonts w:eastAsia="Calibri"/>
          <w:b/>
          <w:bCs/>
          <w:strike/>
          <w:color w:val="000000" w:themeColor="text1"/>
          <w:sz w:val="18"/>
          <w:szCs w:val="18"/>
        </w:rPr>
        <w:t xml:space="preserve">/06/2016) </w:t>
      </w:r>
      <w:r w:rsidR="0008660E" w:rsidRPr="00BF4503">
        <w:rPr>
          <w:bCs/>
          <w:strike/>
          <w:color w:val="000000" w:themeColor="text1"/>
          <w:sz w:val="18"/>
          <w:szCs w:val="18"/>
        </w:rPr>
        <w:t xml:space="preserve">ve EK-2/A-1 Listesinde yer alan </w:t>
      </w:r>
      <w:r w:rsidR="004C0E51" w:rsidRPr="00BF4503">
        <w:rPr>
          <w:b/>
          <w:bCs/>
          <w:strike/>
          <w:color w:val="FF0000"/>
          <w:sz w:val="18"/>
          <w:szCs w:val="18"/>
        </w:rPr>
        <w:t>(Değişik:</w:t>
      </w:r>
      <w:r w:rsidR="00E776A3" w:rsidRPr="00BF4503">
        <w:rPr>
          <w:b/>
          <w:bCs/>
          <w:strike/>
          <w:color w:val="FF0000"/>
          <w:sz w:val="18"/>
          <w:szCs w:val="18"/>
        </w:rPr>
        <w:t>RG-09/09/2017- 30175</w:t>
      </w:r>
      <w:r w:rsidR="004C0E51" w:rsidRPr="00BF4503">
        <w:rPr>
          <w:b/>
          <w:bCs/>
          <w:strike/>
          <w:color w:val="FF0000"/>
          <w:sz w:val="18"/>
          <w:szCs w:val="18"/>
        </w:rPr>
        <w:t xml:space="preserve">/8 md. Yürürlük: </w:t>
      </w:r>
      <w:r w:rsidR="00E776A3" w:rsidRPr="00BF4503">
        <w:rPr>
          <w:b/>
          <w:bCs/>
          <w:strike/>
          <w:color w:val="FF0000"/>
          <w:sz w:val="18"/>
          <w:szCs w:val="18"/>
        </w:rPr>
        <w:t>20/09/2017</w:t>
      </w:r>
      <w:r w:rsidR="004C0E51" w:rsidRPr="00BF4503">
        <w:rPr>
          <w:b/>
          <w:bCs/>
          <w:strike/>
          <w:color w:val="FF0000"/>
          <w:sz w:val="18"/>
          <w:szCs w:val="18"/>
        </w:rPr>
        <w:t>)</w:t>
      </w:r>
      <w:r w:rsidR="004C0E51" w:rsidRPr="00BF4503">
        <w:rPr>
          <w:bCs/>
          <w:strike/>
          <w:color w:val="000000" w:themeColor="text1"/>
          <w:sz w:val="18"/>
          <w:szCs w:val="18"/>
        </w:rPr>
        <w:t xml:space="preserve"> </w:t>
      </w:r>
      <w:r w:rsidR="0008660E" w:rsidRPr="00BF4503">
        <w:rPr>
          <w:bCs/>
          <w:strike/>
          <w:color w:val="000000" w:themeColor="text1"/>
          <w:sz w:val="18"/>
          <w:szCs w:val="18"/>
        </w:rPr>
        <w:t>U1</w:t>
      </w:r>
      <w:r w:rsidR="008B7FCE" w:rsidRPr="00BF4503">
        <w:rPr>
          <w:bCs/>
          <w:strike/>
          <w:color w:val="000000" w:themeColor="text1"/>
          <w:sz w:val="18"/>
          <w:szCs w:val="18"/>
        </w:rPr>
        <w:t xml:space="preserve"> </w:t>
      </w:r>
      <w:r w:rsidR="008B7FCE" w:rsidRPr="00BF4503">
        <w:rPr>
          <w:b/>
          <w:bCs/>
          <w:strike/>
          <w:sz w:val="18"/>
          <w:szCs w:val="18"/>
        </w:rPr>
        <w:t>(Ek:RG-</w:t>
      </w:r>
      <w:r w:rsidR="00174E06" w:rsidRPr="00BF4503">
        <w:rPr>
          <w:b/>
          <w:bCs/>
          <w:strike/>
          <w:sz w:val="18"/>
          <w:szCs w:val="18"/>
        </w:rPr>
        <w:t>08/06/2017-30090</w:t>
      </w:r>
      <w:r w:rsidR="008B7FCE" w:rsidRPr="00BF4503">
        <w:rPr>
          <w:b/>
          <w:bCs/>
          <w:strike/>
          <w:sz w:val="18"/>
          <w:szCs w:val="18"/>
        </w:rPr>
        <w:t xml:space="preserve">/ 3md. Yürürlük: 26/04/2017) </w:t>
      </w:r>
      <w:r w:rsidR="008B7FCE" w:rsidRPr="00BF4503">
        <w:rPr>
          <w:bCs/>
          <w:strike/>
          <w:color w:val="FF0000"/>
          <w:sz w:val="18"/>
          <w:szCs w:val="18"/>
        </w:rPr>
        <w:t>ve U2</w:t>
      </w:r>
      <w:r w:rsidR="0008660E" w:rsidRPr="00BF4503">
        <w:rPr>
          <w:bCs/>
          <w:strike/>
          <w:color w:val="FF0000"/>
          <w:sz w:val="18"/>
          <w:szCs w:val="18"/>
        </w:rPr>
        <w:t xml:space="preserve"> </w:t>
      </w:r>
      <w:r w:rsidR="00C01119" w:rsidRPr="00BF4503">
        <w:rPr>
          <w:bCs/>
          <w:strike/>
          <w:color w:val="FF0000"/>
          <w:sz w:val="18"/>
          <w:szCs w:val="18"/>
        </w:rPr>
        <w:t xml:space="preserve"> </w:t>
      </w:r>
      <w:r w:rsidR="004C0E51" w:rsidRPr="00BF4503">
        <w:rPr>
          <w:bCs/>
          <w:strike/>
          <w:color w:val="FF0000"/>
          <w:sz w:val="18"/>
          <w:szCs w:val="18"/>
        </w:rPr>
        <w:t xml:space="preserve"> </w:t>
      </w:r>
      <w:r w:rsidR="00F70CF9" w:rsidRPr="00BF4503">
        <w:rPr>
          <w:bCs/>
          <w:strike/>
          <w:color w:val="FF0000"/>
          <w:sz w:val="18"/>
          <w:szCs w:val="18"/>
        </w:rPr>
        <w:t xml:space="preserve">U1, U2 ile U4 </w:t>
      </w:r>
      <w:r w:rsidR="0008660E" w:rsidRPr="00BF4503">
        <w:rPr>
          <w:bCs/>
          <w:strike/>
          <w:color w:val="000000" w:themeColor="text1"/>
          <w:sz w:val="18"/>
          <w:szCs w:val="18"/>
        </w:rPr>
        <w:t>kodlu sağlık hizmeti sunucularınca</w:t>
      </w:r>
      <w:r w:rsidR="0008660E" w:rsidRPr="00BF4503">
        <w:rPr>
          <w:bCs/>
          <w:strike/>
          <w:color w:val="FF0000"/>
          <w:sz w:val="18"/>
          <w:szCs w:val="18"/>
        </w:rPr>
        <w:t xml:space="preserve"> </w:t>
      </w:r>
      <w:r w:rsidRPr="00BF4503">
        <w:rPr>
          <w:strike/>
          <w:color w:val="FF0000"/>
          <w:sz w:val="18"/>
          <w:szCs w:val="18"/>
        </w:rPr>
        <w:t xml:space="preserve">faturalandırılır. </w:t>
      </w:r>
    </w:p>
    <w:p w14:paraId="5BCC14E6" w14:textId="77777777" w:rsidR="00BF4503" w:rsidRPr="00BF4503" w:rsidRDefault="00BF4503" w:rsidP="00DF343E">
      <w:pPr>
        <w:ind w:firstLine="708"/>
        <w:jc w:val="both"/>
        <w:outlineLvl w:val="4"/>
        <w:rPr>
          <w:sz w:val="18"/>
          <w:szCs w:val="18"/>
        </w:rPr>
      </w:pPr>
      <w:r w:rsidRPr="00BF4503">
        <w:rPr>
          <w:sz w:val="18"/>
          <w:szCs w:val="18"/>
        </w:rPr>
        <w:t>(1) Palyatif bakım tedavisi, Sağlık Bakanlığınca palyatif bakım verme konusunda tescil edilmiş olan Sağlık Bakanlığına bağlı yataklı sağlık tesislerince ve Tıp Fakülteleri Bulunan Devlet Üniversiteleri Sağlık Uygulama ve Araştırma Merkezleri, Tıp Fakülteleri Bulunan Vakıf Üniversiteleri Sağlık Uygulama ve Araştırma Merkezleri tarafından faturalandırılır.</w:t>
      </w:r>
    </w:p>
    <w:p w14:paraId="3F4AB324" w14:textId="77777777"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14:paraId="2FC74206" w14:textId="77777777"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14:paraId="0A3CA0C6" w14:textId="77777777"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14:paraId="52F06F12" w14:textId="77777777"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14:paraId="6CE1E6A5" w14:textId="77777777"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14:paraId="315A315E" w14:textId="77777777"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14:paraId="6C24AC80" w14:textId="77777777"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14:paraId="55FAA408" w14:textId="77777777"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14:paraId="0B73B8BA" w14:textId="77777777"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14:paraId="718267AC" w14:textId="77777777"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14:paraId="32D022DA" w14:textId="77777777"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14:paraId="75D5D84A" w14:textId="77777777" w:rsidR="00E37678" w:rsidRDefault="00E37678" w:rsidP="00E37678">
      <w:pPr>
        <w:ind w:firstLine="708"/>
        <w:jc w:val="both"/>
        <w:outlineLvl w:val="4"/>
        <w:rPr>
          <w:b/>
          <w:color w:val="FF0000"/>
          <w:sz w:val="18"/>
          <w:szCs w:val="18"/>
        </w:rPr>
      </w:pPr>
      <w:r w:rsidRPr="000C026D">
        <w:rPr>
          <w:b/>
          <w:sz w:val="18"/>
          <w:szCs w:val="18"/>
        </w:rPr>
        <w:t>(Ek:</w:t>
      </w:r>
      <w:r w:rsidR="002B389F">
        <w:rPr>
          <w:b/>
          <w:sz w:val="18"/>
          <w:szCs w:val="18"/>
        </w:rPr>
        <w:t>RG-25/03/2017-30018</w:t>
      </w:r>
      <w:r w:rsidRPr="000C026D">
        <w:rPr>
          <w:b/>
          <w:sz w:val="18"/>
          <w:szCs w:val="18"/>
        </w:rPr>
        <w:t xml:space="preserve">/9 md. </w:t>
      </w:r>
      <w:r w:rsidR="002B389F">
        <w:rPr>
          <w:b/>
          <w:sz w:val="18"/>
          <w:szCs w:val="18"/>
        </w:rPr>
        <w:t>Yürürlük:05</w:t>
      </w:r>
      <w:r w:rsidR="000C026D" w:rsidRPr="000C026D">
        <w:rPr>
          <w:b/>
          <w:sz w:val="18"/>
          <w:szCs w:val="18"/>
        </w:rPr>
        <w:t>/04/2017</w:t>
      </w:r>
      <w:r w:rsidRPr="000C026D">
        <w:rPr>
          <w:b/>
          <w:sz w:val="18"/>
          <w:szCs w:val="18"/>
        </w:rPr>
        <w:t>)</w:t>
      </w:r>
    </w:p>
    <w:p w14:paraId="27D77995" w14:textId="77777777" w:rsidR="00E37678" w:rsidRPr="00E37678" w:rsidRDefault="00E37678" w:rsidP="00BF4503">
      <w:pPr>
        <w:ind w:firstLine="708"/>
        <w:jc w:val="both"/>
        <w:rPr>
          <w:color w:val="FF0000"/>
          <w:sz w:val="18"/>
          <w:szCs w:val="18"/>
        </w:rPr>
      </w:pPr>
      <w:r w:rsidRPr="00E37678">
        <w:rPr>
          <w:b/>
          <w:color w:val="FF0000"/>
          <w:sz w:val="18"/>
          <w:szCs w:val="18"/>
        </w:rPr>
        <w:t>2.4.4.L – Epidural Girişimler</w:t>
      </w:r>
    </w:p>
    <w:p w14:paraId="106015C9"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14:paraId="51306C87"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14:paraId="49C04CD6"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14:paraId="715086C1"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14:paraId="394E9239"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14:paraId="164C7525"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2) Radyolojik incelemelerinde ekstrude ve sekestre disk hernisinin olmaması,</w:t>
      </w:r>
    </w:p>
    <w:p w14:paraId="0E36B727" w14:textId="77777777" w:rsidR="00E37678" w:rsidRPr="00E37678" w:rsidRDefault="00E37678" w:rsidP="00BF4503">
      <w:pPr>
        <w:tabs>
          <w:tab w:val="left" w:pos="993"/>
        </w:tabs>
        <w:ind w:firstLine="709"/>
        <w:jc w:val="both"/>
        <w:rPr>
          <w:color w:val="FF0000"/>
          <w:sz w:val="18"/>
          <w:szCs w:val="18"/>
        </w:rPr>
      </w:pPr>
      <w:r w:rsidRPr="00E37678">
        <w:rPr>
          <w:color w:val="FF0000"/>
          <w:sz w:val="18"/>
          <w:szCs w:val="18"/>
        </w:rPr>
        <w:t>3) Radiküler ağrının olması (bacak ağrısı),</w:t>
      </w:r>
    </w:p>
    <w:p w14:paraId="641D1B2C" w14:textId="77777777" w:rsidR="00E37678" w:rsidRPr="00E37678" w:rsidRDefault="00E37678" w:rsidP="00BF4503">
      <w:pPr>
        <w:tabs>
          <w:tab w:val="left" w:pos="993"/>
        </w:tabs>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14:paraId="4BA8562D" w14:textId="77777777" w:rsidR="00E37678" w:rsidRPr="00E37678" w:rsidRDefault="00E37678" w:rsidP="00BF4503">
      <w:pPr>
        <w:ind w:firstLine="708"/>
        <w:jc w:val="both"/>
        <w:rPr>
          <w:color w:val="FF0000"/>
          <w:sz w:val="18"/>
          <w:szCs w:val="18"/>
        </w:rPr>
      </w:pPr>
      <w:r>
        <w:rPr>
          <w:color w:val="FF0000"/>
          <w:sz w:val="18"/>
          <w:szCs w:val="18"/>
        </w:rPr>
        <w:t>bedeli Kurumca karşılanır.</w:t>
      </w:r>
    </w:p>
    <w:p w14:paraId="13FEEB78" w14:textId="77777777" w:rsidR="00E37678" w:rsidRPr="00E37678" w:rsidRDefault="00E37678" w:rsidP="006C08B7">
      <w:pPr>
        <w:ind w:firstLine="708"/>
        <w:jc w:val="both"/>
        <w:rPr>
          <w:color w:val="FF0000"/>
          <w:sz w:val="18"/>
          <w:szCs w:val="18"/>
        </w:rPr>
      </w:pPr>
      <w:r w:rsidRPr="00E37678">
        <w:rPr>
          <w:b/>
          <w:color w:val="FF0000"/>
          <w:sz w:val="18"/>
          <w:szCs w:val="18"/>
        </w:rPr>
        <w:t>2.4.4.M – İntraoperatif Nöromonitörizasyon İşlemi</w:t>
      </w:r>
    </w:p>
    <w:p w14:paraId="359C1C62" w14:textId="77777777" w:rsidR="00E37678" w:rsidRPr="00E37678" w:rsidRDefault="00E37678" w:rsidP="006C08B7">
      <w:pPr>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14:paraId="40F9A183" w14:textId="77777777" w:rsidR="00E37678" w:rsidRDefault="00E37678" w:rsidP="006C08B7">
      <w:pPr>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14:paraId="43B5E420" w14:textId="77777777" w:rsidR="008B7FCE" w:rsidRDefault="008B7FCE" w:rsidP="006C08B7">
      <w:pPr>
        <w:tabs>
          <w:tab w:val="left" w:pos="993"/>
        </w:tabs>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14:paraId="33FD68AE" w14:textId="77777777" w:rsidR="008B7FCE" w:rsidRPr="008B7FCE" w:rsidRDefault="008B7FCE" w:rsidP="006C08B7">
      <w:pPr>
        <w:tabs>
          <w:tab w:val="left" w:pos="993"/>
        </w:tabs>
        <w:ind w:firstLine="709"/>
        <w:jc w:val="both"/>
        <w:rPr>
          <w:b/>
          <w:bCs/>
          <w:color w:val="FF0000"/>
          <w:sz w:val="18"/>
          <w:szCs w:val="18"/>
        </w:rPr>
      </w:pPr>
      <w:r w:rsidRPr="008B7FCE">
        <w:rPr>
          <w:b/>
          <w:bCs/>
          <w:color w:val="FF0000"/>
          <w:sz w:val="18"/>
          <w:szCs w:val="18"/>
        </w:rPr>
        <w:t>2.4.4.N – Epidermolizis Bülloza</w:t>
      </w:r>
    </w:p>
    <w:p w14:paraId="1BA5B8E0" w14:textId="77777777" w:rsidR="008B7FCE" w:rsidRDefault="008B7FCE" w:rsidP="006C08B7">
      <w:pPr>
        <w:ind w:firstLine="708"/>
        <w:jc w:val="both"/>
        <w:rPr>
          <w:bCs/>
          <w:color w:val="FF0000"/>
          <w:sz w:val="18"/>
          <w:szCs w:val="18"/>
        </w:rPr>
      </w:pPr>
      <w:r w:rsidRPr="008B7FCE">
        <w:rPr>
          <w:bCs/>
          <w:color w:val="FF0000"/>
          <w:sz w:val="18"/>
          <w:szCs w:val="18"/>
        </w:rPr>
        <w:t xml:space="preserve"> (1)</w:t>
      </w:r>
      <w:r w:rsidR="00714F0F">
        <w:rPr>
          <w:bCs/>
          <w:color w:val="FF0000"/>
          <w:sz w:val="18"/>
          <w:szCs w:val="18"/>
        </w:rPr>
        <w:t xml:space="preserve"> </w:t>
      </w:r>
      <w:r w:rsidR="00714F0F" w:rsidRPr="00714F0F">
        <w:rPr>
          <w:b/>
          <w:bCs/>
          <w:sz w:val="18"/>
          <w:szCs w:val="18"/>
        </w:rPr>
        <w:t>(Değişik:</w:t>
      </w:r>
      <w:r w:rsidR="00086840">
        <w:rPr>
          <w:b/>
          <w:bCs/>
          <w:sz w:val="18"/>
          <w:szCs w:val="18"/>
        </w:rPr>
        <w:t xml:space="preserve"> </w:t>
      </w:r>
      <w:r w:rsidR="00714F0F" w:rsidRPr="00714F0F">
        <w:rPr>
          <w:b/>
          <w:bCs/>
          <w:sz w:val="18"/>
          <w:szCs w:val="18"/>
        </w:rPr>
        <w:t>RG-25/08/2022-31934/16-ü md. Yürürlük:03/09/2022)</w:t>
      </w:r>
      <w:r w:rsidR="00714F0F" w:rsidRPr="00714F0F">
        <w:rPr>
          <w:bCs/>
          <w:sz w:val="18"/>
          <w:szCs w:val="18"/>
        </w:rPr>
        <w:t xml:space="preserve"> </w:t>
      </w:r>
      <w:r w:rsidRPr="00714F0F">
        <w:rPr>
          <w:bCs/>
          <w:strike/>
          <w:color w:val="FF0000"/>
          <w:sz w:val="18"/>
          <w:szCs w:val="18"/>
        </w:rPr>
        <w:t>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w:t>
      </w:r>
      <w:r w:rsidRPr="008B7FCE">
        <w:rPr>
          <w:bCs/>
          <w:color w:val="FF0000"/>
          <w:sz w:val="18"/>
          <w:szCs w:val="18"/>
        </w:rPr>
        <w:t xml:space="preserve"> </w:t>
      </w:r>
      <w:r w:rsidR="00714F0F" w:rsidRPr="00714F0F">
        <w:rPr>
          <w:bCs/>
          <w:sz w:val="18"/>
          <w:szCs w:val="18"/>
        </w:rPr>
        <w:t xml:space="preserve">Epidermolizis bülloza tanılı hastalara yara bakım hizmetlerinin ödenebilmesi için üçüncü basamak </w:t>
      </w:r>
      <w:r w:rsidR="00362ACF" w:rsidRPr="00A918AC">
        <w:rPr>
          <w:rFonts w:eastAsia="Calibri"/>
          <w:b/>
          <w:bCs/>
          <w:color w:val="FF0000"/>
          <w:sz w:val="18"/>
          <w:szCs w:val="18"/>
          <w:lang w:eastAsia="en-US"/>
        </w:rPr>
        <w:t>(</w:t>
      </w:r>
      <w:r w:rsidR="00362ACF">
        <w:rPr>
          <w:rFonts w:eastAsia="Calibri"/>
          <w:b/>
          <w:bCs/>
          <w:color w:val="FF0000"/>
          <w:sz w:val="18"/>
          <w:szCs w:val="18"/>
          <w:lang w:eastAsia="en-US"/>
        </w:rPr>
        <w:t>Ek</w:t>
      </w:r>
      <w:r w:rsidR="00362ACF" w:rsidRPr="00A918AC">
        <w:rPr>
          <w:rFonts w:eastAsia="Calibri"/>
          <w:b/>
          <w:bCs/>
          <w:color w:val="FF0000"/>
          <w:sz w:val="18"/>
          <w:szCs w:val="18"/>
          <w:lang w:eastAsia="en-US"/>
        </w:rPr>
        <w:t>:RG-</w:t>
      </w:r>
      <w:r w:rsidR="00362ACF">
        <w:rPr>
          <w:rFonts w:eastAsia="Calibri"/>
          <w:b/>
          <w:bCs/>
          <w:color w:val="FF0000"/>
          <w:sz w:val="18"/>
          <w:szCs w:val="18"/>
          <w:lang w:eastAsia="en-US"/>
        </w:rPr>
        <w:t>1</w:t>
      </w:r>
      <w:r w:rsidR="00CA1A89">
        <w:rPr>
          <w:rFonts w:eastAsia="Calibri"/>
          <w:b/>
          <w:bCs/>
          <w:color w:val="FF0000"/>
          <w:sz w:val="18"/>
          <w:szCs w:val="18"/>
          <w:lang w:eastAsia="en-US"/>
        </w:rPr>
        <w:t>6</w:t>
      </w:r>
      <w:r w:rsidR="00362ACF" w:rsidRPr="00A918AC">
        <w:rPr>
          <w:rFonts w:eastAsia="Calibri"/>
          <w:b/>
          <w:bCs/>
          <w:color w:val="FF0000"/>
          <w:sz w:val="18"/>
          <w:szCs w:val="18"/>
          <w:lang w:eastAsia="en-US"/>
        </w:rPr>
        <w:t>/0</w:t>
      </w:r>
      <w:r w:rsidR="00362ACF">
        <w:rPr>
          <w:rFonts w:eastAsia="Calibri"/>
          <w:b/>
          <w:bCs/>
          <w:color w:val="FF0000"/>
          <w:sz w:val="18"/>
          <w:szCs w:val="18"/>
          <w:lang w:eastAsia="en-US"/>
        </w:rPr>
        <w:t>3</w:t>
      </w:r>
      <w:r w:rsidR="00362ACF" w:rsidRPr="00A918AC">
        <w:rPr>
          <w:rFonts w:eastAsia="Calibri"/>
          <w:b/>
          <w:bCs/>
          <w:color w:val="FF0000"/>
          <w:sz w:val="18"/>
          <w:szCs w:val="18"/>
          <w:lang w:eastAsia="en-US"/>
        </w:rPr>
        <w:t>/</w:t>
      </w:r>
      <w:r w:rsidR="00362ACF">
        <w:rPr>
          <w:rFonts w:eastAsia="Calibri"/>
          <w:b/>
          <w:bCs/>
          <w:color w:val="FF0000"/>
          <w:sz w:val="18"/>
          <w:szCs w:val="18"/>
          <w:lang w:eastAsia="en-US"/>
        </w:rPr>
        <w:t>2023</w:t>
      </w:r>
      <w:r w:rsidR="00362ACF" w:rsidRPr="00A918AC">
        <w:rPr>
          <w:rFonts w:eastAsia="Calibri"/>
          <w:b/>
          <w:bCs/>
          <w:color w:val="FF0000"/>
          <w:sz w:val="18"/>
          <w:szCs w:val="18"/>
          <w:lang w:eastAsia="en-US"/>
        </w:rPr>
        <w:t>-</w:t>
      </w:r>
      <w:r w:rsidR="00362ACF">
        <w:rPr>
          <w:rFonts w:eastAsia="Calibri"/>
          <w:b/>
          <w:bCs/>
          <w:color w:val="FF0000"/>
          <w:sz w:val="18"/>
          <w:szCs w:val="18"/>
          <w:lang w:eastAsia="en-US"/>
        </w:rPr>
        <w:t>3213</w:t>
      </w:r>
      <w:r w:rsidR="0091331C">
        <w:rPr>
          <w:rFonts w:eastAsia="Calibri"/>
          <w:b/>
          <w:bCs/>
          <w:color w:val="FF0000"/>
          <w:sz w:val="18"/>
          <w:szCs w:val="18"/>
          <w:lang w:eastAsia="en-US"/>
        </w:rPr>
        <w:t>4</w:t>
      </w:r>
      <w:r w:rsidR="00362ACF" w:rsidRPr="00A918AC">
        <w:rPr>
          <w:rFonts w:eastAsia="Calibri"/>
          <w:b/>
          <w:bCs/>
          <w:color w:val="FF0000"/>
          <w:sz w:val="18"/>
          <w:szCs w:val="18"/>
          <w:lang w:eastAsia="en-US"/>
        </w:rPr>
        <w:t>/1</w:t>
      </w:r>
      <w:r w:rsidR="00362ACF">
        <w:rPr>
          <w:rFonts w:eastAsia="Calibri"/>
          <w:b/>
          <w:bCs/>
          <w:color w:val="FF0000"/>
          <w:sz w:val="18"/>
          <w:szCs w:val="18"/>
          <w:lang w:eastAsia="en-US"/>
        </w:rPr>
        <w:t>4</w:t>
      </w:r>
      <w:r w:rsidR="00362ACF" w:rsidRPr="00A918AC">
        <w:rPr>
          <w:rFonts w:eastAsia="Calibri"/>
          <w:b/>
          <w:bCs/>
          <w:color w:val="FF0000"/>
          <w:sz w:val="18"/>
          <w:szCs w:val="18"/>
          <w:lang w:eastAsia="en-US"/>
        </w:rPr>
        <w:t xml:space="preserve"> md. Yürürlük:</w:t>
      </w:r>
      <w:r w:rsidR="00362ACF">
        <w:rPr>
          <w:rFonts w:eastAsia="Calibri"/>
          <w:b/>
          <w:bCs/>
          <w:color w:val="FF0000"/>
          <w:sz w:val="18"/>
          <w:szCs w:val="18"/>
          <w:lang w:eastAsia="en-US"/>
        </w:rPr>
        <w:t>2</w:t>
      </w:r>
      <w:r w:rsidR="00937E50">
        <w:rPr>
          <w:rFonts w:eastAsia="Calibri"/>
          <w:b/>
          <w:bCs/>
          <w:color w:val="FF0000"/>
          <w:sz w:val="18"/>
          <w:szCs w:val="18"/>
          <w:lang w:eastAsia="en-US"/>
        </w:rPr>
        <w:t>4</w:t>
      </w:r>
      <w:r w:rsidR="00362ACF" w:rsidRPr="00A918AC">
        <w:rPr>
          <w:rFonts w:eastAsia="Calibri"/>
          <w:b/>
          <w:bCs/>
          <w:color w:val="FF0000"/>
          <w:sz w:val="18"/>
          <w:szCs w:val="18"/>
          <w:lang w:eastAsia="en-US"/>
        </w:rPr>
        <w:t>/0</w:t>
      </w:r>
      <w:r w:rsidR="00362ACF">
        <w:rPr>
          <w:rFonts w:eastAsia="Calibri"/>
          <w:b/>
          <w:bCs/>
          <w:color w:val="FF0000"/>
          <w:sz w:val="18"/>
          <w:szCs w:val="18"/>
          <w:lang w:eastAsia="en-US"/>
        </w:rPr>
        <w:t>3</w:t>
      </w:r>
      <w:r w:rsidR="00362ACF" w:rsidRPr="00A918AC">
        <w:rPr>
          <w:rFonts w:eastAsia="Calibri"/>
          <w:b/>
          <w:bCs/>
          <w:color w:val="FF0000"/>
          <w:sz w:val="18"/>
          <w:szCs w:val="18"/>
          <w:lang w:eastAsia="en-US"/>
        </w:rPr>
        <w:t>/20</w:t>
      </w:r>
      <w:r w:rsidR="00362ACF">
        <w:rPr>
          <w:rFonts w:eastAsia="Calibri"/>
          <w:b/>
          <w:bCs/>
          <w:color w:val="FF0000"/>
          <w:sz w:val="18"/>
          <w:szCs w:val="18"/>
          <w:lang w:eastAsia="en-US"/>
        </w:rPr>
        <w:t>23</w:t>
      </w:r>
      <w:r w:rsidR="00362ACF" w:rsidRPr="00A918AC">
        <w:rPr>
          <w:rFonts w:eastAsia="Calibri"/>
          <w:b/>
          <w:bCs/>
          <w:color w:val="FF0000"/>
          <w:sz w:val="18"/>
          <w:szCs w:val="18"/>
          <w:lang w:eastAsia="en-US"/>
        </w:rPr>
        <w:t xml:space="preserve">) </w:t>
      </w:r>
      <w:r w:rsidR="00362ACF" w:rsidRPr="00362ACF">
        <w:rPr>
          <w:bCs/>
          <w:color w:val="FF0000"/>
          <w:sz w:val="18"/>
          <w:szCs w:val="18"/>
        </w:rPr>
        <w:t xml:space="preserve">resmi </w:t>
      </w:r>
      <w:r w:rsidR="00714F0F" w:rsidRPr="00714F0F">
        <w:rPr>
          <w:bCs/>
          <w:sz w:val="18"/>
          <w:szCs w:val="18"/>
        </w:rPr>
        <w:t xml:space="preserve">sağlık hizmeti sunucuları </w:t>
      </w:r>
      <w:r w:rsidR="00362ACF" w:rsidRPr="00362ACF">
        <w:rPr>
          <w:rFonts w:eastAsia="Calibri"/>
          <w:b/>
          <w:bCs/>
          <w:sz w:val="18"/>
          <w:szCs w:val="18"/>
          <w:lang w:eastAsia="en-US"/>
        </w:rPr>
        <w:t>(Mülga:RG-1</w:t>
      </w:r>
      <w:r w:rsidR="00CA1A89">
        <w:rPr>
          <w:rFonts w:eastAsia="Calibri"/>
          <w:b/>
          <w:bCs/>
          <w:sz w:val="18"/>
          <w:szCs w:val="18"/>
          <w:lang w:eastAsia="en-US"/>
        </w:rPr>
        <w:t>6</w:t>
      </w:r>
      <w:r w:rsidR="00362ACF" w:rsidRPr="00362ACF">
        <w:rPr>
          <w:rFonts w:eastAsia="Calibri"/>
          <w:b/>
          <w:bCs/>
          <w:sz w:val="18"/>
          <w:szCs w:val="18"/>
          <w:lang w:eastAsia="en-US"/>
        </w:rPr>
        <w:t>/03/2023-3213</w:t>
      </w:r>
      <w:r w:rsidR="0091331C">
        <w:rPr>
          <w:rFonts w:eastAsia="Calibri"/>
          <w:b/>
          <w:bCs/>
          <w:sz w:val="18"/>
          <w:szCs w:val="18"/>
          <w:lang w:eastAsia="en-US"/>
        </w:rPr>
        <w:t>4</w:t>
      </w:r>
      <w:r w:rsidR="00362ACF" w:rsidRPr="00362ACF">
        <w:rPr>
          <w:rFonts w:eastAsia="Calibri"/>
          <w:b/>
          <w:bCs/>
          <w:sz w:val="18"/>
          <w:szCs w:val="18"/>
          <w:lang w:eastAsia="en-US"/>
        </w:rPr>
        <w:t>/14 md.</w:t>
      </w:r>
      <w:r w:rsidR="00086840">
        <w:rPr>
          <w:rFonts w:eastAsia="Calibri"/>
          <w:b/>
          <w:bCs/>
          <w:sz w:val="18"/>
          <w:szCs w:val="18"/>
          <w:lang w:eastAsia="en-US"/>
        </w:rPr>
        <w:t xml:space="preserve"> </w:t>
      </w:r>
      <w:r w:rsidR="00362ACF" w:rsidRPr="00362ACF">
        <w:rPr>
          <w:rFonts w:eastAsia="Calibri"/>
          <w:b/>
          <w:bCs/>
          <w:sz w:val="18"/>
          <w:szCs w:val="18"/>
          <w:lang w:eastAsia="en-US"/>
        </w:rPr>
        <w:t>Yürürlük:2</w:t>
      </w:r>
      <w:r w:rsidR="00937E50">
        <w:rPr>
          <w:rFonts w:eastAsia="Calibri"/>
          <w:b/>
          <w:bCs/>
          <w:sz w:val="18"/>
          <w:szCs w:val="18"/>
          <w:lang w:eastAsia="en-US"/>
        </w:rPr>
        <w:t>4</w:t>
      </w:r>
      <w:r w:rsidR="00362ACF" w:rsidRPr="00362ACF">
        <w:rPr>
          <w:rFonts w:eastAsia="Calibri"/>
          <w:b/>
          <w:bCs/>
          <w:sz w:val="18"/>
          <w:szCs w:val="18"/>
          <w:lang w:eastAsia="en-US"/>
        </w:rPr>
        <w:t xml:space="preserve">/03/2023) </w:t>
      </w:r>
      <w:r w:rsidR="00714F0F" w:rsidRPr="00362ACF">
        <w:rPr>
          <w:bCs/>
          <w:strike/>
          <w:sz w:val="18"/>
          <w:szCs w:val="18"/>
        </w:rPr>
        <w:t>ve Kurumla sözleşmesi devam eden vakıf yükseköğretim kurumlarıyla işbirliği protokolü bulunan özel hastaneleri</w:t>
      </w:r>
      <w:r w:rsidR="00714F0F" w:rsidRPr="00714F0F">
        <w:rPr>
          <w:bCs/>
          <w:sz w:val="18"/>
          <w:szCs w:val="18"/>
        </w:rPr>
        <w:t xml:space="preserve"> tarafından, deri ve zührevi hastalıkları uzman hekimi, plastik, rekonstrüktif ve estetik cerrahi uzman hekimi ile genel cerrahi veya çocuk cerrahisi uzman hekimlerinin yer aldığı sağlık kurulu raporu düzenlenmesi gerekmektedir.</w:t>
      </w:r>
      <w:r w:rsidR="00714F0F">
        <w:rPr>
          <w:bCs/>
          <w:sz w:val="18"/>
          <w:szCs w:val="18"/>
        </w:rPr>
        <w:t xml:space="preserve"> </w:t>
      </w:r>
      <w:r w:rsidRPr="008B7FCE">
        <w:rPr>
          <w:bCs/>
          <w:color w:val="FF0000"/>
          <w:sz w:val="18"/>
          <w:szCs w:val="18"/>
        </w:rPr>
        <w:t>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14:paraId="3FB21ECD" w14:textId="77777777"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w:t>
      </w:r>
      <w:r w:rsidR="00086840">
        <w:rPr>
          <w:b/>
          <w:bCs/>
          <w:color w:val="FF0000"/>
          <w:sz w:val="18"/>
          <w:szCs w:val="18"/>
        </w:rPr>
        <w:t xml:space="preserve"> </w:t>
      </w:r>
      <w:r w:rsidRPr="004711ED">
        <w:rPr>
          <w:b/>
          <w:bCs/>
          <w:color w:val="FF0000"/>
          <w:sz w:val="18"/>
          <w:szCs w:val="18"/>
        </w:rPr>
        <w:t>RG-</w:t>
      </w:r>
      <w:r w:rsidR="00086840">
        <w:rPr>
          <w:b/>
          <w:bCs/>
          <w:color w:val="FF0000"/>
          <w:sz w:val="18"/>
          <w:szCs w:val="18"/>
        </w:rPr>
        <w:t xml:space="preserve"> </w:t>
      </w:r>
      <w:r w:rsidRPr="004711ED">
        <w:rPr>
          <w:b/>
          <w:bCs/>
          <w:color w:val="FF0000"/>
          <w:sz w:val="18"/>
          <w:szCs w:val="18"/>
        </w:rPr>
        <w:t>04/02/2018-30322/13 md. Yürürlük:15/02/2018)</w:t>
      </w:r>
    </w:p>
    <w:p w14:paraId="2F546582" w14:textId="77777777"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14:paraId="53C6E732" w14:textId="77777777"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14:paraId="10A04122" w14:textId="77777777"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14:paraId="6EEF7244" w14:textId="77777777"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14:paraId="72FF8E64" w14:textId="77777777"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14:paraId="51067D8D" w14:textId="77777777"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ç) Sağlık kurulu, hizmeti veren sağlık hizmeti sunucusunda görevli hekimlerden oluşur ve düzenlendiği sağlık hizmeti sunucusunda geçerlidir.</w:t>
      </w:r>
    </w:p>
    <w:p w14:paraId="010B615E" w14:textId="77777777" w:rsidR="004711ED" w:rsidRDefault="00913544" w:rsidP="00913544">
      <w:pPr>
        <w:spacing w:line="240" w:lineRule="exact"/>
        <w:jc w:val="both"/>
        <w:rPr>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14:paraId="2CA31024" w14:textId="77777777" w:rsidR="00C521E1" w:rsidRDefault="00C521E1" w:rsidP="00C521E1">
      <w:pPr>
        <w:rPr>
          <w:b/>
          <w:bCs/>
          <w:color w:val="FF0000"/>
          <w:sz w:val="18"/>
          <w:szCs w:val="18"/>
        </w:rPr>
      </w:pPr>
      <w:r>
        <w:rPr>
          <w:b/>
          <w:bCs/>
          <w:color w:val="FF0000"/>
          <w:sz w:val="18"/>
          <w:szCs w:val="18"/>
        </w:rPr>
        <w:t xml:space="preserve">            </w:t>
      </w:r>
      <w:r w:rsidRPr="00430EEC">
        <w:rPr>
          <w:b/>
          <w:bCs/>
          <w:color w:val="FF0000"/>
          <w:sz w:val="18"/>
          <w:szCs w:val="18"/>
        </w:rPr>
        <w:t>(</w:t>
      </w:r>
      <w:r>
        <w:rPr>
          <w:b/>
          <w:bCs/>
          <w:color w:val="FF0000"/>
          <w:sz w:val="18"/>
          <w:szCs w:val="18"/>
        </w:rPr>
        <w:t>Ek</w:t>
      </w:r>
      <w:r w:rsidRPr="00430EEC">
        <w:rPr>
          <w:b/>
          <w:bCs/>
          <w:color w:val="FF0000"/>
          <w:sz w:val="18"/>
          <w:szCs w:val="18"/>
        </w:rPr>
        <w:t>:RG-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sidR="00393BAD">
        <w:rPr>
          <w:b/>
          <w:bCs/>
          <w:color w:val="FF0000"/>
          <w:sz w:val="18"/>
          <w:szCs w:val="18"/>
        </w:rPr>
        <w:t>2</w:t>
      </w:r>
      <w:r>
        <w:rPr>
          <w:b/>
          <w:bCs/>
          <w:color w:val="FF0000"/>
          <w:sz w:val="18"/>
          <w:szCs w:val="18"/>
        </w:rPr>
        <w:t xml:space="preserve"> </w:t>
      </w:r>
      <w:r w:rsidRPr="00430EEC">
        <w:rPr>
          <w:b/>
          <w:bCs/>
          <w:color w:val="FF0000"/>
          <w:sz w:val="18"/>
          <w:szCs w:val="18"/>
        </w:rPr>
        <w:t>md. Yürürlük:</w:t>
      </w:r>
      <w:r w:rsidR="00393BAD">
        <w:rPr>
          <w:b/>
          <w:bCs/>
          <w:color w:val="FF0000"/>
          <w:sz w:val="18"/>
          <w:szCs w:val="18"/>
        </w:rPr>
        <w:t>25</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p>
    <w:p w14:paraId="06AF0961" w14:textId="77777777" w:rsidR="00C521E1" w:rsidRPr="00C521E1" w:rsidRDefault="00C521E1" w:rsidP="00C521E1">
      <w:pPr>
        <w:tabs>
          <w:tab w:val="left" w:pos="567"/>
        </w:tabs>
        <w:jc w:val="both"/>
        <w:rPr>
          <w:rFonts w:eastAsia="Calibri"/>
          <w:bCs/>
          <w:color w:val="FF0000"/>
          <w:sz w:val="18"/>
          <w:szCs w:val="18"/>
        </w:rPr>
      </w:pPr>
      <w:r w:rsidRPr="00C521E1">
        <w:rPr>
          <w:rFonts w:eastAsia="Calibri"/>
          <w:bCs/>
          <w:color w:val="FF0000"/>
          <w:sz w:val="18"/>
          <w:szCs w:val="18"/>
        </w:rPr>
        <w:t xml:space="preserve">            </w:t>
      </w:r>
      <w:r w:rsidRPr="00C521E1">
        <w:rPr>
          <w:rFonts w:eastAsia="Calibri"/>
          <w:b/>
          <w:bCs/>
          <w:color w:val="FF0000"/>
          <w:sz w:val="18"/>
          <w:szCs w:val="18"/>
        </w:rPr>
        <w:t>2.4.4.Ö – İntraoperatif Nöronavigasyon İşlemi</w:t>
      </w:r>
    </w:p>
    <w:p w14:paraId="0407741E" w14:textId="77777777" w:rsidR="00C521E1" w:rsidRPr="008B7FCE" w:rsidRDefault="00C521E1" w:rsidP="00C521E1">
      <w:pPr>
        <w:tabs>
          <w:tab w:val="left" w:pos="284"/>
          <w:tab w:val="left" w:pos="567"/>
          <w:tab w:val="left" w:pos="709"/>
        </w:tabs>
        <w:jc w:val="both"/>
        <w:rPr>
          <w:rFonts w:cs="Arial"/>
          <w:b/>
          <w:bCs/>
          <w:color w:val="FF0000"/>
          <w:sz w:val="18"/>
          <w:szCs w:val="18"/>
        </w:rPr>
      </w:pPr>
      <w:r>
        <w:rPr>
          <w:rFonts w:eastAsia="Calibri"/>
          <w:color w:val="FF0000"/>
          <w:sz w:val="18"/>
          <w:szCs w:val="18"/>
        </w:rPr>
        <w:t xml:space="preserve">            </w:t>
      </w:r>
      <w:r w:rsidRPr="00C521E1">
        <w:rPr>
          <w:rFonts w:eastAsia="Calibri"/>
          <w:color w:val="FF0000"/>
          <w:sz w:val="18"/>
          <w:szCs w:val="18"/>
        </w:rPr>
        <w:t xml:space="preserve">(1) “İntraoperatif nöronavigasyon” işlem bedeli SUT eki EK-2/C listesinde yer alan P614981 kodu üzerinden ve SUT’ un 2.2.2.B numaralı maddesinin üçüncü fıkrasında belirtilen kurallar uygulanmaksızın faturalandırılacak olup; SUT eki “İntraoperatif Nöronavigasyon İşleminin Ayrıca </w:t>
      </w:r>
      <w:r w:rsidRPr="00C521E1">
        <w:rPr>
          <w:bCs/>
          <w:color w:val="FF0000"/>
          <w:sz w:val="18"/>
          <w:szCs w:val="18"/>
        </w:rPr>
        <w:t>Faturalandırılabileceği</w:t>
      </w:r>
      <w:r w:rsidRPr="00C521E1">
        <w:rPr>
          <w:rFonts w:eastAsia="Calibri"/>
          <w:color w:val="FF0000"/>
          <w:sz w:val="18"/>
          <w:szCs w:val="18"/>
        </w:rPr>
        <w:t xml:space="preserve"> İşlemler Listesi (EK-2/D-5)” nde yer alan işlemler ile birlikte uygulanması ve işlemin beyin ve sinir cerrahisi ile kulak burun boğaz hastalıkları uzman hekimleri tarafından gerçekleştirilmesi halinde bedeli Kurumca karşılanır.</w:t>
      </w:r>
    </w:p>
    <w:p w14:paraId="2CFE62A0" w14:textId="77777777" w:rsidR="00F36E00" w:rsidRPr="00047E47" w:rsidRDefault="00F36E00" w:rsidP="0039597B">
      <w:pPr>
        <w:pStyle w:val="Balk2"/>
        <w:spacing w:line="240" w:lineRule="auto"/>
        <w:ind w:firstLine="142"/>
        <w:rPr>
          <w:sz w:val="18"/>
          <w:szCs w:val="18"/>
        </w:rPr>
      </w:pPr>
      <w:bookmarkStart w:id="481"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81"/>
    </w:p>
    <w:p w14:paraId="361A6D67" w14:textId="77777777"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2"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82"/>
    </w:p>
    <w:p w14:paraId="2EE3DF60" w14:textId="77777777"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14:paraId="76FD24A9" w14:textId="77777777"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14:paraId="68746FD6" w14:textId="77777777"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14:paraId="55F35C1A" w14:textId="77777777"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14:paraId="742138D8" w14:textId="77777777"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14:paraId="398EA9C9" w14:textId="77777777"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14:paraId="31144C7A" w14:textId="77777777"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14:paraId="72C6B098" w14:textId="77777777"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14:paraId="4B71B3F9" w14:textId="77777777"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14:paraId="641241EE" w14:textId="77777777"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14:paraId="2B782593" w14:textId="77777777"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14:paraId="3B463146" w14:textId="77777777"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14:paraId="0EDD1F1A" w14:textId="77777777"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83"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83"/>
    </w:p>
    <w:p w14:paraId="53FEE5A9" w14:textId="77777777" w:rsidR="00F36E00" w:rsidRPr="00047E47" w:rsidRDefault="00F36E00" w:rsidP="00624B30">
      <w:pPr>
        <w:ind w:firstLineChars="393" w:firstLine="707"/>
        <w:jc w:val="both"/>
        <w:outlineLvl w:val="4"/>
        <w:rPr>
          <w:sz w:val="18"/>
          <w:szCs w:val="18"/>
        </w:rPr>
      </w:pPr>
      <w:r w:rsidRPr="00047E47">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14:paraId="74BD6D97" w14:textId="77777777"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14:paraId="22223AF6" w14:textId="77777777"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4" w:name="_Ref252696730"/>
      <w:bookmarkStart w:id="485" w:name="_Toc252741287"/>
      <w:bookmarkStart w:id="486" w:name="_Toc252742742"/>
      <w:bookmarkStart w:id="487"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484"/>
      <w:bookmarkEnd w:id="485"/>
      <w:bookmarkEnd w:id="486"/>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487"/>
    </w:p>
    <w:p w14:paraId="163CA1A6" w14:textId="77777777"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88"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88"/>
    </w:p>
    <w:p w14:paraId="2F120C36" w14:textId="77777777"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14:paraId="626B4237" w14:textId="77777777"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89"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89"/>
    </w:p>
    <w:p w14:paraId="47D82693" w14:textId="77777777"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14:paraId="4A4CB323" w14:textId="77777777"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14:paraId="7B812878" w14:textId="77777777"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14:paraId="24FA6CDF" w14:textId="77777777"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14:paraId="362F626E" w14:textId="77777777"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14:paraId="52DFF15F" w14:textId="77777777"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14:paraId="743BBA6D" w14:textId="77777777"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14:paraId="326BDD89" w14:textId="77777777"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90"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90"/>
    </w:p>
    <w:p w14:paraId="6F1EA702" w14:textId="77777777"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14:paraId="05F9FA8E" w14:textId="77777777"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14:paraId="620DD2C1" w14:textId="77777777"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14:paraId="475B26A8" w14:textId="77777777"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14:paraId="0EE6CE21" w14:textId="77777777"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14:paraId="477E8C53" w14:textId="77777777"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14:paraId="5CDA18CD" w14:textId="77777777"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14:paraId="35F669B5" w14:textId="77777777"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14:paraId="49421A8C" w14:textId="77777777"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14:paraId="080145E1" w14:textId="77777777"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14:paraId="33E2741F" w14:textId="77777777"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1"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91"/>
    </w:p>
    <w:p w14:paraId="118DA99F" w14:textId="77777777"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14:paraId="02B102DF" w14:textId="77777777"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14:paraId="5BC7CAC6" w14:textId="77777777"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14:paraId="1ABAFCC1" w14:textId="77777777"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14:paraId="127F3508" w14:textId="77777777"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14:paraId="3522413C" w14:textId="77777777"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14:paraId="7E2D5FA7" w14:textId="77777777"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14:paraId="2DBB8719" w14:textId="77777777"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14:paraId="0E3AA69F" w14:textId="77777777"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14:paraId="7B16E1BF" w14:textId="77777777"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92"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92"/>
    </w:p>
    <w:p w14:paraId="37DF613C" w14:textId="77777777"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14:paraId="0FA21696" w14:textId="77777777"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3"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93"/>
    </w:p>
    <w:p w14:paraId="58493F86" w14:textId="77777777"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94" w:name="OLE_LINK11"/>
      <w:bookmarkStart w:id="495" w:name="OLE_LINK12"/>
      <w:r w:rsidRPr="0098164A">
        <w:rPr>
          <w:sz w:val="18"/>
          <w:szCs w:val="18"/>
        </w:rPr>
        <w:t>Numunenin gönderilmesi veya hastanın gönderilmesi suretiyle tetkiklerin ve/veya tahlillerin</w:t>
      </w:r>
      <w:bookmarkEnd w:id="494"/>
      <w:bookmarkEnd w:id="495"/>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14:paraId="0D16D904" w14:textId="77777777"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14:paraId="4090200E" w14:textId="77777777"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14:paraId="742A9C5D" w14:textId="77777777"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6"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96"/>
    </w:p>
    <w:p w14:paraId="21BD8F7A" w14:textId="77777777"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14:paraId="0036002F" w14:textId="77777777"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14:paraId="32B1BBC7" w14:textId="77777777"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14:paraId="677D9DAE" w14:textId="77777777"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14:paraId="59170303" w14:textId="77777777"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97"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97"/>
    </w:p>
    <w:p w14:paraId="62DB6C05" w14:textId="77777777"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8"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98"/>
    </w:p>
    <w:p w14:paraId="16CBE52B" w14:textId="77777777"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14:paraId="272364EF" w14:textId="77777777"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14:paraId="13E3F526" w14:textId="77777777"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9" w:name="_Ref252696770"/>
      <w:bookmarkStart w:id="500"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99"/>
    </w:p>
    <w:p w14:paraId="2B4081DB" w14:textId="77777777"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500"/>
      <w:r w:rsidRPr="0098164A">
        <w:rPr>
          <w:sz w:val="18"/>
          <w:szCs w:val="18"/>
          <w:lang w:eastAsia="zh-CN"/>
        </w:rPr>
        <w:t xml:space="preserve"> </w:t>
      </w:r>
    </w:p>
    <w:p w14:paraId="64C27A3C" w14:textId="77777777"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14:paraId="13D83B2C" w14:textId="77777777" w:rsidR="00F36E00" w:rsidRPr="009914DD" w:rsidRDefault="00F36E00" w:rsidP="0039597B">
      <w:pPr>
        <w:pStyle w:val="Balk2"/>
        <w:spacing w:line="240" w:lineRule="auto"/>
        <w:ind w:firstLine="142"/>
        <w:rPr>
          <w:sz w:val="18"/>
          <w:szCs w:val="18"/>
        </w:rPr>
      </w:pPr>
      <w:bookmarkStart w:id="501" w:name="_Toc351975196"/>
      <w:bookmarkStart w:id="502" w:name="_Toc164823743"/>
      <w:bookmarkStart w:id="503" w:name="_Toc174895447"/>
      <w:bookmarkStart w:id="504"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501"/>
    </w:p>
    <w:p w14:paraId="6962C59F" w14:textId="77777777"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505" w:name="_Toc251702612"/>
      <w:bookmarkStart w:id="506" w:name="_Ref252696538"/>
      <w:bookmarkStart w:id="507" w:name="_Toc252741270"/>
      <w:bookmarkStart w:id="508" w:name="_Toc252742725"/>
      <w:bookmarkStart w:id="509" w:name="_Toc351975197"/>
      <w:bookmarkStart w:id="510"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505"/>
      <w:bookmarkEnd w:id="506"/>
      <w:bookmarkEnd w:id="507"/>
      <w:bookmarkEnd w:id="508"/>
      <w:r w:rsidRPr="009914DD">
        <w:rPr>
          <w:rFonts w:ascii="Times New Roman" w:hAnsi="Times New Roman" w:cs="Times New Roman"/>
          <w:color w:val="auto"/>
          <w:sz w:val="18"/>
          <w:szCs w:val="18"/>
        </w:rPr>
        <w:t>esasları</w:t>
      </w:r>
      <w:bookmarkEnd w:id="509"/>
    </w:p>
    <w:p w14:paraId="0D445F46" w14:textId="77777777"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14:paraId="1307B33C" w14:textId="77777777"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14:paraId="2973BE1E" w14:textId="77777777"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14:paraId="58515D03" w14:textId="77777777"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14:paraId="446A2D4E" w14:textId="77777777"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14:paraId="3858F4C9" w14:textId="77777777"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14:paraId="47B388A1" w14:textId="77777777"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14:paraId="4D8D5883" w14:textId="77777777" w:rsidR="0046295E" w:rsidRPr="0046295E" w:rsidRDefault="0046295E" w:rsidP="00737EF0">
      <w:pPr>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14:paraId="42897321" w14:textId="77777777"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14:paraId="2E129527" w14:textId="77777777"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14:paraId="19F0BCAE" w14:textId="77777777" w:rsidR="009E31B5" w:rsidRPr="009E31B5" w:rsidRDefault="009E31B5" w:rsidP="009D4A75">
      <w:pPr>
        <w:pStyle w:val="AralkYok"/>
        <w:ind w:firstLine="709"/>
        <w:jc w:val="both"/>
        <w:rPr>
          <w:rFonts w:ascii="Times New Roman" w:hAnsi="Times New Roman" w:cs="Times New Roman"/>
          <w:b/>
          <w:color w:val="FF0000"/>
          <w:sz w:val="18"/>
          <w:szCs w:val="18"/>
        </w:rPr>
      </w:pPr>
      <w:r w:rsidRPr="009E31B5">
        <w:rPr>
          <w:rFonts w:ascii="Times New Roman" w:hAnsi="Times New Roman" w:cs="Times New Roman"/>
          <w:b/>
          <w:color w:val="FF0000"/>
          <w:sz w:val="18"/>
          <w:szCs w:val="18"/>
        </w:rPr>
        <w:t>(Değişik: RG- 25/08/2022- 31934/ 1</w:t>
      </w:r>
      <w:r>
        <w:rPr>
          <w:rFonts w:ascii="Times New Roman" w:hAnsi="Times New Roman" w:cs="Times New Roman"/>
          <w:b/>
          <w:color w:val="FF0000"/>
          <w:sz w:val="18"/>
          <w:szCs w:val="18"/>
        </w:rPr>
        <w:t>7</w:t>
      </w:r>
      <w:r w:rsidR="00DC25F0">
        <w:rPr>
          <w:rFonts w:ascii="Times New Roman" w:hAnsi="Times New Roman" w:cs="Times New Roman"/>
          <w:b/>
          <w:color w:val="FF0000"/>
          <w:sz w:val="18"/>
          <w:szCs w:val="18"/>
        </w:rPr>
        <w:t>-a</w:t>
      </w:r>
      <w:r w:rsidRPr="009E31B5">
        <w:rPr>
          <w:rFonts w:ascii="Times New Roman" w:hAnsi="Times New Roman" w:cs="Times New Roman"/>
          <w:b/>
          <w:color w:val="FF0000"/>
          <w:sz w:val="18"/>
          <w:szCs w:val="18"/>
        </w:rPr>
        <w:t xml:space="preserve"> md. Yürürlük: 03/09/2022)</w:t>
      </w:r>
    </w:p>
    <w:p w14:paraId="43832BF0" w14:textId="77777777" w:rsidR="00F36E00" w:rsidRPr="00AB32A4" w:rsidRDefault="00F36E00" w:rsidP="00CC0D01">
      <w:pPr>
        <w:pStyle w:val="AralkYok"/>
        <w:tabs>
          <w:tab w:val="left" w:pos="851"/>
        </w:tabs>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a)</w:t>
      </w:r>
      <w:r w:rsidR="00CC0D01" w:rsidRPr="00AB32A4">
        <w:rPr>
          <w:rFonts w:ascii="Times New Roman" w:hAnsi="Times New Roman" w:cs="Times New Roman"/>
          <w:strike/>
          <w:sz w:val="18"/>
          <w:szCs w:val="18"/>
        </w:rPr>
        <w:t xml:space="preserve"> </w:t>
      </w:r>
      <w:r w:rsidR="004D04F2" w:rsidRPr="00AB32A4">
        <w:rPr>
          <w:rFonts w:ascii="Times New Roman" w:hAnsi="Times New Roman" w:cs="Times New Roman"/>
          <w:b/>
          <w:strike/>
          <w:color w:val="FF0000"/>
          <w:sz w:val="18"/>
          <w:szCs w:val="18"/>
        </w:rPr>
        <w:t>(Değişik: RG-2</w:t>
      </w:r>
      <w:r w:rsidR="00D7764C" w:rsidRPr="00AB32A4">
        <w:rPr>
          <w:rFonts w:ascii="Times New Roman" w:hAnsi="Times New Roman" w:cs="Times New Roman"/>
          <w:b/>
          <w:strike/>
          <w:color w:val="FF0000"/>
          <w:sz w:val="18"/>
          <w:szCs w:val="18"/>
        </w:rPr>
        <w:t>1</w:t>
      </w:r>
      <w:r w:rsidR="004D04F2" w:rsidRPr="00AB32A4">
        <w:rPr>
          <w:rFonts w:ascii="Times New Roman" w:hAnsi="Times New Roman" w:cs="Times New Roman"/>
          <w:b/>
          <w:strike/>
          <w:color w:val="FF0000"/>
          <w:sz w:val="18"/>
          <w:szCs w:val="18"/>
        </w:rPr>
        <w:t>/0</w:t>
      </w:r>
      <w:r w:rsidR="00D7764C" w:rsidRPr="00AB32A4">
        <w:rPr>
          <w:rFonts w:ascii="Times New Roman" w:hAnsi="Times New Roman" w:cs="Times New Roman"/>
          <w:b/>
          <w:strike/>
          <w:color w:val="FF0000"/>
          <w:sz w:val="18"/>
          <w:szCs w:val="18"/>
        </w:rPr>
        <w:t>3</w:t>
      </w:r>
      <w:r w:rsidR="004D04F2" w:rsidRPr="00AB32A4">
        <w:rPr>
          <w:rFonts w:ascii="Times New Roman" w:hAnsi="Times New Roman" w:cs="Times New Roman"/>
          <w:b/>
          <w:strike/>
          <w:color w:val="FF0000"/>
          <w:sz w:val="18"/>
          <w:szCs w:val="18"/>
        </w:rPr>
        <w:t>/2018-3036</w:t>
      </w:r>
      <w:r w:rsidR="00D7764C" w:rsidRPr="00AB32A4">
        <w:rPr>
          <w:rFonts w:ascii="Times New Roman" w:hAnsi="Times New Roman" w:cs="Times New Roman"/>
          <w:b/>
          <w:strike/>
          <w:color w:val="FF0000"/>
          <w:sz w:val="18"/>
          <w:szCs w:val="18"/>
        </w:rPr>
        <w:t>7</w:t>
      </w:r>
      <w:r w:rsidR="004D04F2" w:rsidRPr="00AB32A4">
        <w:rPr>
          <w:rFonts w:ascii="Times New Roman" w:hAnsi="Times New Roman" w:cs="Times New Roman"/>
          <w:b/>
          <w:strike/>
          <w:color w:val="FF0000"/>
          <w:sz w:val="18"/>
          <w:szCs w:val="18"/>
        </w:rPr>
        <w:t>/5</w:t>
      </w:r>
      <w:r w:rsidR="00AA5324" w:rsidRPr="00AB32A4">
        <w:rPr>
          <w:rFonts w:ascii="Times New Roman" w:hAnsi="Times New Roman" w:cs="Times New Roman"/>
          <w:b/>
          <w:strike/>
          <w:color w:val="FF0000"/>
          <w:sz w:val="18"/>
          <w:szCs w:val="18"/>
        </w:rPr>
        <w:t xml:space="preserve">-a </w:t>
      </w:r>
      <w:r w:rsidR="004D04F2" w:rsidRPr="00AB32A4">
        <w:rPr>
          <w:rFonts w:ascii="Times New Roman" w:hAnsi="Times New Roman" w:cs="Times New Roman"/>
          <w:b/>
          <w:strike/>
          <w:color w:val="FF0000"/>
          <w:sz w:val="18"/>
          <w:szCs w:val="18"/>
        </w:rPr>
        <w:t>md.Yürürlük:</w:t>
      </w:r>
      <w:r w:rsidR="00D7764C" w:rsidRPr="00AB32A4">
        <w:rPr>
          <w:rFonts w:ascii="Times New Roman" w:hAnsi="Times New Roman" w:cs="Times New Roman"/>
          <w:b/>
          <w:strike/>
          <w:color w:val="FF0000"/>
          <w:sz w:val="18"/>
          <w:szCs w:val="18"/>
        </w:rPr>
        <w:t>0</w:t>
      </w:r>
      <w:r w:rsidR="004D04F2" w:rsidRPr="00AB32A4">
        <w:rPr>
          <w:rFonts w:ascii="Times New Roman" w:hAnsi="Times New Roman" w:cs="Times New Roman"/>
          <w:b/>
          <w:strike/>
          <w:color w:val="FF0000"/>
          <w:sz w:val="18"/>
          <w:szCs w:val="18"/>
        </w:rPr>
        <w:t>1/0</w:t>
      </w:r>
      <w:r w:rsidR="00D7764C" w:rsidRPr="00AB32A4">
        <w:rPr>
          <w:rFonts w:ascii="Times New Roman" w:hAnsi="Times New Roman" w:cs="Times New Roman"/>
          <w:b/>
          <w:strike/>
          <w:color w:val="FF0000"/>
          <w:sz w:val="18"/>
          <w:szCs w:val="18"/>
        </w:rPr>
        <w:t>4</w:t>
      </w:r>
      <w:r w:rsidR="004D04F2" w:rsidRPr="00AB32A4">
        <w:rPr>
          <w:rFonts w:ascii="Times New Roman" w:hAnsi="Times New Roman" w:cs="Times New Roman"/>
          <w:b/>
          <w:strike/>
          <w:color w:val="FF0000"/>
          <w:sz w:val="18"/>
          <w:szCs w:val="18"/>
        </w:rPr>
        <w:t>/2018)</w:t>
      </w:r>
      <w:r w:rsidR="001972FE" w:rsidRPr="00AB32A4">
        <w:rPr>
          <w:rFonts w:ascii="Times New Roman" w:hAnsi="Times New Roman" w:cs="Times New Roman"/>
          <w:b/>
          <w:strike/>
          <w:color w:val="FF0000"/>
          <w:sz w:val="18"/>
          <w:szCs w:val="18"/>
        </w:rPr>
        <w:t xml:space="preserve"> </w:t>
      </w:r>
      <w:r w:rsidRPr="00AB32A4">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sidRPr="00AB32A4">
        <w:rPr>
          <w:rFonts w:ascii="Times New Roman" w:hAnsi="Times New Roman" w:cs="Times New Roman"/>
          <w:strike/>
          <w:sz w:val="18"/>
          <w:szCs w:val="18"/>
        </w:rPr>
        <w:t xml:space="preserve">  </w:t>
      </w:r>
      <w:r w:rsidR="004D04F2" w:rsidRPr="00AB32A4">
        <w:rPr>
          <w:rFonts w:ascii="Times New Roman" w:eastAsia="Calibri" w:hAnsi="Times New Roman" w:cs="Times New Roman"/>
          <w:strike/>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14:paraId="1A397007" w14:textId="77777777" w:rsidR="00F36E00" w:rsidRPr="00AB32A4" w:rsidRDefault="00605EB6" w:rsidP="00605EB6">
      <w:pPr>
        <w:pStyle w:val="AralkYok"/>
        <w:tabs>
          <w:tab w:val="left" w:pos="851"/>
        </w:tabs>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 xml:space="preserve">b) </w:t>
      </w:r>
      <w:r w:rsidR="00F36E00" w:rsidRPr="00AB32A4">
        <w:rPr>
          <w:rFonts w:ascii="Times New Roman" w:hAnsi="Times New Roman" w:cs="Times New Roman"/>
          <w:strike/>
          <w:sz w:val="18"/>
          <w:szCs w:val="18"/>
        </w:rPr>
        <w:t>İkinci basamak sağlık hizmeti sunucularınca yapılan sevklere ilişkin yol gideri,</w:t>
      </w:r>
      <w:r w:rsidR="002260A6" w:rsidRPr="00AB32A4">
        <w:rPr>
          <w:rFonts w:ascii="Times New Roman" w:hAnsi="Times New Roman" w:cs="Times New Roman"/>
          <w:bCs/>
          <w:strike/>
          <w:sz w:val="18"/>
          <w:szCs w:val="18"/>
          <w:lang w:eastAsia="tr-TR"/>
        </w:rPr>
        <w:t xml:space="preserve"> </w:t>
      </w:r>
      <w:r w:rsidR="002260A6" w:rsidRPr="00AB32A4">
        <w:rPr>
          <w:rFonts w:ascii="Times New Roman" w:hAnsi="Times New Roman" w:cs="Times New Roman"/>
          <w:b/>
          <w:bCs/>
          <w:strike/>
          <w:color w:val="FF0000"/>
          <w:sz w:val="18"/>
          <w:szCs w:val="18"/>
          <w:lang w:eastAsia="tr-TR"/>
        </w:rPr>
        <w:t>(Ek: RG-</w:t>
      </w:r>
      <w:r w:rsidR="00A14D4E" w:rsidRPr="00AB32A4">
        <w:rPr>
          <w:rFonts w:ascii="Times New Roman" w:hAnsi="Times New Roman" w:cs="Times New Roman"/>
          <w:b/>
          <w:bCs/>
          <w:strike/>
          <w:color w:val="FF0000"/>
          <w:sz w:val="18"/>
          <w:szCs w:val="18"/>
          <w:lang w:eastAsia="tr-TR"/>
        </w:rPr>
        <w:t xml:space="preserve"> 11/01/2020-31005 </w:t>
      </w:r>
      <w:r w:rsidR="002260A6" w:rsidRPr="00AB32A4">
        <w:rPr>
          <w:rFonts w:ascii="Times New Roman" w:hAnsi="Times New Roman" w:cs="Times New Roman"/>
          <w:b/>
          <w:bCs/>
          <w:strike/>
          <w:color w:val="FF0000"/>
          <w:sz w:val="18"/>
          <w:szCs w:val="18"/>
          <w:lang w:eastAsia="tr-TR"/>
        </w:rPr>
        <w:t>/3 md. Yürürlük:</w:t>
      </w:r>
      <w:r w:rsidR="00A14D4E" w:rsidRPr="00AB32A4">
        <w:rPr>
          <w:rFonts w:ascii="Times New Roman" w:hAnsi="Times New Roman" w:cs="Times New Roman"/>
          <w:b/>
          <w:bCs/>
          <w:strike/>
          <w:color w:val="FF0000"/>
          <w:sz w:val="18"/>
          <w:szCs w:val="18"/>
          <w:lang w:eastAsia="tr-TR"/>
        </w:rPr>
        <w:t xml:space="preserve">22/01/2020) </w:t>
      </w:r>
      <w:r w:rsidR="002260A6" w:rsidRPr="00AB32A4">
        <w:rPr>
          <w:rFonts w:ascii="Times New Roman" w:hAnsi="Times New Roman" w:cs="Times New Roman"/>
          <w:bCs/>
          <w:strike/>
          <w:color w:val="FF0000"/>
          <w:sz w:val="18"/>
          <w:szCs w:val="18"/>
          <w:lang w:eastAsia="tr-TR"/>
        </w:rPr>
        <w:t>tedavinin yapılabildiği</w:t>
      </w:r>
      <w:r w:rsidR="004D04F2" w:rsidRPr="00AB32A4">
        <w:rPr>
          <w:rFonts w:ascii="Times New Roman" w:hAnsi="Times New Roman" w:cs="Times New Roman"/>
          <w:strike/>
          <w:color w:val="FF0000"/>
          <w:sz w:val="18"/>
          <w:szCs w:val="18"/>
        </w:rPr>
        <w:t xml:space="preserve"> </w:t>
      </w:r>
      <w:r w:rsidR="004D04F2" w:rsidRPr="00AB32A4">
        <w:rPr>
          <w:rFonts w:ascii="Times New Roman" w:hAnsi="Times New Roman" w:cs="Times New Roman"/>
          <w:b/>
          <w:strike/>
          <w:color w:val="000000" w:themeColor="text1"/>
          <w:sz w:val="18"/>
          <w:szCs w:val="18"/>
        </w:rPr>
        <w:t>(Mülga: RG-2</w:t>
      </w:r>
      <w:r w:rsidR="00D7764C" w:rsidRPr="00AB32A4">
        <w:rPr>
          <w:rFonts w:ascii="Times New Roman" w:hAnsi="Times New Roman" w:cs="Times New Roman"/>
          <w:b/>
          <w:strike/>
          <w:color w:val="000000" w:themeColor="text1"/>
          <w:sz w:val="18"/>
          <w:szCs w:val="18"/>
        </w:rPr>
        <w:t>1</w:t>
      </w:r>
      <w:r w:rsidR="004D04F2" w:rsidRPr="00AB32A4">
        <w:rPr>
          <w:rFonts w:ascii="Times New Roman" w:hAnsi="Times New Roman" w:cs="Times New Roman"/>
          <w:b/>
          <w:strike/>
          <w:color w:val="000000" w:themeColor="text1"/>
          <w:sz w:val="18"/>
          <w:szCs w:val="18"/>
        </w:rPr>
        <w:t>/0</w:t>
      </w:r>
      <w:r w:rsidR="00D7764C" w:rsidRPr="00AB32A4">
        <w:rPr>
          <w:rFonts w:ascii="Times New Roman" w:hAnsi="Times New Roman" w:cs="Times New Roman"/>
          <w:b/>
          <w:strike/>
          <w:color w:val="000000" w:themeColor="text1"/>
          <w:sz w:val="18"/>
          <w:szCs w:val="18"/>
        </w:rPr>
        <w:t>3</w:t>
      </w:r>
      <w:r w:rsidR="004D04F2" w:rsidRPr="00AB32A4">
        <w:rPr>
          <w:rFonts w:ascii="Times New Roman" w:hAnsi="Times New Roman" w:cs="Times New Roman"/>
          <w:b/>
          <w:strike/>
          <w:color w:val="000000" w:themeColor="text1"/>
          <w:sz w:val="18"/>
          <w:szCs w:val="18"/>
        </w:rPr>
        <w:t>/2018-3036</w:t>
      </w:r>
      <w:r w:rsidR="00D7764C" w:rsidRPr="00AB32A4">
        <w:rPr>
          <w:rFonts w:ascii="Times New Roman" w:hAnsi="Times New Roman" w:cs="Times New Roman"/>
          <w:b/>
          <w:strike/>
          <w:color w:val="000000" w:themeColor="text1"/>
          <w:sz w:val="18"/>
          <w:szCs w:val="18"/>
        </w:rPr>
        <w:t>7</w:t>
      </w:r>
      <w:r w:rsidR="004D04F2" w:rsidRPr="00AB32A4">
        <w:rPr>
          <w:rFonts w:ascii="Times New Roman" w:hAnsi="Times New Roman" w:cs="Times New Roman"/>
          <w:b/>
          <w:strike/>
          <w:color w:val="000000" w:themeColor="text1"/>
          <w:sz w:val="18"/>
          <w:szCs w:val="18"/>
        </w:rPr>
        <w:t>/5</w:t>
      </w:r>
      <w:r w:rsidR="00AA5324" w:rsidRPr="00AB32A4">
        <w:rPr>
          <w:rFonts w:ascii="Times New Roman" w:hAnsi="Times New Roman" w:cs="Times New Roman"/>
          <w:b/>
          <w:strike/>
          <w:color w:val="000000" w:themeColor="text1"/>
          <w:sz w:val="18"/>
          <w:szCs w:val="18"/>
        </w:rPr>
        <w:t xml:space="preserve">-b </w:t>
      </w:r>
      <w:r w:rsidR="004D04F2" w:rsidRPr="00AB32A4">
        <w:rPr>
          <w:rFonts w:ascii="Times New Roman" w:hAnsi="Times New Roman" w:cs="Times New Roman"/>
          <w:b/>
          <w:strike/>
          <w:color w:val="000000" w:themeColor="text1"/>
          <w:sz w:val="18"/>
          <w:szCs w:val="18"/>
        </w:rPr>
        <w:t>md. Yürürlük:</w:t>
      </w:r>
      <w:r w:rsidR="00D7764C" w:rsidRPr="00AB32A4">
        <w:rPr>
          <w:rFonts w:ascii="Times New Roman" w:hAnsi="Times New Roman" w:cs="Times New Roman"/>
          <w:b/>
          <w:strike/>
          <w:color w:val="000000" w:themeColor="text1"/>
          <w:sz w:val="18"/>
          <w:szCs w:val="18"/>
        </w:rPr>
        <w:t>0</w:t>
      </w:r>
      <w:r w:rsidR="004D04F2" w:rsidRPr="00AB32A4">
        <w:rPr>
          <w:rFonts w:ascii="Times New Roman" w:hAnsi="Times New Roman" w:cs="Times New Roman"/>
          <w:b/>
          <w:strike/>
          <w:color w:val="000000" w:themeColor="text1"/>
          <w:sz w:val="18"/>
          <w:szCs w:val="18"/>
        </w:rPr>
        <w:t>1/0</w:t>
      </w:r>
      <w:r w:rsidR="00D7764C" w:rsidRPr="00AB32A4">
        <w:rPr>
          <w:rFonts w:ascii="Times New Roman" w:hAnsi="Times New Roman" w:cs="Times New Roman"/>
          <w:b/>
          <w:strike/>
          <w:color w:val="000000" w:themeColor="text1"/>
          <w:sz w:val="18"/>
          <w:szCs w:val="18"/>
        </w:rPr>
        <w:t>4</w:t>
      </w:r>
      <w:r w:rsidR="004D04F2" w:rsidRPr="00AB32A4">
        <w:rPr>
          <w:rFonts w:ascii="Times New Roman" w:hAnsi="Times New Roman" w:cs="Times New Roman"/>
          <w:b/>
          <w:strike/>
          <w:color w:val="000000" w:themeColor="text1"/>
          <w:sz w:val="18"/>
          <w:szCs w:val="18"/>
        </w:rPr>
        <w:t>/2018)</w:t>
      </w:r>
      <w:r w:rsidR="004D04F2" w:rsidRPr="00AB32A4">
        <w:rPr>
          <w:rFonts w:ascii="Times New Roman" w:hAnsi="Times New Roman" w:cs="Times New Roman"/>
          <w:strike/>
          <w:color w:val="000000" w:themeColor="text1"/>
          <w:sz w:val="18"/>
          <w:szCs w:val="18"/>
        </w:rPr>
        <w:t xml:space="preserve"> </w:t>
      </w:r>
      <w:r w:rsidR="00F36E00" w:rsidRPr="00AB32A4">
        <w:rPr>
          <w:rFonts w:ascii="Times New Roman" w:hAnsi="Times New Roman" w:cs="Times New Roman"/>
          <w:strike/>
          <w:sz w:val="18"/>
          <w:szCs w:val="18"/>
        </w:rPr>
        <w:t>tedavinin yapılabildiği en yakın üçüncü basamak sağlık hizmeti sunucusunun bulunduğu yerleşim yeri mesafesini aşmamak kaydıyla sevk edilen yerleşim yeri,</w:t>
      </w:r>
    </w:p>
    <w:p w14:paraId="288B8E37" w14:textId="77777777" w:rsidR="00F36E00" w:rsidRDefault="00F36E00" w:rsidP="009D4A75">
      <w:pPr>
        <w:pStyle w:val="AralkYok"/>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c) Üçüncü basamak sağlık hizmeti sunucularınca yapılan sevklere ilişkin yol gideri sevk edilen yerleşim yeri,</w:t>
      </w:r>
    </w:p>
    <w:p w14:paraId="0CDBAD60" w14:textId="77777777"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a) İkinci veya üçüncü basamak sağlık hizmeti sunucusu bulunmayan ilçelerde birinci basamak sağlık hizmeti sunucusu tarafından yapılan sevklere ilişkin yol gideri, en yakın ikinci basamak sağlık hizmeti sunucusunun bulunduğu yerleşim yeri,</w:t>
      </w:r>
    </w:p>
    <w:p w14:paraId="6296E3BC" w14:textId="77777777"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b) İkinci basamak sağlık hizmeti sunucularınca yapılan sevklere ilişkin yol gideri, tedavinin yapılabildiği en yakın üçüncü basamak resmi sağlık hizmeti sunucusunun bulunduğu yerleşim yeri mesafesini aşmamak kaydıyla sevk edilen yerleşim yeri,</w:t>
      </w:r>
    </w:p>
    <w:p w14:paraId="51AB9569" w14:textId="77777777"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c) Üçüncü basamak resmi sağlık hizmeti sunucularınca yapılan sevklere ilişkin yol gideri sevk edilen yerleşim yeri,</w:t>
      </w:r>
    </w:p>
    <w:p w14:paraId="3E8FCF7C" w14:textId="77777777" w:rsidR="00F36E00" w:rsidRPr="00AB32A4" w:rsidRDefault="00F36E00" w:rsidP="009D4A75">
      <w:pPr>
        <w:pStyle w:val="AralkYok"/>
        <w:ind w:firstLine="709"/>
        <w:jc w:val="both"/>
        <w:rPr>
          <w:rFonts w:ascii="Times New Roman" w:hAnsi="Times New Roman" w:cs="Times New Roman"/>
          <w:sz w:val="18"/>
          <w:szCs w:val="18"/>
        </w:rPr>
      </w:pPr>
      <w:r w:rsidRPr="00AB32A4">
        <w:rPr>
          <w:rFonts w:ascii="Times New Roman" w:hAnsi="Times New Roman" w:cs="Times New Roman"/>
          <w:sz w:val="18"/>
          <w:szCs w:val="18"/>
        </w:rPr>
        <w:t>mesafesi esas alınarak karşılanır.</w:t>
      </w:r>
    </w:p>
    <w:p w14:paraId="2E17A8EE" w14:textId="77777777" w:rsidR="00F36E00" w:rsidRPr="0098164A" w:rsidRDefault="00AB32A4"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F36E00" w:rsidRPr="0098164A">
        <w:rPr>
          <w:rFonts w:ascii="Times New Roman" w:hAnsi="Times New Roman" w:cs="Times New Roman"/>
          <w:sz w:val="18"/>
          <w:szCs w:val="18"/>
        </w:rPr>
        <w:t>(2) Sağlık hizmeti sunucuları tarafından yerleşim yeri dışına:</w:t>
      </w:r>
    </w:p>
    <w:p w14:paraId="5CB886FB" w14:textId="77777777"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14:paraId="2E1F20D4" w14:textId="77777777"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14:paraId="7B3B3017" w14:textId="77777777"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14:paraId="28B0E2B6" w14:textId="77777777"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14:paraId="24F61970" w14:textId="77777777"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14:paraId="103AB5CE" w14:textId="77777777"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w:t>
      </w:r>
      <w:r w:rsidR="006D6D00" w:rsidRPr="006D6D00">
        <w:rPr>
          <w:rFonts w:ascii="Times New Roman" w:hAnsi="Times New Roman" w:cs="Times New Roman"/>
          <w:b/>
          <w:color w:val="FF0000"/>
          <w:sz w:val="18"/>
          <w:szCs w:val="18"/>
        </w:rPr>
        <w:t>(Ek:RG-25/08/2022-31934/17-a md. Yürürlük:03/09/2022)</w:t>
      </w:r>
      <w:r w:rsidR="006D6D00" w:rsidRPr="006D6D00">
        <w:rPr>
          <w:rFonts w:ascii="Times New Roman" w:hAnsi="Times New Roman" w:cs="Times New Roman"/>
          <w:color w:val="FF0000"/>
          <w:sz w:val="18"/>
          <w:szCs w:val="18"/>
        </w:rPr>
        <w:t xml:space="preserve"> </w:t>
      </w:r>
      <w:r w:rsidR="006D6D00">
        <w:rPr>
          <w:rFonts w:ascii="Times New Roman" w:hAnsi="Times New Roman" w:cs="Times New Roman"/>
          <w:color w:val="FF0000"/>
          <w:sz w:val="18"/>
          <w:szCs w:val="18"/>
        </w:rPr>
        <w:t xml:space="preserve">resmi </w:t>
      </w:r>
      <w:r w:rsidRPr="0098164A">
        <w:rPr>
          <w:rFonts w:ascii="Times New Roman" w:hAnsi="Times New Roman" w:cs="Times New Roman"/>
          <w:sz w:val="18"/>
          <w:szCs w:val="18"/>
        </w:rPr>
        <w:t xml:space="preserve">sağlık hizmeti sunucusunun bulunduğu yerleşim yeri mesafesi aranmaksızın sevk edildikleri yer üzerinden hesaplanan yol gideri Kurumca karşılanır. </w:t>
      </w:r>
    </w:p>
    <w:p w14:paraId="375D6AB1" w14:textId="77777777"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14:paraId="15D2CD63" w14:textId="77777777"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14:paraId="531E1493" w14:textId="77777777"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14:paraId="44081B6D" w14:textId="77777777"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14:paraId="0610FE24" w14:textId="77777777"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14:paraId="54F260E0" w14:textId="77777777"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14:paraId="717B5B3F" w14:textId="77777777"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14:paraId="246872FB" w14:textId="77777777"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14:paraId="560FBAA9" w14:textId="77777777"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14:paraId="3478B711" w14:textId="77777777"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14:paraId="1613E091" w14:textId="77777777"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14:paraId="139AE8E7" w14:textId="77777777"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14:paraId="38E5B1AC" w14:textId="77777777"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14:paraId="5EDDDF76" w14:textId="77777777"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14:paraId="00D292C1" w14:textId="77777777"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14:paraId="2954A445" w14:textId="77777777"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14:paraId="2F2EC0B6" w14:textId="77777777"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14:paraId="2FA3DCB3" w14:textId="77777777" w:rsidR="008C1F05" w:rsidRPr="0098164A" w:rsidRDefault="008C1F05" w:rsidP="008C1F05">
      <w:pPr>
        <w:ind w:firstLine="709"/>
        <w:jc w:val="both"/>
        <w:outlineLvl w:val="4"/>
        <w:rPr>
          <w:sz w:val="18"/>
          <w:szCs w:val="18"/>
        </w:rPr>
      </w:pPr>
      <w:r w:rsidRPr="0098164A">
        <w:rPr>
          <w:sz w:val="18"/>
          <w:szCs w:val="18"/>
        </w:rPr>
        <w:t>manuel olarak düzenlenebilecektir.</w:t>
      </w:r>
    </w:p>
    <w:p w14:paraId="3C56814D" w14:textId="77777777"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14:paraId="5DAB46FE" w14:textId="77777777"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14:paraId="0ECF6288" w14:textId="77777777"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14:paraId="4503B03B" w14:textId="77777777"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14:paraId="398CA372" w14:textId="77777777" w:rsidR="008F3879" w:rsidRPr="008F3879" w:rsidRDefault="008F3879" w:rsidP="008C4B7F">
      <w:pPr>
        <w:pStyle w:val="Balk5"/>
        <w:spacing w:before="0"/>
        <w:ind w:firstLine="567"/>
        <w:jc w:val="both"/>
        <w:rPr>
          <w:rFonts w:ascii="Times New Roman" w:hAnsi="Times New Roman" w:cs="Times New Roman"/>
          <w:b/>
          <w:color w:val="FF0000"/>
          <w:sz w:val="18"/>
          <w:szCs w:val="18"/>
        </w:rPr>
      </w:pPr>
      <w:r w:rsidRPr="008F3879">
        <w:rPr>
          <w:rFonts w:ascii="Times New Roman" w:hAnsi="Times New Roman" w:cs="Times New Roman"/>
          <w:b/>
          <w:color w:val="FF0000"/>
          <w:sz w:val="18"/>
          <w:szCs w:val="18"/>
        </w:rPr>
        <w:t>(Değişik: RG- 01/06/2022- 31853/</w:t>
      </w:r>
      <w:r w:rsidR="002B307C">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3</w:t>
      </w:r>
      <w:r w:rsidRPr="008F3879">
        <w:rPr>
          <w:rFonts w:ascii="Times New Roman" w:hAnsi="Times New Roman" w:cs="Times New Roman"/>
          <w:b/>
          <w:color w:val="FF0000"/>
          <w:sz w:val="18"/>
          <w:szCs w:val="18"/>
        </w:rPr>
        <w:t xml:space="preserve"> md. Yürürlük: 0</w:t>
      </w:r>
      <w:r>
        <w:rPr>
          <w:rFonts w:ascii="Times New Roman" w:hAnsi="Times New Roman" w:cs="Times New Roman"/>
          <w:b/>
          <w:color w:val="FF0000"/>
          <w:sz w:val="18"/>
          <w:szCs w:val="18"/>
        </w:rPr>
        <w:t>9</w:t>
      </w:r>
      <w:r w:rsidRPr="008F3879">
        <w:rPr>
          <w:rFonts w:ascii="Times New Roman" w:hAnsi="Times New Roman" w:cs="Times New Roman"/>
          <w:b/>
          <w:color w:val="FF0000"/>
          <w:sz w:val="18"/>
          <w:szCs w:val="18"/>
        </w:rPr>
        <w:t>/0</w:t>
      </w:r>
      <w:r>
        <w:rPr>
          <w:rFonts w:ascii="Times New Roman" w:hAnsi="Times New Roman" w:cs="Times New Roman"/>
          <w:b/>
          <w:color w:val="FF0000"/>
          <w:sz w:val="18"/>
          <w:szCs w:val="18"/>
        </w:rPr>
        <w:t>6</w:t>
      </w:r>
      <w:r w:rsidRPr="008F3879">
        <w:rPr>
          <w:rFonts w:ascii="Times New Roman" w:hAnsi="Times New Roman" w:cs="Times New Roman"/>
          <w:b/>
          <w:color w:val="FF0000"/>
          <w:sz w:val="18"/>
          <w:szCs w:val="18"/>
        </w:rPr>
        <w:t>/2022)</w:t>
      </w:r>
    </w:p>
    <w:p w14:paraId="63672859" w14:textId="77777777" w:rsidR="00F36E00" w:rsidRPr="008F3879" w:rsidRDefault="00F36E00" w:rsidP="008C4B7F">
      <w:pPr>
        <w:pStyle w:val="Balk5"/>
        <w:spacing w:before="0"/>
        <w:ind w:firstLine="567"/>
        <w:jc w:val="both"/>
        <w:rPr>
          <w:rFonts w:ascii="Times New Roman" w:hAnsi="Times New Roman" w:cs="Times New Roman"/>
          <w:b/>
          <w:strike/>
          <w:color w:val="auto"/>
          <w:sz w:val="18"/>
          <w:szCs w:val="18"/>
        </w:rPr>
      </w:pPr>
      <w:r w:rsidRPr="008F3879">
        <w:rPr>
          <w:rFonts w:ascii="Times New Roman" w:hAnsi="Times New Roman" w:cs="Times New Roman"/>
          <w:b/>
          <w:strike/>
          <w:color w:val="auto"/>
          <w:sz w:val="18"/>
          <w:szCs w:val="18"/>
        </w:rPr>
        <w:t>2.6.1.</w:t>
      </w:r>
      <w:r w:rsidR="00942DAD" w:rsidRPr="008F3879">
        <w:rPr>
          <w:rFonts w:ascii="Times New Roman" w:hAnsi="Times New Roman" w:cs="Times New Roman"/>
          <w:b/>
          <w:strike/>
          <w:color w:val="auto"/>
          <w:sz w:val="18"/>
          <w:szCs w:val="18"/>
        </w:rPr>
        <w:t>B-</w:t>
      </w:r>
      <w:r w:rsidRPr="008F3879">
        <w:rPr>
          <w:rFonts w:ascii="Times New Roman" w:hAnsi="Times New Roman" w:cs="Times New Roman"/>
          <w:b/>
          <w:strike/>
          <w:color w:val="auto"/>
          <w:sz w:val="18"/>
          <w:szCs w:val="18"/>
        </w:rPr>
        <w:t>2</w:t>
      </w:r>
      <w:r w:rsidR="008F131A" w:rsidRPr="008F3879">
        <w:rPr>
          <w:rFonts w:ascii="Times New Roman" w:hAnsi="Times New Roman" w:cs="Times New Roman"/>
          <w:b/>
          <w:strike/>
          <w:color w:val="auto"/>
          <w:sz w:val="18"/>
          <w:szCs w:val="18"/>
        </w:rPr>
        <w:t xml:space="preserve"> </w:t>
      </w:r>
      <w:r w:rsidR="00942DAD" w:rsidRPr="008F3879">
        <w:rPr>
          <w:rFonts w:ascii="Times New Roman" w:hAnsi="Times New Roman" w:cs="Times New Roman"/>
          <w:b/>
          <w:strike/>
          <w:color w:val="auto"/>
          <w:sz w:val="18"/>
          <w:szCs w:val="18"/>
        </w:rPr>
        <w:t>-</w:t>
      </w:r>
      <w:r w:rsidRPr="008F3879">
        <w:rPr>
          <w:rFonts w:ascii="Times New Roman" w:hAnsi="Times New Roman" w:cs="Times New Roman"/>
          <w:b/>
          <w:strike/>
          <w:color w:val="auto"/>
          <w:sz w:val="18"/>
          <w:szCs w:val="18"/>
        </w:rPr>
        <w:t xml:space="preserve"> Mutat taşıt ücretleri</w:t>
      </w:r>
    </w:p>
    <w:p w14:paraId="0783D9AB" w14:textId="77777777" w:rsidR="00F36E00" w:rsidRPr="008F3879" w:rsidRDefault="00F36E00" w:rsidP="009D4A75">
      <w:pPr>
        <w:autoSpaceDE w:val="0"/>
        <w:autoSpaceDN w:val="0"/>
        <w:adjustRightInd w:val="0"/>
        <w:ind w:firstLine="709"/>
        <w:jc w:val="both"/>
        <w:outlineLvl w:val="4"/>
        <w:rPr>
          <w:strike/>
          <w:sz w:val="18"/>
          <w:szCs w:val="18"/>
        </w:rPr>
      </w:pPr>
      <w:r w:rsidRPr="008F3879">
        <w:rPr>
          <w:strike/>
          <w:sz w:val="18"/>
          <w:szCs w:val="18"/>
        </w:rPr>
        <w:t xml:space="preserve">(1) Yerleşim yeri dışındaki sağlık hizmeti sunucusuna yapılan sevklere istinaden mutat taşıt giderleri; </w:t>
      </w:r>
    </w:p>
    <w:p w14:paraId="684227D8" w14:textId="77777777" w:rsidR="00F36E00" w:rsidRPr="008F3879" w:rsidRDefault="00F36E00" w:rsidP="00624B30">
      <w:pPr>
        <w:pStyle w:val="3-NormalYaz0"/>
        <w:tabs>
          <w:tab w:val="left" w:pos="720"/>
        </w:tabs>
        <w:ind w:firstLineChars="393" w:firstLine="707"/>
        <w:outlineLvl w:val="4"/>
        <w:rPr>
          <w:strike/>
          <w:sz w:val="18"/>
          <w:szCs w:val="18"/>
        </w:rPr>
      </w:pPr>
      <w:r w:rsidRPr="008F3879">
        <w:rPr>
          <w:strike/>
          <w:sz w:val="18"/>
          <w:szCs w:val="18"/>
        </w:rPr>
        <w:t>a) 0-100 km arası mesafeler için fatura/bilet tutarını aşmamak üzere Ulaştırma</w:t>
      </w:r>
      <w:r w:rsidR="001C7972" w:rsidRPr="008F3879">
        <w:rPr>
          <w:strike/>
          <w:sz w:val="18"/>
          <w:szCs w:val="18"/>
        </w:rPr>
        <w:t>, Denizcilik ve Haberleşme</w:t>
      </w:r>
      <w:r w:rsidRPr="008F3879">
        <w:rPr>
          <w:strike/>
          <w:sz w:val="18"/>
          <w:szCs w:val="18"/>
        </w:rPr>
        <w:t xml:space="preserve"> Bakanlığı tarafından Resmî Gazetede yayımlanan </w:t>
      </w:r>
      <w:r w:rsidR="00FE237C" w:rsidRPr="008F3879">
        <w:rPr>
          <w:strike/>
          <w:sz w:val="18"/>
          <w:szCs w:val="18"/>
        </w:rPr>
        <w:t>“</w:t>
      </w:r>
      <w:r w:rsidRPr="008F3879">
        <w:rPr>
          <w:strike/>
          <w:sz w:val="18"/>
          <w:szCs w:val="18"/>
        </w:rPr>
        <w:t>Karayolları Şehirlerarası Yolcu Taşımacılığı Alanında Uygulanacak Taban Ücret Tarifesi Hakkında Tebliğ</w:t>
      </w:r>
      <w:r w:rsidR="00FE237C" w:rsidRPr="008F3879">
        <w:rPr>
          <w:strike/>
          <w:sz w:val="18"/>
          <w:szCs w:val="18"/>
        </w:rPr>
        <w:t>”</w:t>
      </w:r>
      <w:r w:rsidRPr="008F3879">
        <w:rPr>
          <w:strike/>
          <w:sz w:val="18"/>
          <w:szCs w:val="18"/>
        </w:rPr>
        <w:t>de (ÜTHT) yer alan Karayoluyla Şehirlerarası Yolcu Taşımacılığında Uygulanacak Taban Ücret Tarifesinde (Ücret Tarifesi) 101-115 km arası mesafe için belirlenen tutarın,</w:t>
      </w:r>
    </w:p>
    <w:p w14:paraId="4CFF888C" w14:textId="77777777" w:rsidR="00F36E00" w:rsidRPr="008F3879" w:rsidRDefault="00F36E00" w:rsidP="0070431F">
      <w:pPr>
        <w:pStyle w:val="3-NormalYaz0"/>
        <w:numPr>
          <w:ilvl w:val="3"/>
          <w:numId w:val="41"/>
        </w:numPr>
        <w:tabs>
          <w:tab w:val="clear" w:pos="566"/>
          <w:tab w:val="left" w:pos="993"/>
        </w:tabs>
        <w:ind w:leftChars="-1" w:left="-2" w:firstLineChars="395" w:firstLine="711"/>
        <w:outlineLvl w:val="4"/>
        <w:rPr>
          <w:strike/>
          <w:sz w:val="18"/>
          <w:szCs w:val="18"/>
        </w:rPr>
      </w:pPr>
      <w:r w:rsidRPr="008F3879">
        <w:rPr>
          <w:strike/>
          <w:sz w:val="18"/>
          <w:szCs w:val="18"/>
        </w:rPr>
        <w:t>0-25 km arası mesafeler için 0,4</w:t>
      </w:r>
    </w:p>
    <w:p w14:paraId="02263F1A" w14:textId="77777777"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26-50 km arası mesafeler için 0,5</w:t>
      </w:r>
    </w:p>
    <w:p w14:paraId="104F6C90" w14:textId="77777777"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51-75 km arası mesafeler için 0,7</w:t>
      </w:r>
    </w:p>
    <w:p w14:paraId="520498EB" w14:textId="77777777"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76-100 km arası mesafeler için 0,8</w:t>
      </w:r>
    </w:p>
    <w:p w14:paraId="156B6097" w14:textId="77777777" w:rsidR="00F36E00" w:rsidRPr="008F3879" w:rsidRDefault="00F36E00" w:rsidP="00624B30">
      <w:pPr>
        <w:pStyle w:val="3-NormalYaz0"/>
        <w:tabs>
          <w:tab w:val="clear" w:pos="566"/>
          <w:tab w:val="left" w:pos="709"/>
        </w:tabs>
        <w:ind w:firstLineChars="393" w:firstLine="707"/>
        <w:outlineLvl w:val="4"/>
        <w:rPr>
          <w:strike/>
          <w:sz w:val="18"/>
          <w:szCs w:val="18"/>
        </w:rPr>
      </w:pPr>
      <w:r w:rsidRPr="008F3879">
        <w:rPr>
          <w:strike/>
          <w:sz w:val="18"/>
          <w:szCs w:val="18"/>
        </w:rPr>
        <w:tab/>
        <w:t>katsayıları ile çarpımı sonucu bulunacak miktarlar üzerinden,</w:t>
      </w:r>
    </w:p>
    <w:p w14:paraId="536545F0" w14:textId="77777777" w:rsidR="00F62714" w:rsidRPr="008F3879" w:rsidRDefault="00F36E00" w:rsidP="002938E0">
      <w:pPr>
        <w:pStyle w:val="3-NormalYaz0"/>
        <w:tabs>
          <w:tab w:val="left" w:pos="720"/>
        </w:tabs>
        <w:ind w:firstLineChars="393" w:firstLine="707"/>
        <w:outlineLvl w:val="4"/>
        <w:rPr>
          <w:strike/>
          <w:sz w:val="18"/>
          <w:szCs w:val="18"/>
        </w:rPr>
      </w:pPr>
      <w:r w:rsidRPr="008F3879">
        <w:rPr>
          <w:strike/>
          <w:sz w:val="18"/>
          <w:szCs w:val="18"/>
        </w:rPr>
        <w:t xml:space="preserve">b) 101-2001 km ve üzeri mesafeleri için fatura/bilet tutarını aşmamak üzere ÜTHT’de yer alan </w:t>
      </w:r>
      <w:r w:rsidR="006943B1" w:rsidRPr="008F3879">
        <w:rPr>
          <w:strike/>
          <w:sz w:val="18"/>
          <w:szCs w:val="18"/>
        </w:rPr>
        <w:t>“</w:t>
      </w:r>
      <w:r w:rsidRPr="008F3879">
        <w:rPr>
          <w:strike/>
          <w:sz w:val="18"/>
          <w:szCs w:val="18"/>
        </w:rPr>
        <w:t>Ücret Tarifesi</w:t>
      </w:r>
      <w:r w:rsidR="006943B1" w:rsidRPr="008F3879">
        <w:rPr>
          <w:strike/>
          <w:sz w:val="18"/>
          <w:szCs w:val="18"/>
        </w:rPr>
        <w:t>”</w:t>
      </w:r>
      <w:r w:rsidRPr="008F3879">
        <w:rPr>
          <w:strike/>
          <w:sz w:val="18"/>
          <w:szCs w:val="18"/>
        </w:rPr>
        <w:t xml:space="preserve"> esas alınarak</w:t>
      </w:r>
      <w:r w:rsidR="00F62714" w:rsidRPr="008F3879">
        <w:rPr>
          <w:strike/>
          <w:sz w:val="18"/>
          <w:szCs w:val="18"/>
        </w:rPr>
        <w:t>,</w:t>
      </w:r>
    </w:p>
    <w:p w14:paraId="6F38F428" w14:textId="77777777" w:rsidR="00F36E00" w:rsidRPr="008F3879" w:rsidRDefault="00F36E00" w:rsidP="002938E0">
      <w:pPr>
        <w:pStyle w:val="3-NormalYaz0"/>
        <w:tabs>
          <w:tab w:val="left" w:pos="720"/>
        </w:tabs>
        <w:ind w:firstLineChars="393" w:firstLine="707"/>
        <w:outlineLvl w:val="4"/>
        <w:rPr>
          <w:strike/>
          <w:sz w:val="18"/>
          <w:szCs w:val="18"/>
        </w:rPr>
      </w:pPr>
      <w:r w:rsidRPr="008F3879">
        <w:rPr>
          <w:strike/>
          <w:sz w:val="18"/>
          <w:szCs w:val="18"/>
        </w:rPr>
        <w:t>ödenir.</w:t>
      </w:r>
    </w:p>
    <w:p w14:paraId="76FB98EA" w14:textId="77777777" w:rsidR="00F36E00" w:rsidRPr="008F3879" w:rsidRDefault="00F36E00" w:rsidP="00624B30">
      <w:pPr>
        <w:pStyle w:val="3-NormalYaz0"/>
        <w:tabs>
          <w:tab w:val="clear" w:pos="566"/>
        </w:tabs>
        <w:ind w:firstLineChars="393" w:firstLine="707"/>
        <w:outlineLvl w:val="4"/>
        <w:rPr>
          <w:strike/>
          <w:sz w:val="18"/>
          <w:szCs w:val="18"/>
        </w:rPr>
      </w:pPr>
      <w:r w:rsidRPr="008F3879">
        <w:rPr>
          <w:strike/>
          <w:sz w:val="18"/>
          <w:szCs w:val="18"/>
        </w:rPr>
        <w:t>(2) Ücret Tarifesini değiştiren yeni bir düzenleme yapılıncaya kadar mevcut tarifeler geçerli olacaktır. Yeniden belirlenecek tarifelerin hangi tarihten itibaren uygulanacağı Kurumca belirlenerek duyurulacaktır.</w:t>
      </w:r>
    </w:p>
    <w:p w14:paraId="2D2648E9" w14:textId="77777777" w:rsidR="008F3879" w:rsidRPr="008F3879" w:rsidRDefault="008F3879" w:rsidP="008F3879">
      <w:pPr>
        <w:pStyle w:val="3-NormalYaz0"/>
        <w:ind w:firstLineChars="393" w:firstLine="710"/>
        <w:rPr>
          <w:b/>
          <w:color w:val="FF0000"/>
          <w:sz w:val="18"/>
          <w:szCs w:val="18"/>
        </w:rPr>
      </w:pPr>
      <w:r w:rsidRPr="008F3879">
        <w:rPr>
          <w:b/>
          <w:color w:val="FF0000"/>
          <w:sz w:val="18"/>
          <w:szCs w:val="18"/>
        </w:rPr>
        <w:t>2.6.1.B-2 - Mutat taşıt ücretleri</w:t>
      </w:r>
    </w:p>
    <w:p w14:paraId="30C7EEE2" w14:textId="77777777" w:rsidR="008F3879" w:rsidRPr="008F3879" w:rsidRDefault="008F3879" w:rsidP="008F3879">
      <w:pPr>
        <w:pStyle w:val="3-NormalYaz0"/>
        <w:ind w:firstLineChars="393" w:firstLine="707"/>
        <w:outlineLvl w:val="4"/>
        <w:rPr>
          <w:color w:val="FF0000"/>
          <w:sz w:val="18"/>
          <w:szCs w:val="18"/>
        </w:rPr>
      </w:pPr>
      <w:r w:rsidRPr="008F3879">
        <w:rPr>
          <w:color w:val="FF0000"/>
          <w:sz w:val="18"/>
          <w:szCs w:val="18"/>
        </w:rPr>
        <w:t>(1) Yerleşim yeri dışındaki sağlık hizmeti sunucusuna yapılan sevklere istinaden mutat taşıt giderleri; var ise fatura/bilet tutarını aşmamak üzere, SUT eki “Mutat Taşıt Yol Ücreti Listesi (EK-2/L)” nde yer alan KDV dahil ücretler üzerinden ödenir.</w:t>
      </w:r>
    </w:p>
    <w:p w14:paraId="01241E96" w14:textId="77777777" w:rsidR="008F3879" w:rsidRPr="008F3879" w:rsidRDefault="008F3879" w:rsidP="008F3879">
      <w:pPr>
        <w:pStyle w:val="3-NormalYaz0"/>
        <w:ind w:firstLineChars="393" w:firstLine="707"/>
        <w:outlineLvl w:val="4"/>
        <w:rPr>
          <w:color w:val="FF0000"/>
          <w:sz w:val="18"/>
          <w:szCs w:val="18"/>
        </w:rPr>
      </w:pPr>
      <w:r w:rsidRPr="008F3879">
        <w:rPr>
          <w:color w:val="FF0000"/>
          <w:sz w:val="18"/>
          <w:szCs w:val="18"/>
        </w:rPr>
        <w:t>(2) Ulaştırma ve Altyapı Bakanlığı tarafından karayolları şehirlerarası yolcu taşımacılığı alanında uygulanmak üzere, SUT eki EK-2/L’de yer alan ücretlerden daha düşük tutarda taban ve/veya tavan ücret yayınlanması halinde mutat taşıt giderlerinin, düşük ücretin geçerli olduğu tarihler ile sınırlı olmak kaydıyla ilgili mesafeye ilişkin yayınlanan en düşük ücret esas alınarak ödenir. Ulaştırma ve Altyapı Bakanlığı tarafından yayınlanan ücret tarifesinde “0 ila 100 km” arası için ücret belirlenmemiş olması halinde ücret tarifesinde 101 km için geçerli olan ücretin; “0-25 km” arası mesafeler için 0,3 katsayısı ile, “26-50 km” arası mesafeler için 0,4 katsayısı ile, “51-75 km” arası mesafeler için 0,5 katsayısı ile, “76-100 km” arası mesafeler için 0,8 katsayısı ile çarpımı sonucu bulunacak miktarlar üzerinden ücret kıyaslaması yapılır.</w:t>
      </w:r>
    </w:p>
    <w:p w14:paraId="61B602BC" w14:textId="77777777"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14:paraId="1E93C084" w14:textId="77777777"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14:paraId="254D3B35" w14:textId="77777777"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 xml:space="preserve">Sevk eden sağlık </w:t>
      </w:r>
      <w:r w:rsidR="0094232A" w:rsidRPr="0094232A">
        <w:rPr>
          <w:b/>
          <w:color w:val="FF0000"/>
          <w:sz w:val="18"/>
          <w:szCs w:val="18"/>
        </w:rPr>
        <w:t>(Değişik:RG-25/08/2022-31934/17-</w:t>
      </w:r>
      <w:r w:rsidR="0094232A">
        <w:rPr>
          <w:b/>
          <w:color w:val="FF0000"/>
          <w:sz w:val="18"/>
          <w:szCs w:val="18"/>
        </w:rPr>
        <w:t>b</w:t>
      </w:r>
      <w:r w:rsidR="0094232A" w:rsidRPr="0094232A">
        <w:rPr>
          <w:b/>
          <w:color w:val="FF0000"/>
          <w:sz w:val="18"/>
          <w:szCs w:val="18"/>
        </w:rPr>
        <w:t xml:space="preserve"> md. Yürürlük:03/09/2022)</w:t>
      </w:r>
      <w:r w:rsidR="0094232A" w:rsidRPr="0094232A">
        <w:rPr>
          <w:color w:val="FF0000"/>
          <w:sz w:val="18"/>
          <w:szCs w:val="18"/>
        </w:rPr>
        <w:t xml:space="preserve"> </w:t>
      </w:r>
      <w:r w:rsidRPr="0094232A">
        <w:rPr>
          <w:strike/>
          <w:sz w:val="18"/>
          <w:szCs w:val="18"/>
        </w:rPr>
        <w:t>kurumunca</w:t>
      </w:r>
      <w:r w:rsidR="0094232A" w:rsidRPr="0094232A">
        <w:t xml:space="preserve"> </w:t>
      </w:r>
      <w:r w:rsidR="0094232A" w:rsidRPr="002E7FFB">
        <w:rPr>
          <w:color w:val="FF0000"/>
          <w:sz w:val="18"/>
          <w:szCs w:val="18"/>
        </w:rPr>
        <w:t>hizmeti sunucusunca</w:t>
      </w:r>
      <w:r w:rsidRPr="0098164A">
        <w:rPr>
          <w:sz w:val="18"/>
          <w:szCs w:val="18"/>
        </w:rPr>
        <w:t>; hastalığın ne olduğu, mutat taşıt aracı ile seyahat edememe gerekçeleri ve taşıt tipinin belirtildiği sağlık kurulu raporu düzenlenmesi (bu rapor sadece tek sefer gidiş için geçerlidir),</w:t>
      </w:r>
    </w:p>
    <w:p w14:paraId="1EE51D06" w14:textId="77777777"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 xml:space="preserve">Sevk ile müracaat edilen sağlık </w:t>
      </w:r>
      <w:r w:rsidR="002E7FFB" w:rsidRPr="002E7FFB">
        <w:rPr>
          <w:b/>
          <w:color w:val="FF0000"/>
          <w:sz w:val="18"/>
          <w:szCs w:val="18"/>
        </w:rPr>
        <w:t>(Değişik:RG-25/08/2022-31934/17-b md. Yürürlük:03/09/2022)</w:t>
      </w:r>
      <w:r w:rsidR="002E7FFB" w:rsidRPr="002E7FFB">
        <w:rPr>
          <w:color w:val="FF0000"/>
          <w:sz w:val="18"/>
          <w:szCs w:val="18"/>
        </w:rPr>
        <w:t xml:space="preserve"> </w:t>
      </w:r>
      <w:r w:rsidRPr="002E7FFB">
        <w:rPr>
          <w:strike/>
          <w:sz w:val="18"/>
          <w:szCs w:val="18"/>
        </w:rPr>
        <w:t>kurumunca</w:t>
      </w:r>
      <w:r w:rsidR="002E7FFB" w:rsidRPr="002E7FFB">
        <w:rPr>
          <w:color w:val="FF0000"/>
          <w:sz w:val="18"/>
          <w:szCs w:val="18"/>
        </w:rPr>
        <w:t xml:space="preserve"> hizmeti sunucusunca</w:t>
      </w:r>
      <w:r w:rsidRPr="0098164A">
        <w:rPr>
          <w:sz w:val="18"/>
          <w:szCs w:val="18"/>
        </w:rPr>
        <w:t>;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14:paraId="56972E91" w14:textId="77777777"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 xml:space="preserve">Acil hal nedeniyle sağlık kurulu raporu düzenlenmeksizin sevk edilen kişinin mutat taşıt dışı araç ile nakline ilişkin yol gideri, acil hal nedeniyle naklin gerektiğinin tıbbi gerekçeleriyle birlikte, sevk eden sağlık </w:t>
      </w:r>
      <w:r w:rsidR="002E7FFB" w:rsidRPr="002E7FFB">
        <w:rPr>
          <w:b/>
          <w:color w:val="FF0000"/>
          <w:sz w:val="18"/>
          <w:szCs w:val="18"/>
        </w:rPr>
        <w:t>(Değişik:RG-25/08/2022-31934/17-b md. Yürürlük:03/09/2022)</w:t>
      </w:r>
      <w:r w:rsidR="002E7FFB" w:rsidRPr="00E41E8E">
        <w:rPr>
          <w:color w:val="FF0000"/>
          <w:sz w:val="18"/>
          <w:szCs w:val="18"/>
        </w:rPr>
        <w:t xml:space="preserve"> </w:t>
      </w:r>
      <w:r w:rsidRPr="002E7FFB">
        <w:rPr>
          <w:strike/>
          <w:sz w:val="18"/>
          <w:szCs w:val="18"/>
        </w:rPr>
        <w:t>kurumunun</w:t>
      </w:r>
      <w:r w:rsidRPr="0098164A">
        <w:rPr>
          <w:b/>
          <w:sz w:val="18"/>
          <w:szCs w:val="18"/>
        </w:rPr>
        <w:t xml:space="preserve"> </w:t>
      </w:r>
      <w:r w:rsidR="002E7FFB" w:rsidRPr="002E7FFB">
        <w:rPr>
          <w:color w:val="FF0000"/>
          <w:sz w:val="18"/>
          <w:szCs w:val="18"/>
        </w:rPr>
        <w:t xml:space="preserve">hizmeti sunucusunun </w:t>
      </w:r>
      <w:r w:rsidRPr="0098164A">
        <w:rPr>
          <w:sz w:val="18"/>
          <w:szCs w:val="18"/>
        </w:rPr>
        <w:t xml:space="preserve">ilgili hekimi tarafından imzalanmış belge ile belgelenmesi, </w:t>
      </w:r>
    </w:p>
    <w:p w14:paraId="00E26425" w14:textId="77777777"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14:paraId="08288F66" w14:textId="77777777"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14:paraId="1711F920" w14:textId="77777777"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14:paraId="278F0107" w14:textId="77777777"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w:t>
      </w:r>
      <w:r w:rsidR="00F74905" w:rsidRPr="00A918AC">
        <w:rPr>
          <w:rFonts w:eastAsia="Calibri"/>
          <w:b/>
          <w:bCs/>
          <w:color w:val="FF0000"/>
          <w:sz w:val="18"/>
          <w:szCs w:val="18"/>
          <w:lang w:eastAsia="en-US"/>
        </w:rPr>
        <w:t>(</w:t>
      </w:r>
      <w:r w:rsidR="00F74905">
        <w:rPr>
          <w:rFonts w:eastAsia="Calibri"/>
          <w:b/>
          <w:bCs/>
          <w:color w:val="FF0000"/>
          <w:sz w:val="18"/>
          <w:szCs w:val="18"/>
          <w:lang w:eastAsia="en-US"/>
        </w:rPr>
        <w:t>Değişik</w:t>
      </w:r>
      <w:r w:rsidR="00F74905" w:rsidRPr="00A918AC">
        <w:rPr>
          <w:rFonts w:eastAsia="Calibri"/>
          <w:b/>
          <w:bCs/>
          <w:color w:val="FF0000"/>
          <w:sz w:val="18"/>
          <w:szCs w:val="18"/>
          <w:lang w:eastAsia="en-US"/>
        </w:rPr>
        <w:t xml:space="preserve">: RG- </w:t>
      </w:r>
      <w:r w:rsidR="00F74905">
        <w:rPr>
          <w:rFonts w:eastAsia="Calibri"/>
          <w:b/>
          <w:bCs/>
          <w:color w:val="FF0000"/>
          <w:sz w:val="18"/>
          <w:szCs w:val="18"/>
          <w:lang w:eastAsia="en-US"/>
        </w:rPr>
        <w:t>1</w:t>
      </w:r>
      <w:r w:rsidR="00CA1A89">
        <w:rPr>
          <w:rFonts w:eastAsia="Calibri"/>
          <w:b/>
          <w:bCs/>
          <w:color w:val="FF0000"/>
          <w:sz w:val="18"/>
          <w:szCs w:val="18"/>
          <w:lang w:eastAsia="en-US"/>
        </w:rPr>
        <w:t>6</w:t>
      </w:r>
      <w:r w:rsidR="00F74905" w:rsidRPr="00A918AC">
        <w:rPr>
          <w:rFonts w:eastAsia="Calibri"/>
          <w:b/>
          <w:bCs/>
          <w:color w:val="FF0000"/>
          <w:sz w:val="18"/>
          <w:szCs w:val="18"/>
          <w:lang w:eastAsia="en-US"/>
        </w:rPr>
        <w:t>/0</w:t>
      </w:r>
      <w:r w:rsidR="00F74905">
        <w:rPr>
          <w:rFonts w:eastAsia="Calibri"/>
          <w:b/>
          <w:bCs/>
          <w:color w:val="FF0000"/>
          <w:sz w:val="18"/>
          <w:szCs w:val="18"/>
          <w:lang w:eastAsia="en-US"/>
        </w:rPr>
        <w:t>3</w:t>
      </w:r>
      <w:r w:rsidR="00F74905" w:rsidRPr="00A918AC">
        <w:rPr>
          <w:rFonts w:eastAsia="Calibri"/>
          <w:b/>
          <w:bCs/>
          <w:color w:val="FF0000"/>
          <w:sz w:val="18"/>
          <w:szCs w:val="18"/>
          <w:lang w:eastAsia="en-US"/>
        </w:rPr>
        <w:t>/</w:t>
      </w:r>
      <w:r w:rsidR="00F74905">
        <w:rPr>
          <w:rFonts w:eastAsia="Calibri"/>
          <w:b/>
          <w:bCs/>
          <w:color w:val="FF0000"/>
          <w:sz w:val="18"/>
          <w:szCs w:val="18"/>
          <w:lang w:eastAsia="en-US"/>
        </w:rPr>
        <w:t>2023</w:t>
      </w:r>
      <w:r w:rsidR="00F74905" w:rsidRPr="00A918AC">
        <w:rPr>
          <w:rFonts w:eastAsia="Calibri"/>
          <w:b/>
          <w:bCs/>
          <w:color w:val="FF0000"/>
          <w:sz w:val="18"/>
          <w:szCs w:val="18"/>
          <w:lang w:eastAsia="en-US"/>
        </w:rPr>
        <w:t>-</w:t>
      </w:r>
      <w:r w:rsidR="00F74905">
        <w:rPr>
          <w:rFonts w:eastAsia="Calibri"/>
          <w:b/>
          <w:bCs/>
          <w:color w:val="FF0000"/>
          <w:sz w:val="18"/>
          <w:szCs w:val="18"/>
          <w:lang w:eastAsia="en-US"/>
        </w:rPr>
        <w:t>3213</w:t>
      </w:r>
      <w:r w:rsidR="00BA1585">
        <w:rPr>
          <w:rFonts w:eastAsia="Calibri"/>
          <w:b/>
          <w:bCs/>
          <w:color w:val="FF0000"/>
          <w:sz w:val="18"/>
          <w:szCs w:val="18"/>
          <w:lang w:eastAsia="en-US"/>
        </w:rPr>
        <w:t>4</w:t>
      </w:r>
      <w:r w:rsidR="00F74905" w:rsidRPr="00A918AC">
        <w:rPr>
          <w:rFonts w:eastAsia="Calibri"/>
          <w:b/>
          <w:bCs/>
          <w:color w:val="FF0000"/>
          <w:sz w:val="18"/>
          <w:szCs w:val="18"/>
          <w:lang w:eastAsia="en-US"/>
        </w:rPr>
        <w:t>/1</w:t>
      </w:r>
      <w:r w:rsidR="00F74905">
        <w:rPr>
          <w:rFonts w:eastAsia="Calibri"/>
          <w:b/>
          <w:bCs/>
          <w:color w:val="FF0000"/>
          <w:sz w:val="18"/>
          <w:szCs w:val="18"/>
          <w:lang w:eastAsia="en-US"/>
        </w:rPr>
        <w:t>5</w:t>
      </w:r>
      <w:r w:rsidR="00F74905" w:rsidRPr="00A918AC">
        <w:rPr>
          <w:rFonts w:eastAsia="Calibri"/>
          <w:b/>
          <w:bCs/>
          <w:color w:val="FF0000"/>
          <w:sz w:val="18"/>
          <w:szCs w:val="18"/>
          <w:lang w:eastAsia="en-US"/>
        </w:rPr>
        <w:t xml:space="preserve"> md. Yürürlük:</w:t>
      </w:r>
      <w:r w:rsidR="00F74905">
        <w:rPr>
          <w:rFonts w:eastAsia="Calibri"/>
          <w:b/>
          <w:bCs/>
          <w:color w:val="FF0000"/>
          <w:sz w:val="18"/>
          <w:szCs w:val="18"/>
          <w:lang w:eastAsia="en-US"/>
        </w:rPr>
        <w:t>2</w:t>
      </w:r>
      <w:r w:rsidR="00937E50">
        <w:rPr>
          <w:rFonts w:eastAsia="Calibri"/>
          <w:b/>
          <w:bCs/>
          <w:color w:val="FF0000"/>
          <w:sz w:val="18"/>
          <w:szCs w:val="18"/>
          <w:lang w:eastAsia="en-US"/>
        </w:rPr>
        <w:t>4</w:t>
      </w:r>
      <w:r w:rsidR="00F74905" w:rsidRPr="00A918AC">
        <w:rPr>
          <w:rFonts w:eastAsia="Calibri"/>
          <w:b/>
          <w:bCs/>
          <w:color w:val="FF0000"/>
          <w:sz w:val="18"/>
          <w:szCs w:val="18"/>
          <w:lang w:eastAsia="en-US"/>
        </w:rPr>
        <w:t>/0</w:t>
      </w:r>
      <w:r w:rsidR="00F74905">
        <w:rPr>
          <w:rFonts w:eastAsia="Calibri"/>
          <w:b/>
          <w:bCs/>
          <w:color w:val="FF0000"/>
          <w:sz w:val="18"/>
          <w:szCs w:val="18"/>
          <w:lang w:eastAsia="en-US"/>
        </w:rPr>
        <w:t>3</w:t>
      </w:r>
      <w:r w:rsidR="00F74905" w:rsidRPr="00A918AC">
        <w:rPr>
          <w:rFonts w:eastAsia="Calibri"/>
          <w:b/>
          <w:bCs/>
          <w:color w:val="FF0000"/>
          <w:sz w:val="18"/>
          <w:szCs w:val="18"/>
          <w:lang w:eastAsia="en-US"/>
        </w:rPr>
        <w:t>/20</w:t>
      </w:r>
      <w:r w:rsidR="00F74905">
        <w:rPr>
          <w:rFonts w:eastAsia="Calibri"/>
          <w:b/>
          <w:bCs/>
          <w:color w:val="FF0000"/>
          <w:sz w:val="18"/>
          <w:szCs w:val="18"/>
          <w:lang w:eastAsia="en-US"/>
        </w:rPr>
        <w:t>23</w:t>
      </w:r>
      <w:r w:rsidR="00F74905" w:rsidRPr="00A918AC">
        <w:rPr>
          <w:rFonts w:eastAsia="Calibri"/>
          <w:b/>
          <w:bCs/>
          <w:color w:val="FF0000"/>
          <w:sz w:val="18"/>
          <w:szCs w:val="18"/>
          <w:lang w:eastAsia="en-US"/>
        </w:rPr>
        <w:t xml:space="preserve">) </w:t>
      </w:r>
      <w:r w:rsidR="008C1F05" w:rsidRPr="00F74905">
        <w:rPr>
          <w:strike/>
          <w:sz w:val="18"/>
          <w:szCs w:val="18"/>
        </w:rPr>
        <w:t>sertifikalı</w:t>
      </w:r>
      <w:r w:rsidR="008C1F05" w:rsidRPr="00F74905">
        <w:rPr>
          <w:sz w:val="18"/>
          <w:szCs w:val="18"/>
        </w:rPr>
        <w:t xml:space="preserve"> </w:t>
      </w:r>
      <w:r w:rsidR="00F74905" w:rsidRPr="00F74905">
        <w:rPr>
          <w:rFonts w:cs="Arial"/>
          <w:color w:val="FF0000"/>
          <w:sz w:val="18"/>
          <w:szCs w:val="18"/>
        </w:rPr>
        <w:t>iç hastalıkları uzman hekimi veya çocuk sağlığı ve hastalıkları</w:t>
      </w:r>
      <w:r w:rsidR="00F74905" w:rsidRPr="00F74905">
        <w:rPr>
          <w:color w:val="FF0000"/>
          <w:sz w:val="18"/>
          <w:szCs w:val="18"/>
        </w:rPr>
        <w:t xml:space="preserve"> </w:t>
      </w:r>
      <w:r w:rsidR="008C1F05" w:rsidRPr="0098164A">
        <w:rPr>
          <w:sz w:val="18"/>
          <w:szCs w:val="18"/>
        </w:rPr>
        <w:t xml:space="preserve">uzman hekiminin </w:t>
      </w:r>
      <w:r w:rsidRPr="0098164A">
        <w:rPr>
          <w:sz w:val="18"/>
          <w:szCs w:val="18"/>
        </w:rPr>
        <w:t>yer alması gerekmektedir. Bu sağlık kurulu raporu 3 ay süre ile geçerlidir.</w:t>
      </w:r>
    </w:p>
    <w:p w14:paraId="342734CF" w14:textId="77777777"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14:paraId="5F21C16D" w14:textId="77777777"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14:paraId="2D065B16" w14:textId="77777777"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14:paraId="67E12D1D" w14:textId="77777777"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14:paraId="448C8E5F" w14:textId="77777777"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14:paraId="5F3EAE5F" w14:textId="77777777"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14:paraId="02B466E1" w14:textId="77777777"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14:paraId="5DDB7C96" w14:textId="77777777"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14:paraId="48475ED6" w14:textId="77777777" w:rsidR="00F36E00" w:rsidRPr="0098164A" w:rsidRDefault="00F36E00" w:rsidP="006943B1">
      <w:pPr>
        <w:ind w:firstLine="709"/>
        <w:jc w:val="both"/>
        <w:outlineLvl w:val="4"/>
        <w:rPr>
          <w:sz w:val="18"/>
          <w:szCs w:val="18"/>
        </w:rPr>
      </w:pPr>
      <w:r w:rsidRPr="0098164A">
        <w:rPr>
          <w:sz w:val="18"/>
          <w:szCs w:val="18"/>
        </w:rPr>
        <w:t xml:space="preserve">(6) Hava ambulans ücretleri sadece uzuv replantasyonu gerektiren acil sağlık hizmeti ile SUT’un 2.4.2 maddesi kapsamında sağlanan sağlık hizmetleri için ödenir. Organın/dokunun naklin yapılacağı sağlık </w:t>
      </w:r>
      <w:r w:rsidR="00681478" w:rsidRPr="00681478">
        <w:rPr>
          <w:b/>
          <w:color w:val="FF0000"/>
          <w:sz w:val="18"/>
          <w:szCs w:val="18"/>
        </w:rPr>
        <w:t>(Değişik:RG-25/08/2022-31934/</w:t>
      </w:r>
      <w:r w:rsidR="009A2D57">
        <w:rPr>
          <w:b/>
          <w:color w:val="FF0000"/>
          <w:sz w:val="18"/>
          <w:szCs w:val="18"/>
        </w:rPr>
        <w:t xml:space="preserve"> </w:t>
      </w:r>
      <w:r w:rsidR="00681478" w:rsidRPr="00681478">
        <w:rPr>
          <w:b/>
          <w:color w:val="FF0000"/>
          <w:sz w:val="18"/>
          <w:szCs w:val="18"/>
        </w:rPr>
        <w:t>17-</w:t>
      </w:r>
      <w:r w:rsidR="00681478">
        <w:rPr>
          <w:b/>
          <w:color w:val="FF0000"/>
          <w:sz w:val="18"/>
          <w:szCs w:val="18"/>
        </w:rPr>
        <w:t>c</w:t>
      </w:r>
      <w:r w:rsidR="00681478" w:rsidRPr="00681478">
        <w:rPr>
          <w:b/>
          <w:color w:val="FF0000"/>
          <w:sz w:val="18"/>
          <w:szCs w:val="18"/>
        </w:rPr>
        <w:t xml:space="preserve"> md. Yürürlük:03/09/2022)</w:t>
      </w:r>
      <w:r w:rsidR="00681478" w:rsidRPr="00681478">
        <w:rPr>
          <w:sz w:val="18"/>
          <w:szCs w:val="18"/>
        </w:rPr>
        <w:t xml:space="preserve"> </w:t>
      </w:r>
      <w:r w:rsidRPr="00681478">
        <w:rPr>
          <w:strike/>
          <w:sz w:val="18"/>
          <w:szCs w:val="18"/>
        </w:rPr>
        <w:t>kurumuna</w:t>
      </w:r>
      <w:r w:rsidR="00681478" w:rsidRPr="00681478">
        <w:t xml:space="preserve"> </w:t>
      </w:r>
      <w:r w:rsidR="00681478" w:rsidRPr="00681478">
        <w:rPr>
          <w:color w:val="FF0000"/>
          <w:sz w:val="18"/>
          <w:szCs w:val="18"/>
        </w:rPr>
        <w:t>hizmeti sunucusuna</w:t>
      </w:r>
      <w:r w:rsidRPr="0098164A">
        <w:rPr>
          <w:sz w:val="18"/>
          <w:szCs w:val="18"/>
        </w:rPr>
        <w:t>,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14:paraId="750E0823" w14:textId="77777777"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14:paraId="365B2319" w14:textId="77777777"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14:paraId="615E3DA3" w14:textId="77777777"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14:paraId="776F81F5" w14:textId="77777777"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14:paraId="0BD99BDA" w14:textId="77777777"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14:paraId="363CB9CF" w14:textId="77777777"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14:paraId="52B11C34" w14:textId="77777777" w:rsidR="00F36E00" w:rsidRPr="0098164A" w:rsidRDefault="00F36E00" w:rsidP="00624B30">
      <w:pPr>
        <w:ind w:firstLineChars="393" w:firstLine="707"/>
        <w:jc w:val="both"/>
        <w:outlineLvl w:val="4"/>
        <w:rPr>
          <w:sz w:val="18"/>
          <w:szCs w:val="18"/>
        </w:rPr>
      </w:pPr>
      <w:r w:rsidRPr="0098164A">
        <w:rPr>
          <w:sz w:val="18"/>
          <w:szCs w:val="18"/>
        </w:rPr>
        <w:t>c-) Deniz ambulans ücretleri;</w:t>
      </w:r>
    </w:p>
    <w:p w14:paraId="6F93E735" w14:textId="77777777"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14:paraId="1819C0CF" w14:textId="77777777"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14:paraId="2F06960C" w14:textId="77777777"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511"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511"/>
      <w:r w:rsidRPr="009914DD">
        <w:rPr>
          <w:rFonts w:ascii="Times New Roman" w:hAnsi="Times New Roman" w:cs="Times New Roman"/>
          <w:color w:val="auto"/>
          <w:sz w:val="18"/>
          <w:szCs w:val="18"/>
        </w:rPr>
        <w:t xml:space="preserve"> </w:t>
      </w:r>
    </w:p>
    <w:p w14:paraId="2AB723D3" w14:textId="77777777"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14:paraId="4EE62AD8" w14:textId="77777777"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14:paraId="6F068E76" w14:textId="77777777"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14:paraId="69943795" w14:textId="77777777"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14:paraId="76252C90" w14:textId="77777777"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14:paraId="0B2B7D90" w14:textId="77777777"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14:paraId="1E7CAA7F" w14:textId="77777777"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r w:rsidR="00CF4619" w:rsidRPr="00CF4619">
        <w:rPr>
          <w:rFonts w:eastAsia="Calibri"/>
          <w:sz w:val="18"/>
          <w:szCs w:val="18"/>
          <w:lang w:eastAsia="en-US"/>
        </w:rPr>
        <w:t xml:space="preserve"> </w:t>
      </w:r>
      <w:r w:rsidR="00CF4619" w:rsidRPr="00CF4619">
        <w:rPr>
          <w:rFonts w:eastAsia="Calibri"/>
          <w:b/>
          <w:color w:val="FF0000"/>
          <w:sz w:val="18"/>
          <w:szCs w:val="18"/>
          <w:lang w:eastAsia="en-US"/>
        </w:rPr>
        <w:t>(Ek:RG-01/06/2022- 31853/</w:t>
      </w:r>
      <w:r w:rsidR="00CF4619">
        <w:rPr>
          <w:rFonts w:eastAsia="Calibri"/>
          <w:b/>
          <w:color w:val="FF0000"/>
          <w:sz w:val="18"/>
          <w:szCs w:val="18"/>
          <w:lang w:eastAsia="en-US"/>
        </w:rPr>
        <w:t>4</w:t>
      </w:r>
      <w:r w:rsidR="00CF4619" w:rsidRPr="00CF4619">
        <w:rPr>
          <w:rFonts w:eastAsia="Calibri"/>
          <w:b/>
          <w:color w:val="FF0000"/>
          <w:sz w:val="18"/>
          <w:szCs w:val="18"/>
          <w:lang w:eastAsia="en-US"/>
        </w:rPr>
        <w:t xml:space="preserve"> md.Yürürlük:0</w:t>
      </w:r>
      <w:r w:rsidR="00CF4619">
        <w:rPr>
          <w:rFonts w:eastAsia="Calibri"/>
          <w:b/>
          <w:color w:val="FF0000"/>
          <w:sz w:val="18"/>
          <w:szCs w:val="18"/>
          <w:lang w:eastAsia="en-US"/>
        </w:rPr>
        <w:t>1</w:t>
      </w:r>
      <w:r w:rsidR="00CF4619" w:rsidRPr="00CF4619">
        <w:rPr>
          <w:rFonts w:eastAsia="Calibri"/>
          <w:b/>
          <w:color w:val="FF0000"/>
          <w:sz w:val="18"/>
          <w:szCs w:val="18"/>
          <w:lang w:eastAsia="en-US"/>
        </w:rPr>
        <w:t>/0</w:t>
      </w:r>
      <w:r w:rsidR="00CF4619">
        <w:rPr>
          <w:rFonts w:eastAsia="Calibri"/>
          <w:b/>
          <w:color w:val="FF0000"/>
          <w:sz w:val="18"/>
          <w:szCs w:val="18"/>
          <w:lang w:eastAsia="en-US"/>
        </w:rPr>
        <w:t>7</w:t>
      </w:r>
      <w:r w:rsidR="00CF4619" w:rsidRPr="00CF4619">
        <w:rPr>
          <w:rFonts w:eastAsia="Calibri"/>
          <w:b/>
          <w:color w:val="FF0000"/>
          <w:sz w:val="18"/>
          <w:szCs w:val="18"/>
          <w:lang w:eastAsia="en-US"/>
        </w:rPr>
        <w:t>/2022)</w:t>
      </w:r>
      <w:r w:rsidR="00CF4619">
        <w:rPr>
          <w:rFonts w:eastAsia="Calibri"/>
          <w:b/>
          <w:color w:val="FF0000"/>
          <w:sz w:val="18"/>
          <w:szCs w:val="18"/>
          <w:lang w:eastAsia="en-US"/>
        </w:rPr>
        <w:t xml:space="preserve"> </w:t>
      </w:r>
      <w:r w:rsidR="00CF4619" w:rsidRPr="00CF4619">
        <w:rPr>
          <w:rFonts w:eastAsia="Calibri"/>
          <w:color w:val="FF0000"/>
          <w:sz w:val="18"/>
          <w:szCs w:val="18"/>
          <w:lang w:eastAsia="en-US"/>
        </w:rPr>
        <w:t>Gündelik giderlerinin ödenmesinde uygulanacak gösterge rakamlarının ödemeye esas ücrete çevrilmesinde; gösterge rakamlarının devlet memurları aylıklarına uygulanan katsayı ile çarpılması sonucu bulunacak tutar, yuvarlama işlemi yapılmaksızın virgülden sonraki basamaklar alınmayarak uygulanır.</w:t>
      </w:r>
    </w:p>
    <w:p w14:paraId="2FA591EB" w14:textId="77777777"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14:paraId="7DDBBEA8" w14:textId="77777777"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14:paraId="722E2E83" w14:textId="77777777"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14:paraId="70BB3E9D" w14:textId="77777777"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512" w:name="_Toc351975199"/>
      <w:r w:rsidRPr="009914DD">
        <w:rPr>
          <w:rFonts w:ascii="Times New Roman" w:hAnsi="Times New Roman" w:cs="Times New Roman"/>
          <w:color w:val="auto"/>
          <w:sz w:val="18"/>
          <w:szCs w:val="18"/>
        </w:rPr>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512"/>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14:paraId="5A5E03F2" w14:textId="77777777"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14:paraId="63CA3EF1" w14:textId="77777777"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14:paraId="60DD9032" w14:textId="77777777"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14:paraId="2EF1B68A" w14:textId="77777777"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513"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513"/>
    </w:p>
    <w:p w14:paraId="09F4A6F3" w14:textId="77777777"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14:paraId="09B57174" w14:textId="77777777"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14:paraId="10CE12F6" w14:textId="77777777"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14:paraId="4CBA1419" w14:textId="77777777"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14:paraId="19A1EDC8" w14:textId="77777777"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14:paraId="742BDE4E" w14:textId="77777777" w:rsidR="00F36E00" w:rsidRPr="004A4EEB" w:rsidRDefault="00F5437A" w:rsidP="00624B30">
      <w:pPr>
        <w:ind w:firstLineChars="393" w:firstLine="707"/>
        <w:jc w:val="both"/>
        <w:outlineLvl w:val="4"/>
        <w:rPr>
          <w:sz w:val="18"/>
          <w:szCs w:val="18"/>
        </w:rPr>
      </w:pPr>
      <w:r w:rsidRPr="004A4EEB">
        <w:rPr>
          <w:sz w:val="18"/>
          <w:szCs w:val="18"/>
        </w:rPr>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14:paraId="51FC4F92" w14:textId="77777777"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14"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514"/>
    </w:p>
    <w:p w14:paraId="578569FB" w14:textId="77777777"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14:paraId="343FA923" w14:textId="77777777"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14:paraId="09486D39" w14:textId="77777777"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14:paraId="3A92DE74" w14:textId="77777777"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14:paraId="2F6CCB34" w14:textId="77777777"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14:paraId="7BBC532B" w14:textId="77777777"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14:paraId="02CF8B31" w14:textId="77777777"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515"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515"/>
    </w:p>
    <w:p w14:paraId="6F1B7FEF" w14:textId="77777777"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14:paraId="0D07E951" w14:textId="77777777" w:rsidR="00F36E00" w:rsidRPr="00E8248B" w:rsidRDefault="00F36E00" w:rsidP="00624B30">
      <w:pPr>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z w:val="18"/>
          <w:szCs w:val="18"/>
        </w:rPr>
        <w:t xml:space="preserve"> </w:t>
      </w:r>
      <w:r w:rsidRPr="00E8248B">
        <w:rPr>
          <w:b/>
          <w:strike/>
          <w:sz w:val="18"/>
          <w:szCs w:val="18"/>
        </w:rPr>
        <w:t>3</w:t>
      </w:r>
      <w:r w:rsidR="00791C6A" w:rsidRPr="00E8248B">
        <w:rPr>
          <w:sz w:val="18"/>
          <w:szCs w:val="18"/>
        </w:rPr>
        <w:t xml:space="preserve"> </w:t>
      </w:r>
      <w:r w:rsidR="007C4817" w:rsidRPr="00E8248B">
        <w:rPr>
          <w:b/>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14:paraId="038E8BCA" w14:textId="77777777"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14:paraId="0E95832D" w14:textId="77777777"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14:paraId="18D61111" w14:textId="77777777"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14:paraId="67598A19" w14:textId="77777777"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16" w:name="_Toc351975203"/>
      <w:r w:rsidRPr="00E8248B">
        <w:rPr>
          <w:rFonts w:ascii="Times New Roman" w:hAnsi="Times New Roman" w:cs="Times New Roman"/>
          <w:color w:val="auto"/>
          <w:sz w:val="18"/>
          <w:szCs w:val="18"/>
        </w:rPr>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516"/>
    </w:p>
    <w:p w14:paraId="7113C183" w14:textId="77777777"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14:paraId="1DF3B607" w14:textId="77777777"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14:paraId="299AF2B3" w14:textId="77777777"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14:paraId="385D93CC" w14:textId="77777777"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517" w:name="_IV.2.1.A-_Mutat_taşıt"/>
      <w:bookmarkStart w:id="518" w:name="_Toc351975204"/>
      <w:bookmarkStart w:id="519" w:name="_Toc245228843"/>
      <w:bookmarkStart w:id="520" w:name="_Toc251702617"/>
      <w:bookmarkStart w:id="521" w:name="_Ref252696550"/>
      <w:bookmarkStart w:id="522" w:name="_Toc252741273"/>
      <w:bookmarkStart w:id="523" w:name="_Toc252742728"/>
      <w:bookmarkEnd w:id="510"/>
      <w:bookmarkEnd w:id="517"/>
      <w:r w:rsidRPr="005A1718">
        <w:rPr>
          <w:rFonts w:ascii="Times New Roman" w:hAnsi="Times New Roman" w:cs="Times New Roman"/>
          <w:color w:val="auto"/>
          <w:sz w:val="18"/>
          <w:szCs w:val="18"/>
        </w:rPr>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518"/>
    </w:p>
    <w:p w14:paraId="78FBB99F" w14:textId="77777777"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14:paraId="6C0CF1A9" w14:textId="77777777"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14:paraId="479FC59F" w14:textId="77777777"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14:paraId="576D4DE3" w14:textId="77777777" w:rsidR="009A2D57" w:rsidRPr="0098164A" w:rsidRDefault="009A2D57" w:rsidP="009A2D57">
      <w:pPr>
        <w:pStyle w:val="Balk3"/>
        <w:spacing w:before="0"/>
        <w:ind w:firstLine="284"/>
        <w:jc w:val="both"/>
        <w:rPr>
          <w:rFonts w:ascii="Times New Roman" w:hAnsi="Times New Roman" w:cs="Times New Roman"/>
          <w:color w:val="auto"/>
          <w:sz w:val="18"/>
          <w:szCs w:val="18"/>
        </w:rPr>
      </w:pPr>
      <w:bookmarkStart w:id="524" w:name="_Toc351975205"/>
      <w:bookmarkStart w:id="525" w:name="_Toc350182960"/>
      <w:bookmarkStart w:id="526" w:name="_Toc351975207"/>
      <w:bookmarkEnd w:id="502"/>
      <w:bookmarkEnd w:id="503"/>
      <w:bookmarkEnd w:id="504"/>
      <w:bookmarkEnd w:id="519"/>
      <w:bookmarkEnd w:id="520"/>
      <w:bookmarkEnd w:id="521"/>
      <w:bookmarkEnd w:id="522"/>
      <w:bookmarkEnd w:id="523"/>
      <w:r w:rsidRPr="005A1718">
        <w:rPr>
          <w:rFonts w:ascii="Times New Roman" w:hAnsi="Times New Roman" w:cs="Times New Roman"/>
          <w:color w:val="auto"/>
          <w:sz w:val="18"/>
          <w:szCs w:val="18"/>
        </w:rPr>
        <w:t>2.6.9 - Yol ve gündelik gideri ortak hükümleri</w:t>
      </w:r>
      <w:bookmarkEnd w:id="524"/>
    </w:p>
    <w:p w14:paraId="1751D13D" w14:textId="77777777" w:rsidR="009A2D57" w:rsidRPr="0098164A" w:rsidRDefault="009A2D57" w:rsidP="009A2D57">
      <w:pPr>
        <w:rPr>
          <w:sz w:val="18"/>
          <w:szCs w:val="18"/>
        </w:rPr>
      </w:pPr>
      <w:r>
        <w:rPr>
          <w:sz w:val="18"/>
          <w:szCs w:val="18"/>
        </w:rPr>
        <w:t xml:space="preserve">               </w:t>
      </w:r>
      <w:r w:rsidRPr="0098164A">
        <w:rPr>
          <w:sz w:val="18"/>
          <w:szCs w:val="18"/>
        </w:rPr>
        <w:t>(1)</w:t>
      </w:r>
      <w:r w:rsidRPr="00AE658F">
        <w:rPr>
          <w:b/>
          <w:bCs/>
          <w:color w:val="FF0000"/>
          <w:sz w:val="20"/>
          <w:szCs w:val="20"/>
        </w:rPr>
        <w:t xml:space="preserve"> </w:t>
      </w:r>
      <w:r w:rsidRPr="0098164A">
        <w:rPr>
          <w:sz w:val="18"/>
          <w:szCs w:val="18"/>
        </w:rPr>
        <w:t>Genel sağlık sigortalısı ve bakmakla yükümlü olduğu kişiler ile refakatçilere</w:t>
      </w:r>
      <w:r>
        <w:rPr>
          <w:sz w:val="18"/>
          <w:szCs w:val="18"/>
        </w:rPr>
        <w:t xml:space="preserve"> </w:t>
      </w:r>
      <w:r w:rsidRPr="00074234">
        <w:rPr>
          <w:b/>
          <w:bCs/>
          <w:color w:val="FF0000"/>
          <w:sz w:val="18"/>
          <w:szCs w:val="18"/>
        </w:rPr>
        <w:t>(Değişik: RG-</w:t>
      </w:r>
      <w:r>
        <w:rPr>
          <w:b/>
          <w:bCs/>
          <w:color w:val="FF0000"/>
          <w:sz w:val="18"/>
          <w:szCs w:val="18"/>
        </w:rPr>
        <w:t xml:space="preserve"> </w:t>
      </w:r>
      <w:r w:rsidRPr="00074234">
        <w:rPr>
          <w:b/>
          <w:bCs/>
          <w:color w:val="FF0000"/>
          <w:sz w:val="18"/>
          <w:szCs w:val="18"/>
        </w:rPr>
        <w:t>30/08/2014-</w:t>
      </w:r>
      <w:r>
        <w:rPr>
          <w:b/>
          <w:bCs/>
          <w:color w:val="FF0000"/>
          <w:sz w:val="18"/>
          <w:szCs w:val="18"/>
        </w:rPr>
        <w:t xml:space="preserve"> 29104/ 5 </w:t>
      </w:r>
      <w:r w:rsidRPr="00074234">
        <w:rPr>
          <w:b/>
          <w:bCs/>
          <w:color w:val="FF0000"/>
          <w:sz w:val="18"/>
          <w:szCs w:val="18"/>
        </w:rPr>
        <w:t>md. Yürürlük: 30/08/2014)</w:t>
      </w:r>
      <w:r w:rsidRPr="00074234">
        <w:rPr>
          <w:sz w:val="18"/>
          <w:szCs w:val="18"/>
        </w:rPr>
        <w:t xml:space="preserve"> </w:t>
      </w:r>
      <w:r w:rsidRPr="0098164A">
        <w:rPr>
          <w:sz w:val="18"/>
          <w:szCs w:val="18"/>
        </w:rPr>
        <w:t xml:space="preserve"> </w:t>
      </w:r>
      <w:r w:rsidRPr="00746FDA">
        <w:rPr>
          <w:strike/>
          <w:sz w:val="18"/>
          <w:szCs w:val="18"/>
        </w:rPr>
        <w:t>mücavir alan</w:t>
      </w:r>
      <w:r w:rsidRPr="0098164A">
        <w:rPr>
          <w:sz w:val="18"/>
          <w:szCs w:val="18"/>
        </w:rPr>
        <w:t xml:space="preserve"> </w:t>
      </w:r>
      <w:r w:rsidRPr="003256BF">
        <w:rPr>
          <w:color w:val="FF0000"/>
          <w:sz w:val="18"/>
          <w:szCs w:val="18"/>
        </w:rPr>
        <w:t>yerleşim yeri</w:t>
      </w:r>
      <w:r>
        <w:rPr>
          <w:sz w:val="18"/>
          <w:szCs w:val="18"/>
        </w:rPr>
        <w:t xml:space="preserve"> </w:t>
      </w:r>
      <w:r w:rsidRPr="0098164A">
        <w:rPr>
          <w:sz w:val="18"/>
          <w:szCs w:val="18"/>
        </w:rPr>
        <w:t>içindeki nakiller için yol ve gündelik gideri ödenmez.</w:t>
      </w:r>
    </w:p>
    <w:p w14:paraId="38D4C77C" w14:textId="77777777" w:rsidR="009A2D57" w:rsidRPr="0098164A" w:rsidRDefault="009A2D57" w:rsidP="009A2D57">
      <w:pPr>
        <w:ind w:firstLineChars="393" w:firstLine="707"/>
        <w:jc w:val="both"/>
        <w:outlineLvl w:val="4"/>
        <w:rPr>
          <w:sz w:val="18"/>
          <w:szCs w:val="18"/>
        </w:rPr>
      </w:pPr>
      <w:r w:rsidRPr="0098164A">
        <w:rPr>
          <w:sz w:val="18"/>
          <w:szCs w:val="18"/>
        </w:rPr>
        <w:t>(2)</w:t>
      </w:r>
      <w:r>
        <w:rPr>
          <w:sz w:val="18"/>
          <w:szCs w:val="18"/>
        </w:rPr>
        <w:t xml:space="preserve"> </w:t>
      </w:r>
      <w:r w:rsidRPr="0098164A">
        <w:rPr>
          <w:sz w:val="18"/>
          <w:szCs w:val="18"/>
        </w:rPr>
        <w:t xml:space="preserve">Sevk yapılmaksızın belediye/büyükşehir belediye </w:t>
      </w:r>
      <w:r w:rsidRPr="00074234">
        <w:rPr>
          <w:b/>
          <w:bCs/>
          <w:color w:val="FF0000"/>
          <w:sz w:val="18"/>
          <w:szCs w:val="18"/>
        </w:rPr>
        <w:t>(Değişik: RG-30/08/2014-29104/</w:t>
      </w:r>
      <w:r>
        <w:rPr>
          <w:b/>
          <w:bCs/>
          <w:color w:val="FF0000"/>
          <w:sz w:val="18"/>
          <w:szCs w:val="18"/>
        </w:rPr>
        <w:t xml:space="preserve"> 5</w:t>
      </w:r>
      <w:r w:rsidRPr="00074234">
        <w:rPr>
          <w:b/>
          <w:bCs/>
          <w:color w:val="FF0000"/>
          <w:sz w:val="18"/>
          <w:szCs w:val="18"/>
        </w:rPr>
        <w:t>md. Yürürlük: 30/08/2014)</w:t>
      </w:r>
      <w:r w:rsidRPr="00746FDA">
        <w:t xml:space="preserve"> </w:t>
      </w:r>
      <w:r w:rsidRPr="00834236">
        <w:rPr>
          <w:strike/>
          <w:sz w:val="18"/>
          <w:szCs w:val="18"/>
        </w:rPr>
        <w:t>mücavir alanı</w:t>
      </w:r>
      <w:r>
        <w:rPr>
          <w:sz w:val="18"/>
          <w:szCs w:val="18"/>
        </w:rPr>
        <w:t xml:space="preserve"> </w:t>
      </w:r>
      <w:r w:rsidRPr="003256BF">
        <w:rPr>
          <w:color w:val="FF0000"/>
          <w:sz w:val="18"/>
          <w:szCs w:val="18"/>
        </w:rPr>
        <w:t xml:space="preserve">yerleşim yeri </w:t>
      </w:r>
      <w:r w:rsidRPr="0098164A">
        <w:rPr>
          <w:sz w:val="18"/>
          <w:szCs w:val="18"/>
        </w:rPr>
        <w:t xml:space="preserve">dışındaki bir sağlık hizmeti sunucusundan sağlık hizmeti alınması hâlinde yol gideri ve gündelik ödenmez. </w:t>
      </w:r>
    </w:p>
    <w:p w14:paraId="55F5ADF9" w14:textId="77777777" w:rsidR="009A2D57" w:rsidRPr="0098164A" w:rsidRDefault="009A2D57" w:rsidP="009A2D57">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14:paraId="4D1FFFB3" w14:textId="77777777" w:rsidR="009A2D57" w:rsidRPr="0098164A" w:rsidRDefault="009A2D57" w:rsidP="009A2D57">
      <w:pPr>
        <w:ind w:firstLine="709"/>
        <w:jc w:val="both"/>
        <w:outlineLvl w:val="4"/>
        <w:rPr>
          <w:sz w:val="18"/>
          <w:szCs w:val="18"/>
        </w:rPr>
      </w:pPr>
      <w:r w:rsidRPr="0098164A">
        <w:rPr>
          <w:sz w:val="18"/>
          <w:szCs w:val="18"/>
        </w:rPr>
        <w:t>(4) Sevk edilen sağlık hizmeti sunucularına ayaktan müracaatlarda, ilgili branş uzman hekiminin bulunmaması nedeniyle sağlık hizmeti verilemediğinin ilgili sağlık hizmeti sunucusu başhekimliğince onaylanarak belgelenmesi halinde gidiş-dönüş için ilgili giderler Kurumca karşılanır.</w:t>
      </w:r>
    </w:p>
    <w:p w14:paraId="5FA1527D" w14:textId="77777777" w:rsidR="009A2D57" w:rsidRPr="0098164A" w:rsidRDefault="009A2D57" w:rsidP="009A2D57">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14:paraId="4AE664CB" w14:textId="77777777" w:rsidR="009A2D57" w:rsidRPr="0098164A" w:rsidRDefault="009A2D57" w:rsidP="009A2D57">
      <w:pPr>
        <w:ind w:firstLine="709"/>
        <w:jc w:val="both"/>
        <w:outlineLvl w:val="4"/>
        <w:rPr>
          <w:sz w:val="18"/>
          <w:szCs w:val="18"/>
        </w:rPr>
      </w:pPr>
      <w:r w:rsidRPr="0098164A">
        <w:rPr>
          <w:sz w:val="18"/>
          <w:szCs w:val="18"/>
        </w:rPr>
        <w:t>(6) 5510 sayılı Kanunun 60 ıncı maddesinin birinci fıkrasının (c) bendinin</w:t>
      </w:r>
      <w:r>
        <w:rPr>
          <w:sz w:val="18"/>
          <w:szCs w:val="18"/>
        </w:rPr>
        <w:t xml:space="preserve"> </w:t>
      </w:r>
      <w:r w:rsidRPr="00C96BA5">
        <w:rPr>
          <w:b/>
          <w:color w:val="FF0000"/>
          <w:sz w:val="18"/>
          <w:szCs w:val="18"/>
        </w:rPr>
        <w:t>(Değişik:</w:t>
      </w:r>
      <w:r>
        <w:rPr>
          <w:b/>
          <w:color w:val="FF0000"/>
          <w:sz w:val="18"/>
          <w:szCs w:val="18"/>
        </w:rPr>
        <w:t xml:space="preserve"> RG-RG-09/09/2017- 30175</w:t>
      </w:r>
      <w:r w:rsidRPr="00C96BA5">
        <w:rPr>
          <w:b/>
          <w:color w:val="FF0000"/>
          <w:sz w:val="18"/>
          <w:szCs w:val="18"/>
        </w:rPr>
        <w:t>/1</w:t>
      </w:r>
      <w:r>
        <w:rPr>
          <w:b/>
          <w:color w:val="FF0000"/>
          <w:sz w:val="18"/>
          <w:szCs w:val="18"/>
        </w:rPr>
        <w:t>1</w:t>
      </w:r>
      <w:r w:rsidRPr="00C96BA5">
        <w:rPr>
          <w:b/>
          <w:color w:val="FF0000"/>
          <w:sz w:val="18"/>
          <w:szCs w:val="18"/>
        </w:rPr>
        <w:t xml:space="preserve"> md. Yürürlük: 29/04/2017)</w:t>
      </w:r>
      <w:r>
        <w:rPr>
          <w:sz w:val="18"/>
          <w:szCs w:val="18"/>
        </w:rPr>
        <w:t xml:space="preserve"> </w:t>
      </w:r>
      <w:r w:rsidRPr="00C96BA5">
        <w:rPr>
          <w:strike/>
          <w:sz w:val="18"/>
          <w:szCs w:val="18"/>
        </w:rPr>
        <w:t>(1), (3) ve (9)</w:t>
      </w:r>
      <w:r w:rsidRPr="00C96BA5">
        <w:rPr>
          <w:spacing w:val="-2"/>
          <w:sz w:val="18"/>
          <w:szCs w:val="18"/>
        </w:rPr>
        <w:t xml:space="preserve"> </w:t>
      </w:r>
      <w:r>
        <w:rPr>
          <w:spacing w:val="-2"/>
          <w:sz w:val="18"/>
          <w:szCs w:val="18"/>
        </w:rPr>
        <w:t xml:space="preserve"> </w:t>
      </w:r>
      <w:r w:rsidRPr="00C96BA5">
        <w:rPr>
          <w:rFonts w:cs="Arial"/>
          <w:bCs/>
          <w:color w:val="FF0000"/>
          <w:sz w:val="18"/>
          <w:szCs w:val="18"/>
        </w:rPr>
        <w:t>(1) ve (3)</w:t>
      </w:r>
      <w:r w:rsidRPr="00C96BA5">
        <w:rPr>
          <w:color w:val="FF0000"/>
          <w:sz w:val="18"/>
          <w:szCs w:val="18"/>
        </w:rPr>
        <w:t xml:space="preserve">  </w:t>
      </w:r>
      <w:r w:rsidRPr="0098164A">
        <w:rPr>
          <w:sz w:val="18"/>
          <w:szCs w:val="18"/>
        </w:rPr>
        <w:t xml:space="preserve">numaralı alt bentleri gereği genel sağlık sigortası kapsamına alınan kişilerin SUT’un 1.5.1 maddesinde belirtilen usul ve esaslara uygun sevklerine ilişkin yol gündelik ve refakatçi giderleri SUT’un 2.6 madde hükümleri doğrultusunda karşılanır. </w:t>
      </w:r>
    </w:p>
    <w:p w14:paraId="03B5A25B" w14:textId="77777777" w:rsidR="009A2D57" w:rsidRPr="0098164A" w:rsidRDefault="009A2D57" w:rsidP="009A2D57">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Pr>
          <w:sz w:val="18"/>
          <w:szCs w:val="18"/>
        </w:rPr>
        <w:t xml:space="preserve"> </w:t>
      </w:r>
      <w:r w:rsidRPr="000D397A">
        <w:rPr>
          <w:b/>
          <w:bCs/>
          <w:color w:val="FF0000"/>
          <w:sz w:val="18"/>
          <w:szCs w:val="18"/>
        </w:rPr>
        <w:t>(</w:t>
      </w:r>
      <w:r w:rsidRPr="00C10EF2">
        <w:rPr>
          <w:b/>
          <w:bCs/>
          <w:color w:val="FF0000"/>
          <w:sz w:val="18"/>
          <w:szCs w:val="18"/>
        </w:rPr>
        <w:t>Değişik</w:t>
      </w:r>
      <w:r w:rsidRPr="000D397A">
        <w:rPr>
          <w:b/>
          <w:bCs/>
          <w:color w:val="FF0000"/>
          <w:sz w:val="18"/>
          <w:szCs w:val="18"/>
        </w:rPr>
        <w:t>: RG-</w:t>
      </w:r>
      <w:r>
        <w:rPr>
          <w:b/>
          <w:bCs/>
          <w:color w:val="FF0000"/>
          <w:sz w:val="18"/>
          <w:szCs w:val="18"/>
        </w:rPr>
        <w:t xml:space="preserve"> 26</w:t>
      </w:r>
      <w:r w:rsidRPr="000D397A">
        <w:rPr>
          <w:b/>
          <w:bCs/>
          <w:color w:val="FF0000"/>
          <w:sz w:val="18"/>
          <w:szCs w:val="18"/>
        </w:rPr>
        <w:t>/</w:t>
      </w:r>
      <w:r>
        <w:rPr>
          <w:b/>
          <w:bCs/>
          <w:color w:val="FF0000"/>
          <w:sz w:val="18"/>
          <w:szCs w:val="18"/>
        </w:rPr>
        <w:t>11</w:t>
      </w:r>
      <w:r w:rsidRPr="000D397A">
        <w:rPr>
          <w:b/>
          <w:bCs/>
          <w:color w:val="FF0000"/>
          <w:sz w:val="18"/>
          <w:szCs w:val="18"/>
        </w:rPr>
        <w:t>/201</w:t>
      </w:r>
      <w:r>
        <w:rPr>
          <w:b/>
          <w:bCs/>
          <w:color w:val="FF0000"/>
          <w:sz w:val="18"/>
          <w:szCs w:val="18"/>
        </w:rPr>
        <w:t>6</w:t>
      </w:r>
      <w:r w:rsidRPr="000D397A">
        <w:rPr>
          <w:b/>
          <w:bCs/>
          <w:color w:val="FF0000"/>
          <w:sz w:val="18"/>
          <w:szCs w:val="18"/>
        </w:rPr>
        <w:t>-</w:t>
      </w:r>
      <w:r>
        <w:rPr>
          <w:b/>
          <w:bCs/>
          <w:color w:val="FF0000"/>
          <w:sz w:val="18"/>
          <w:szCs w:val="18"/>
        </w:rPr>
        <w:t xml:space="preserve"> 29900</w:t>
      </w:r>
      <w:r w:rsidRPr="000D397A">
        <w:rPr>
          <w:b/>
          <w:bCs/>
          <w:color w:val="FF0000"/>
          <w:sz w:val="18"/>
          <w:szCs w:val="18"/>
        </w:rPr>
        <w:t>/</w:t>
      </w:r>
      <w:r>
        <w:rPr>
          <w:b/>
          <w:bCs/>
          <w:color w:val="FF0000"/>
          <w:sz w:val="18"/>
          <w:szCs w:val="18"/>
        </w:rPr>
        <w:t xml:space="preserve"> 10</w:t>
      </w:r>
      <w:r w:rsidRPr="000D397A">
        <w:rPr>
          <w:b/>
          <w:bCs/>
          <w:color w:val="FF0000"/>
          <w:sz w:val="18"/>
          <w:szCs w:val="18"/>
        </w:rPr>
        <w:t xml:space="preserve"> md. </w:t>
      </w:r>
      <w:r w:rsidRPr="000D397A">
        <w:rPr>
          <w:rFonts w:eastAsiaTheme="minorEastAsia"/>
          <w:b/>
          <w:color w:val="FF0000"/>
          <w:sz w:val="18"/>
          <w:szCs w:val="18"/>
        </w:rPr>
        <w:t xml:space="preserve">Yürürlük: </w:t>
      </w:r>
      <w:r>
        <w:rPr>
          <w:rFonts w:eastAsiaTheme="minorEastAsia"/>
          <w:b/>
          <w:color w:val="FF0000"/>
          <w:sz w:val="18"/>
          <w:szCs w:val="18"/>
        </w:rPr>
        <w:t>07</w:t>
      </w:r>
      <w:r w:rsidRPr="000D397A">
        <w:rPr>
          <w:rFonts w:eastAsiaTheme="minorEastAsia"/>
          <w:b/>
          <w:color w:val="FF0000"/>
          <w:sz w:val="18"/>
          <w:szCs w:val="18"/>
        </w:rPr>
        <w:t>/</w:t>
      </w:r>
      <w:r>
        <w:rPr>
          <w:rFonts w:eastAsiaTheme="minorEastAsia"/>
          <w:b/>
          <w:color w:val="FF0000"/>
          <w:sz w:val="18"/>
          <w:szCs w:val="18"/>
        </w:rPr>
        <w:t>12</w:t>
      </w:r>
      <w:r w:rsidRPr="000D397A">
        <w:rPr>
          <w:rFonts w:eastAsiaTheme="minorEastAsia"/>
          <w:b/>
          <w:color w:val="FF0000"/>
          <w:sz w:val="18"/>
          <w:szCs w:val="18"/>
        </w:rPr>
        <w:t>/201</w:t>
      </w:r>
      <w:r>
        <w:rPr>
          <w:rFonts w:eastAsiaTheme="minorEastAsia"/>
          <w:b/>
          <w:color w:val="FF0000"/>
          <w:sz w:val="18"/>
          <w:szCs w:val="18"/>
        </w:rPr>
        <w:t>6</w:t>
      </w:r>
      <w:r w:rsidRPr="000D397A">
        <w:rPr>
          <w:rFonts w:eastAsiaTheme="minorEastAsia"/>
          <w:b/>
          <w:color w:val="FF0000"/>
          <w:sz w:val="18"/>
          <w:szCs w:val="18"/>
        </w:rPr>
        <w:t>)</w:t>
      </w:r>
      <w:r>
        <w:rPr>
          <w:rFonts w:eastAsiaTheme="minorEastAsia"/>
          <w:b/>
          <w:color w:val="FF0000"/>
          <w:sz w:val="18"/>
          <w:szCs w:val="18"/>
        </w:rPr>
        <w:t xml:space="preserve"> </w:t>
      </w:r>
      <w:r w:rsidRPr="00A0651D">
        <w:rPr>
          <w:strike/>
          <w:sz w:val="18"/>
          <w:szCs w:val="18"/>
        </w:rPr>
        <w:t>il sağlık müdürlüğüne</w:t>
      </w:r>
      <w:r>
        <w:rPr>
          <w:sz w:val="18"/>
          <w:szCs w:val="18"/>
        </w:rPr>
        <w:t xml:space="preserve"> </w:t>
      </w:r>
      <w:r w:rsidRPr="00AB48AB">
        <w:rPr>
          <w:b/>
          <w:color w:val="FF0000"/>
          <w:sz w:val="18"/>
          <w:szCs w:val="18"/>
        </w:rPr>
        <w:t>(Değişik: RG-2</w:t>
      </w:r>
      <w:r>
        <w:rPr>
          <w:b/>
          <w:color w:val="FF0000"/>
          <w:sz w:val="18"/>
          <w:szCs w:val="18"/>
        </w:rPr>
        <w:t>1</w:t>
      </w:r>
      <w:r w:rsidRPr="00AB48AB">
        <w:rPr>
          <w:b/>
          <w:color w:val="FF0000"/>
          <w:sz w:val="18"/>
          <w:szCs w:val="18"/>
        </w:rPr>
        <w:t>/0</w:t>
      </w:r>
      <w:r>
        <w:rPr>
          <w:b/>
          <w:color w:val="FF0000"/>
          <w:sz w:val="18"/>
          <w:szCs w:val="18"/>
        </w:rPr>
        <w:t>3</w:t>
      </w:r>
      <w:r w:rsidRPr="00AB48AB">
        <w:rPr>
          <w:b/>
          <w:color w:val="FF0000"/>
          <w:sz w:val="18"/>
          <w:szCs w:val="18"/>
        </w:rPr>
        <w:t>/2018-3036</w:t>
      </w:r>
      <w:r>
        <w:rPr>
          <w:b/>
          <w:color w:val="FF0000"/>
          <w:sz w:val="18"/>
          <w:szCs w:val="18"/>
        </w:rPr>
        <w:t>7</w:t>
      </w:r>
      <w:r w:rsidRPr="00AB48AB">
        <w:rPr>
          <w:b/>
          <w:color w:val="FF0000"/>
          <w:sz w:val="18"/>
          <w:szCs w:val="18"/>
        </w:rPr>
        <w:t>/</w:t>
      </w:r>
      <w:r>
        <w:rPr>
          <w:b/>
          <w:color w:val="FF0000"/>
          <w:sz w:val="18"/>
          <w:szCs w:val="18"/>
        </w:rPr>
        <w:t xml:space="preserve"> </w:t>
      </w:r>
      <w:r w:rsidRPr="00AB48AB">
        <w:rPr>
          <w:b/>
          <w:color w:val="FF0000"/>
          <w:sz w:val="18"/>
          <w:szCs w:val="18"/>
        </w:rPr>
        <w:t>11 md. Yürürlük:</w:t>
      </w:r>
      <w:r>
        <w:rPr>
          <w:b/>
          <w:color w:val="FF0000"/>
          <w:sz w:val="18"/>
          <w:szCs w:val="18"/>
        </w:rPr>
        <w:t xml:space="preserve"> 0</w:t>
      </w:r>
      <w:r w:rsidRPr="00AB48AB">
        <w:rPr>
          <w:b/>
          <w:color w:val="FF0000"/>
          <w:sz w:val="18"/>
          <w:szCs w:val="18"/>
        </w:rPr>
        <w:t>1/0</w:t>
      </w:r>
      <w:r>
        <w:rPr>
          <w:b/>
          <w:color w:val="FF0000"/>
          <w:sz w:val="18"/>
          <w:szCs w:val="18"/>
        </w:rPr>
        <w:t>4</w:t>
      </w:r>
      <w:r w:rsidRPr="00AB48AB">
        <w:rPr>
          <w:b/>
          <w:color w:val="FF0000"/>
          <w:sz w:val="18"/>
          <w:szCs w:val="18"/>
        </w:rPr>
        <w:t>/2018)</w:t>
      </w:r>
      <w:r>
        <w:rPr>
          <w:color w:val="FF0000"/>
          <w:sz w:val="18"/>
          <w:szCs w:val="18"/>
        </w:rPr>
        <w:t xml:space="preserve"> </w:t>
      </w:r>
      <w:r w:rsidRPr="00AB48AB">
        <w:rPr>
          <w:bCs/>
          <w:strike/>
          <w:color w:val="FF0000"/>
          <w:sz w:val="18"/>
          <w:szCs w:val="18"/>
        </w:rPr>
        <w:t>Kamu Hastaneleri Birliği Genel Sekreterliğine</w:t>
      </w:r>
      <w:r>
        <w:rPr>
          <w:bCs/>
          <w:strike/>
          <w:color w:val="FF0000"/>
          <w:sz w:val="18"/>
          <w:szCs w:val="18"/>
        </w:rPr>
        <w:t xml:space="preserve"> </w:t>
      </w:r>
      <w:r>
        <w:rPr>
          <w:bCs/>
          <w:color w:val="FF0000"/>
          <w:sz w:val="18"/>
          <w:szCs w:val="18"/>
        </w:rPr>
        <w:t>İ</w:t>
      </w:r>
      <w:r w:rsidRPr="00AB48AB">
        <w:rPr>
          <w:color w:val="FF0000"/>
          <w:sz w:val="18"/>
          <w:szCs w:val="18"/>
        </w:rPr>
        <w:t xml:space="preserve">l </w:t>
      </w:r>
      <w:r>
        <w:rPr>
          <w:color w:val="FF0000"/>
          <w:sz w:val="18"/>
          <w:szCs w:val="18"/>
        </w:rPr>
        <w:t>S</w:t>
      </w:r>
      <w:r w:rsidRPr="00AB48AB">
        <w:rPr>
          <w:color w:val="FF0000"/>
          <w:sz w:val="18"/>
          <w:szCs w:val="18"/>
        </w:rPr>
        <w:t xml:space="preserve">ağlık </w:t>
      </w:r>
      <w:r>
        <w:rPr>
          <w:color w:val="FF0000"/>
          <w:sz w:val="18"/>
          <w:szCs w:val="18"/>
        </w:rPr>
        <w:t>M</w:t>
      </w:r>
      <w:r w:rsidRPr="00AB48AB">
        <w:rPr>
          <w:color w:val="FF0000"/>
          <w:sz w:val="18"/>
          <w:szCs w:val="18"/>
        </w:rPr>
        <w:t xml:space="preserve">üdürlüğüne </w:t>
      </w:r>
      <w:r w:rsidRPr="0098164A">
        <w:rPr>
          <w:sz w:val="18"/>
          <w:szCs w:val="18"/>
        </w:rPr>
        <w:t>yazılı bilgilendirme yapılacaktır.</w:t>
      </w:r>
      <w:bookmarkStart w:id="527" w:name="_Toc251702618"/>
      <w:bookmarkStart w:id="528" w:name="_Toc252741274"/>
      <w:bookmarkStart w:id="529" w:name="_Toc252742729"/>
      <w:r>
        <w:rPr>
          <w:sz w:val="18"/>
          <w:szCs w:val="18"/>
        </w:rPr>
        <w:t xml:space="preserve"> </w:t>
      </w:r>
    </w:p>
    <w:p w14:paraId="6A223208" w14:textId="77777777" w:rsidR="009A2D57" w:rsidRDefault="009A2D57" w:rsidP="009A2D57">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27"/>
      <w:bookmarkEnd w:id="528"/>
      <w:bookmarkEnd w:id="529"/>
    </w:p>
    <w:p w14:paraId="3CE646DB" w14:textId="77777777" w:rsidR="009A2D57" w:rsidRDefault="009A2D57" w:rsidP="009A2D57">
      <w:pPr>
        <w:ind w:firstLine="709"/>
        <w:jc w:val="both"/>
        <w:outlineLvl w:val="4"/>
        <w:rPr>
          <w:bCs/>
          <w:sz w:val="18"/>
          <w:szCs w:val="18"/>
        </w:rPr>
      </w:pPr>
    </w:p>
    <w:p w14:paraId="69391340" w14:textId="77777777" w:rsidR="009A2D57" w:rsidRPr="00871FE6" w:rsidRDefault="009A2D57" w:rsidP="009A2D57">
      <w:pPr>
        <w:pStyle w:val="Balk1"/>
        <w:spacing w:before="0" w:after="0"/>
        <w:rPr>
          <w:rFonts w:ascii="Times New Roman" w:hAnsi="Times New Roman" w:cs="Times New Roman"/>
          <w:color w:val="FF0000"/>
          <w:sz w:val="18"/>
          <w:szCs w:val="18"/>
        </w:rPr>
      </w:pPr>
      <w:bookmarkStart w:id="530" w:name="_Toc350182959"/>
      <w:bookmarkStart w:id="531" w:name="_Toc351975206"/>
      <w:r>
        <w:rPr>
          <w:rFonts w:ascii="Times New Roman" w:hAnsi="Times New Roman" w:cs="Times New Roman"/>
          <w:color w:val="FF0000"/>
          <w:sz w:val="18"/>
          <w:szCs w:val="18"/>
        </w:rPr>
        <w:t xml:space="preserve">                                          </w:t>
      </w:r>
      <w:r w:rsidRPr="00871FE6">
        <w:rPr>
          <w:rFonts w:ascii="Times New Roman" w:hAnsi="Times New Roman" w:cs="Times New Roman"/>
          <w:color w:val="FF0000"/>
          <w:sz w:val="18"/>
          <w:szCs w:val="18"/>
        </w:rPr>
        <w:t>(Değişik: RG- 25/08/2022- 31934/ 18 md. Yürürlük: 03/09/2022)</w:t>
      </w:r>
    </w:p>
    <w:p w14:paraId="4DA47A55" w14:textId="77777777" w:rsidR="009A2D57" w:rsidRPr="00871FE6" w:rsidRDefault="009A2D57" w:rsidP="009A2D57">
      <w:pPr>
        <w:pStyle w:val="Balk1"/>
        <w:spacing w:before="0" w:after="0"/>
        <w:jc w:val="center"/>
        <w:rPr>
          <w:rFonts w:ascii="Times New Roman" w:hAnsi="Times New Roman" w:cs="Times New Roman"/>
          <w:strike/>
          <w:sz w:val="18"/>
          <w:szCs w:val="18"/>
        </w:rPr>
      </w:pPr>
      <w:r w:rsidRPr="00871FE6">
        <w:rPr>
          <w:rFonts w:ascii="Times New Roman" w:hAnsi="Times New Roman" w:cs="Times New Roman"/>
          <w:strike/>
          <w:sz w:val="18"/>
          <w:szCs w:val="18"/>
        </w:rPr>
        <w:t>ÜÇÜNCÜ BÖLÜM</w:t>
      </w:r>
      <w:bookmarkEnd w:id="530"/>
      <w:bookmarkEnd w:id="531"/>
    </w:p>
    <w:p w14:paraId="39F5E0ED" w14:textId="77777777" w:rsidR="009A2D57" w:rsidRPr="0098164A" w:rsidRDefault="009A2D57" w:rsidP="009A2D57">
      <w:pPr>
        <w:ind w:firstLine="709"/>
        <w:jc w:val="both"/>
        <w:outlineLvl w:val="4"/>
        <w:rPr>
          <w:bCs/>
          <w:sz w:val="18"/>
          <w:szCs w:val="18"/>
        </w:rPr>
      </w:pPr>
    </w:p>
    <w:p w14:paraId="28C2B9F8" w14:textId="77777777" w:rsidR="00521356" w:rsidRPr="00871FE6" w:rsidRDefault="00782A68" w:rsidP="00F35027">
      <w:pPr>
        <w:pStyle w:val="Balk1"/>
        <w:spacing w:before="0" w:after="0"/>
        <w:jc w:val="center"/>
        <w:rPr>
          <w:rFonts w:ascii="Times New Roman" w:hAnsi="Times New Roman"/>
          <w:strike/>
          <w:sz w:val="18"/>
          <w:szCs w:val="18"/>
        </w:rPr>
      </w:pPr>
      <w:r w:rsidRPr="00871FE6">
        <w:rPr>
          <w:rFonts w:ascii="Times New Roman" w:hAnsi="Times New Roman" w:cs="Times New Roman"/>
          <w:strike/>
          <w:sz w:val="18"/>
          <w:szCs w:val="18"/>
        </w:rPr>
        <w:t>Tıbbi Malzeme</w:t>
      </w:r>
      <w:bookmarkEnd w:id="525"/>
      <w:bookmarkEnd w:id="526"/>
      <w:r w:rsidRPr="00871FE6">
        <w:rPr>
          <w:rFonts w:ascii="Times New Roman" w:hAnsi="Times New Roman" w:cs="Times New Roman"/>
          <w:strike/>
          <w:sz w:val="18"/>
          <w:szCs w:val="18"/>
        </w:rPr>
        <w:t xml:space="preserve"> </w:t>
      </w:r>
    </w:p>
    <w:p w14:paraId="516518B6" w14:textId="77777777" w:rsidR="00521356" w:rsidRPr="00871FE6" w:rsidRDefault="00521356" w:rsidP="00521356">
      <w:pPr>
        <w:pStyle w:val="msonospacing0"/>
        <w:rPr>
          <w:rFonts w:ascii="Times New Roman" w:hAnsi="Times New Roman"/>
          <w:strike/>
          <w:sz w:val="18"/>
          <w:szCs w:val="18"/>
        </w:rPr>
      </w:pPr>
    </w:p>
    <w:p w14:paraId="2E71F21C" w14:textId="77777777" w:rsidR="00521356" w:rsidRPr="00871FE6" w:rsidRDefault="00521356" w:rsidP="00521356">
      <w:pPr>
        <w:pStyle w:val="Balk2"/>
        <w:spacing w:line="240" w:lineRule="auto"/>
        <w:ind w:firstLine="142"/>
        <w:rPr>
          <w:strike/>
          <w:sz w:val="18"/>
          <w:szCs w:val="18"/>
        </w:rPr>
      </w:pPr>
      <w:bookmarkStart w:id="532" w:name="_Toc350182961"/>
      <w:bookmarkStart w:id="533" w:name="_Toc351975208"/>
      <w:r w:rsidRPr="00871FE6">
        <w:rPr>
          <w:strike/>
          <w:sz w:val="18"/>
          <w:szCs w:val="18"/>
        </w:rPr>
        <w:t>3.1 - Tıbbi malzeme temin esasları</w:t>
      </w:r>
      <w:bookmarkEnd w:id="532"/>
      <w:bookmarkEnd w:id="533"/>
    </w:p>
    <w:p w14:paraId="6461D68A"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34" w:name="_Toc350182962"/>
      <w:bookmarkStart w:id="535" w:name="_Toc351975209"/>
      <w:r w:rsidRPr="00871FE6">
        <w:rPr>
          <w:rFonts w:ascii="Times New Roman" w:hAnsi="Times New Roman" w:cs="Times New Roman"/>
          <w:strike/>
          <w:color w:val="auto"/>
          <w:sz w:val="18"/>
          <w:szCs w:val="18"/>
        </w:rPr>
        <w:t>3.1.1 -Tanım ve genel hükümler</w:t>
      </w:r>
      <w:bookmarkEnd w:id="534"/>
      <w:bookmarkEnd w:id="535"/>
    </w:p>
    <w:p w14:paraId="18705915" w14:textId="77777777" w:rsidR="00B96557" w:rsidRPr="00871FE6" w:rsidRDefault="00521356" w:rsidP="00521356">
      <w:pPr>
        <w:ind w:firstLine="709"/>
        <w:jc w:val="both"/>
        <w:outlineLvl w:val="4"/>
        <w:rPr>
          <w:strike/>
          <w:sz w:val="18"/>
          <w:szCs w:val="18"/>
        </w:rPr>
      </w:pPr>
      <w:r w:rsidRPr="00871FE6">
        <w:rPr>
          <w:strike/>
          <w:sz w:val="18"/>
          <w:szCs w:val="18"/>
        </w:rPr>
        <w:t xml:space="preserve">(1) Ortez, protez, tıbbî araç ve gereç, kişi kullanımına mahsus tıbbî cihaz, tıbbî sarf, basit sıhhi sarf ve iyileştirici nitelikteki tıbbî sarf malzemeleri tıbbi malzeme kapsamında değerlendirilir. </w:t>
      </w:r>
    </w:p>
    <w:p w14:paraId="29163227" w14:textId="77777777" w:rsidR="00B96557" w:rsidRPr="00871FE6" w:rsidRDefault="00B96557" w:rsidP="00521356">
      <w:pPr>
        <w:ind w:firstLine="709"/>
        <w:jc w:val="both"/>
        <w:outlineLvl w:val="4"/>
        <w:rPr>
          <w:strike/>
          <w:sz w:val="18"/>
          <w:szCs w:val="18"/>
        </w:rPr>
      </w:pPr>
      <w:r w:rsidRPr="00871FE6">
        <w:rPr>
          <w:rFonts w:eastAsia="Calibri"/>
          <w:b/>
          <w:strike/>
          <w:color w:val="FF0000"/>
          <w:sz w:val="18"/>
          <w:szCs w:val="18"/>
          <w:lang w:eastAsia="en-US"/>
        </w:rPr>
        <w:t>(Değişik: RG- 01/02/2019- 30673/ 4-a md. Yürürlük: 12/02/2019)</w:t>
      </w:r>
    </w:p>
    <w:p w14:paraId="538ECC7F" w14:textId="77777777" w:rsidR="00521356" w:rsidRPr="00871FE6" w:rsidRDefault="00521356" w:rsidP="00521356">
      <w:pPr>
        <w:ind w:firstLine="709"/>
        <w:jc w:val="both"/>
        <w:outlineLvl w:val="4"/>
        <w:rPr>
          <w:strike/>
          <w:sz w:val="18"/>
          <w:szCs w:val="18"/>
        </w:rPr>
      </w:pPr>
      <w:r w:rsidRPr="00871FE6">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871FE6">
        <w:rPr>
          <w:strike/>
        </w:rPr>
        <w:t xml:space="preserve"> </w:t>
      </w:r>
      <w:r w:rsidR="00C61BD8" w:rsidRPr="00871FE6">
        <w:rPr>
          <w:b/>
          <w:strike/>
          <w:color w:val="FF0000"/>
          <w:sz w:val="18"/>
          <w:szCs w:val="18"/>
        </w:rPr>
        <w:t>(</w:t>
      </w:r>
      <w:r w:rsidR="006C2C7F" w:rsidRPr="00871FE6">
        <w:rPr>
          <w:rFonts w:eastAsiaTheme="minorEastAsia" w:cstheme="minorBidi"/>
          <w:b/>
          <w:strike/>
          <w:color w:val="FF0000"/>
          <w:sz w:val="18"/>
          <w:szCs w:val="18"/>
        </w:rPr>
        <w:t>Değişik:</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RG-</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04/05/2013-</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28637</w:t>
      </w:r>
      <w:r w:rsidR="00C61BD8" w:rsidRPr="00871FE6">
        <w:rPr>
          <w:b/>
          <w:strike/>
          <w:color w:val="FF0000"/>
          <w:sz w:val="18"/>
          <w:szCs w:val="18"/>
        </w:rPr>
        <w:t>/ 5-a md. Yürürlük: 01/05/2013</w:t>
      </w:r>
      <w:r w:rsidR="00C61BD8" w:rsidRPr="00871FE6">
        <w:rPr>
          <w:strike/>
          <w:sz w:val="18"/>
          <w:szCs w:val="18"/>
        </w:rPr>
        <w:t>)</w:t>
      </w:r>
      <w:r w:rsidRPr="00871FE6">
        <w:rPr>
          <w:strike/>
          <w:sz w:val="18"/>
          <w:szCs w:val="18"/>
        </w:rPr>
        <w:t xml:space="preserve"> Ancak, Sağlık Bakanlığı’nın tıbbi cihazlarla ile</w:t>
      </w:r>
      <w:r w:rsidRPr="00871FE6">
        <w:rPr>
          <w:strike/>
          <w:color w:val="00B050"/>
          <w:sz w:val="18"/>
          <w:szCs w:val="18"/>
        </w:rPr>
        <w:t xml:space="preserve"> </w:t>
      </w:r>
      <w:r w:rsidRPr="00871FE6">
        <w:rPr>
          <w:strike/>
          <w:sz w:val="18"/>
          <w:szCs w:val="18"/>
        </w:rPr>
        <w:t xml:space="preserve">ilgili </w:t>
      </w:r>
      <w:r w:rsidR="00C61BD8" w:rsidRPr="00871FE6">
        <w:rPr>
          <w:strike/>
          <w:color w:val="FF0000"/>
          <w:sz w:val="18"/>
          <w:szCs w:val="18"/>
        </w:rPr>
        <w:t xml:space="preserve">Ancak, Sağlık Bakanlığı’nın tıbbi cihazlar ile ilgili </w:t>
      </w:r>
      <w:r w:rsidRPr="00871FE6">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871FE6">
        <w:rPr>
          <w:bCs/>
          <w:strike/>
          <w:sz w:val="18"/>
          <w:szCs w:val="18"/>
        </w:rPr>
        <w:t xml:space="preserve">resmi kurumlar/resmi sağlık kurumlarından bu şart aranmaz. </w:t>
      </w:r>
      <w:r w:rsidRPr="00871FE6">
        <w:rPr>
          <w:strike/>
          <w:sz w:val="18"/>
          <w:szCs w:val="18"/>
        </w:rPr>
        <w:t>Bir malzemenin TİTUBB kayıt/bildirim işleminin tamamlanmış olması o malzemenin Kurumca bedelinin karşılanması için tek başına yeterli değildir.</w:t>
      </w:r>
    </w:p>
    <w:p w14:paraId="2848052C" w14:textId="77777777" w:rsidR="00B96557" w:rsidRPr="00871FE6" w:rsidRDefault="00B96557" w:rsidP="00521356">
      <w:pPr>
        <w:ind w:firstLine="709"/>
        <w:jc w:val="both"/>
        <w:outlineLvl w:val="4"/>
        <w:rPr>
          <w:strike/>
          <w:sz w:val="18"/>
          <w:szCs w:val="18"/>
        </w:rPr>
      </w:pPr>
      <w:r w:rsidRPr="00871FE6">
        <w:rPr>
          <w:bCs/>
          <w:strike/>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871FE6">
        <w:rPr>
          <w:rFonts w:eastAsia="Calibri"/>
          <w:b/>
          <w:strike/>
          <w:sz w:val="18"/>
          <w:szCs w:val="18"/>
          <w:lang w:eastAsia="en-US"/>
        </w:rPr>
        <w:t xml:space="preserve">(Değişik: RG- 04/09/2019- 30878/ 5 md. Yürürlük: 04/09/2019) </w:t>
      </w:r>
      <w:r w:rsidRPr="00871FE6">
        <w:rPr>
          <w:bCs/>
          <w:strike/>
          <w:color w:val="FF0000"/>
          <w:sz w:val="18"/>
          <w:szCs w:val="18"/>
        </w:rPr>
        <w:t xml:space="preserve">firmalarca bayilerinin de </w:t>
      </w:r>
      <w:r w:rsidR="00304C26" w:rsidRPr="00871FE6">
        <w:rPr>
          <w:bCs/>
          <w:strike/>
          <w:sz w:val="18"/>
          <w:szCs w:val="18"/>
        </w:rPr>
        <w:t>firmalarının da</w:t>
      </w:r>
      <w:r w:rsidR="00304C26" w:rsidRPr="00871FE6">
        <w:rPr>
          <w:bCs/>
          <w:strike/>
          <w:color w:val="FF0000"/>
          <w:sz w:val="18"/>
          <w:szCs w:val="18"/>
        </w:rPr>
        <w:t xml:space="preserve"> </w:t>
      </w:r>
      <w:r w:rsidRPr="00871FE6">
        <w:rPr>
          <w:bCs/>
          <w:strike/>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14:paraId="6DFB2513" w14:textId="77777777" w:rsidR="001C3E32" w:rsidRPr="00871FE6" w:rsidRDefault="00521356" w:rsidP="003147C3">
      <w:pPr>
        <w:ind w:firstLine="709"/>
        <w:jc w:val="both"/>
        <w:rPr>
          <w:strike/>
          <w:color w:val="000000" w:themeColor="text1"/>
          <w:sz w:val="18"/>
          <w:szCs w:val="18"/>
        </w:rPr>
      </w:pPr>
      <w:r w:rsidRPr="00871FE6">
        <w:rPr>
          <w:strike/>
          <w:sz w:val="18"/>
          <w:szCs w:val="18"/>
        </w:rPr>
        <w:t>(3)</w:t>
      </w:r>
      <w:r w:rsidR="00063380" w:rsidRPr="00871FE6">
        <w:rPr>
          <w:strike/>
        </w:rPr>
        <w:t xml:space="preserve"> </w:t>
      </w:r>
      <w:r w:rsidR="001C6255" w:rsidRPr="00871FE6">
        <w:rPr>
          <w:rFonts w:eastAsia="Calibri"/>
          <w:b/>
          <w:strike/>
          <w:color w:val="FF0000"/>
          <w:sz w:val="18"/>
          <w:szCs w:val="18"/>
          <w:lang w:eastAsia="en-US"/>
        </w:rPr>
        <w:t>(Mülga:</w:t>
      </w:r>
      <w:r w:rsidR="00454B49" w:rsidRPr="00871FE6">
        <w:rPr>
          <w:rFonts w:eastAsia="Calibri"/>
          <w:b/>
          <w:strike/>
          <w:color w:val="FF0000"/>
          <w:sz w:val="18"/>
          <w:szCs w:val="18"/>
          <w:lang w:eastAsia="en-US"/>
        </w:rPr>
        <w:t xml:space="preserve"> RG</w:t>
      </w:r>
      <w:r w:rsidR="001C6255" w:rsidRPr="00871FE6">
        <w:rPr>
          <w:rFonts w:eastAsia="Calibri"/>
          <w:b/>
          <w:strike/>
          <w:color w:val="FF0000"/>
          <w:sz w:val="18"/>
          <w:szCs w:val="18"/>
          <w:lang w:eastAsia="en-US"/>
        </w:rPr>
        <w:t>-</w:t>
      </w:r>
      <w:r w:rsidR="00454B49" w:rsidRPr="00871FE6">
        <w:rPr>
          <w:rFonts w:eastAsia="Calibri"/>
          <w:b/>
          <w:strike/>
          <w:color w:val="FF0000"/>
          <w:sz w:val="18"/>
          <w:szCs w:val="18"/>
          <w:lang w:eastAsia="en-US"/>
        </w:rPr>
        <w:t xml:space="preserve"> </w:t>
      </w:r>
      <w:r w:rsidR="001C6255" w:rsidRPr="00871FE6">
        <w:rPr>
          <w:rFonts w:eastAsia="Calibri"/>
          <w:b/>
          <w:strike/>
          <w:color w:val="FF0000"/>
          <w:sz w:val="18"/>
          <w:szCs w:val="18"/>
          <w:lang w:eastAsia="en-US"/>
        </w:rPr>
        <w:t>18/01/2016-</w:t>
      </w:r>
      <w:r w:rsidR="00454B49" w:rsidRPr="00871FE6">
        <w:rPr>
          <w:rFonts w:eastAsia="Calibri"/>
          <w:b/>
          <w:strike/>
          <w:color w:val="FF0000"/>
          <w:sz w:val="18"/>
          <w:szCs w:val="18"/>
          <w:lang w:eastAsia="en-US"/>
        </w:rPr>
        <w:t xml:space="preserve"> </w:t>
      </w:r>
      <w:r w:rsidR="001C6255" w:rsidRPr="00871FE6">
        <w:rPr>
          <w:rFonts w:eastAsia="Calibri"/>
          <w:b/>
          <w:strike/>
          <w:color w:val="FF0000"/>
          <w:sz w:val="18"/>
          <w:szCs w:val="18"/>
          <w:lang w:eastAsia="en-US"/>
        </w:rPr>
        <w:t>29597/ 5 md. Yürürlük:</w:t>
      </w:r>
      <w:r w:rsidR="00454B49" w:rsidRPr="00871FE6">
        <w:rPr>
          <w:rFonts w:eastAsia="Calibri"/>
          <w:b/>
          <w:strike/>
          <w:color w:val="FF0000"/>
          <w:sz w:val="18"/>
          <w:szCs w:val="18"/>
          <w:lang w:eastAsia="en-US"/>
        </w:rPr>
        <w:t xml:space="preserve"> </w:t>
      </w:r>
      <w:r w:rsidR="001C6255" w:rsidRPr="00871FE6">
        <w:rPr>
          <w:rFonts w:eastAsia="Calibri"/>
          <w:b/>
          <w:strike/>
          <w:color w:val="FF0000"/>
          <w:sz w:val="18"/>
          <w:szCs w:val="18"/>
          <w:lang w:eastAsia="en-US"/>
        </w:rPr>
        <w:t xml:space="preserve">01/02/2016) </w:t>
      </w:r>
      <w:r w:rsidR="00807E59" w:rsidRPr="00871FE6">
        <w:rPr>
          <w:b/>
          <w:strike/>
          <w:color w:val="000000" w:themeColor="text1"/>
          <w:sz w:val="18"/>
          <w:szCs w:val="18"/>
        </w:rPr>
        <w:t>(</w:t>
      </w:r>
      <w:r w:rsidR="00600702" w:rsidRPr="00871FE6">
        <w:rPr>
          <w:rFonts w:eastAsiaTheme="minorEastAsia" w:cstheme="minorBidi"/>
          <w:b/>
          <w:strike/>
          <w:color w:val="000000" w:themeColor="text1"/>
          <w:sz w:val="18"/>
          <w:szCs w:val="18"/>
        </w:rPr>
        <w:t>Değişik:RG-04/05/2013-28637</w:t>
      </w:r>
      <w:r w:rsidR="00807E59" w:rsidRPr="00871FE6">
        <w:rPr>
          <w:b/>
          <w:strike/>
          <w:color w:val="000000" w:themeColor="text1"/>
          <w:sz w:val="18"/>
          <w:szCs w:val="18"/>
        </w:rPr>
        <w:t>/ 5-b md. Yürürlük: 01/05/2013</w:t>
      </w:r>
      <w:r w:rsidR="00807E59" w:rsidRPr="00871FE6">
        <w:rPr>
          <w:strike/>
          <w:color w:val="000000" w:themeColor="text1"/>
          <w:sz w:val="18"/>
          <w:szCs w:val="18"/>
        </w:rPr>
        <w:t>)</w:t>
      </w:r>
      <w:r w:rsidR="00807E59" w:rsidRPr="00871FE6">
        <w:rPr>
          <w:strike/>
          <w:sz w:val="18"/>
          <w:szCs w:val="18"/>
        </w:rPr>
        <w:t xml:space="preserve"> </w:t>
      </w:r>
      <w:r w:rsidRPr="00871FE6">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871FE6">
        <w:rPr>
          <w:strike/>
          <w:color w:val="000000" w:themeColor="text1"/>
          <w:sz w:val="18"/>
          <w:szCs w:val="18"/>
        </w:rPr>
        <w:t xml:space="preserve">. </w:t>
      </w:r>
      <w:r w:rsidR="001C3E32" w:rsidRPr="00871FE6">
        <w:rPr>
          <w:b/>
          <w:strike/>
          <w:color w:val="000000" w:themeColor="text1"/>
          <w:sz w:val="18"/>
          <w:szCs w:val="18"/>
        </w:rPr>
        <w:t xml:space="preserve">(Değişik: RG- </w:t>
      </w:r>
      <w:r w:rsidR="00295AE1" w:rsidRPr="00871FE6">
        <w:rPr>
          <w:b/>
          <w:strike/>
          <w:color w:val="000000" w:themeColor="text1"/>
          <w:sz w:val="18"/>
          <w:szCs w:val="18"/>
        </w:rPr>
        <w:t>25/07/2014-29071</w:t>
      </w:r>
      <w:r w:rsidR="001C3E32" w:rsidRPr="00871FE6">
        <w:rPr>
          <w:b/>
          <w:strike/>
          <w:color w:val="000000" w:themeColor="text1"/>
          <w:sz w:val="18"/>
          <w:szCs w:val="18"/>
        </w:rPr>
        <w:t xml:space="preserve"> / 16-a md. Yürürlük:  </w:t>
      </w:r>
      <w:r w:rsidR="00295AE1" w:rsidRPr="00871FE6">
        <w:rPr>
          <w:b/>
          <w:strike/>
          <w:color w:val="000000" w:themeColor="text1"/>
          <w:sz w:val="18"/>
          <w:szCs w:val="18"/>
        </w:rPr>
        <w:t>25/07/2014</w:t>
      </w:r>
      <w:r w:rsidR="001C3E32" w:rsidRPr="00871FE6">
        <w:rPr>
          <w:b/>
          <w:strike/>
          <w:color w:val="000000" w:themeColor="text1"/>
          <w:sz w:val="18"/>
          <w:szCs w:val="18"/>
        </w:rPr>
        <w:t xml:space="preserve">) </w:t>
      </w:r>
      <w:r w:rsidR="00807E59" w:rsidRPr="00871FE6">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871FE6">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871FE6">
        <w:rPr>
          <w:b/>
          <w:strike/>
          <w:color w:val="000000" w:themeColor="text1"/>
          <w:sz w:val="18"/>
          <w:szCs w:val="18"/>
        </w:rPr>
        <w:t xml:space="preserve"> </w:t>
      </w:r>
      <w:r w:rsidR="001C3E32" w:rsidRPr="00871FE6">
        <w:rPr>
          <w:strike/>
          <w:color w:val="000000" w:themeColor="text1"/>
          <w:sz w:val="18"/>
          <w:szCs w:val="18"/>
        </w:rPr>
        <w:t>Ancak,</w:t>
      </w:r>
      <w:r w:rsidR="00737250" w:rsidRPr="00871FE6">
        <w:rPr>
          <w:b/>
          <w:strike/>
          <w:color w:val="000000" w:themeColor="text1"/>
          <w:sz w:val="18"/>
          <w:szCs w:val="18"/>
        </w:rPr>
        <w:t xml:space="preserve"> </w:t>
      </w:r>
      <w:r w:rsidR="00AE658F" w:rsidRPr="00871FE6">
        <w:rPr>
          <w:b/>
          <w:bCs/>
          <w:strike/>
          <w:color w:val="000000" w:themeColor="text1"/>
          <w:sz w:val="18"/>
          <w:szCs w:val="18"/>
        </w:rPr>
        <w:t xml:space="preserve">(Değişik: RG-30/08/2014-29104/ 6 md. Yürürlük: 30/08/2014) </w:t>
      </w:r>
      <w:r w:rsidR="001C3E32" w:rsidRPr="00871FE6">
        <w:rPr>
          <w:strike/>
          <w:color w:val="000000" w:themeColor="text1"/>
          <w:sz w:val="18"/>
          <w:szCs w:val="18"/>
        </w:rPr>
        <w:t>SUT eki Ek-3/C-2 listesinde yer alan nihai ısmarlama cihazın</w:t>
      </w:r>
      <w:r w:rsidR="003256BF" w:rsidRPr="00871FE6">
        <w:rPr>
          <w:rFonts w:eastAsia="Calibri"/>
          <w:strike/>
          <w:color w:val="000000" w:themeColor="text1"/>
          <w:sz w:val="18"/>
          <w:szCs w:val="18"/>
          <w:lang w:eastAsia="en-US"/>
        </w:rPr>
        <w:t xml:space="preserve"> SUT eki EK-3/C listelerinde yer alan nihai ısmarlama cihazların</w:t>
      </w:r>
      <w:r w:rsidR="001C3E32" w:rsidRPr="00871FE6">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871FE6">
        <w:rPr>
          <w:rFonts w:eastAsia="Calibri"/>
          <w:strike/>
          <w:color w:val="000000" w:themeColor="text1"/>
          <w:sz w:val="18"/>
          <w:szCs w:val="18"/>
          <w:lang w:eastAsia="en-US"/>
        </w:rPr>
        <w:t xml:space="preserve"> </w:t>
      </w:r>
      <w:r w:rsidR="001C3E32" w:rsidRPr="00871FE6">
        <w:rPr>
          <w:strike/>
          <w:color w:val="000000" w:themeColor="text1"/>
          <w:sz w:val="18"/>
          <w:szCs w:val="18"/>
        </w:rPr>
        <w:t xml:space="preserve">lemi tamamlanmış olma şartı aranmayacaktır. </w:t>
      </w:r>
    </w:p>
    <w:p w14:paraId="56CA3DAA" w14:textId="77777777" w:rsidR="00521356" w:rsidRPr="00871FE6" w:rsidRDefault="001C3E32" w:rsidP="00521356">
      <w:pPr>
        <w:ind w:firstLine="709"/>
        <w:jc w:val="both"/>
        <w:outlineLvl w:val="4"/>
        <w:rPr>
          <w:strike/>
          <w:sz w:val="18"/>
          <w:szCs w:val="18"/>
        </w:rPr>
      </w:pPr>
      <w:r w:rsidRPr="00871FE6">
        <w:rPr>
          <w:strike/>
          <w:sz w:val="18"/>
          <w:szCs w:val="18"/>
        </w:rPr>
        <w:t xml:space="preserve"> </w:t>
      </w:r>
      <w:r w:rsidR="00521356" w:rsidRPr="00871FE6">
        <w:rPr>
          <w:strike/>
          <w:sz w:val="18"/>
          <w:szCs w:val="18"/>
        </w:rPr>
        <w:t xml:space="preserve">(4) Kurumla sözleşmeli sağlık kurumlarınca temin edilerek hastalara kullanılan tıbbi malzemelerin </w:t>
      </w:r>
      <w:r w:rsidR="00310E03" w:rsidRPr="00871FE6">
        <w:rPr>
          <w:rFonts w:eastAsia="Calibri"/>
          <w:b/>
          <w:strike/>
          <w:color w:val="FF0000"/>
          <w:sz w:val="18"/>
          <w:szCs w:val="18"/>
          <w:lang w:eastAsia="en-US"/>
        </w:rPr>
        <w:t xml:space="preserve">(Ek:RG- 01/02/2019-30673/4-b md.Yürürlük:12/02/2019) </w:t>
      </w:r>
      <w:r w:rsidR="00521356" w:rsidRPr="00871FE6">
        <w:rPr>
          <w:strike/>
          <w:sz w:val="18"/>
          <w:szCs w:val="18"/>
        </w:rPr>
        <w:t>TİTUBB</w:t>
      </w:r>
      <w:r w:rsidR="00B96557" w:rsidRPr="00871FE6">
        <w:rPr>
          <w:bCs/>
          <w:strike/>
          <w:color w:val="FF0000"/>
          <w:sz w:val="18"/>
        </w:rPr>
        <w:t>/ÜTS</w:t>
      </w:r>
      <w:r w:rsidR="00521356" w:rsidRPr="00871FE6">
        <w:rPr>
          <w:strike/>
          <w:color w:val="FF0000"/>
          <w:sz w:val="18"/>
          <w:szCs w:val="18"/>
        </w:rPr>
        <w:t xml:space="preserve"> </w:t>
      </w:r>
      <w:r w:rsidR="00521356" w:rsidRPr="00871FE6">
        <w:rPr>
          <w:strike/>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14:paraId="27AC9506" w14:textId="77777777" w:rsidR="00521356" w:rsidRPr="00871FE6" w:rsidRDefault="00521356" w:rsidP="00521356">
      <w:pPr>
        <w:ind w:firstLine="709"/>
        <w:jc w:val="both"/>
        <w:outlineLvl w:val="4"/>
        <w:rPr>
          <w:strike/>
          <w:sz w:val="18"/>
          <w:szCs w:val="18"/>
        </w:rPr>
      </w:pPr>
      <w:r w:rsidRPr="00871FE6">
        <w:rPr>
          <w:strike/>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sidRPr="00871FE6">
        <w:rPr>
          <w:strike/>
          <w:sz w:val="18"/>
          <w:szCs w:val="18"/>
        </w:rPr>
        <w:t xml:space="preserve">. </w:t>
      </w:r>
      <w:r w:rsidR="00654EBE" w:rsidRPr="00871FE6">
        <w:rPr>
          <w:b/>
          <w:strike/>
          <w:color w:val="FF0000"/>
          <w:sz w:val="18"/>
          <w:szCs w:val="18"/>
        </w:rPr>
        <w:t>(Mülga:RG-</w:t>
      </w:r>
      <w:r w:rsidR="00174E06" w:rsidRPr="00871FE6">
        <w:rPr>
          <w:b/>
          <w:strike/>
          <w:color w:val="FF0000"/>
          <w:sz w:val="18"/>
          <w:szCs w:val="18"/>
        </w:rPr>
        <w:t>08/06/2017-30090</w:t>
      </w:r>
      <w:r w:rsidR="00654EBE" w:rsidRPr="00871FE6">
        <w:rPr>
          <w:b/>
          <w:strike/>
          <w:color w:val="FF0000"/>
          <w:sz w:val="18"/>
          <w:szCs w:val="18"/>
        </w:rPr>
        <w:t xml:space="preserve">/5 md.Yürürlük: </w:t>
      </w:r>
      <w:r w:rsidR="00CE34E8" w:rsidRPr="00871FE6">
        <w:rPr>
          <w:b/>
          <w:strike/>
          <w:color w:val="FF0000"/>
          <w:sz w:val="18"/>
          <w:szCs w:val="18"/>
        </w:rPr>
        <w:t>08/06/2017</w:t>
      </w:r>
      <w:r w:rsidR="00654EBE" w:rsidRPr="00871FE6">
        <w:rPr>
          <w:b/>
          <w:strike/>
          <w:color w:val="FF0000"/>
          <w:sz w:val="18"/>
          <w:szCs w:val="18"/>
        </w:rPr>
        <w:t>)</w:t>
      </w:r>
      <w:r w:rsidR="00654EBE" w:rsidRPr="00871FE6">
        <w:rPr>
          <w:strike/>
          <w:color w:val="FF0000"/>
          <w:sz w:val="18"/>
          <w:szCs w:val="18"/>
        </w:rPr>
        <w:t xml:space="preserve"> </w:t>
      </w:r>
      <w:r w:rsidRPr="00871FE6">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14:paraId="22DDE119" w14:textId="77777777" w:rsidR="00521356" w:rsidRPr="00871FE6" w:rsidRDefault="00521356" w:rsidP="00521356">
      <w:pPr>
        <w:ind w:firstLine="709"/>
        <w:jc w:val="both"/>
        <w:outlineLvl w:val="4"/>
        <w:rPr>
          <w:strike/>
          <w:sz w:val="18"/>
          <w:szCs w:val="18"/>
        </w:rPr>
      </w:pPr>
      <w:r w:rsidRPr="00871FE6">
        <w:rPr>
          <w:strike/>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14:paraId="35112E5C" w14:textId="77777777" w:rsidR="00521356" w:rsidRPr="00871FE6" w:rsidRDefault="00521356" w:rsidP="00521356">
      <w:pPr>
        <w:ind w:firstLine="709"/>
        <w:jc w:val="both"/>
        <w:outlineLvl w:val="4"/>
        <w:rPr>
          <w:strike/>
          <w:sz w:val="18"/>
          <w:szCs w:val="18"/>
        </w:rPr>
      </w:pPr>
      <w:r w:rsidRPr="00871FE6">
        <w:rPr>
          <w:strike/>
          <w:sz w:val="18"/>
          <w:szCs w:val="18"/>
        </w:rPr>
        <w:t xml:space="preserve">(7) </w:t>
      </w:r>
      <w:r w:rsidR="003E46B3" w:rsidRPr="00871FE6">
        <w:rPr>
          <w:b/>
          <w:strike/>
          <w:color w:val="FF0000"/>
          <w:sz w:val="18"/>
          <w:szCs w:val="18"/>
        </w:rPr>
        <w:t>(</w:t>
      </w:r>
      <w:r w:rsidR="00600702" w:rsidRPr="00871FE6">
        <w:rPr>
          <w:rFonts w:eastAsiaTheme="minorEastAsia" w:cstheme="minorBidi"/>
          <w:b/>
          <w:strike/>
          <w:color w:val="FF0000"/>
          <w:sz w:val="18"/>
          <w:szCs w:val="18"/>
        </w:rPr>
        <w:t>Değişik:</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3E46B3" w:rsidRPr="00871FE6">
        <w:rPr>
          <w:b/>
          <w:strike/>
          <w:color w:val="FF0000"/>
          <w:sz w:val="18"/>
          <w:szCs w:val="18"/>
        </w:rPr>
        <w:t>/ 5-c md. Yürürlük: 01/05/2013</w:t>
      </w:r>
      <w:r w:rsidR="003E46B3" w:rsidRPr="00871FE6">
        <w:rPr>
          <w:strike/>
          <w:color w:val="FF0000"/>
          <w:sz w:val="18"/>
          <w:szCs w:val="18"/>
        </w:rPr>
        <w:t>)</w:t>
      </w:r>
      <w:r w:rsidR="003E46B3" w:rsidRPr="00871FE6">
        <w:rPr>
          <w:strike/>
          <w:sz w:val="18"/>
          <w:szCs w:val="18"/>
        </w:rPr>
        <w:t xml:space="preserve">  </w:t>
      </w:r>
      <w:r w:rsidRPr="00871FE6">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871FE6">
        <w:rPr>
          <w:strike/>
          <w:color w:val="FF0000"/>
          <w:sz w:val="18"/>
          <w:szCs w:val="18"/>
        </w:rPr>
        <w:t>.</w:t>
      </w:r>
      <w:r w:rsidR="003E46B3" w:rsidRPr="00871FE6">
        <w:rPr>
          <w:strike/>
          <w:color w:val="FF0000"/>
        </w:rPr>
        <w:t xml:space="preserve"> </w:t>
      </w:r>
      <w:r w:rsidR="003E46B3" w:rsidRPr="00871FE6">
        <w:rPr>
          <w:strike/>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14:paraId="6F2C54B0" w14:textId="77777777" w:rsidR="004D42C6" w:rsidRPr="00871FE6" w:rsidRDefault="004D42C6" w:rsidP="008B67A2">
      <w:pPr>
        <w:pStyle w:val="Default"/>
        <w:spacing w:line="240" w:lineRule="auto"/>
        <w:ind w:firstLine="709"/>
        <w:outlineLvl w:val="4"/>
        <w:rPr>
          <w:b/>
          <w:strike/>
          <w:sz w:val="18"/>
          <w:szCs w:val="18"/>
        </w:rPr>
      </w:pPr>
      <w:r w:rsidRPr="00871FE6">
        <w:rPr>
          <w:b/>
          <w:strike/>
          <w:color w:val="FF0000"/>
          <w:sz w:val="18"/>
          <w:szCs w:val="18"/>
        </w:rPr>
        <w:t xml:space="preserve">(Mülga:RG- </w:t>
      </w:r>
      <w:r w:rsidR="00AD7C71" w:rsidRPr="00871FE6">
        <w:rPr>
          <w:b/>
          <w:strike/>
          <w:color w:val="FF0000"/>
          <w:sz w:val="18"/>
          <w:szCs w:val="18"/>
        </w:rPr>
        <w:t>28/12/2018-</w:t>
      </w:r>
      <w:r w:rsidR="00096638" w:rsidRPr="00871FE6">
        <w:rPr>
          <w:b/>
          <w:strike/>
          <w:color w:val="FF0000"/>
          <w:sz w:val="18"/>
          <w:szCs w:val="18"/>
        </w:rPr>
        <w:t>30639</w:t>
      </w:r>
      <w:r w:rsidRPr="00871FE6">
        <w:rPr>
          <w:b/>
          <w:strike/>
          <w:color w:val="FF0000"/>
          <w:sz w:val="18"/>
          <w:szCs w:val="18"/>
        </w:rPr>
        <w:t xml:space="preserve">/ 7 md. Yürürlük: </w:t>
      </w:r>
      <w:r w:rsidR="00096638" w:rsidRPr="00871FE6">
        <w:rPr>
          <w:b/>
          <w:strike/>
          <w:color w:val="FF0000"/>
          <w:sz w:val="18"/>
          <w:szCs w:val="18"/>
        </w:rPr>
        <w:t>15/01/2019</w:t>
      </w:r>
      <w:r w:rsidRPr="00871FE6">
        <w:rPr>
          <w:b/>
          <w:strike/>
          <w:color w:val="FF0000"/>
          <w:sz w:val="18"/>
          <w:szCs w:val="18"/>
        </w:rPr>
        <w:t>)</w:t>
      </w:r>
    </w:p>
    <w:p w14:paraId="12B9D8E7" w14:textId="77777777" w:rsidR="00521356" w:rsidRPr="00871FE6" w:rsidRDefault="00521356" w:rsidP="008B67A2">
      <w:pPr>
        <w:pStyle w:val="Default"/>
        <w:spacing w:line="240" w:lineRule="auto"/>
        <w:ind w:firstLine="709"/>
        <w:outlineLvl w:val="4"/>
        <w:rPr>
          <w:strike/>
          <w:color w:val="FF0000"/>
          <w:sz w:val="18"/>
          <w:szCs w:val="18"/>
        </w:rPr>
      </w:pPr>
      <w:r w:rsidRPr="00871FE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871FE6">
        <w:rPr>
          <w:b/>
          <w:strike/>
          <w:color w:val="FF0000"/>
          <w:sz w:val="18"/>
          <w:szCs w:val="18"/>
        </w:rPr>
        <w:t xml:space="preserve"> (Ek: RG- 04/02/2018- 30322/ 14 md. Yürürlük: 04/02/2018) </w:t>
      </w:r>
      <w:r w:rsidR="008B67A2" w:rsidRPr="00871FE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14:paraId="7EC2DE38" w14:textId="77777777" w:rsidR="00521356" w:rsidRPr="00871FE6" w:rsidRDefault="00521356" w:rsidP="00521356">
      <w:pPr>
        <w:ind w:firstLine="709"/>
        <w:jc w:val="both"/>
        <w:outlineLvl w:val="4"/>
        <w:rPr>
          <w:strike/>
          <w:sz w:val="18"/>
          <w:szCs w:val="18"/>
        </w:rPr>
      </w:pPr>
      <w:r w:rsidRPr="00871FE6">
        <w:rPr>
          <w:strike/>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14:paraId="14D4156A"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(10) SUT eki listelerde yer alan tıbbi malzeme birim fiyatları, SUT’ta belirtilen istisnalar hariç tavan fiyatlardır. </w:t>
      </w:r>
    </w:p>
    <w:p w14:paraId="27463BC8" w14:textId="77777777"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(11)</w:t>
      </w:r>
      <w:r w:rsidR="00600702" w:rsidRPr="00871FE6">
        <w:rPr>
          <w:strike/>
          <w:color w:val="auto"/>
          <w:sz w:val="18"/>
          <w:szCs w:val="18"/>
          <w:lang w:val="tr-TR" w:eastAsia="tr-TR"/>
        </w:rPr>
        <w:t xml:space="preserve"> </w:t>
      </w:r>
      <w:r w:rsidR="00EB68C9" w:rsidRPr="00871FE6">
        <w:rPr>
          <w:b/>
          <w:strike/>
          <w:color w:val="FF0000"/>
          <w:sz w:val="18"/>
          <w:szCs w:val="18"/>
        </w:rPr>
        <w:t>(</w:t>
      </w:r>
      <w:r w:rsidR="00600702" w:rsidRPr="00871FE6">
        <w:rPr>
          <w:rFonts w:eastAsiaTheme="minorEastAsia" w:cstheme="minorBidi"/>
          <w:b/>
          <w:strike/>
          <w:color w:val="FF0000"/>
          <w:sz w:val="18"/>
          <w:szCs w:val="18"/>
        </w:rPr>
        <w:t>Değişik:</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EB68C9" w:rsidRPr="00871FE6">
        <w:rPr>
          <w:b/>
          <w:strike/>
          <w:color w:val="FF0000"/>
          <w:sz w:val="18"/>
          <w:szCs w:val="18"/>
        </w:rPr>
        <w:t>/ 5-ç</w:t>
      </w:r>
      <w:r w:rsidR="00600702" w:rsidRPr="00871FE6">
        <w:rPr>
          <w:b/>
          <w:strike/>
          <w:color w:val="FF0000"/>
          <w:sz w:val="18"/>
          <w:szCs w:val="18"/>
        </w:rPr>
        <w:t xml:space="preserve"> md. Yürürlük: 01/05/</w:t>
      </w:r>
      <w:r w:rsidR="00EB68C9" w:rsidRPr="00871FE6">
        <w:rPr>
          <w:b/>
          <w:strike/>
          <w:color w:val="FF0000"/>
          <w:sz w:val="18"/>
          <w:szCs w:val="18"/>
        </w:rPr>
        <w:t>2013</w:t>
      </w:r>
      <w:r w:rsidR="00EB68C9" w:rsidRPr="00871FE6">
        <w:rPr>
          <w:strike/>
          <w:color w:val="FF0000"/>
          <w:sz w:val="18"/>
          <w:szCs w:val="18"/>
        </w:rPr>
        <w:t xml:space="preserve">) </w:t>
      </w:r>
      <w:r w:rsidRPr="00871FE6">
        <w:rPr>
          <w:strike/>
          <w:color w:val="auto"/>
          <w:sz w:val="18"/>
          <w:szCs w:val="18"/>
          <w:lang w:val="tr-TR" w:eastAsia="tr-TR"/>
        </w:rPr>
        <w:t xml:space="preserve">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 </w:t>
      </w:r>
      <w:r w:rsidR="00EB68C9" w:rsidRPr="00871FE6">
        <w:rPr>
          <w:strike/>
          <w:color w:val="FF0000"/>
          <w:sz w:val="18"/>
          <w:szCs w:val="18"/>
          <w:lang w:val="tr-TR" w:eastAsia="tr-TR"/>
        </w:rPr>
        <w:t>Bedeli Kurumca karşılanmayan işlemlere ait tıbbi malzeme bedelleri Kurumca karşılanmaz</w:t>
      </w:r>
      <w:r w:rsidR="00EB68C9" w:rsidRPr="00871FE6">
        <w:rPr>
          <w:strike/>
          <w:color w:val="auto"/>
          <w:sz w:val="18"/>
          <w:szCs w:val="18"/>
          <w:lang w:val="tr-TR" w:eastAsia="tr-TR"/>
        </w:rPr>
        <w:t>.</w:t>
      </w:r>
    </w:p>
    <w:p w14:paraId="4C702AF1" w14:textId="77777777" w:rsidR="00521356" w:rsidRPr="00871FE6" w:rsidRDefault="00521356" w:rsidP="00640D99">
      <w:pPr>
        <w:ind w:firstLine="709"/>
        <w:jc w:val="both"/>
        <w:rPr>
          <w:b/>
          <w:strike/>
          <w:sz w:val="18"/>
          <w:szCs w:val="18"/>
        </w:rPr>
      </w:pPr>
      <w:r w:rsidRPr="00871FE6">
        <w:rPr>
          <w:strike/>
          <w:sz w:val="18"/>
          <w:szCs w:val="18"/>
        </w:rPr>
        <w:t>(12)</w:t>
      </w:r>
      <w:r w:rsidR="00D02A55" w:rsidRPr="00871FE6">
        <w:rPr>
          <w:strike/>
          <w:sz w:val="18"/>
          <w:szCs w:val="18"/>
        </w:rPr>
        <w:t xml:space="preserve"> </w:t>
      </w:r>
      <w:r w:rsidRPr="00871FE6">
        <w:rPr>
          <w:strike/>
          <w:sz w:val="18"/>
          <w:szCs w:val="18"/>
        </w:rPr>
        <w:t xml:space="preserve"> </w:t>
      </w:r>
      <w:r w:rsidR="00D02A55" w:rsidRPr="00871FE6">
        <w:rPr>
          <w:strike/>
          <w:sz w:val="18"/>
          <w:szCs w:val="18"/>
        </w:rPr>
        <w:t>(</w:t>
      </w:r>
      <w:r w:rsidR="00D02A55"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D02A55"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5F3D90" w:rsidRPr="00871FE6">
        <w:rPr>
          <w:rFonts w:eastAsiaTheme="minorEastAsia" w:cstheme="minorBidi"/>
          <w:b/>
          <w:strike/>
          <w:color w:val="FF0000"/>
          <w:sz w:val="18"/>
          <w:szCs w:val="18"/>
        </w:rPr>
        <w:t>12</w:t>
      </w:r>
      <w:r w:rsidR="00D02A55" w:rsidRPr="00871FE6">
        <w:rPr>
          <w:rFonts w:eastAsiaTheme="minorEastAsia" w:cstheme="minorBidi"/>
          <w:b/>
          <w:strike/>
          <w:color w:val="FF0000"/>
          <w:sz w:val="18"/>
          <w:szCs w:val="18"/>
        </w:rPr>
        <w:t>/</w:t>
      </w:r>
      <w:r w:rsidR="005F3D90" w:rsidRPr="00871FE6">
        <w:rPr>
          <w:rFonts w:eastAsiaTheme="minorEastAsia" w:cstheme="minorBidi"/>
          <w:b/>
          <w:strike/>
          <w:color w:val="FF0000"/>
          <w:sz w:val="18"/>
          <w:szCs w:val="18"/>
        </w:rPr>
        <w:t>11</w:t>
      </w:r>
      <w:r w:rsidR="00D02A55" w:rsidRPr="00871FE6">
        <w:rPr>
          <w:rFonts w:eastAsiaTheme="minorEastAsia" w:cstheme="minorBidi"/>
          <w:b/>
          <w:strike/>
          <w:color w:val="FF0000"/>
          <w:sz w:val="18"/>
          <w:szCs w:val="18"/>
        </w:rPr>
        <w:t>/2013-</w:t>
      </w:r>
      <w:r w:rsidR="00E61292" w:rsidRPr="00871FE6">
        <w:rPr>
          <w:rFonts w:eastAsiaTheme="minorEastAsia" w:cstheme="minorBidi"/>
          <w:b/>
          <w:strike/>
          <w:color w:val="FF0000"/>
          <w:sz w:val="18"/>
          <w:szCs w:val="18"/>
        </w:rPr>
        <w:t xml:space="preserve"> </w:t>
      </w:r>
      <w:r w:rsidR="005F3D90" w:rsidRPr="00871FE6">
        <w:rPr>
          <w:rFonts w:eastAsiaTheme="minorEastAsia" w:cstheme="minorBidi"/>
          <w:b/>
          <w:strike/>
          <w:color w:val="FF0000"/>
          <w:sz w:val="18"/>
          <w:szCs w:val="18"/>
        </w:rPr>
        <w:t>28819</w:t>
      </w:r>
      <w:r w:rsidR="00D02A55" w:rsidRPr="00871FE6">
        <w:rPr>
          <w:b/>
          <w:strike/>
          <w:color w:val="FF0000"/>
          <w:sz w:val="18"/>
          <w:szCs w:val="18"/>
        </w:rPr>
        <w:t xml:space="preserve">/ </w:t>
      </w:r>
      <w:r w:rsidR="00A61F71" w:rsidRPr="00871FE6">
        <w:rPr>
          <w:b/>
          <w:strike/>
          <w:color w:val="FF0000"/>
          <w:sz w:val="18"/>
          <w:szCs w:val="18"/>
        </w:rPr>
        <w:t>5</w:t>
      </w:r>
      <w:r w:rsidR="00D02A55" w:rsidRPr="00871FE6">
        <w:rPr>
          <w:b/>
          <w:strike/>
          <w:color w:val="FF0000"/>
          <w:sz w:val="18"/>
          <w:szCs w:val="18"/>
        </w:rPr>
        <w:t xml:space="preserve"> md. Yürürlük: </w:t>
      </w:r>
      <w:r w:rsidR="005F3D90" w:rsidRPr="00871FE6">
        <w:rPr>
          <w:b/>
          <w:strike/>
          <w:color w:val="FF0000"/>
          <w:sz w:val="18"/>
          <w:szCs w:val="18"/>
        </w:rPr>
        <w:t>12</w:t>
      </w:r>
      <w:r w:rsidR="00D02A55" w:rsidRPr="00871FE6">
        <w:rPr>
          <w:b/>
          <w:strike/>
          <w:color w:val="FF0000"/>
          <w:sz w:val="18"/>
          <w:szCs w:val="18"/>
        </w:rPr>
        <w:t>/</w:t>
      </w:r>
      <w:r w:rsidR="005F3D90" w:rsidRPr="00871FE6">
        <w:rPr>
          <w:b/>
          <w:strike/>
          <w:color w:val="FF0000"/>
          <w:sz w:val="18"/>
          <w:szCs w:val="18"/>
        </w:rPr>
        <w:t>11</w:t>
      </w:r>
      <w:r w:rsidR="00D02A55" w:rsidRPr="00871FE6">
        <w:rPr>
          <w:b/>
          <w:strike/>
          <w:color w:val="FF0000"/>
          <w:sz w:val="18"/>
          <w:szCs w:val="18"/>
        </w:rPr>
        <w:t>/2013</w:t>
      </w:r>
      <w:r w:rsidR="00D02A55" w:rsidRPr="00871FE6">
        <w:rPr>
          <w:strike/>
          <w:color w:val="FF0000"/>
          <w:sz w:val="18"/>
          <w:szCs w:val="18"/>
        </w:rPr>
        <w:t xml:space="preserve">) </w:t>
      </w:r>
      <w:r w:rsidRPr="00871FE6">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871FE6">
        <w:rPr>
          <w:strike/>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871FE6">
        <w:rPr>
          <w:strike/>
        </w:rPr>
        <w:t xml:space="preserve"> </w:t>
      </w:r>
      <w:r w:rsidR="00E61292" w:rsidRPr="00871FE6">
        <w:rPr>
          <w:b/>
          <w:strike/>
          <w:sz w:val="18"/>
          <w:szCs w:val="18"/>
        </w:rPr>
        <w:t>(Ek</w:t>
      </w:r>
      <w:r w:rsidR="00931300" w:rsidRPr="00871FE6">
        <w:rPr>
          <w:b/>
          <w:strike/>
          <w:sz w:val="18"/>
          <w:szCs w:val="18"/>
        </w:rPr>
        <w:t>:</w:t>
      </w:r>
      <w:r w:rsidR="00E61292" w:rsidRPr="00871FE6">
        <w:rPr>
          <w:b/>
          <w:strike/>
          <w:sz w:val="18"/>
          <w:szCs w:val="18"/>
        </w:rPr>
        <w:t xml:space="preserve"> </w:t>
      </w:r>
      <w:r w:rsidR="00931300" w:rsidRPr="00871FE6">
        <w:rPr>
          <w:b/>
          <w:strike/>
          <w:sz w:val="18"/>
          <w:szCs w:val="18"/>
        </w:rPr>
        <w:t xml:space="preserve">RG- </w:t>
      </w:r>
      <w:r w:rsidR="00295AE1" w:rsidRPr="00871FE6">
        <w:rPr>
          <w:b/>
          <w:strike/>
          <w:sz w:val="18"/>
          <w:szCs w:val="18"/>
        </w:rPr>
        <w:t>25/07/2014-</w:t>
      </w:r>
      <w:r w:rsidR="00E61292" w:rsidRPr="00871FE6">
        <w:rPr>
          <w:b/>
          <w:strike/>
          <w:sz w:val="18"/>
          <w:szCs w:val="18"/>
        </w:rPr>
        <w:t xml:space="preserve"> </w:t>
      </w:r>
      <w:r w:rsidR="00295AE1" w:rsidRPr="00871FE6">
        <w:rPr>
          <w:b/>
          <w:strike/>
          <w:sz w:val="18"/>
          <w:szCs w:val="18"/>
        </w:rPr>
        <w:t>29071</w:t>
      </w:r>
      <w:r w:rsidR="00931300" w:rsidRPr="00871FE6">
        <w:rPr>
          <w:b/>
          <w:strike/>
          <w:sz w:val="18"/>
          <w:szCs w:val="18"/>
        </w:rPr>
        <w:t>/ 16</w:t>
      </w:r>
      <w:r w:rsidR="002634DA" w:rsidRPr="00871FE6">
        <w:rPr>
          <w:b/>
          <w:strike/>
          <w:sz w:val="18"/>
          <w:szCs w:val="18"/>
        </w:rPr>
        <w:t>-b</w:t>
      </w:r>
      <w:r w:rsidR="00931300" w:rsidRPr="00871FE6">
        <w:rPr>
          <w:b/>
          <w:strike/>
          <w:sz w:val="18"/>
          <w:szCs w:val="18"/>
        </w:rPr>
        <w:t xml:space="preserve"> md. Yürürlük: 01/08/2014)</w:t>
      </w:r>
      <w:r w:rsidR="006176A3" w:rsidRPr="00871FE6">
        <w:rPr>
          <w:strike/>
          <w:sz w:val="18"/>
          <w:szCs w:val="18"/>
        </w:rPr>
        <w:t xml:space="preserve"> </w:t>
      </w:r>
      <w:r w:rsidR="006176A3" w:rsidRPr="00871FE6">
        <w:rPr>
          <w:strike/>
          <w:color w:val="FF0000"/>
          <w:sz w:val="18"/>
          <w:szCs w:val="18"/>
        </w:rPr>
        <w:t>Ancak; 3065 sayılı Katma Değer Vergisi Kanununun 17 nci maddesinin birinci fıkrasında sayılan kurum ve kuruluşlara ayrıca KDV ödenmez.</w:t>
      </w:r>
    </w:p>
    <w:p w14:paraId="062C3DBD" w14:textId="77777777" w:rsidR="00611529" w:rsidRPr="00871FE6" w:rsidRDefault="00521356" w:rsidP="00611529">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14:paraId="6A493B7F" w14:textId="77777777" w:rsidR="00352D94" w:rsidRPr="00871FE6" w:rsidRDefault="00E61292" w:rsidP="00611529">
      <w:pPr>
        <w:pStyle w:val="Default"/>
        <w:spacing w:line="240" w:lineRule="auto"/>
        <w:ind w:firstLine="709"/>
        <w:outlineLvl w:val="4"/>
        <w:rPr>
          <w:strike/>
          <w:color w:val="auto"/>
          <w:sz w:val="18"/>
          <w:szCs w:val="18"/>
          <w:lang w:val="tr-TR" w:eastAsia="tr-TR"/>
        </w:rPr>
      </w:pPr>
      <w:r w:rsidRPr="00871FE6">
        <w:rPr>
          <w:b/>
          <w:strike/>
          <w:color w:val="FF0000"/>
          <w:sz w:val="18"/>
          <w:szCs w:val="18"/>
        </w:rPr>
        <w:t>(Ek</w:t>
      </w:r>
      <w:r w:rsidR="00352D94" w:rsidRPr="00871FE6">
        <w:rPr>
          <w:b/>
          <w:strike/>
          <w:color w:val="FF0000"/>
          <w:sz w:val="18"/>
          <w:szCs w:val="18"/>
        </w:rPr>
        <w:t>:</w:t>
      </w:r>
      <w:r w:rsidRPr="00871FE6">
        <w:rPr>
          <w:b/>
          <w:strike/>
          <w:color w:val="FF0000"/>
          <w:sz w:val="18"/>
          <w:szCs w:val="18"/>
        </w:rPr>
        <w:t xml:space="preserve"> </w:t>
      </w:r>
      <w:r w:rsidR="00352D94" w:rsidRPr="00871FE6">
        <w:rPr>
          <w:b/>
          <w:strike/>
          <w:color w:val="FF0000"/>
          <w:sz w:val="18"/>
          <w:szCs w:val="18"/>
        </w:rPr>
        <w:t xml:space="preserve">RG- </w:t>
      </w:r>
      <w:r w:rsidR="00295AE1" w:rsidRPr="00871FE6">
        <w:rPr>
          <w:b/>
          <w:strike/>
          <w:color w:val="FF0000"/>
          <w:sz w:val="18"/>
          <w:szCs w:val="18"/>
        </w:rPr>
        <w:t>25/07/2014-</w:t>
      </w:r>
      <w:r w:rsidRPr="00871FE6">
        <w:rPr>
          <w:b/>
          <w:strike/>
          <w:color w:val="FF0000"/>
          <w:sz w:val="18"/>
          <w:szCs w:val="18"/>
        </w:rPr>
        <w:t xml:space="preserve"> </w:t>
      </w:r>
      <w:r w:rsidR="00295AE1" w:rsidRPr="00871FE6">
        <w:rPr>
          <w:b/>
          <w:strike/>
          <w:color w:val="FF0000"/>
          <w:sz w:val="18"/>
          <w:szCs w:val="18"/>
        </w:rPr>
        <w:t>29071</w:t>
      </w:r>
      <w:r w:rsidR="00352D94" w:rsidRPr="00871FE6">
        <w:rPr>
          <w:b/>
          <w:strike/>
          <w:color w:val="FF0000"/>
          <w:sz w:val="18"/>
          <w:szCs w:val="18"/>
        </w:rPr>
        <w:t>/ 16</w:t>
      </w:r>
      <w:r w:rsidR="006B44DA" w:rsidRPr="00871FE6">
        <w:rPr>
          <w:b/>
          <w:strike/>
          <w:color w:val="FF0000"/>
          <w:sz w:val="18"/>
          <w:szCs w:val="18"/>
        </w:rPr>
        <w:t>-c</w:t>
      </w:r>
      <w:r w:rsidR="00352D94" w:rsidRPr="00871FE6">
        <w:rPr>
          <w:b/>
          <w:strike/>
          <w:color w:val="FF0000"/>
          <w:sz w:val="18"/>
          <w:szCs w:val="18"/>
        </w:rPr>
        <w:t xml:space="preserve"> md. Yürürlük: </w:t>
      </w:r>
      <w:r w:rsidR="00295AE1" w:rsidRPr="00871FE6">
        <w:rPr>
          <w:b/>
          <w:strike/>
          <w:color w:val="FF0000"/>
          <w:sz w:val="18"/>
          <w:szCs w:val="18"/>
        </w:rPr>
        <w:t>25/07/2014</w:t>
      </w:r>
      <w:r w:rsidR="00352D94" w:rsidRPr="00871FE6">
        <w:rPr>
          <w:b/>
          <w:strike/>
          <w:color w:val="FF0000"/>
          <w:sz w:val="18"/>
          <w:szCs w:val="18"/>
        </w:rPr>
        <w:t>)</w:t>
      </w:r>
    </w:p>
    <w:p w14:paraId="167C6E0D" w14:textId="77777777" w:rsidR="00611529" w:rsidRPr="00871FE6" w:rsidRDefault="00611529" w:rsidP="00611529">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14:paraId="3E96A650" w14:textId="77777777" w:rsidR="006161A5" w:rsidRPr="00871FE6" w:rsidRDefault="006161A5" w:rsidP="006161A5">
      <w:pPr>
        <w:jc w:val="both"/>
        <w:rPr>
          <w:rFonts w:eastAsia="Calibri"/>
          <w:b/>
          <w:strike/>
          <w:sz w:val="18"/>
          <w:szCs w:val="18"/>
          <w:lang w:eastAsia="en-US"/>
        </w:rPr>
      </w:pPr>
      <w:r w:rsidRPr="00871FE6">
        <w:rPr>
          <w:rFonts w:eastAsia="Calibri"/>
          <w:b/>
          <w:strike/>
          <w:sz w:val="18"/>
          <w:szCs w:val="18"/>
          <w:lang w:eastAsia="en-US"/>
        </w:rPr>
        <w:t xml:space="preserve">                (Ek:</w:t>
      </w:r>
      <w:r w:rsidR="00E61292" w:rsidRPr="00871FE6">
        <w:rPr>
          <w:rFonts w:eastAsia="Calibri"/>
          <w:b/>
          <w:strike/>
          <w:sz w:val="18"/>
          <w:szCs w:val="18"/>
          <w:lang w:eastAsia="en-US"/>
        </w:rPr>
        <w:t xml:space="preserve"> </w:t>
      </w:r>
      <w:r w:rsidRPr="00871FE6">
        <w:rPr>
          <w:rFonts w:eastAsia="Calibri"/>
          <w:b/>
          <w:strike/>
          <w:sz w:val="18"/>
          <w:szCs w:val="18"/>
          <w:lang w:eastAsia="en-US"/>
        </w:rPr>
        <w:t>RG-</w:t>
      </w:r>
      <w:r w:rsidR="00E61292" w:rsidRPr="00871FE6">
        <w:rPr>
          <w:rFonts w:eastAsia="Calibri"/>
          <w:b/>
          <w:strike/>
          <w:sz w:val="18"/>
          <w:szCs w:val="18"/>
          <w:lang w:eastAsia="en-US"/>
        </w:rPr>
        <w:t xml:space="preserve"> </w:t>
      </w:r>
      <w:r w:rsidRPr="00871FE6">
        <w:rPr>
          <w:rFonts w:eastAsia="Calibri"/>
          <w:b/>
          <w:strike/>
          <w:sz w:val="18"/>
          <w:szCs w:val="18"/>
          <w:lang w:eastAsia="en-US"/>
        </w:rPr>
        <w:t>18/01/2016-</w:t>
      </w:r>
      <w:r w:rsidR="00E61292" w:rsidRPr="00871FE6">
        <w:rPr>
          <w:rFonts w:eastAsia="Calibri"/>
          <w:b/>
          <w:strike/>
          <w:sz w:val="18"/>
          <w:szCs w:val="18"/>
          <w:lang w:eastAsia="en-US"/>
        </w:rPr>
        <w:t xml:space="preserve"> </w:t>
      </w:r>
      <w:r w:rsidRPr="00871FE6">
        <w:rPr>
          <w:rFonts w:eastAsia="Calibri"/>
          <w:b/>
          <w:strike/>
          <w:sz w:val="18"/>
          <w:szCs w:val="18"/>
          <w:lang w:eastAsia="en-US"/>
        </w:rPr>
        <w:t>29597/ 6 md. Yürürlük:</w:t>
      </w:r>
      <w:r w:rsidR="00E61292" w:rsidRPr="00871FE6">
        <w:rPr>
          <w:rFonts w:eastAsia="Calibri"/>
          <w:b/>
          <w:strike/>
          <w:sz w:val="18"/>
          <w:szCs w:val="18"/>
          <w:lang w:eastAsia="en-US"/>
        </w:rPr>
        <w:t xml:space="preserve"> </w:t>
      </w:r>
      <w:r w:rsidRPr="00871FE6">
        <w:rPr>
          <w:rFonts w:eastAsia="Calibri"/>
          <w:b/>
          <w:strike/>
          <w:sz w:val="18"/>
          <w:szCs w:val="18"/>
          <w:lang w:eastAsia="en-US"/>
        </w:rPr>
        <w:t>01/10 /2015)</w:t>
      </w:r>
    </w:p>
    <w:p w14:paraId="347730BE" w14:textId="77777777" w:rsidR="006161A5" w:rsidRPr="00871FE6" w:rsidRDefault="006161A5" w:rsidP="006161A5">
      <w:pPr>
        <w:tabs>
          <w:tab w:val="left" w:pos="709"/>
        </w:tabs>
        <w:spacing w:line="240" w:lineRule="exact"/>
        <w:jc w:val="both"/>
        <w:rPr>
          <w:bCs/>
          <w:strike/>
          <w:noProof/>
          <w:color w:val="FF0000"/>
          <w:sz w:val="18"/>
          <w:szCs w:val="18"/>
        </w:rPr>
      </w:pPr>
      <w:r w:rsidRPr="00871FE6">
        <w:rPr>
          <w:bCs/>
          <w:strike/>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14:paraId="5B95AF28" w14:textId="77777777" w:rsidR="006161A5" w:rsidRPr="00871FE6" w:rsidRDefault="006161A5" w:rsidP="001D55DD">
      <w:pPr>
        <w:jc w:val="both"/>
        <w:rPr>
          <w:bCs/>
          <w:strike/>
          <w:noProof/>
          <w:color w:val="FF0000"/>
          <w:sz w:val="18"/>
          <w:szCs w:val="18"/>
        </w:rPr>
      </w:pPr>
      <w:r w:rsidRPr="00871FE6">
        <w:rPr>
          <w:bCs/>
          <w:strike/>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sidRPr="00871FE6">
        <w:rPr>
          <w:bCs/>
          <w:strike/>
          <w:noProof/>
          <w:color w:val="FF0000"/>
          <w:sz w:val="18"/>
          <w:szCs w:val="18"/>
        </w:rPr>
        <w:t xml:space="preserve"> </w:t>
      </w:r>
      <w:r w:rsidR="00A0651D" w:rsidRPr="00871FE6">
        <w:rPr>
          <w:b/>
          <w:bCs/>
          <w:strike/>
          <w:sz w:val="18"/>
          <w:szCs w:val="18"/>
        </w:rPr>
        <w:t>(E</w:t>
      </w:r>
      <w:r w:rsidR="00E61292" w:rsidRPr="00871FE6">
        <w:rPr>
          <w:b/>
          <w:bCs/>
          <w:strike/>
          <w:sz w:val="18"/>
          <w:szCs w:val="18"/>
        </w:rPr>
        <w:t>k</w:t>
      </w:r>
      <w:r w:rsidR="00A0651D" w:rsidRPr="00871FE6">
        <w:rPr>
          <w:b/>
          <w:bCs/>
          <w:strike/>
          <w:sz w:val="18"/>
          <w:szCs w:val="18"/>
        </w:rPr>
        <w:t>: RG-</w:t>
      </w:r>
      <w:r w:rsidR="00E61292" w:rsidRPr="00871FE6">
        <w:rPr>
          <w:b/>
          <w:bCs/>
          <w:strike/>
          <w:sz w:val="18"/>
          <w:szCs w:val="18"/>
        </w:rPr>
        <w:t xml:space="preserve"> </w:t>
      </w:r>
      <w:r w:rsidR="00401A48" w:rsidRPr="00871FE6">
        <w:rPr>
          <w:b/>
          <w:bCs/>
          <w:strike/>
          <w:sz w:val="18"/>
          <w:szCs w:val="18"/>
        </w:rPr>
        <w:t>26</w:t>
      </w:r>
      <w:r w:rsidR="00A0651D" w:rsidRPr="00871FE6">
        <w:rPr>
          <w:b/>
          <w:bCs/>
          <w:strike/>
          <w:sz w:val="18"/>
          <w:szCs w:val="18"/>
        </w:rPr>
        <w:t>/11/2016-  29</w:t>
      </w:r>
      <w:r w:rsidR="00FE6B15" w:rsidRPr="00871FE6">
        <w:rPr>
          <w:b/>
          <w:bCs/>
          <w:strike/>
          <w:sz w:val="18"/>
          <w:szCs w:val="18"/>
        </w:rPr>
        <w:t>90</w:t>
      </w:r>
      <w:r w:rsidR="00401A48" w:rsidRPr="00871FE6">
        <w:rPr>
          <w:b/>
          <w:bCs/>
          <w:strike/>
          <w:sz w:val="18"/>
          <w:szCs w:val="18"/>
        </w:rPr>
        <w:t>0</w:t>
      </w:r>
      <w:r w:rsidR="00A0651D" w:rsidRPr="00871FE6">
        <w:rPr>
          <w:b/>
          <w:bCs/>
          <w:strike/>
          <w:sz w:val="18"/>
          <w:szCs w:val="18"/>
        </w:rPr>
        <w:t xml:space="preserve">/ 11 md. </w:t>
      </w:r>
      <w:r w:rsidR="00A0651D" w:rsidRPr="00871FE6">
        <w:rPr>
          <w:rFonts w:eastAsiaTheme="minorEastAsia"/>
          <w:b/>
          <w:strike/>
          <w:sz w:val="18"/>
          <w:szCs w:val="18"/>
        </w:rPr>
        <w:t xml:space="preserve">Yürürlük: </w:t>
      </w:r>
      <w:r w:rsidR="00401A48" w:rsidRPr="00871FE6">
        <w:rPr>
          <w:rFonts w:eastAsiaTheme="minorEastAsia"/>
          <w:b/>
          <w:strike/>
          <w:sz w:val="18"/>
          <w:szCs w:val="18"/>
        </w:rPr>
        <w:t>01</w:t>
      </w:r>
      <w:r w:rsidR="00A0651D" w:rsidRPr="00871FE6">
        <w:rPr>
          <w:rFonts w:eastAsiaTheme="minorEastAsia"/>
          <w:b/>
          <w:strike/>
          <w:sz w:val="18"/>
          <w:szCs w:val="18"/>
        </w:rPr>
        <w:t>/12/2016  )</w:t>
      </w:r>
      <w:r w:rsidR="001D55DD" w:rsidRPr="00871FE6">
        <w:rPr>
          <w:rFonts w:eastAsiaTheme="minorEastAsia"/>
          <w:b/>
          <w:strike/>
          <w:sz w:val="18"/>
          <w:szCs w:val="18"/>
        </w:rPr>
        <w:t xml:space="preserve"> </w:t>
      </w:r>
      <w:r w:rsidR="001D55DD" w:rsidRPr="00871FE6">
        <w:rPr>
          <w:strike/>
          <w:color w:val="000000"/>
          <w:sz w:val="18"/>
          <w:szCs w:val="18"/>
        </w:rPr>
        <w:t xml:space="preserve">(Ek-3/C listeleri hariç) </w:t>
      </w:r>
      <w:r w:rsidRPr="00871FE6">
        <w:rPr>
          <w:bCs/>
          <w:strike/>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14:paraId="186D6BF9" w14:textId="77777777" w:rsidR="006161A5" w:rsidRPr="00871FE6" w:rsidRDefault="006161A5" w:rsidP="006161A5">
      <w:pPr>
        <w:tabs>
          <w:tab w:val="left" w:pos="709"/>
        </w:tabs>
        <w:spacing w:line="240" w:lineRule="exact"/>
        <w:jc w:val="both"/>
        <w:rPr>
          <w:bCs/>
          <w:strike/>
          <w:noProof/>
          <w:color w:val="FF0000"/>
          <w:sz w:val="18"/>
          <w:szCs w:val="18"/>
        </w:rPr>
      </w:pPr>
      <w:r w:rsidRPr="00871FE6">
        <w:rPr>
          <w:bCs/>
          <w:strike/>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14:paraId="38D3EC26" w14:textId="77777777" w:rsidR="005962E8" w:rsidRPr="00871FE6" w:rsidRDefault="005962E8" w:rsidP="006161A5">
      <w:pPr>
        <w:tabs>
          <w:tab w:val="left" w:pos="709"/>
        </w:tabs>
        <w:spacing w:line="240" w:lineRule="exact"/>
        <w:jc w:val="both"/>
        <w:rPr>
          <w:b/>
          <w:bCs/>
          <w:strike/>
          <w:noProof/>
          <w:sz w:val="18"/>
          <w:szCs w:val="18"/>
        </w:rPr>
      </w:pPr>
      <w:r w:rsidRPr="00871FE6">
        <w:rPr>
          <w:b/>
          <w:bCs/>
          <w:strike/>
          <w:noProof/>
          <w:sz w:val="18"/>
          <w:szCs w:val="18"/>
        </w:rPr>
        <w:t xml:space="preserve">              (E</w:t>
      </w:r>
      <w:r w:rsidR="00E61292" w:rsidRPr="00871FE6">
        <w:rPr>
          <w:b/>
          <w:bCs/>
          <w:strike/>
          <w:noProof/>
          <w:sz w:val="18"/>
          <w:szCs w:val="18"/>
        </w:rPr>
        <w:t>k</w:t>
      </w:r>
      <w:r w:rsidRPr="00871FE6">
        <w:rPr>
          <w:b/>
          <w:bCs/>
          <w:strike/>
          <w:noProof/>
          <w:sz w:val="18"/>
          <w:szCs w:val="18"/>
        </w:rPr>
        <w:t>:</w:t>
      </w:r>
      <w:r w:rsidR="00E61292" w:rsidRPr="00871FE6">
        <w:rPr>
          <w:b/>
          <w:bCs/>
          <w:strike/>
          <w:noProof/>
          <w:sz w:val="18"/>
          <w:szCs w:val="18"/>
        </w:rPr>
        <w:t xml:space="preserve"> </w:t>
      </w:r>
      <w:r w:rsidRPr="00871FE6">
        <w:rPr>
          <w:b/>
          <w:bCs/>
          <w:strike/>
          <w:noProof/>
          <w:sz w:val="18"/>
          <w:szCs w:val="18"/>
        </w:rPr>
        <w:t>RG-</w:t>
      </w:r>
      <w:r w:rsidR="00E61292" w:rsidRPr="00871FE6">
        <w:rPr>
          <w:b/>
          <w:bCs/>
          <w:strike/>
          <w:noProof/>
          <w:sz w:val="18"/>
          <w:szCs w:val="18"/>
        </w:rPr>
        <w:t xml:space="preserve"> </w:t>
      </w:r>
      <w:r w:rsidR="00B2361A" w:rsidRPr="00871FE6">
        <w:rPr>
          <w:b/>
          <w:bCs/>
          <w:strike/>
          <w:noProof/>
          <w:sz w:val="18"/>
          <w:szCs w:val="18"/>
        </w:rPr>
        <w:t>07/10/2016-</w:t>
      </w:r>
      <w:r w:rsidR="00E61292" w:rsidRPr="00871FE6">
        <w:rPr>
          <w:b/>
          <w:bCs/>
          <w:strike/>
          <w:noProof/>
          <w:sz w:val="18"/>
          <w:szCs w:val="18"/>
        </w:rPr>
        <w:t xml:space="preserve"> </w:t>
      </w:r>
      <w:r w:rsidR="00B2361A" w:rsidRPr="00871FE6">
        <w:rPr>
          <w:b/>
          <w:bCs/>
          <w:strike/>
          <w:noProof/>
          <w:sz w:val="18"/>
          <w:szCs w:val="18"/>
        </w:rPr>
        <w:t>29850</w:t>
      </w:r>
      <w:r w:rsidRPr="00871FE6">
        <w:rPr>
          <w:b/>
          <w:bCs/>
          <w:strike/>
          <w:noProof/>
          <w:sz w:val="18"/>
          <w:szCs w:val="18"/>
        </w:rPr>
        <w:t>/</w:t>
      </w:r>
      <w:r w:rsidR="00E61292" w:rsidRPr="00871FE6">
        <w:rPr>
          <w:b/>
          <w:bCs/>
          <w:strike/>
          <w:noProof/>
          <w:sz w:val="18"/>
          <w:szCs w:val="18"/>
        </w:rPr>
        <w:t xml:space="preserve"> </w:t>
      </w:r>
      <w:r w:rsidRPr="00871FE6">
        <w:rPr>
          <w:b/>
          <w:bCs/>
          <w:strike/>
          <w:noProof/>
          <w:sz w:val="18"/>
          <w:szCs w:val="18"/>
        </w:rPr>
        <w:t>10</w:t>
      </w:r>
      <w:r w:rsidR="00E61292" w:rsidRPr="00871FE6">
        <w:rPr>
          <w:b/>
          <w:bCs/>
          <w:strike/>
          <w:noProof/>
          <w:sz w:val="18"/>
          <w:szCs w:val="18"/>
        </w:rPr>
        <w:t xml:space="preserve"> </w:t>
      </w:r>
      <w:r w:rsidRPr="00871FE6">
        <w:rPr>
          <w:b/>
          <w:bCs/>
          <w:strike/>
          <w:noProof/>
          <w:sz w:val="18"/>
          <w:szCs w:val="18"/>
        </w:rPr>
        <w:t xml:space="preserve">md. Yürürlük: </w:t>
      </w:r>
      <w:r w:rsidR="003E43D0" w:rsidRPr="00871FE6">
        <w:rPr>
          <w:b/>
          <w:bCs/>
          <w:strike/>
          <w:noProof/>
          <w:sz w:val="18"/>
          <w:szCs w:val="18"/>
        </w:rPr>
        <w:t>0</w:t>
      </w:r>
      <w:r w:rsidR="00B2361A" w:rsidRPr="00871FE6">
        <w:rPr>
          <w:b/>
          <w:bCs/>
          <w:strike/>
          <w:noProof/>
          <w:sz w:val="18"/>
          <w:szCs w:val="18"/>
        </w:rPr>
        <w:t>7</w:t>
      </w:r>
      <w:r w:rsidR="003E43D0" w:rsidRPr="00871FE6">
        <w:rPr>
          <w:b/>
          <w:bCs/>
          <w:strike/>
          <w:noProof/>
          <w:sz w:val="18"/>
          <w:szCs w:val="18"/>
        </w:rPr>
        <w:t>/10/2016</w:t>
      </w:r>
      <w:r w:rsidRPr="00871FE6">
        <w:rPr>
          <w:b/>
          <w:bCs/>
          <w:strike/>
          <w:noProof/>
          <w:sz w:val="18"/>
          <w:szCs w:val="18"/>
        </w:rPr>
        <w:t>)</w:t>
      </w:r>
    </w:p>
    <w:p w14:paraId="35174C97" w14:textId="77777777" w:rsidR="005962E8" w:rsidRPr="00871FE6" w:rsidRDefault="005962E8" w:rsidP="006161A5">
      <w:pPr>
        <w:tabs>
          <w:tab w:val="left" w:pos="709"/>
        </w:tabs>
        <w:spacing w:line="240" w:lineRule="exact"/>
        <w:jc w:val="both"/>
        <w:rPr>
          <w:strike/>
          <w:color w:val="FF0000"/>
          <w:sz w:val="18"/>
          <w:szCs w:val="18"/>
        </w:rPr>
      </w:pPr>
      <w:r w:rsidRPr="00871FE6">
        <w:rPr>
          <w:strike/>
          <w:color w:val="000000"/>
          <w:sz w:val="18"/>
          <w:szCs w:val="18"/>
        </w:rPr>
        <w:t xml:space="preserve">              </w:t>
      </w:r>
      <w:r w:rsidRPr="00871FE6">
        <w:rPr>
          <w:strike/>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14:paraId="59E20E14"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36" w:name="_Toc350182963"/>
      <w:bookmarkStart w:id="537" w:name="_Toc351975210"/>
      <w:r w:rsidRPr="00871FE6">
        <w:rPr>
          <w:rFonts w:ascii="Times New Roman" w:hAnsi="Times New Roman" w:cs="Times New Roman"/>
          <w:strike/>
          <w:color w:val="auto"/>
          <w:sz w:val="18"/>
          <w:szCs w:val="18"/>
        </w:rPr>
        <w:t>3.1.2 - Ayakta tedavilerde kullanılan tıbbi malzemeler</w:t>
      </w:r>
      <w:bookmarkEnd w:id="536"/>
      <w:bookmarkEnd w:id="537"/>
    </w:p>
    <w:p w14:paraId="5042EB35" w14:textId="77777777" w:rsidR="00521356" w:rsidRPr="00871FE6" w:rsidRDefault="00521356" w:rsidP="00521356">
      <w:pPr>
        <w:ind w:firstLine="709"/>
        <w:jc w:val="both"/>
        <w:rPr>
          <w:strike/>
          <w:sz w:val="18"/>
          <w:szCs w:val="18"/>
        </w:rPr>
      </w:pPr>
      <w:r w:rsidRPr="00871FE6">
        <w:rPr>
          <w:strike/>
          <w:sz w:val="18"/>
          <w:szCs w:val="18"/>
        </w:rPr>
        <w:t xml:space="preserve">(1) SUT eki </w:t>
      </w:r>
      <w:r w:rsidRPr="00871FE6">
        <w:rPr>
          <w:bCs/>
          <w:strike/>
          <w:sz w:val="18"/>
          <w:szCs w:val="18"/>
        </w:rPr>
        <w:t xml:space="preserve">“Ayakta Tedavilerde Kullanılan Tıbbi Malzemeler” </w:t>
      </w:r>
      <w:r w:rsidRPr="00871FE6">
        <w:rPr>
          <w:strike/>
          <w:sz w:val="18"/>
          <w:szCs w:val="18"/>
        </w:rPr>
        <w:t>(</w:t>
      </w:r>
      <w:r w:rsidRPr="00871FE6">
        <w:rPr>
          <w:bCs/>
          <w:strike/>
          <w:sz w:val="18"/>
          <w:szCs w:val="18"/>
        </w:rPr>
        <w:t>EK-3/C) Listesinde</w:t>
      </w:r>
      <w:r w:rsidRPr="00871FE6">
        <w:rPr>
          <w:strike/>
          <w:sz w:val="18"/>
          <w:szCs w:val="18"/>
        </w:rPr>
        <w:t xml:space="preserve"> yer alan Kurumca bedeli karşılanacak tıbbi malzemeler; </w:t>
      </w:r>
    </w:p>
    <w:p w14:paraId="32463735" w14:textId="77777777" w:rsidR="00521356" w:rsidRPr="00871FE6" w:rsidRDefault="00521356" w:rsidP="00521356">
      <w:pPr>
        <w:ind w:firstLine="709"/>
        <w:jc w:val="both"/>
        <w:rPr>
          <w:bCs/>
          <w:strike/>
          <w:sz w:val="18"/>
          <w:szCs w:val="18"/>
        </w:rPr>
      </w:pPr>
      <w:r w:rsidRPr="00871FE6">
        <w:rPr>
          <w:bCs/>
          <w:strike/>
          <w:sz w:val="18"/>
          <w:szCs w:val="18"/>
        </w:rPr>
        <w:t>a) Tıbbi Uygunluk Aranacak Tıbbi Malzemeler (EK-3/C-1),</w:t>
      </w:r>
    </w:p>
    <w:p w14:paraId="4AC0B5C2" w14:textId="77777777" w:rsidR="00521356" w:rsidRPr="00871FE6" w:rsidRDefault="00521356" w:rsidP="00521356">
      <w:pPr>
        <w:ind w:firstLine="709"/>
        <w:jc w:val="both"/>
        <w:rPr>
          <w:bCs/>
          <w:strike/>
          <w:sz w:val="18"/>
          <w:szCs w:val="18"/>
        </w:rPr>
      </w:pPr>
      <w:r w:rsidRPr="00871FE6">
        <w:rPr>
          <w:bCs/>
          <w:strike/>
          <w:sz w:val="18"/>
          <w:szCs w:val="18"/>
        </w:rPr>
        <w:t>b) Eksternal Alt ve Üst Ekstremite/Gövde Protez ve Ortezleri (EK-3/C-2),</w:t>
      </w:r>
    </w:p>
    <w:p w14:paraId="5E09B495" w14:textId="77777777" w:rsidR="00521356" w:rsidRPr="00871FE6" w:rsidRDefault="00521356" w:rsidP="00521356">
      <w:pPr>
        <w:ind w:firstLine="709"/>
        <w:jc w:val="both"/>
        <w:rPr>
          <w:bCs/>
          <w:strike/>
          <w:sz w:val="18"/>
          <w:szCs w:val="18"/>
        </w:rPr>
      </w:pPr>
      <w:r w:rsidRPr="00871FE6">
        <w:rPr>
          <w:bCs/>
          <w:strike/>
          <w:sz w:val="18"/>
          <w:szCs w:val="18"/>
        </w:rPr>
        <w:t>c) Diğer Protez ve Ortezler (EK-3/C-3),</w:t>
      </w:r>
    </w:p>
    <w:p w14:paraId="3561A18E" w14:textId="77777777" w:rsidR="00521356" w:rsidRPr="00871FE6" w:rsidRDefault="00521356" w:rsidP="00521356">
      <w:pPr>
        <w:ind w:firstLine="709"/>
        <w:jc w:val="both"/>
        <w:rPr>
          <w:bCs/>
          <w:strike/>
          <w:sz w:val="18"/>
          <w:szCs w:val="18"/>
        </w:rPr>
      </w:pPr>
      <w:r w:rsidRPr="00871FE6">
        <w:rPr>
          <w:bCs/>
          <w:strike/>
          <w:sz w:val="18"/>
          <w:szCs w:val="18"/>
        </w:rPr>
        <w:t>ç) Tıbbi Sarf Malzemeleri (EK-3/C-4),</w:t>
      </w:r>
    </w:p>
    <w:p w14:paraId="7D7F8DDD" w14:textId="77777777" w:rsidR="00521356" w:rsidRPr="00871FE6" w:rsidRDefault="00521356" w:rsidP="00521356">
      <w:pPr>
        <w:ind w:firstLine="709"/>
        <w:jc w:val="both"/>
        <w:rPr>
          <w:strike/>
          <w:sz w:val="18"/>
          <w:szCs w:val="18"/>
        </w:rPr>
      </w:pPr>
      <w:r w:rsidRPr="00871FE6">
        <w:rPr>
          <w:bCs/>
          <w:strike/>
          <w:sz w:val="18"/>
          <w:szCs w:val="18"/>
        </w:rPr>
        <w:t>d) Özel Hallerde Karşılanan Tıbbi Malzemeler</w:t>
      </w:r>
      <w:r w:rsidRPr="00871FE6">
        <w:rPr>
          <w:strike/>
          <w:sz w:val="18"/>
          <w:szCs w:val="18"/>
        </w:rPr>
        <w:t xml:space="preserve"> (</w:t>
      </w:r>
      <w:r w:rsidRPr="00871FE6">
        <w:rPr>
          <w:bCs/>
          <w:strike/>
          <w:sz w:val="18"/>
          <w:szCs w:val="18"/>
        </w:rPr>
        <w:t xml:space="preserve">EK-3/C-5), </w:t>
      </w:r>
    </w:p>
    <w:p w14:paraId="217249DA" w14:textId="77777777" w:rsidR="00521356" w:rsidRPr="00871FE6" w:rsidRDefault="00521356" w:rsidP="00521356">
      <w:pPr>
        <w:ind w:firstLine="709"/>
        <w:jc w:val="both"/>
        <w:rPr>
          <w:bCs/>
          <w:strike/>
          <w:sz w:val="18"/>
          <w:szCs w:val="18"/>
        </w:rPr>
      </w:pPr>
      <w:r w:rsidRPr="00871FE6">
        <w:rPr>
          <w:strike/>
          <w:sz w:val="18"/>
          <w:szCs w:val="18"/>
        </w:rPr>
        <w:t>listelerinde SUT kodları, alan tanımları ve fiyatları ile tanımlanmıştır.</w:t>
      </w:r>
      <w:r w:rsidRPr="00871FE6">
        <w:rPr>
          <w:bCs/>
          <w:strike/>
          <w:sz w:val="18"/>
          <w:szCs w:val="18"/>
        </w:rPr>
        <w:t xml:space="preserve"> </w:t>
      </w:r>
    </w:p>
    <w:p w14:paraId="3887FFB2"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(2) SUT eki EK-3/C listelerinde yer almayan tıbbi malzemelerin bedelleri, SUT’ta belirtilen istisnalar hariç Kurumca karşılanmaz.</w:t>
      </w:r>
    </w:p>
    <w:p w14:paraId="54691ECA" w14:textId="77777777" w:rsidR="00521356" w:rsidRPr="00871FE6" w:rsidRDefault="00521356" w:rsidP="00521356">
      <w:pPr>
        <w:ind w:firstLine="709"/>
        <w:jc w:val="both"/>
        <w:rPr>
          <w:bCs/>
          <w:strike/>
          <w:sz w:val="18"/>
          <w:szCs w:val="18"/>
        </w:rPr>
      </w:pPr>
      <w:r w:rsidRPr="00871FE6">
        <w:rPr>
          <w:strike/>
          <w:sz w:val="18"/>
          <w:szCs w:val="18"/>
        </w:rPr>
        <w:t>(3)</w:t>
      </w:r>
      <w:r w:rsidRPr="00871FE6">
        <w:rPr>
          <w:bCs/>
          <w:strike/>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14:paraId="5FCEFE07" w14:textId="77777777" w:rsidR="00521356" w:rsidRPr="00871FE6" w:rsidRDefault="00521356" w:rsidP="00521356">
      <w:pPr>
        <w:tabs>
          <w:tab w:val="left" w:pos="0"/>
        </w:tabs>
        <w:ind w:firstLine="709"/>
        <w:jc w:val="both"/>
        <w:outlineLvl w:val="4"/>
        <w:rPr>
          <w:strike/>
          <w:sz w:val="18"/>
          <w:szCs w:val="18"/>
        </w:rPr>
      </w:pPr>
      <w:r w:rsidRPr="00871FE6">
        <w:rPr>
          <w:bCs/>
          <w:strike/>
          <w:sz w:val="18"/>
          <w:szCs w:val="18"/>
        </w:rPr>
        <w:t>(4) SUT eki EK-3/C-2, EK-3/C-3 ve EK-3/C-5 listelerinin açıklama bölümünde “I” harfi yer alan (kişiye özel ısmarlama üretilen) ürünler ile ilgili olarak;</w:t>
      </w:r>
    </w:p>
    <w:p w14:paraId="22F439CC" w14:textId="77777777" w:rsidR="00521356" w:rsidRPr="00871FE6" w:rsidRDefault="00521356" w:rsidP="00521356">
      <w:pPr>
        <w:ind w:firstLine="709"/>
        <w:jc w:val="both"/>
        <w:outlineLvl w:val="4"/>
        <w:rPr>
          <w:bCs/>
          <w:strike/>
          <w:sz w:val="18"/>
          <w:szCs w:val="18"/>
        </w:rPr>
      </w:pPr>
      <w:r w:rsidRPr="00871FE6">
        <w:rPr>
          <w:bCs/>
          <w:strike/>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14:paraId="0E5A0621" w14:textId="77777777" w:rsidR="00521356" w:rsidRPr="00871FE6" w:rsidRDefault="00521356" w:rsidP="00521356">
      <w:pPr>
        <w:ind w:firstLine="709"/>
        <w:jc w:val="both"/>
        <w:rPr>
          <w:bCs/>
          <w:strike/>
          <w:sz w:val="18"/>
          <w:szCs w:val="18"/>
        </w:rPr>
      </w:pPr>
      <w:r w:rsidRPr="00871FE6">
        <w:rPr>
          <w:bCs/>
          <w:strike/>
          <w:sz w:val="18"/>
          <w:szCs w:val="18"/>
        </w:rPr>
        <w:t>b) Bu tıbbi malzemeler için fatura eki belgelere, SUT’un</w:t>
      </w:r>
      <w:r w:rsidR="0021424A" w:rsidRPr="00871FE6">
        <w:rPr>
          <w:bCs/>
          <w:strike/>
          <w:sz w:val="18"/>
          <w:szCs w:val="18"/>
        </w:rPr>
        <w:t xml:space="preserve"> </w:t>
      </w:r>
      <w:r w:rsidR="0021424A" w:rsidRPr="00871FE6">
        <w:rPr>
          <w:b/>
          <w:bCs/>
          <w:strike/>
          <w:color w:val="FF0000"/>
          <w:sz w:val="18"/>
          <w:szCs w:val="18"/>
        </w:rPr>
        <w:t>(Değişik:RG-10/05/2018-30417/</w:t>
      </w:r>
      <w:r w:rsidR="007C17BF" w:rsidRPr="00871FE6">
        <w:rPr>
          <w:b/>
          <w:bCs/>
          <w:strike/>
          <w:color w:val="FF0000"/>
          <w:sz w:val="18"/>
          <w:szCs w:val="18"/>
        </w:rPr>
        <w:t xml:space="preserve"> </w:t>
      </w:r>
      <w:r w:rsidR="0021424A" w:rsidRPr="00871FE6">
        <w:rPr>
          <w:b/>
          <w:bCs/>
          <w:strike/>
          <w:color w:val="FF0000"/>
          <w:sz w:val="18"/>
          <w:szCs w:val="18"/>
        </w:rPr>
        <w:t>3</w:t>
      </w:r>
      <w:r w:rsidR="007C17BF" w:rsidRPr="00871FE6">
        <w:rPr>
          <w:b/>
          <w:bCs/>
          <w:strike/>
          <w:color w:val="FF0000"/>
          <w:sz w:val="18"/>
          <w:szCs w:val="18"/>
        </w:rPr>
        <w:t xml:space="preserve"> </w:t>
      </w:r>
      <w:r w:rsidR="0021424A" w:rsidRPr="00871FE6">
        <w:rPr>
          <w:b/>
          <w:bCs/>
          <w:strike/>
          <w:color w:val="FF0000"/>
          <w:sz w:val="18"/>
          <w:szCs w:val="18"/>
        </w:rPr>
        <w:t>md. Yürürlük: 10/05/2018)</w:t>
      </w:r>
      <w:r w:rsidR="0021424A" w:rsidRPr="00871FE6">
        <w:rPr>
          <w:bCs/>
          <w:strike/>
          <w:color w:val="FF0000"/>
          <w:sz w:val="18"/>
          <w:szCs w:val="18"/>
        </w:rPr>
        <w:t xml:space="preserve"> </w:t>
      </w:r>
      <w:r w:rsidRPr="00871FE6">
        <w:rPr>
          <w:bCs/>
          <w:strike/>
          <w:color w:val="FF0000"/>
          <w:sz w:val="18"/>
          <w:szCs w:val="18"/>
        </w:rPr>
        <w:t xml:space="preserve"> </w:t>
      </w:r>
      <w:r w:rsidRPr="00871FE6">
        <w:rPr>
          <w:bCs/>
          <w:strike/>
          <w:sz w:val="18"/>
          <w:szCs w:val="18"/>
        </w:rPr>
        <w:t>5.3.4</w:t>
      </w:r>
      <w:r w:rsidR="0021424A" w:rsidRPr="00871FE6">
        <w:rPr>
          <w:bCs/>
          <w:strike/>
          <w:sz w:val="18"/>
          <w:szCs w:val="18"/>
        </w:rPr>
        <w:t xml:space="preserve"> </w:t>
      </w:r>
      <w:r w:rsidR="0021424A" w:rsidRPr="00871FE6">
        <w:rPr>
          <w:bCs/>
          <w:strike/>
          <w:color w:val="FF0000"/>
          <w:sz w:val="18"/>
          <w:szCs w:val="18"/>
        </w:rPr>
        <w:t>5.3.2</w:t>
      </w:r>
      <w:r w:rsidRPr="00871FE6">
        <w:rPr>
          <w:bCs/>
          <w:strike/>
          <w:color w:val="FF0000"/>
          <w:sz w:val="18"/>
          <w:szCs w:val="18"/>
        </w:rPr>
        <w:t xml:space="preserve"> </w:t>
      </w:r>
      <w:r w:rsidRPr="00871FE6">
        <w:rPr>
          <w:bCs/>
          <w:strike/>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14:paraId="2EA9CA40" w14:textId="77777777" w:rsidR="004D42C6" w:rsidRPr="00871FE6" w:rsidRDefault="004D42C6" w:rsidP="00521356">
      <w:pPr>
        <w:ind w:firstLine="709"/>
        <w:jc w:val="both"/>
        <w:rPr>
          <w:b/>
          <w:bCs/>
          <w:strike/>
          <w:color w:val="FF0000"/>
          <w:sz w:val="18"/>
          <w:szCs w:val="18"/>
        </w:rPr>
      </w:pPr>
      <w:r w:rsidRPr="00871FE6">
        <w:rPr>
          <w:b/>
          <w:bCs/>
          <w:strike/>
          <w:color w:val="FF0000"/>
          <w:sz w:val="18"/>
          <w:szCs w:val="18"/>
        </w:rPr>
        <w:t xml:space="preserve">(Ek:RG- </w:t>
      </w:r>
      <w:r w:rsidR="002C669C" w:rsidRPr="00871FE6">
        <w:rPr>
          <w:b/>
          <w:bCs/>
          <w:strike/>
          <w:color w:val="FF0000"/>
          <w:sz w:val="18"/>
          <w:szCs w:val="18"/>
        </w:rPr>
        <w:t>28/12/2018-</w:t>
      </w:r>
      <w:r w:rsidR="00764FA7" w:rsidRPr="00871FE6">
        <w:rPr>
          <w:b/>
          <w:bCs/>
          <w:strike/>
          <w:color w:val="FF0000"/>
          <w:sz w:val="18"/>
          <w:szCs w:val="18"/>
        </w:rPr>
        <w:t>30639</w:t>
      </w:r>
      <w:r w:rsidRPr="00871FE6">
        <w:rPr>
          <w:b/>
          <w:bCs/>
          <w:strike/>
          <w:color w:val="FF0000"/>
          <w:sz w:val="18"/>
          <w:szCs w:val="18"/>
        </w:rPr>
        <w:t>/ 8</w:t>
      </w:r>
      <w:r w:rsidR="00D52DC4" w:rsidRPr="00871FE6">
        <w:rPr>
          <w:b/>
          <w:bCs/>
          <w:strike/>
          <w:color w:val="FF0000"/>
          <w:sz w:val="18"/>
          <w:szCs w:val="18"/>
        </w:rPr>
        <w:t>-a</w:t>
      </w:r>
      <w:r w:rsidRPr="00871FE6">
        <w:rPr>
          <w:b/>
          <w:bCs/>
          <w:strike/>
          <w:color w:val="FF0000"/>
          <w:sz w:val="18"/>
          <w:szCs w:val="18"/>
        </w:rPr>
        <w:t xml:space="preserve"> md. Yürürlük: </w:t>
      </w:r>
      <w:r w:rsidR="00764FA7" w:rsidRPr="00871FE6">
        <w:rPr>
          <w:b/>
          <w:bCs/>
          <w:strike/>
          <w:color w:val="FF0000"/>
          <w:sz w:val="18"/>
          <w:szCs w:val="18"/>
        </w:rPr>
        <w:t>15/01/2019</w:t>
      </w:r>
      <w:r w:rsidRPr="00871FE6">
        <w:rPr>
          <w:b/>
          <w:bCs/>
          <w:strike/>
          <w:color w:val="FF0000"/>
          <w:sz w:val="18"/>
          <w:szCs w:val="18"/>
        </w:rPr>
        <w:t>)</w:t>
      </w:r>
    </w:p>
    <w:p w14:paraId="42C0BDCF" w14:textId="77777777" w:rsidR="004D42C6" w:rsidRPr="00871FE6" w:rsidRDefault="004D42C6" w:rsidP="00521356">
      <w:pPr>
        <w:ind w:firstLine="709"/>
        <w:jc w:val="both"/>
        <w:rPr>
          <w:b/>
          <w:bCs/>
          <w:strike/>
          <w:sz w:val="18"/>
          <w:szCs w:val="18"/>
        </w:rPr>
      </w:pPr>
      <w:r w:rsidRPr="00871FE6">
        <w:rPr>
          <w:bCs/>
          <w:strike/>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871FE6">
        <w:rPr>
          <w:bCs/>
          <w:strike/>
          <w:sz w:val="18"/>
          <w:szCs w:val="18"/>
        </w:rPr>
        <w:t>.</w:t>
      </w:r>
    </w:p>
    <w:p w14:paraId="773E8FC1" w14:textId="77777777" w:rsidR="003872DB" w:rsidRPr="00871FE6" w:rsidRDefault="00521356" w:rsidP="00521356">
      <w:pPr>
        <w:ind w:firstLine="709"/>
        <w:jc w:val="both"/>
        <w:rPr>
          <w:b/>
          <w:bCs/>
          <w:strike/>
          <w:color w:val="FF0000"/>
          <w:sz w:val="18"/>
          <w:szCs w:val="18"/>
        </w:rPr>
      </w:pPr>
      <w:r w:rsidRPr="00871FE6">
        <w:rPr>
          <w:strike/>
          <w:sz w:val="18"/>
          <w:szCs w:val="18"/>
        </w:rPr>
        <w:t>(5) SUT eki EK-3/C-1 Listesinde yer alan tıbbi malzemelerden tıbbi uygunluk aranması esas olup, SUT eki EK-3/C listelerinde yer alan diğer tıbbi malzemelerden tıbbi uygunluk aranmaz. Ancak, sürekli kullanım gerektiren rapor takipli;</w:t>
      </w:r>
    </w:p>
    <w:p w14:paraId="361DCBFC" w14:textId="77777777" w:rsidR="003218F1" w:rsidRPr="00871FE6" w:rsidRDefault="003218F1" w:rsidP="00521356">
      <w:pPr>
        <w:ind w:firstLine="709"/>
        <w:jc w:val="both"/>
        <w:rPr>
          <w:rFonts w:eastAsia="Calibri"/>
          <w:b/>
          <w:bCs/>
          <w:strike/>
          <w:color w:val="FF0000"/>
          <w:sz w:val="18"/>
          <w:szCs w:val="18"/>
          <w:lang w:eastAsia="en-US"/>
        </w:rPr>
      </w:pPr>
      <w:r w:rsidRPr="00871FE6">
        <w:rPr>
          <w:b/>
          <w:bCs/>
          <w:strike/>
          <w:color w:val="FF0000"/>
          <w:sz w:val="18"/>
          <w:szCs w:val="18"/>
        </w:rPr>
        <w:t>(Değişik: RG- 05/08/2015- 29436/ 5 md. Yürürlük: 01/09/2015)</w:t>
      </w:r>
      <w:r w:rsidRPr="00871FE6">
        <w:rPr>
          <w:rFonts w:eastAsia="Calibri"/>
          <w:b/>
          <w:bCs/>
          <w:strike/>
          <w:color w:val="FF0000"/>
          <w:sz w:val="18"/>
          <w:szCs w:val="18"/>
          <w:lang w:eastAsia="en-US"/>
        </w:rPr>
        <w:t xml:space="preserve"> </w:t>
      </w:r>
    </w:p>
    <w:p w14:paraId="3027598A" w14:textId="77777777" w:rsidR="00521356" w:rsidRPr="00871FE6" w:rsidRDefault="003218F1" w:rsidP="00521356">
      <w:pPr>
        <w:ind w:firstLine="709"/>
        <w:jc w:val="both"/>
        <w:rPr>
          <w:b/>
          <w:strike/>
          <w:sz w:val="18"/>
          <w:szCs w:val="18"/>
        </w:rPr>
      </w:pPr>
      <w:r w:rsidRPr="00871FE6">
        <w:rPr>
          <w:rFonts w:eastAsia="Calibri"/>
          <w:b/>
          <w:bCs/>
          <w:strike/>
          <w:color w:val="FF0000"/>
          <w:sz w:val="18"/>
          <w:szCs w:val="18"/>
          <w:lang w:eastAsia="en-US"/>
        </w:rPr>
        <w:t xml:space="preserve">(Değişik: </w:t>
      </w:r>
      <w:r w:rsidR="00C1707F" w:rsidRPr="00871FE6">
        <w:rPr>
          <w:rFonts w:eastAsia="Calibri"/>
          <w:b/>
          <w:bCs/>
          <w:strike/>
          <w:color w:val="FF0000"/>
          <w:sz w:val="18"/>
          <w:szCs w:val="18"/>
          <w:lang w:eastAsia="en-US"/>
        </w:rPr>
        <w:t>RG- 25/03/2017- 30018</w:t>
      </w:r>
      <w:r w:rsidRPr="00871FE6">
        <w:rPr>
          <w:rFonts w:eastAsia="Calibri"/>
          <w:b/>
          <w:bCs/>
          <w:strike/>
          <w:color w:val="FF0000"/>
          <w:sz w:val="18"/>
          <w:szCs w:val="18"/>
          <w:lang w:eastAsia="en-US"/>
        </w:rPr>
        <w:t xml:space="preserve">/ 12-a md. </w:t>
      </w:r>
      <w:r w:rsidR="000C026D" w:rsidRPr="00871FE6">
        <w:rPr>
          <w:rFonts w:eastAsia="Calibri"/>
          <w:b/>
          <w:bCs/>
          <w:strike/>
          <w:color w:val="FF0000"/>
          <w:sz w:val="18"/>
          <w:szCs w:val="18"/>
          <w:lang w:eastAsia="en-US"/>
        </w:rPr>
        <w:t>Yürür</w:t>
      </w:r>
      <w:r w:rsidR="00C1707F" w:rsidRPr="00871FE6">
        <w:rPr>
          <w:rFonts w:eastAsia="Calibri"/>
          <w:b/>
          <w:bCs/>
          <w:strike/>
          <w:color w:val="FF0000"/>
          <w:sz w:val="18"/>
          <w:szCs w:val="18"/>
          <w:lang w:eastAsia="en-US"/>
        </w:rPr>
        <w:t>lük: 25</w:t>
      </w:r>
      <w:r w:rsidR="000C026D" w:rsidRPr="00871FE6">
        <w:rPr>
          <w:rFonts w:eastAsia="Calibri"/>
          <w:b/>
          <w:bCs/>
          <w:strike/>
          <w:color w:val="FF0000"/>
          <w:sz w:val="18"/>
          <w:szCs w:val="18"/>
          <w:lang w:eastAsia="en-US"/>
        </w:rPr>
        <w:t>/03/2017</w:t>
      </w:r>
      <w:r w:rsidRPr="00871FE6">
        <w:rPr>
          <w:rFonts w:eastAsia="Calibri"/>
          <w:b/>
          <w:bCs/>
          <w:strike/>
          <w:color w:val="FF0000"/>
          <w:sz w:val="18"/>
          <w:szCs w:val="18"/>
          <w:lang w:eastAsia="en-US"/>
        </w:rPr>
        <w:t>)</w:t>
      </w:r>
    </w:p>
    <w:p w14:paraId="70A2D88C" w14:textId="77777777" w:rsidR="00521356" w:rsidRPr="00871FE6" w:rsidRDefault="00521356" w:rsidP="00355446">
      <w:pPr>
        <w:ind w:firstLine="709"/>
        <w:jc w:val="both"/>
        <w:rPr>
          <w:strike/>
          <w:color w:val="FF0000"/>
          <w:sz w:val="18"/>
          <w:szCs w:val="18"/>
        </w:rPr>
      </w:pPr>
      <w:r w:rsidRPr="00871FE6">
        <w:rPr>
          <w:strike/>
          <w:sz w:val="18"/>
          <w:szCs w:val="18"/>
        </w:rPr>
        <w:t>a) Hasta alt bezi ve çocuk alt bezi,</w:t>
      </w:r>
      <w:r w:rsidR="00B41443" w:rsidRPr="00871FE6">
        <w:rPr>
          <w:bCs/>
          <w:strike/>
          <w:noProof/>
          <w:color w:val="000000"/>
          <w:sz w:val="18"/>
          <w:szCs w:val="18"/>
        </w:rPr>
        <w:t xml:space="preserve"> </w:t>
      </w:r>
      <w:r w:rsidR="00B41443" w:rsidRPr="00871FE6">
        <w:rPr>
          <w:bCs/>
          <w:strike/>
          <w:noProof/>
          <w:color w:val="FF0000"/>
          <w:sz w:val="18"/>
          <w:szCs w:val="18"/>
        </w:rPr>
        <w:t xml:space="preserve">Hasta alt bezi/ </w:t>
      </w:r>
      <w:r w:rsidR="00B41443" w:rsidRPr="00871FE6">
        <w:rPr>
          <w:rFonts w:eastAsia="Calibri"/>
          <w:iCs/>
          <w:strike/>
          <w:noProof/>
          <w:color w:val="FF0000"/>
          <w:sz w:val="18"/>
          <w:szCs w:val="18"/>
        </w:rPr>
        <w:t>külotlu hasta alt bezi</w:t>
      </w:r>
      <w:r w:rsidR="00D13B8A" w:rsidRPr="00871FE6">
        <w:rPr>
          <w:bCs/>
          <w:strike/>
          <w:noProof/>
          <w:color w:val="FF0000"/>
          <w:sz w:val="18"/>
          <w:szCs w:val="18"/>
        </w:rPr>
        <w:t xml:space="preserve"> ve</w:t>
      </w:r>
      <w:r w:rsidR="007D3C42" w:rsidRPr="00871FE6">
        <w:rPr>
          <w:rFonts w:ascii="Calibri" w:eastAsia="Calibri" w:hAnsi="Calibri"/>
          <w:b/>
          <w:bCs/>
          <w:strike/>
          <w:color w:val="FF0000"/>
          <w:sz w:val="18"/>
          <w:szCs w:val="18"/>
          <w:lang w:eastAsia="en-US"/>
        </w:rPr>
        <w:t xml:space="preserve"> </w:t>
      </w:r>
      <w:r w:rsidR="00B41443" w:rsidRPr="00871FE6">
        <w:rPr>
          <w:bCs/>
          <w:strike/>
          <w:noProof/>
          <w:sz w:val="18"/>
          <w:szCs w:val="18"/>
        </w:rPr>
        <w:t>çocuk alt bezi,</w:t>
      </w:r>
      <w:r w:rsidR="00AE38BF" w:rsidRPr="00871FE6">
        <w:rPr>
          <w:bCs/>
          <w:strike/>
          <w:noProof/>
          <w:sz w:val="18"/>
          <w:szCs w:val="18"/>
        </w:rPr>
        <w:t xml:space="preserve"> </w:t>
      </w:r>
      <w:r w:rsidR="00AE38BF" w:rsidRPr="00871FE6">
        <w:rPr>
          <w:strike/>
          <w:color w:val="FF0000"/>
          <w:sz w:val="18"/>
          <w:szCs w:val="18"/>
        </w:rPr>
        <w:t>çocuk hasta alt bezi/ çocuk külotlu hasta alt bezi,</w:t>
      </w:r>
    </w:p>
    <w:p w14:paraId="325A75C3" w14:textId="77777777" w:rsidR="00521356" w:rsidRPr="00871FE6" w:rsidRDefault="00521356" w:rsidP="00521356">
      <w:pPr>
        <w:tabs>
          <w:tab w:val="left" w:pos="709"/>
        </w:tabs>
        <w:ind w:left="709"/>
        <w:jc w:val="both"/>
        <w:outlineLvl w:val="4"/>
        <w:rPr>
          <w:strike/>
          <w:sz w:val="18"/>
          <w:szCs w:val="18"/>
        </w:rPr>
      </w:pPr>
      <w:r w:rsidRPr="00871FE6">
        <w:rPr>
          <w:strike/>
          <w:sz w:val="18"/>
          <w:szCs w:val="18"/>
        </w:rPr>
        <w:t>b)</w:t>
      </w:r>
      <w:r w:rsidR="000C763B" w:rsidRPr="00871FE6">
        <w:rPr>
          <w:strike/>
          <w:sz w:val="18"/>
          <w:szCs w:val="18"/>
        </w:rPr>
        <w:t xml:space="preserve"> </w:t>
      </w:r>
      <w:r w:rsidRPr="00871FE6">
        <w:rPr>
          <w:strike/>
          <w:sz w:val="18"/>
          <w:szCs w:val="18"/>
        </w:rPr>
        <w:t xml:space="preserve">Kolostomi, ileostomi ve ürostomi </w:t>
      </w:r>
      <w:r w:rsidR="000C763B" w:rsidRPr="00871FE6">
        <w:rPr>
          <w:b/>
          <w:strike/>
          <w:color w:val="FF0000"/>
          <w:sz w:val="18"/>
          <w:szCs w:val="18"/>
        </w:rPr>
        <w:t xml:space="preserve">(Değişik: </w:t>
      </w:r>
      <w:r w:rsidR="000C763B" w:rsidRPr="00871FE6">
        <w:rPr>
          <w:rFonts w:eastAsiaTheme="minorEastAsia"/>
          <w:b/>
          <w:strike/>
          <w:color w:val="FF0000"/>
          <w:sz w:val="18"/>
          <w:szCs w:val="18"/>
        </w:rPr>
        <w:t>RG-</w:t>
      </w:r>
      <w:r w:rsidR="00E61292" w:rsidRPr="00871FE6">
        <w:rPr>
          <w:rFonts w:eastAsiaTheme="minorEastAsia"/>
          <w:b/>
          <w:strike/>
          <w:color w:val="FF0000"/>
          <w:sz w:val="18"/>
          <w:szCs w:val="18"/>
        </w:rPr>
        <w:t xml:space="preserve"> </w:t>
      </w:r>
      <w:r w:rsidR="000C763B" w:rsidRPr="00871FE6">
        <w:rPr>
          <w:rFonts w:eastAsiaTheme="minorEastAsia"/>
          <w:b/>
          <w:strike/>
          <w:color w:val="FF0000"/>
          <w:sz w:val="18"/>
          <w:szCs w:val="18"/>
        </w:rPr>
        <w:t>18/03/2014-</w:t>
      </w:r>
      <w:r w:rsidR="00277F99" w:rsidRPr="00871FE6">
        <w:rPr>
          <w:rFonts w:eastAsiaTheme="minorEastAsia"/>
          <w:b/>
          <w:strike/>
          <w:color w:val="FF0000"/>
          <w:sz w:val="18"/>
          <w:szCs w:val="18"/>
        </w:rPr>
        <w:t xml:space="preserve"> </w:t>
      </w:r>
      <w:r w:rsidR="000C763B" w:rsidRPr="00871FE6">
        <w:rPr>
          <w:rFonts w:eastAsiaTheme="minorEastAsia"/>
          <w:b/>
          <w:strike/>
          <w:color w:val="FF0000"/>
          <w:sz w:val="18"/>
          <w:szCs w:val="18"/>
        </w:rPr>
        <w:t>28945/</w:t>
      </w:r>
      <w:r w:rsidR="00277F99" w:rsidRPr="00871FE6">
        <w:rPr>
          <w:rFonts w:eastAsiaTheme="minorEastAsia"/>
          <w:b/>
          <w:strike/>
          <w:color w:val="FF0000"/>
          <w:sz w:val="18"/>
          <w:szCs w:val="18"/>
        </w:rPr>
        <w:t xml:space="preserve"> </w:t>
      </w:r>
      <w:r w:rsidR="000C763B" w:rsidRPr="00871FE6">
        <w:rPr>
          <w:b/>
          <w:strike/>
          <w:color w:val="FF0000"/>
          <w:sz w:val="18"/>
          <w:szCs w:val="18"/>
        </w:rPr>
        <w:t xml:space="preserve">9 md. Yürürlük: </w:t>
      </w:r>
      <w:r w:rsidR="000C763B" w:rsidRPr="00871FE6">
        <w:rPr>
          <w:rFonts w:eastAsiaTheme="minorEastAsia"/>
          <w:b/>
          <w:strike/>
          <w:color w:val="FF0000"/>
          <w:sz w:val="18"/>
          <w:szCs w:val="18"/>
        </w:rPr>
        <w:t>18/03/2014</w:t>
      </w:r>
      <w:r w:rsidR="000C763B" w:rsidRPr="00871FE6">
        <w:rPr>
          <w:b/>
          <w:strike/>
          <w:color w:val="FF0000"/>
          <w:sz w:val="18"/>
          <w:szCs w:val="18"/>
        </w:rPr>
        <w:t xml:space="preserve">) </w:t>
      </w:r>
      <w:r w:rsidRPr="00871FE6">
        <w:rPr>
          <w:strike/>
          <w:sz w:val="18"/>
          <w:szCs w:val="18"/>
        </w:rPr>
        <w:t>torbaları</w:t>
      </w:r>
      <w:r w:rsidR="00DE5268" w:rsidRPr="00871FE6">
        <w:rPr>
          <w:strike/>
          <w:sz w:val="18"/>
          <w:szCs w:val="18"/>
        </w:rPr>
        <w:t xml:space="preserve"> </w:t>
      </w:r>
      <w:r w:rsidR="00DE5268" w:rsidRPr="00871FE6">
        <w:rPr>
          <w:strike/>
          <w:color w:val="FF0000"/>
          <w:sz w:val="18"/>
          <w:szCs w:val="18"/>
        </w:rPr>
        <w:t>malzemeleri</w:t>
      </w:r>
      <w:r w:rsidRPr="00871FE6">
        <w:rPr>
          <w:strike/>
          <w:sz w:val="18"/>
          <w:szCs w:val="18"/>
        </w:rPr>
        <w:t>,</w:t>
      </w:r>
    </w:p>
    <w:p w14:paraId="536479E7"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c) Hidrofilik kendinden kayganlaştırıcılı sonda, hidro kit sonda,</w:t>
      </w:r>
    </w:p>
    <w:p w14:paraId="50A5785F"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ç) Aspirasyon kateteri,</w:t>
      </w:r>
    </w:p>
    <w:p w14:paraId="7707AC1A"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için tıbbi uygunluk aranması zorunlu olmayıp, ihtiyaç duyulması halinde tıbbi uygunluk aranabilecektir.</w:t>
      </w:r>
    </w:p>
    <w:p w14:paraId="7C62483E" w14:textId="77777777" w:rsidR="00521356" w:rsidRPr="00871FE6" w:rsidRDefault="00521356" w:rsidP="00521356">
      <w:pPr>
        <w:ind w:firstLine="709"/>
        <w:jc w:val="both"/>
        <w:outlineLvl w:val="4"/>
        <w:rPr>
          <w:strike/>
          <w:sz w:val="18"/>
          <w:szCs w:val="18"/>
        </w:rPr>
      </w:pPr>
      <w:r w:rsidRPr="00871FE6">
        <w:rPr>
          <w:strike/>
          <w:sz w:val="18"/>
          <w:szCs w:val="18"/>
        </w:rPr>
        <w:t xml:space="preserve">(6) Kullanım adetleri günlük/haftalık/aylık vb. olarak reçetelendirilebilen tıbbi malzemelerin, SUT’ta belirtilen miktarlardan fazla reçete edilmesi </w:t>
      </w:r>
      <w:r w:rsidR="004D42C6" w:rsidRPr="00871FE6">
        <w:rPr>
          <w:b/>
          <w:strike/>
          <w:color w:val="FF0000"/>
          <w:sz w:val="18"/>
          <w:szCs w:val="18"/>
        </w:rPr>
        <w:t>(Mülga:RG</w:t>
      </w:r>
      <w:r w:rsidR="00764FA7" w:rsidRPr="00871FE6">
        <w:rPr>
          <w:b/>
          <w:strike/>
          <w:color w:val="FF0000"/>
          <w:sz w:val="18"/>
          <w:szCs w:val="18"/>
        </w:rPr>
        <w:t xml:space="preserve">- </w:t>
      </w:r>
      <w:r w:rsidR="00BC42AB" w:rsidRPr="00871FE6">
        <w:rPr>
          <w:b/>
          <w:strike/>
          <w:color w:val="FF0000"/>
          <w:sz w:val="18"/>
          <w:szCs w:val="18"/>
        </w:rPr>
        <w:t>28/12/2018-</w:t>
      </w:r>
      <w:r w:rsidR="00764FA7" w:rsidRPr="00871FE6">
        <w:rPr>
          <w:b/>
          <w:strike/>
          <w:color w:val="FF0000"/>
          <w:sz w:val="18"/>
          <w:szCs w:val="18"/>
        </w:rPr>
        <w:t>30639</w:t>
      </w:r>
      <w:r w:rsidR="004D42C6" w:rsidRPr="00871FE6">
        <w:rPr>
          <w:b/>
          <w:strike/>
          <w:color w:val="FF0000"/>
          <w:sz w:val="18"/>
          <w:szCs w:val="18"/>
        </w:rPr>
        <w:t>/</w:t>
      </w:r>
      <w:r w:rsidR="00D52DC4" w:rsidRPr="00871FE6">
        <w:rPr>
          <w:b/>
          <w:strike/>
          <w:color w:val="FF0000"/>
          <w:sz w:val="18"/>
          <w:szCs w:val="18"/>
        </w:rPr>
        <w:t xml:space="preserve"> </w:t>
      </w:r>
      <w:r w:rsidR="004D42C6" w:rsidRPr="00871FE6">
        <w:rPr>
          <w:b/>
          <w:strike/>
          <w:color w:val="FF0000"/>
          <w:sz w:val="18"/>
          <w:szCs w:val="18"/>
        </w:rPr>
        <w:t>8</w:t>
      </w:r>
      <w:r w:rsidR="00D52DC4" w:rsidRPr="00871FE6">
        <w:rPr>
          <w:b/>
          <w:strike/>
          <w:color w:val="FF0000"/>
          <w:sz w:val="18"/>
          <w:szCs w:val="18"/>
        </w:rPr>
        <w:t>-b</w:t>
      </w:r>
      <w:r w:rsidR="004D42C6" w:rsidRPr="00871FE6">
        <w:rPr>
          <w:b/>
          <w:strike/>
          <w:color w:val="FF0000"/>
          <w:sz w:val="18"/>
          <w:szCs w:val="18"/>
        </w:rPr>
        <w:t xml:space="preserve"> md. Yürürlük: 1</w:t>
      </w:r>
      <w:r w:rsidR="00764FA7" w:rsidRPr="00871FE6">
        <w:rPr>
          <w:b/>
          <w:strike/>
          <w:color w:val="FF0000"/>
          <w:sz w:val="18"/>
          <w:szCs w:val="18"/>
        </w:rPr>
        <w:t>5/</w:t>
      </w:r>
      <w:r w:rsidR="004D42C6" w:rsidRPr="00871FE6">
        <w:rPr>
          <w:b/>
          <w:strike/>
          <w:color w:val="FF0000"/>
          <w:sz w:val="18"/>
          <w:szCs w:val="18"/>
        </w:rPr>
        <w:t>0</w:t>
      </w:r>
      <w:r w:rsidR="00764FA7" w:rsidRPr="00871FE6">
        <w:rPr>
          <w:b/>
          <w:strike/>
          <w:color w:val="FF0000"/>
          <w:sz w:val="18"/>
          <w:szCs w:val="18"/>
        </w:rPr>
        <w:t>1/2019</w:t>
      </w:r>
      <w:r w:rsidR="004D42C6" w:rsidRPr="00871FE6">
        <w:rPr>
          <w:b/>
          <w:strike/>
          <w:color w:val="FF0000"/>
          <w:sz w:val="18"/>
          <w:szCs w:val="18"/>
        </w:rPr>
        <w:t>)</w:t>
      </w:r>
      <w:r w:rsidR="004D42C6" w:rsidRPr="00871FE6">
        <w:rPr>
          <w:strike/>
          <w:sz w:val="18"/>
          <w:szCs w:val="18"/>
        </w:rPr>
        <w:t xml:space="preserve"> </w:t>
      </w:r>
      <w:r w:rsidRPr="00871FE6">
        <w:rPr>
          <w:strike/>
          <w:sz w:val="18"/>
          <w:szCs w:val="18"/>
        </w:rPr>
        <w:t xml:space="preserve">ve hastalar tarafından fatura karşılığı temin edilmesi durumunda, SUT’ta belirtilen kullanım adetleri doğrultusunda bedelleri Kurumca karşılanır. </w:t>
      </w:r>
    </w:p>
    <w:p w14:paraId="617A7AD1" w14:textId="77777777" w:rsidR="00521356" w:rsidRPr="00871FE6" w:rsidRDefault="00521356" w:rsidP="00521356">
      <w:pPr>
        <w:ind w:firstLine="709"/>
        <w:jc w:val="both"/>
        <w:outlineLvl w:val="4"/>
        <w:rPr>
          <w:strike/>
          <w:sz w:val="18"/>
          <w:szCs w:val="18"/>
        </w:rPr>
      </w:pPr>
      <w:r w:rsidRPr="00871FE6">
        <w:rPr>
          <w:strike/>
          <w:sz w:val="18"/>
          <w:szCs w:val="18"/>
        </w:rPr>
        <w:t>(7) Kurumca bedeli karşılanan tıbbi malzemelerin kaybolması veya çalınması halinde malzemenin SUT’ta belirtilen miat süresi doluncaya kadar Kurumca yenisinin bedeli karşılanmaz.</w:t>
      </w:r>
    </w:p>
    <w:p w14:paraId="32C68D5A" w14:textId="77777777" w:rsidR="00521356" w:rsidRPr="00871FE6" w:rsidRDefault="00521356" w:rsidP="00D52DC4">
      <w:pPr>
        <w:ind w:firstLine="709"/>
        <w:jc w:val="both"/>
        <w:outlineLvl w:val="4"/>
        <w:rPr>
          <w:strike/>
          <w:sz w:val="18"/>
          <w:szCs w:val="18"/>
        </w:rPr>
      </w:pPr>
      <w:r w:rsidRPr="00871FE6">
        <w:rPr>
          <w:strike/>
          <w:sz w:val="18"/>
          <w:szCs w:val="18"/>
        </w:rPr>
        <w:t>(8)</w:t>
      </w:r>
      <w:r w:rsidR="00D52DC4" w:rsidRPr="00871FE6">
        <w:rPr>
          <w:strike/>
          <w:sz w:val="18"/>
          <w:szCs w:val="18"/>
        </w:rPr>
        <w:t xml:space="preserve"> </w:t>
      </w:r>
      <w:r w:rsidR="00D52DC4" w:rsidRPr="00871FE6">
        <w:rPr>
          <w:b/>
          <w:strike/>
          <w:color w:val="FF0000"/>
          <w:sz w:val="18"/>
          <w:szCs w:val="18"/>
        </w:rPr>
        <w:t xml:space="preserve">(Mülga:RG- </w:t>
      </w:r>
      <w:r w:rsidR="00BC42AB" w:rsidRPr="00871FE6">
        <w:rPr>
          <w:b/>
          <w:strike/>
          <w:color w:val="FF0000"/>
          <w:sz w:val="18"/>
          <w:szCs w:val="18"/>
        </w:rPr>
        <w:t>28/12/2018-</w:t>
      </w:r>
      <w:r w:rsidR="00764FA7" w:rsidRPr="00871FE6">
        <w:rPr>
          <w:b/>
          <w:strike/>
          <w:color w:val="FF0000"/>
          <w:sz w:val="18"/>
          <w:szCs w:val="18"/>
        </w:rPr>
        <w:t>30639</w:t>
      </w:r>
      <w:r w:rsidR="00D52DC4" w:rsidRPr="00871FE6">
        <w:rPr>
          <w:b/>
          <w:strike/>
          <w:color w:val="FF0000"/>
          <w:sz w:val="18"/>
          <w:szCs w:val="18"/>
        </w:rPr>
        <w:t xml:space="preserve">/ 8-b md. Yürürlük: </w:t>
      </w:r>
      <w:r w:rsidR="00764FA7" w:rsidRPr="00871FE6">
        <w:rPr>
          <w:b/>
          <w:strike/>
          <w:color w:val="FF0000"/>
          <w:sz w:val="18"/>
          <w:szCs w:val="18"/>
        </w:rPr>
        <w:t>15/01/2019</w:t>
      </w:r>
      <w:r w:rsidR="00D52DC4" w:rsidRPr="00871FE6">
        <w:rPr>
          <w:b/>
          <w:strike/>
          <w:color w:val="FF0000"/>
          <w:sz w:val="18"/>
          <w:szCs w:val="18"/>
        </w:rPr>
        <w:t>)</w:t>
      </w:r>
      <w:r w:rsidRPr="00871FE6">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14:paraId="06297EFB" w14:textId="77777777" w:rsidR="00521356" w:rsidRPr="00871FE6" w:rsidRDefault="00521356" w:rsidP="00D52DC4">
      <w:pPr>
        <w:ind w:firstLine="709"/>
        <w:jc w:val="both"/>
        <w:outlineLvl w:val="4"/>
        <w:rPr>
          <w:strike/>
          <w:sz w:val="18"/>
          <w:szCs w:val="18"/>
        </w:rPr>
      </w:pPr>
      <w:r w:rsidRPr="00871FE6">
        <w:rPr>
          <w:strike/>
          <w:sz w:val="18"/>
          <w:szCs w:val="18"/>
        </w:rPr>
        <w:t>(9)</w:t>
      </w:r>
      <w:r w:rsidR="00D52DC4" w:rsidRPr="00871FE6">
        <w:rPr>
          <w:strike/>
          <w:sz w:val="18"/>
          <w:szCs w:val="18"/>
        </w:rPr>
        <w:t xml:space="preserve"> </w:t>
      </w:r>
      <w:r w:rsidR="00D52DC4" w:rsidRPr="00871FE6">
        <w:rPr>
          <w:b/>
          <w:strike/>
          <w:color w:val="FF0000"/>
          <w:sz w:val="18"/>
          <w:szCs w:val="18"/>
        </w:rPr>
        <w:t xml:space="preserve">(Mülga:RG- </w:t>
      </w:r>
      <w:r w:rsidR="00BC42AB" w:rsidRPr="00871FE6">
        <w:rPr>
          <w:b/>
          <w:strike/>
          <w:color w:val="FF0000"/>
          <w:sz w:val="18"/>
          <w:szCs w:val="18"/>
        </w:rPr>
        <w:t>28/12/2018-</w:t>
      </w:r>
      <w:r w:rsidR="00764FA7" w:rsidRPr="00871FE6">
        <w:rPr>
          <w:b/>
          <w:strike/>
          <w:color w:val="FF0000"/>
          <w:sz w:val="18"/>
          <w:szCs w:val="18"/>
        </w:rPr>
        <w:t>30639</w:t>
      </w:r>
      <w:r w:rsidR="00D52DC4" w:rsidRPr="00871FE6">
        <w:rPr>
          <w:b/>
          <w:strike/>
          <w:color w:val="FF0000"/>
          <w:sz w:val="18"/>
          <w:szCs w:val="18"/>
        </w:rPr>
        <w:t xml:space="preserve">/ 8-b md. Yürürlük: </w:t>
      </w:r>
      <w:r w:rsidR="00764FA7" w:rsidRPr="00871FE6">
        <w:rPr>
          <w:b/>
          <w:strike/>
          <w:color w:val="FF0000"/>
          <w:sz w:val="18"/>
          <w:szCs w:val="18"/>
        </w:rPr>
        <w:t>15/01/2019</w:t>
      </w:r>
      <w:r w:rsidR="00D52DC4" w:rsidRPr="00871FE6">
        <w:rPr>
          <w:b/>
          <w:strike/>
          <w:color w:val="FF0000"/>
          <w:sz w:val="18"/>
          <w:szCs w:val="18"/>
        </w:rPr>
        <w:t>)</w:t>
      </w:r>
      <w:r w:rsidR="00D52DC4" w:rsidRPr="00871FE6">
        <w:rPr>
          <w:strike/>
          <w:sz w:val="18"/>
          <w:szCs w:val="18"/>
        </w:rPr>
        <w:t xml:space="preserve"> </w:t>
      </w:r>
      <w:r w:rsidRPr="00871FE6">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14:paraId="00F90907" w14:textId="77777777" w:rsidR="00521356" w:rsidRPr="00871FE6" w:rsidRDefault="00521356" w:rsidP="00D52DC4">
      <w:pPr>
        <w:ind w:firstLine="709"/>
        <w:jc w:val="both"/>
        <w:outlineLvl w:val="4"/>
        <w:rPr>
          <w:strike/>
          <w:sz w:val="18"/>
          <w:szCs w:val="18"/>
        </w:rPr>
      </w:pPr>
      <w:r w:rsidRPr="00871FE6">
        <w:rPr>
          <w:strike/>
          <w:kern w:val="24"/>
          <w:sz w:val="18"/>
          <w:szCs w:val="18"/>
        </w:rPr>
        <w:t xml:space="preserve">(10) </w:t>
      </w:r>
      <w:r w:rsidR="00D52DC4" w:rsidRPr="00871FE6">
        <w:rPr>
          <w:b/>
          <w:strike/>
          <w:color w:val="FF0000"/>
          <w:sz w:val="18"/>
          <w:szCs w:val="18"/>
        </w:rPr>
        <w:t xml:space="preserve">(Mülga:RG- </w:t>
      </w:r>
      <w:r w:rsidR="00BC42AB" w:rsidRPr="00871FE6">
        <w:rPr>
          <w:b/>
          <w:strike/>
          <w:color w:val="FF0000"/>
          <w:sz w:val="18"/>
          <w:szCs w:val="18"/>
        </w:rPr>
        <w:t>28/12/2018-</w:t>
      </w:r>
      <w:r w:rsidR="00764FA7" w:rsidRPr="00871FE6">
        <w:rPr>
          <w:b/>
          <w:strike/>
          <w:color w:val="FF0000"/>
          <w:sz w:val="18"/>
          <w:szCs w:val="18"/>
        </w:rPr>
        <w:t>30639/ 8-b md. Yürürlük: 15/01/2019</w:t>
      </w:r>
      <w:r w:rsidR="00D52DC4" w:rsidRPr="00871FE6">
        <w:rPr>
          <w:b/>
          <w:strike/>
          <w:color w:val="FF0000"/>
          <w:sz w:val="18"/>
          <w:szCs w:val="18"/>
        </w:rPr>
        <w:t>)</w:t>
      </w:r>
      <w:r w:rsidR="00D52DC4" w:rsidRPr="00871FE6">
        <w:rPr>
          <w:strike/>
          <w:sz w:val="18"/>
          <w:szCs w:val="18"/>
        </w:rPr>
        <w:t xml:space="preserve"> </w:t>
      </w:r>
      <w:r w:rsidRPr="00871FE6">
        <w:rPr>
          <w:strike/>
          <w:kern w:val="24"/>
          <w:sz w:val="18"/>
          <w:szCs w:val="18"/>
        </w:rPr>
        <w:t>SUT’ ta geçerlilik süreleri ayrıca belirtilenler hariç olmak üzere t</w:t>
      </w:r>
      <w:r w:rsidRPr="00871FE6">
        <w:rPr>
          <w:strike/>
          <w:sz w:val="18"/>
          <w:szCs w:val="18"/>
        </w:rPr>
        <w:t>ıbbi malzemelerin teminine ilişkin düzenlenen sağlık raporları</w:t>
      </w:r>
      <w:r w:rsidR="000C5B6D" w:rsidRPr="00871FE6">
        <w:rPr>
          <w:strike/>
          <w:sz w:val="18"/>
          <w:szCs w:val="18"/>
        </w:rPr>
        <w:t xml:space="preserve"> </w:t>
      </w:r>
      <w:r w:rsidR="000C5B6D" w:rsidRPr="00871FE6">
        <w:rPr>
          <w:rFonts w:cs="Arial"/>
          <w:b/>
          <w:bCs/>
          <w:strike/>
          <w:sz w:val="18"/>
          <w:szCs w:val="18"/>
        </w:rPr>
        <w:t xml:space="preserve">(Ek: RG- 04/02/2018- 30322/ 15-a md. Yürürlük: 15/02/2018) </w:t>
      </w:r>
      <w:r w:rsidR="000C5B6D" w:rsidRPr="00871FE6">
        <w:rPr>
          <w:strike/>
          <w:sz w:val="18"/>
          <w:szCs w:val="18"/>
        </w:rPr>
        <w:t>ve reçeteler</w:t>
      </w:r>
      <w:r w:rsidRPr="00871FE6">
        <w:rPr>
          <w:strike/>
          <w:sz w:val="18"/>
          <w:szCs w:val="18"/>
        </w:rPr>
        <w:t xml:space="preserve"> ile ilgili olarak;</w:t>
      </w:r>
    </w:p>
    <w:p w14:paraId="6CDBFA9A" w14:textId="77777777" w:rsidR="00521356" w:rsidRPr="00871FE6" w:rsidRDefault="00521356" w:rsidP="00521356">
      <w:pPr>
        <w:ind w:firstLine="709"/>
        <w:jc w:val="both"/>
        <w:outlineLvl w:val="4"/>
        <w:rPr>
          <w:strike/>
          <w:kern w:val="24"/>
          <w:sz w:val="18"/>
          <w:szCs w:val="18"/>
        </w:rPr>
      </w:pPr>
      <w:r w:rsidRPr="00871FE6">
        <w:rPr>
          <w:strike/>
          <w:sz w:val="18"/>
          <w:szCs w:val="18"/>
        </w:rPr>
        <w:t>a)</w:t>
      </w:r>
      <w:r w:rsidRPr="00871FE6">
        <w:rPr>
          <w:strike/>
          <w:kern w:val="24"/>
          <w:sz w:val="18"/>
          <w:szCs w:val="18"/>
        </w:rPr>
        <w:t xml:space="preserve"> Sürekli kullanılan tıbbi malzemelere ilişkin sağlık raporları en fazla 2 yıl süre ile geçerlidir.</w:t>
      </w:r>
    </w:p>
    <w:p w14:paraId="4E29D477" w14:textId="77777777" w:rsidR="00286D91" w:rsidRPr="00871FE6" w:rsidRDefault="00286D91" w:rsidP="00521356">
      <w:pPr>
        <w:ind w:firstLine="708"/>
        <w:jc w:val="both"/>
        <w:rPr>
          <w:strike/>
          <w:kern w:val="24"/>
          <w:sz w:val="18"/>
          <w:szCs w:val="18"/>
        </w:rPr>
      </w:pPr>
      <w:r w:rsidRPr="00871FE6">
        <w:rPr>
          <w:b/>
          <w:strike/>
          <w:sz w:val="18"/>
          <w:szCs w:val="18"/>
        </w:rPr>
        <w:t>(</w:t>
      </w:r>
      <w:r w:rsidRPr="00871FE6">
        <w:rPr>
          <w:rFonts w:eastAsiaTheme="minorEastAsia" w:cstheme="minorBidi"/>
          <w:b/>
          <w:strike/>
          <w:sz w:val="18"/>
          <w:szCs w:val="18"/>
        </w:rPr>
        <w:t>Değişik: RG- 04/02/2018- 30322</w:t>
      </w:r>
      <w:r w:rsidRPr="00871FE6">
        <w:rPr>
          <w:b/>
          <w:strike/>
          <w:sz w:val="18"/>
          <w:szCs w:val="18"/>
        </w:rPr>
        <w:t>/ 15-b md. Yürürlük: 04/02/2018)</w:t>
      </w:r>
    </w:p>
    <w:p w14:paraId="35C8BB9D" w14:textId="77777777" w:rsidR="00521356" w:rsidRPr="00871FE6" w:rsidRDefault="00521356" w:rsidP="00521356">
      <w:pPr>
        <w:ind w:firstLine="708"/>
        <w:jc w:val="both"/>
        <w:rPr>
          <w:strike/>
          <w:kern w:val="24"/>
          <w:sz w:val="18"/>
          <w:szCs w:val="18"/>
        </w:rPr>
      </w:pPr>
      <w:r w:rsidRPr="00871FE6">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14:paraId="70D23C77" w14:textId="77777777" w:rsidR="00286D91" w:rsidRPr="00871FE6" w:rsidRDefault="00286D91" w:rsidP="00286D91">
      <w:pPr>
        <w:tabs>
          <w:tab w:val="left" w:pos="566"/>
        </w:tabs>
        <w:spacing w:line="240" w:lineRule="exact"/>
        <w:ind w:firstLine="566"/>
        <w:jc w:val="both"/>
        <w:rPr>
          <w:strike/>
          <w:sz w:val="18"/>
          <w:szCs w:val="18"/>
        </w:rPr>
      </w:pPr>
      <w:r w:rsidRPr="00871FE6">
        <w:rPr>
          <w:strike/>
          <w:sz w:val="18"/>
          <w:szCs w:val="18"/>
        </w:rPr>
        <w:t xml:space="preserve">   b) Bir defaya mahsus verilen tıbbi malzemeler için;</w:t>
      </w:r>
    </w:p>
    <w:p w14:paraId="4C66978B" w14:textId="77777777" w:rsidR="00286D91" w:rsidRPr="00871FE6" w:rsidRDefault="00286D91" w:rsidP="00286D91">
      <w:pPr>
        <w:tabs>
          <w:tab w:val="left" w:pos="566"/>
        </w:tabs>
        <w:spacing w:line="240" w:lineRule="exact"/>
        <w:ind w:firstLine="566"/>
        <w:jc w:val="both"/>
        <w:rPr>
          <w:strike/>
          <w:sz w:val="18"/>
          <w:szCs w:val="18"/>
        </w:rPr>
      </w:pPr>
      <w:r w:rsidRPr="00871FE6">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14:paraId="16D08225" w14:textId="77777777" w:rsidR="00286D91" w:rsidRPr="00871FE6" w:rsidRDefault="00286D91" w:rsidP="00286D91">
      <w:pPr>
        <w:tabs>
          <w:tab w:val="left" w:pos="566"/>
        </w:tabs>
        <w:spacing w:line="240" w:lineRule="exact"/>
        <w:ind w:firstLine="566"/>
        <w:jc w:val="both"/>
        <w:rPr>
          <w:strike/>
          <w:kern w:val="24"/>
          <w:sz w:val="18"/>
          <w:szCs w:val="18"/>
        </w:rPr>
      </w:pPr>
      <w:r w:rsidRPr="00871FE6">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14:paraId="581D8654" w14:textId="77777777" w:rsidR="001639C7" w:rsidRPr="00871FE6" w:rsidRDefault="003872DB" w:rsidP="00521356">
      <w:pPr>
        <w:ind w:firstLine="709"/>
        <w:jc w:val="both"/>
        <w:outlineLvl w:val="4"/>
        <w:rPr>
          <w:rFonts w:cs="Arial"/>
          <w:b/>
          <w:bCs/>
          <w:strike/>
          <w:sz w:val="18"/>
          <w:szCs w:val="18"/>
        </w:rPr>
      </w:pPr>
      <w:r w:rsidRPr="00871FE6">
        <w:rPr>
          <w:rFonts w:cs="Arial"/>
          <w:b/>
          <w:bCs/>
          <w:strike/>
          <w:sz w:val="18"/>
          <w:szCs w:val="18"/>
        </w:rPr>
        <w:t>(Ek</w:t>
      </w:r>
      <w:r w:rsidR="001639C7" w:rsidRPr="00871FE6">
        <w:rPr>
          <w:rFonts w:cs="Arial"/>
          <w:b/>
          <w:bCs/>
          <w:strike/>
          <w:sz w:val="18"/>
          <w:szCs w:val="18"/>
        </w:rPr>
        <w:t>:</w:t>
      </w:r>
      <w:r w:rsidR="00286D91" w:rsidRPr="00871FE6">
        <w:rPr>
          <w:rFonts w:cs="Arial"/>
          <w:b/>
          <w:bCs/>
          <w:strike/>
          <w:sz w:val="18"/>
          <w:szCs w:val="18"/>
        </w:rPr>
        <w:t xml:space="preserve"> </w:t>
      </w:r>
      <w:r w:rsidR="00E776A3" w:rsidRPr="00871FE6">
        <w:rPr>
          <w:rFonts w:cs="Arial"/>
          <w:b/>
          <w:bCs/>
          <w:strike/>
          <w:sz w:val="18"/>
          <w:szCs w:val="18"/>
        </w:rPr>
        <w:t>RG-</w:t>
      </w:r>
      <w:r w:rsidR="00286D91" w:rsidRPr="00871FE6">
        <w:rPr>
          <w:rFonts w:cs="Arial"/>
          <w:b/>
          <w:bCs/>
          <w:strike/>
          <w:sz w:val="18"/>
          <w:szCs w:val="18"/>
        </w:rPr>
        <w:t xml:space="preserve"> </w:t>
      </w:r>
      <w:r w:rsidR="00E776A3" w:rsidRPr="00871FE6">
        <w:rPr>
          <w:rFonts w:cs="Arial"/>
          <w:b/>
          <w:bCs/>
          <w:strike/>
          <w:sz w:val="18"/>
          <w:szCs w:val="18"/>
        </w:rPr>
        <w:t>09/09/2017- 30175</w:t>
      </w:r>
      <w:r w:rsidR="001639C7" w:rsidRPr="00871FE6">
        <w:rPr>
          <w:rFonts w:cs="Arial"/>
          <w:b/>
          <w:bCs/>
          <w:strike/>
          <w:sz w:val="18"/>
          <w:szCs w:val="18"/>
        </w:rPr>
        <w:t>/ 1</w:t>
      </w:r>
      <w:r w:rsidR="00C42045" w:rsidRPr="00871FE6">
        <w:rPr>
          <w:rFonts w:cs="Arial"/>
          <w:b/>
          <w:bCs/>
          <w:strike/>
          <w:sz w:val="18"/>
          <w:szCs w:val="18"/>
        </w:rPr>
        <w:t>2</w:t>
      </w:r>
      <w:r w:rsidR="001639C7" w:rsidRPr="00871FE6">
        <w:rPr>
          <w:rFonts w:cs="Arial"/>
          <w:b/>
          <w:bCs/>
          <w:strike/>
          <w:sz w:val="18"/>
          <w:szCs w:val="18"/>
        </w:rPr>
        <w:t>-a md. Yürürlük: 01/</w:t>
      </w:r>
      <w:r w:rsidR="00BD7ED7" w:rsidRPr="00871FE6">
        <w:rPr>
          <w:rFonts w:cs="Arial"/>
          <w:b/>
          <w:bCs/>
          <w:strike/>
          <w:sz w:val="18"/>
          <w:szCs w:val="18"/>
        </w:rPr>
        <w:t>10</w:t>
      </w:r>
      <w:r w:rsidR="001639C7" w:rsidRPr="00871FE6">
        <w:rPr>
          <w:rFonts w:cs="Arial"/>
          <w:b/>
          <w:bCs/>
          <w:strike/>
          <w:sz w:val="18"/>
          <w:szCs w:val="18"/>
        </w:rPr>
        <w:t>/2017)</w:t>
      </w:r>
    </w:p>
    <w:p w14:paraId="7FB729E4" w14:textId="77777777" w:rsidR="001639C7" w:rsidRPr="00871FE6" w:rsidRDefault="001639C7" w:rsidP="00521356">
      <w:pPr>
        <w:ind w:firstLine="709"/>
        <w:jc w:val="both"/>
        <w:outlineLvl w:val="4"/>
        <w:rPr>
          <w:rFonts w:cs="Arial"/>
          <w:bCs/>
          <w:strike/>
          <w:sz w:val="18"/>
          <w:szCs w:val="18"/>
        </w:rPr>
      </w:pPr>
      <w:r w:rsidRPr="00871FE6">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14:paraId="30CF06D1" w14:textId="77777777" w:rsidR="00631BC6" w:rsidRPr="00871FE6" w:rsidRDefault="00631BC6" w:rsidP="00521356">
      <w:pPr>
        <w:ind w:firstLine="709"/>
        <w:jc w:val="both"/>
        <w:outlineLvl w:val="4"/>
        <w:rPr>
          <w:rFonts w:cs="Arial"/>
          <w:b/>
          <w:bCs/>
          <w:strike/>
          <w:sz w:val="18"/>
          <w:szCs w:val="18"/>
        </w:rPr>
      </w:pPr>
      <w:r w:rsidRPr="00871FE6">
        <w:rPr>
          <w:rFonts w:cs="Arial"/>
          <w:b/>
          <w:bCs/>
          <w:strike/>
          <w:sz w:val="18"/>
          <w:szCs w:val="18"/>
        </w:rPr>
        <w:t>(Ek: RG- 04/02/2018- 30322/ 15-c md. Yürürlük: 15/02/2018)</w:t>
      </w:r>
    </w:p>
    <w:p w14:paraId="1145447D" w14:textId="77777777" w:rsidR="00631BC6" w:rsidRPr="00871FE6" w:rsidRDefault="00631BC6" w:rsidP="00521356">
      <w:pPr>
        <w:ind w:firstLine="709"/>
        <w:jc w:val="both"/>
        <w:outlineLvl w:val="4"/>
        <w:rPr>
          <w:strike/>
          <w:kern w:val="24"/>
          <w:sz w:val="18"/>
          <w:szCs w:val="18"/>
        </w:rPr>
      </w:pPr>
      <w:r w:rsidRPr="00871FE6">
        <w:rPr>
          <w:strike/>
          <w:sz w:val="18"/>
          <w:szCs w:val="18"/>
        </w:rPr>
        <w:t>ç) SUT’ta belirtilen istisnalar hariç olmak üzere sürekli kullanılan tıbbi malzemelere ilişkin reçeteler en fazla 2 (iki) aylık miktarlarda düzenlenir.</w:t>
      </w:r>
    </w:p>
    <w:p w14:paraId="29612A9B" w14:textId="77777777" w:rsidR="00521356" w:rsidRPr="00871FE6" w:rsidRDefault="00521356" w:rsidP="00521356">
      <w:pPr>
        <w:ind w:firstLine="709"/>
        <w:jc w:val="both"/>
        <w:outlineLvl w:val="4"/>
        <w:rPr>
          <w:strike/>
          <w:sz w:val="18"/>
          <w:szCs w:val="18"/>
        </w:rPr>
      </w:pPr>
      <w:r w:rsidRPr="00871FE6">
        <w:rPr>
          <w:strike/>
          <w:kern w:val="24"/>
          <w:sz w:val="18"/>
          <w:szCs w:val="18"/>
        </w:rPr>
        <w:t>(11) Ortez, protez ve Kurumca iade alınan cihazların bakım ve onarımı;</w:t>
      </w:r>
    </w:p>
    <w:p w14:paraId="0FAC42D2" w14:textId="77777777" w:rsidR="00521356" w:rsidRPr="00871FE6" w:rsidRDefault="00521356" w:rsidP="00521356">
      <w:pPr>
        <w:ind w:firstLine="709"/>
        <w:jc w:val="both"/>
        <w:outlineLvl w:val="4"/>
        <w:rPr>
          <w:strike/>
          <w:sz w:val="18"/>
          <w:szCs w:val="18"/>
        </w:rPr>
      </w:pPr>
      <w:r w:rsidRPr="00871FE6">
        <w:rPr>
          <w:strike/>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14:paraId="5E8C22D7" w14:textId="77777777" w:rsidR="00304C26" w:rsidRPr="00871FE6" w:rsidRDefault="00304C26" w:rsidP="00304C26">
      <w:pPr>
        <w:tabs>
          <w:tab w:val="left" w:pos="0"/>
          <w:tab w:val="left" w:pos="709"/>
        </w:tabs>
        <w:jc w:val="both"/>
        <w:rPr>
          <w:bCs/>
          <w:strike/>
          <w:sz w:val="18"/>
          <w:szCs w:val="18"/>
        </w:rPr>
      </w:pPr>
      <w:r w:rsidRPr="00871FE6">
        <w:rPr>
          <w:strike/>
          <w:kern w:val="24"/>
          <w:sz w:val="18"/>
          <w:szCs w:val="18"/>
        </w:rPr>
        <w:t xml:space="preserve">                </w:t>
      </w:r>
      <w:r w:rsidR="00521356" w:rsidRPr="00871FE6">
        <w:rPr>
          <w:strike/>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r w:rsidRPr="00871FE6">
        <w:rPr>
          <w:rFonts w:eastAsia="Calibri"/>
          <w:b/>
          <w:bCs/>
          <w:strike/>
          <w:color w:val="FF0000"/>
          <w:sz w:val="18"/>
          <w:szCs w:val="18"/>
        </w:rPr>
        <w:t>(Ek: RG- 04</w:t>
      </w:r>
      <w:r w:rsidRPr="00871FE6">
        <w:rPr>
          <w:b/>
          <w:bCs/>
          <w:strike/>
          <w:color w:val="FF0000"/>
          <w:sz w:val="18"/>
          <w:szCs w:val="18"/>
        </w:rPr>
        <w:t>/09/2019- 30878</w:t>
      </w:r>
      <w:r w:rsidRPr="00871FE6">
        <w:rPr>
          <w:rFonts w:eastAsia="Calibri"/>
          <w:b/>
          <w:bCs/>
          <w:strike/>
          <w:color w:val="FF0000"/>
          <w:sz w:val="18"/>
          <w:szCs w:val="18"/>
        </w:rPr>
        <w:t xml:space="preserve">/ 6 md. Yürürlük: 04/09/2019)  </w:t>
      </w:r>
      <w:r w:rsidRPr="00871FE6">
        <w:rPr>
          <w:bCs/>
          <w:strike/>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871FE6">
        <w:rPr>
          <w:strike/>
          <w:color w:val="FF0000"/>
          <w:kern w:val="24"/>
          <w:sz w:val="18"/>
          <w:szCs w:val="18"/>
        </w:rPr>
        <w:t>ücretsiz</w:t>
      </w:r>
      <w:r w:rsidRPr="00871FE6">
        <w:rPr>
          <w:bCs/>
          <w:strike/>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871FE6">
        <w:rPr>
          <w:strike/>
          <w:color w:val="FF0000"/>
          <w:kern w:val="24"/>
          <w:sz w:val="18"/>
          <w:szCs w:val="18"/>
        </w:rPr>
        <w:t>hastalara ücretsiz</w:t>
      </w:r>
      <w:r w:rsidRPr="00871FE6">
        <w:rPr>
          <w:bCs/>
          <w:strike/>
          <w:color w:val="FF0000"/>
          <w:sz w:val="18"/>
          <w:szCs w:val="18"/>
        </w:rPr>
        <w:t xml:space="preserve"> yedek cihaz temin edilir.</w:t>
      </w:r>
    </w:p>
    <w:p w14:paraId="412186EB" w14:textId="77777777" w:rsidR="00521356" w:rsidRPr="00871FE6" w:rsidRDefault="00521356" w:rsidP="00521356">
      <w:pPr>
        <w:ind w:firstLine="709"/>
        <w:jc w:val="both"/>
        <w:outlineLvl w:val="4"/>
        <w:rPr>
          <w:strike/>
          <w:sz w:val="18"/>
          <w:szCs w:val="18"/>
        </w:rPr>
      </w:pPr>
      <w:r w:rsidRPr="00871FE6">
        <w:rPr>
          <w:strike/>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14:paraId="3E41C607" w14:textId="77777777" w:rsidR="00521356" w:rsidRPr="00871FE6" w:rsidRDefault="00521356" w:rsidP="00521356">
      <w:pPr>
        <w:ind w:firstLine="709"/>
        <w:jc w:val="both"/>
        <w:outlineLvl w:val="4"/>
        <w:rPr>
          <w:strike/>
          <w:kern w:val="24"/>
          <w:sz w:val="18"/>
          <w:szCs w:val="18"/>
        </w:rPr>
      </w:pPr>
      <w:r w:rsidRPr="00871FE6">
        <w:rPr>
          <w:strike/>
          <w:kern w:val="24"/>
          <w:sz w:val="18"/>
          <w:szCs w:val="18"/>
        </w:rPr>
        <w:t>(12) SUT eki EK-3/C-2 ve EK-3/C-3 listelerinde yer alan tıbbi malzemeler SUT’ta belirtilen miat sürelerinden önce yenilenmez. Ancak;</w:t>
      </w:r>
    </w:p>
    <w:p w14:paraId="7C56E084" w14:textId="77777777" w:rsidR="00521356" w:rsidRPr="00871FE6" w:rsidRDefault="00521356" w:rsidP="00521356">
      <w:pPr>
        <w:ind w:firstLine="709"/>
        <w:jc w:val="both"/>
        <w:outlineLvl w:val="4"/>
        <w:rPr>
          <w:strike/>
          <w:kern w:val="24"/>
          <w:sz w:val="18"/>
          <w:szCs w:val="18"/>
        </w:rPr>
      </w:pPr>
      <w:r w:rsidRPr="00871FE6">
        <w:rPr>
          <w:strike/>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14:paraId="2BF03053" w14:textId="77777777" w:rsidR="00521356" w:rsidRPr="00871FE6" w:rsidRDefault="00521356" w:rsidP="00521356">
      <w:pPr>
        <w:ind w:firstLine="709"/>
        <w:jc w:val="both"/>
        <w:outlineLvl w:val="4"/>
        <w:rPr>
          <w:strike/>
          <w:sz w:val="18"/>
          <w:szCs w:val="18"/>
        </w:rPr>
      </w:pPr>
      <w:r w:rsidRPr="00871FE6">
        <w:rPr>
          <w:strike/>
          <w:kern w:val="24"/>
          <w:sz w:val="18"/>
          <w:szCs w:val="18"/>
        </w:rPr>
        <w:t>b)</w:t>
      </w:r>
      <w:r w:rsidRPr="00871FE6">
        <w:rPr>
          <w:strike/>
          <w:sz w:val="18"/>
          <w:szCs w:val="18"/>
        </w:rPr>
        <w:t xml:space="preserve"> </w:t>
      </w:r>
      <w:r w:rsidR="00543392" w:rsidRPr="00871FE6">
        <w:rPr>
          <w:b/>
          <w:strike/>
          <w:color w:val="FF0000"/>
          <w:sz w:val="18"/>
          <w:szCs w:val="18"/>
        </w:rPr>
        <w:t>(</w:t>
      </w:r>
      <w:r w:rsidR="00600702"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543392" w:rsidRPr="00871FE6">
        <w:rPr>
          <w:b/>
          <w:strike/>
          <w:color w:val="FF0000"/>
          <w:sz w:val="18"/>
          <w:szCs w:val="18"/>
        </w:rPr>
        <w:t>/ 6</w:t>
      </w:r>
      <w:r w:rsidR="003E0E02" w:rsidRPr="00871FE6">
        <w:rPr>
          <w:b/>
          <w:strike/>
          <w:color w:val="FF0000"/>
          <w:sz w:val="18"/>
          <w:szCs w:val="18"/>
        </w:rPr>
        <w:t>-a</w:t>
      </w:r>
      <w:r w:rsidR="00543392" w:rsidRPr="00871FE6">
        <w:rPr>
          <w:b/>
          <w:strike/>
          <w:color w:val="FF0000"/>
          <w:sz w:val="18"/>
          <w:szCs w:val="18"/>
        </w:rPr>
        <w:t xml:space="preserve"> md. Yürürlük:</w:t>
      </w:r>
      <w:r w:rsidR="00E61292" w:rsidRPr="00871FE6">
        <w:rPr>
          <w:b/>
          <w:strike/>
          <w:color w:val="FF0000"/>
          <w:sz w:val="18"/>
          <w:szCs w:val="18"/>
        </w:rPr>
        <w:t xml:space="preserve"> </w:t>
      </w:r>
      <w:r w:rsidR="00543392" w:rsidRPr="00871FE6">
        <w:rPr>
          <w:b/>
          <w:strike/>
          <w:color w:val="FF0000"/>
          <w:sz w:val="18"/>
          <w:szCs w:val="18"/>
        </w:rPr>
        <w:t>01/05/2013)</w:t>
      </w:r>
      <w:r w:rsidR="00543392" w:rsidRPr="00871FE6">
        <w:rPr>
          <w:strike/>
          <w:kern w:val="24"/>
          <w:sz w:val="18"/>
          <w:szCs w:val="18"/>
        </w:rPr>
        <w:t xml:space="preserve"> </w:t>
      </w:r>
      <w:r w:rsidRPr="00871FE6">
        <w:rPr>
          <w:strike/>
          <w:kern w:val="24"/>
          <w:sz w:val="18"/>
          <w:szCs w:val="18"/>
        </w:rPr>
        <w:t>Miatlı tıbbi malzemenin</w:t>
      </w:r>
      <w:r w:rsidRPr="00871FE6">
        <w:rPr>
          <w:strike/>
          <w:sz w:val="18"/>
          <w:szCs w:val="18"/>
        </w:rPr>
        <w:t xml:space="preserve"> </w:t>
      </w:r>
      <w:r w:rsidR="00543392" w:rsidRPr="00871FE6">
        <w:rPr>
          <w:strike/>
          <w:color w:val="FF0000"/>
          <w:sz w:val="18"/>
          <w:szCs w:val="18"/>
        </w:rPr>
        <w:t xml:space="preserve">SUT eki Ek-3/C-2 ve Ek-3/C-3 listelerinde yer alan miatlı tıbbi malzemelerin </w:t>
      </w:r>
      <w:r w:rsidRPr="00871FE6">
        <w:rPr>
          <w:strike/>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871FE6">
        <w:rPr>
          <w:strike/>
          <w:kern w:val="24"/>
          <w:sz w:val="18"/>
          <w:szCs w:val="18"/>
        </w:rPr>
        <w:t xml:space="preserve">garanti süresi içerisinde satışı yapan firma tarafından, garanti süresi dışında ise Kurum tarafından </w:t>
      </w:r>
      <w:r w:rsidRPr="00871FE6">
        <w:rPr>
          <w:strike/>
          <w:sz w:val="18"/>
          <w:szCs w:val="18"/>
        </w:rPr>
        <w:t>süresinden önce yenilenebilir.</w:t>
      </w:r>
    </w:p>
    <w:p w14:paraId="387AAA1B" w14:textId="77777777" w:rsidR="00521356" w:rsidRPr="00871FE6" w:rsidRDefault="00521356" w:rsidP="00521356">
      <w:pPr>
        <w:ind w:firstLine="709"/>
        <w:jc w:val="both"/>
        <w:outlineLvl w:val="4"/>
        <w:rPr>
          <w:strike/>
          <w:kern w:val="24"/>
          <w:sz w:val="18"/>
          <w:szCs w:val="18"/>
        </w:rPr>
      </w:pPr>
      <w:r w:rsidRPr="00871FE6">
        <w:rPr>
          <w:strike/>
          <w:kern w:val="24"/>
          <w:sz w:val="18"/>
          <w:szCs w:val="18"/>
        </w:rPr>
        <w:t xml:space="preserve">c) </w:t>
      </w:r>
      <w:r w:rsidR="00C60F42" w:rsidRPr="00871FE6">
        <w:rPr>
          <w:b/>
          <w:strike/>
          <w:color w:val="FF0000"/>
          <w:sz w:val="18"/>
          <w:szCs w:val="18"/>
        </w:rPr>
        <w:t>(</w:t>
      </w:r>
      <w:r w:rsidR="00600702"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C60F42" w:rsidRPr="00871FE6">
        <w:rPr>
          <w:b/>
          <w:strike/>
          <w:color w:val="FF0000"/>
          <w:sz w:val="18"/>
          <w:szCs w:val="18"/>
        </w:rPr>
        <w:t>/ 6</w:t>
      </w:r>
      <w:r w:rsidR="003E0E02" w:rsidRPr="00871FE6">
        <w:rPr>
          <w:b/>
          <w:strike/>
          <w:color w:val="FF0000"/>
          <w:sz w:val="18"/>
          <w:szCs w:val="18"/>
        </w:rPr>
        <w:t>-b</w:t>
      </w:r>
      <w:r w:rsidR="00C60F42" w:rsidRPr="00871FE6">
        <w:rPr>
          <w:b/>
          <w:strike/>
          <w:color w:val="FF0000"/>
          <w:sz w:val="18"/>
          <w:szCs w:val="18"/>
        </w:rPr>
        <w:t xml:space="preserve"> md. Yürürlük:</w:t>
      </w:r>
      <w:r w:rsidR="00E61292" w:rsidRPr="00871FE6">
        <w:rPr>
          <w:b/>
          <w:strike/>
          <w:color w:val="FF0000"/>
          <w:sz w:val="18"/>
          <w:szCs w:val="18"/>
        </w:rPr>
        <w:t xml:space="preserve"> </w:t>
      </w:r>
      <w:r w:rsidR="00C60F42" w:rsidRPr="00871FE6">
        <w:rPr>
          <w:b/>
          <w:strike/>
          <w:color w:val="FF0000"/>
          <w:sz w:val="18"/>
          <w:szCs w:val="18"/>
        </w:rPr>
        <w:t>01/05/2013)</w:t>
      </w:r>
      <w:r w:rsidR="00C60F42" w:rsidRPr="00871FE6">
        <w:rPr>
          <w:strike/>
          <w:kern w:val="24"/>
          <w:sz w:val="18"/>
          <w:szCs w:val="18"/>
        </w:rPr>
        <w:t xml:space="preserve"> </w:t>
      </w:r>
      <w:r w:rsidRPr="00871FE6">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14:paraId="54DCB25D" w14:textId="77777777" w:rsidR="001B52C3" w:rsidRPr="00871FE6" w:rsidRDefault="00050FB9" w:rsidP="00521356">
      <w:pPr>
        <w:ind w:firstLine="709"/>
        <w:jc w:val="both"/>
        <w:outlineLvl w:val="4"/>
        <w:rPr>
          <w:b/>
          <w:strike/>
          <w:sz w:val="18"/>
          <w:szCs w:val="18"/>
        </w:rPr>
      </w:pPr>
      <w:r w:rsidRPr="00871FE6">
        <w:rPr>
          <w:strike/>
          <w:color w:val="FF0000"/>
          <w:kern w:val="24"/>
          <w:sz w:val="18"/>
          <w:szCs w:val="18"/>
        </w:rPr>
        <w:t xml:space="preserve">c) </w:t>
      </w:r>
      <w:r w:rsidR="00C60F42" w:rsidRPr="00871FE6">
        <w:rPr>
          <w:strike/>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871FE6">
        <w:rPr>
          <w:b/>
          <w:strike/>
          <w:sz w:val="18"/>
          <w:szCs w:val="18"/>
        </w:rPr>
        <w:t xml:space="preserve"> </w:t>
      </w:r>
    </w:p>
    <w:p w14:paraId="31B36A7C" w14:textId="77777777" w:rsidR="00C60F42" w:rsidRPr="00871FE6" w:rsidRDefault="001B52C3" w:rsidP="00521356">
      <w:pPr>
        <w:ind w:firstLine="709"/>
        <w:jc w:val="both"/>
        <w:outlineLvl w:val="4"/>
        <w:rPr>
          <w:strike/>
          <w:color w:val="FF0000"/>
          <w:kern w:val="24"/>
          <w:sz w:val="18"/>
          <w:szCs w:val="18"/>
        </w:rPr>
      </w:pPr>
      <w:r w:rsidRPr="00871FE6">
        <w:rPr>
          <w:b/>
          <w:strike/>
          <w:sz w:val="18"/>
          <w:szCs w:val="18"/>
        </w:rPr>
        <w:t>(Ek:</w:t>
      </w:r>
      <w:r w:rsidR="00E61292" w:rsidRPr="00871FE6">
        <w:rPr>
          <w:b/>
          <w:strike/>
          <w:sz w:val="18"/>
          <w:szCs w:val="18"/>
        </w:rPr>
        <w:t xml:space="preserve"> </w:t>
      </w:r>
      <w:r w:rsidRPr="00871FE6">
        <w:rPr>
          <w:rFonts w:eastAsiaTheme="minorEastAsia" w:cstheme="minorBidi"/>
          <w:b/>
          <w:strike/>
          <w:sz w:val="18"/>
          <w:szCs w:val="18"/>
        </w:rPr>
        <w:t>RG-</w:t>
      </w:r>
      <w:r w:rsidR="00E61292" w:rsidRPr="00871FE6">
        <w:rPr>
          <w:rFonts w:eastAsiaTheme="minorEastAsia" w:cstheme="minorBidi"/>
          <w:b/>
          <w:strike/>
          <w:sz w:val="18"/>
          <w:szCs w:val="18"/>
        </w:rPr>
        <w:t xml:space="preserve"> </w:t>
      </w:r>
      <w:r w:rsidRPr="00871FE6">
        <w:rPr>
          <w:rFonts w:eastAsiaTheme="minorEastAsia" w:cstheme="minorBidi"/>
          <w:b/>
          <w:strike/>
          <w:sz w:val="18"/>
          <w:szCs w:val="18"/>
        </w:rPr>
        <w:t>04/05/2013-</w:t>
      </w:r>
      <w:r w:rsidR="00E61292" w:rsidRPr="00871FE6">
        <w:rPr>
          <w:rFonts w:eastAsiaTheme="minorEastAsia" w:cstheme="minorBidi"/>
          <w:b/>
          <w:strike/>
          <w:sz w:val="18"/>
          <w:szCs w:val="18"/>
        </w:rPr>
        <w:t xml:space="preserve"> </w:t>
      </w:r>
      <w:r w:rsidRPr="00871FE6">
        <w:rPr>
          <w:rFonts w:eastAsiaTheme="minorEastAsia" w:cstheme="minorBidi"/>
          <w:b/>
          <w:strike/>
          <w:sz w:val="18"/>
          <w:szCs w:val="18"/>
        </w:rPr>
        <w:t>28637</w:t>
      </w:r>
      <w:r w:rsidRPr="00871FE6">
        <w:rPr>
          <w:b/>
          <w:strike/>
          <w:sz w:val="18"/>
          <w:szCs w:val="18"/>
        </w:rPr>
        <w:t>/</w:t>
      </w:r>
      <w:r w:rsidR="00E61292" w:rsidRPr="00871FE6">
        <w:rPr>
          <w:b/>
          <w:strike/>
          <w:sz w:val="18"/>
          <w:szCs w:val="18"/>
        </w:rPr>
        <w:t xml:space="preserve"> </w:t>
      </w:r>
      <w:r w:rsidRPr="00871FE6">
        <w:rPr>
          <w:b/>
          <w:strike/>
          <w:sz w:val="18"/>
          <w:szCs w:val="18"/>
        </w:rPr>
        <w:t>6-c md. Yürürlük:</w:t>
      </w:r>
      <w:r w:rsidR="00E61292" w:rsidRPr="00871FE6">
        <w:rPr>
          <w:b/>
          <w:strike/>
          <w:sz w:val="18"/>
          <w:szCs w:val="18"/>
        </w:rPr>
        <w:t xml:space="preserve"> </w:t>
      </w:r>
      <w:r w:rsidRPr="00871FE6">
        <w:rPr>
          <w:b/>
          <w:strike/>
          <w:sz w:val="18"/>
          <w:szCs w:val="18"/>
        </w:rPr>
        <w:t>01/05/2013)</w:t>
      </w:r>
      <w:r w:rsidRPr="00871FE6">
        <w:rPr>
          <w:strike/>
          <w:kern w:val="24"/>
          <w:sz w:val="18"/>
          <w:szCs w:val="18"/>
        </w:rPr>
        <w:t xml:space="preserve">  </w:t>
      </w:r>
    </w:p>
    <w:p w14:paraId="4B08E293" w14:textId="77777777" w:rsidR="00444A93" w:rsidRPr="00871FE6" w:rsidRDefault="00444A93" w:rsidP="00521356">
      <w:pPr>
        <w:ind w:firstLine="709"/>
        <w:jc w:val="both"/>
        <w:outlineLvl w:val="4"/>
        <w:rPr>
          <w:strike/>
          <w:color w:val="FF0000"/>
          <w:kern w:val="24"/>
          <w:sz w:val="18"/>
          <w:szCs w:val="18"/>
        </w:rPr>
      </w:pPr>
      <w:r w:rsidRPr="00871FE6">
        <w:rPr>
          <w:strike/>
          <w:color w:val="FF0000"/>
          <w:kern w:val="24"/>
          <w:sz w:val="18"/>
          <w:szCs w:val="18"/>
        </w:rPr>
        <w:t>ç)</w:t>
      </w:r>
      <w:r w:rsidRPr="00871FE6">
        <w:rPr>
          <w:b/>
          <w:strike/>
          <w:color w:val="FF0000"/>
          <w:sz w:val="18"/>
          <w:szCs w:val="18"/>
        </w:rPr>
        <w:t xml:space="preserve"> </w:t>
      </w:r>
      <w:r w:rsidRPr="00871FE6">
        <w:rPr>
          <w:strike/>
          <w:color w:val="FF0000"/>
          <w:kern w:val="24"/>
          <w:sz w:val="18"/>
          <w:szCs w:val="18"/>
        </w:rPr>
        <w:t xml:space="preserve">SUT eki EK-3/C-2 Listesinde yer alan protez/ortezlerin </w:t>
      </w:r>
      <w:r w:rsidR="00D52DC4" w:rsidRPr="00871FE6">
        <w:rPr>
          <w:b/>
          <w:strike/>
          <w:kern w:val="24"/>
          <w:sz w:val="18"/>
          <w:szCs w:val="18"/>
        </w:rPr>
        <w:t xml:space="preserve">(Değişik: RG- </w:t>
      </w:r>
      <w:r w:rsidR="00AC0963" w:rsidRPr="00871FE6">
        <w:rPr>
          <w:b/>
          <w:strike/>
          <w:sz w:val="18"/>
          <w:szCs w:val="18"/>
        </w:rPr>
        <w:t>28/12/2018-</w:t>
      </w:r>
      <w:r w:rsidR="00764FA7" w:rsidRPr="00871FE6">
        <w:rPr>
          <w:b/>
          <w:strike/>
          <w:sz w:val="18"/>
          <w:szCs w:val="18"/>
        </w:rPr>
        <w:t>30639</w:t>
      </w:r>
      <w:r w:rsidR="00D52DC4" w:rsidRPr="00871FE6">
        <w:rPr>
          <w:b/>
          <w:strike/>
          <w:kern w:val="24"/>
          <w:sz w:val="18"/>
          <w:szCs w:val="18"/>
        </w:rPr>
        <w:t xml:space="preserve">/ 8-c md. Yürürlük: </w:t>
      </w:r>
      <w:r w:rsidR="00764FA7" w:rsidRPr="00871FE6">
        <w:rPr>
          <w:b/>
          <w:strike/>
          <w:kern w:val="24"/>
          <w:sz w:val="18"/>
          <w:szCs w:val="18"/>
        </w:rPr>
        <w:t>15/01/2019</w:t>
      </w:r>
      <w:r w:rsidR="00D52DC4" w:rsidRPr="00871FE6">
        <w:rPr>
          <w:b/>
          <w:strike/>
          <w:kern w:val="24"/>
          <w:sz w:val="18"/>
          <w:szCs w:val="18"/>
        </w:rPr>
        <w:t>)</w:t>
      </w:r>
      <w:r w:rsidR="00D52DC4" w:rsidRPr="00871FE6">
        <w:rPr>
          <w:strike/>
          <w:color w:val="FF0000"/>
          <w:kern w:val="24"/>
          <w:sz w:val="18"/>
          <w:szCs w:val="18"/>
        </w:rPr>
        <w:t xml:space="preserve"> </w:t>
      </w:r>
      <w:r w:rsidRPr="00871FE6">
        <w:rPr>
          <w:strike/>
          <w:color w:val="FF0000"/>
          <w:kern w:val="24"/>
          <w:sz w:val="18"/>
          <w:szCs w:val="18"/>
        </w:rPr>
        <w:t>yenilenme</w:t>
      </w:r>
      <w:r w:rsidR="00D52DC4" w:rsidRPr="00871FE6">
        <w:rPr>
          <w:strike/>
          <w:color w:val="FF0000"/>
          <w:kern w:val="24"/>
          <w:sz w:val="18"/>
          <w:szCs w:val="18"/>
        </w:rPr>
        <w:t xml:space="preserve"> </w:t>
      </w:r>
      <w:r w:rsidR="00D52DC4" w:rsidRPr="00871FE6">
        <w:rPr>
          <w:strike/>
          <w:kern w:val="24"/>
          <w:sz w:val="18"/>
          <w:szCs w:val="18"/>
        </w:rPr>
        <w:t>miat</w:t>
      </w:r>
      <w:r w:rsidRPr="00871FE6">
        <w:rPr>
          <w:strike/>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14:paraId="2EE8FED7" w14:textId="77777777" w:rsidR="00521356" w:rsidRPr="00871FE6" w:rsidRDefault="00521356" w:rsidP="00521356">
      <w:pPr>
        <w:ind w:firstLine="709"/>
        <w:jc w:val="both"/>
        <w:outlineLvl w:val="4"/>
        <w:rPr>
          <w:strike/>
          <w:kern w:val="24"/>
          <w:sz w:val="18"/>
          <w:szCs w:val="18"/>
        </w:rPr>
      </w:pPr>
      <w:r w:rsidRPr="00871FE6">
        <w:rPr>
          <w:strike/>
          <w:kern w:val="24"/>
          <w:sz w:val="18"/>
          <w:szCs w:val="18"/>
        </w:rPr>
        <w:t xml:space="preserve">(13) Protez ve ortezlerin </w:t>
      </w:r>
      <w:r w:rsidR="00D52DC4" w:rsidRPr="00871FE6">
        <w:rPr>
          <w:b/>
          <w:strike/>
          <w:color w:val="FF0000"/>
          <w:kern w:val="24"/>
          <w:sz w:val="18"/>
          <w:szCs w:val="18"/>
        </w:rPr>
        <w:t>(Değiş</w:t>
      </w:r>
      <w:r w:rsidR="00C10EA1" w:rsidRPr="00871FE6">
        <w:rPr>
          <w:b/>
          <w:strike/>
          <w:color w:val="FF0000"/>
          <w:kern w:val="24"/>
          <w:sz w:val="18"/>
          <w:szCs w:val="18"/>
        </w:rPr>
        <w:t xml:space="preserve">ik: RG- </w:t>
      </w:r>
      <w:r w:rsidR="00AC0963" w:rsidRPr="00871FE6">
        <w:rPr>
          <w:b/>
          <w:strike/>
          <w:color w:val="FF0000"/>
          <w:sz w:val="18"/>
          <w:szCs w:val="18"/>
        </w:rPr>
        <w:t>28/12/2018-</w:t>
      </w:r>
      <w:r w:rsidR="00764FA7" w:rsidRPr="00871FE6">
        <w:rPr>
          <w:b/>
          <w:strike/>
          <w:color w:val="FF0000"/>
          <w:sz w:val="18"/>
          <w:szCs w:val="18"/>
        </w:rPr>
        <w:t>30639</w:t>
      </w:r>
      <w:r w:rsidR="00C10EA1" w:rsidRPr="00871FE6">
        <w:rPr>
          <w:b/>
          <w:strike/>
          <w:color w:val="FF0000"/>
          <w:kern w:val="24"/>
          <w:sz w:val="18"/>
          <w:szCs w:val="18"/>
        </w:rPr>
        <w:t>/ 8-ç</w:t>
      </w:r>
      <w:r w:rsidR="00D52DC4" w:rsidRPr="00871FE6">
        <w:rPr>
          <w:b/>
          <w:strike/>
          <w:color w:val="FF0000"/>
          <w:kern w:val="24"/>
          <w:sz w:val="18"/>
          <w:szCs w:val="18"/>
        </w:rPr>
        <w:t xml:space="preserve"> md. Yürürlük: </w:t>
      </w:r>
      <w:r w:rsidR="00764FA7" w:rsidRPr="00871FE6">
        <w:rPr>
          <w:b/>
          <w:strike/>
          <w:color w:val="FF0000"/>
          <w:kern w:val="24"/>
          <w:sz w:val="18"/>
          <w:szCs w:val="18"/>
        </w:rPr>
        <w:t>15/01/2019</w:t>
      </w:r>
      <w:r w:rsidR="00D52DC4" w:rsidRPr="00871FE6">
        <w:rPr>
          <w:b/>
          <w:strike/>
          <w:color w:val="FF0000"/>
          <w:kern w:val="24"/>
          <w:sz w:val="18"/>
          <w:szCs w:val="18"/>
        </w:rPr>
        <w:t>)</w:t>
      </w:r>
      <w:r w:rsidR="00D52DC4" w:rsidRPr="00871FE6">
        <w:rPr>
          <w:strike/>
          <w:color w:val="FF0000"/>
          <w:kern w:val="24"/>
          <w:sz w:val="18"/>
          <w:szCs w:val="18"/>
        </w:rPr>
        <w:t xml:space="preserve"> </w:t>
      </w:r>
      <w:r w:rsidR="00D52DC4" w:rsidRPr="00871FE6">
        <w:rPr>
          <w:strike/>
          <w:kern w:val="24"/>
          <w:sz w:val="18"/>
          <w:szCs w:val="18"/>
        </w:rPr>
        <w:t>yenilenme</w:t>
      </w:r>
      <w:r w:rsidR="00D52DC4" w:rsidRPr="00871FE6">
        <w:rPr>
          <w:strike/>
          <w:color w:val="FF0000"/>
          <w:kern w:val="24"/>
          <w:sz w:val="18"/>
          <w:szCs w:val="18"/>
        </w:rPr>
        <w:t xml:space="preserve"> miat</w:t>
      </w:r>
      <w:r w:rsidRPr="00871FE6">
        <w:rPr>
          <w:strike/>
          <w:color w:val="FF0000"/>
          <w:kern w:val="24"/>
          <w:sz w:val="18"/>
          <w:szCs w:val="18"/>
        </w:rPr>
        <w:t xml:space="preserve"> </w:t>
      </w:r>
      <w:r w:rsidRPr="00871FE6">
        <w:rPr>
          <w:strike/>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14:paraId="3B8544FD" w14:textId="77777777" w:rsidR="00521356" w:rsidRPr="00871FE6" w:rsidRDefault="00521356" w:rsidP="00521356">
      <w:pPr>
        <w:ind w:firstLine="709"/>
        <w:jc w:val="both"/>
        <w:outlineLvl w:val="4"/>
        <w:rPr>
          <w:strike/>
          <w:sz w:val="18"/>
          <w:szCs w:val="18"/>
        </w:rPr>
      </w:pPr>
      <w:r w:rsidRPr="00871FE6">
        <w:rPr>
          <w:strike/>
          <w:sz w:val="18"/>
          <w:szCs w:val="18"/>
        </w:rPr>
        <w:t>(14) SUT eki EK-3/C-2 ve EK-3/C-3 listelerinde yer alan tıbbi malzemelerin miat süresini takiben yapılan bakım/onarım masraflarının toplam bedeli, SUT’ta belirtilen istisnalar hariç, tıbbi malzeme bedelinin %75'ini geçemez.</w:t>
      </w:r>
    </w:p>
    <w:p w14:paraId="02B4714F" w14:textId="77777777" w:rsidR="00521356" w:rsidRPr="00871FE6" w:rsidRDefault="00521356" w:rsidP="00521356">
      <w:pPr>
        <w:ind w:firstLine="709"/>
        <w:jc w:val="both"/>
        <w:outlineLvl w:val="4"/>
        <w:rPr>
          <w:strike/>
          <w:sz w:val="18"/>
          <w:szCs w:val="18"/>
        </w:rPr>
      </w:pPr>
      <w:r w:rsidRPr="00871FE6">
        <w:rPr>
          <w:strike/>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14:paraId="5F6B9D8B" w14:textId="77777777" w:rsidR="00C10EA1" w:rsidRPr="00871FE6" w:rsidRDefault="00C10EA1" w:rsidP="00C10EA1">
      <w:pPr>
        <w:ind w:firstLine="709"/>
        <w:jc w:val="both"/>
        <w:outlineLvl w:val="4"/>
        <w:rPr>
          <w:strike/>
          <w:kern w:val="24"/>
          <w:sz w:val="18"/>
          <w:szCs w:val="18"/>
        </w:rPr>
      </w:pPr>
      <w:r w:rsidRPr="00871FE6">
        <w:rPr>
          <w:b/>
          <w:strike/>
          <w:color w:val="FF0000"/>
          <w:kern w:val="24"/>
          <w:sz w:val="18"/>
          <w:szCs w:val="18"/>
        </w:rPr>
        <w:t xml:space="preserve">(Değişik: RG- </w:t>
      </w:r>
      <w:r w:rsidR="00AC0963" w:rsidRPr="00871FE6">
        <w:rPr>
          <w:b/>
          <w:strike/>
          <w:color w:val="FF0000"/>
          <w:sz w:val="18"/>
          <w:szCs w:val="18"/>
        </w:rPr>
        <w:t>28/12/2018-</w:t>
      </w:r>
      <w:r w:rsidR="00764FA7" w:rsidRPr="00871FE6">
        <w:rPr>
          <w:b/>
          <w:strike/>
          <w:color w:val="FF0000"/>
          <w:sz w:val="18"/>
          <w:szCs w:val="18"/>
        </w:rPr>
        <w:t>30639</w:t>
      </w:r>
      <w:r w:rsidRPr="00871FE6">
        <w:rPr>
          <w:b/>
          <w:strike/>
          <w:color w:val="FF0000"/>
          <w:kern w:val="24"/>
          <w:sz w:val="18"/>
          <w:szCs w:val="18"/>
        </w:rPr>
        <w:t xml:space="preserve">/ 8-d md. Yürürlük: </w:t>
      </w:r>
      <w:r w:rsidR="00764FA7" w:rsidRPr="00871FE6">
        <w:rPr>
          <w:b/>
          <w:strike/>
          <w:color w:val="FF0000"/>
          <w:kern w:val="24"/>
          <w:sz w:val="18"/>
          <w:szCs w:val="18"/>
        </w:rPr>
        <w:t>15/01/2019</w:t>
      </w:r>
      <w:r w:rsidRPr="00871FE6">
        <w:rPr>
          <w:b/>
          <w:strike/>
          <w:color w:val="FF0000"/>
          <w:kern w:val="24"/>
          <w:sz w:val="18"/>
          <w:szCs w:val="18"/>
        </w:rPr>
        <w:t>)</w:t>
      </w:r>
    </w:p>
    <w:p w14:paraId="3E87C008" w14:textId="77777777" w:rsidR="00C10EA1" w:rsidRPr="00871FE6" w:rsidRDefault="00521356" w:rsidP="00C10EA1">
      <w:pPr>
        <w:ind w:firstLine="709"/>
        <w:jc w:val="both"/>
        <w:outlineLvl w:val="4"/>
        <w:rPr>
          <w:strike/>
          <w:sz w:val="18"/>
          <w:szCs w:val="18"/>
        </w:rPr>
      </w:pPr>
      <w:r w:rsidRPr="00871FE6">
        <w:rPr>
          <w:strike/>
          <w:kern w:val="24"/>
          <w:sz w:val="18"/>
          <w:szCs w:val="18"/>
        </w:rPr>
        <w:t>(16) M</w:t>
      </w:r>
      <w:r w:rsidRPr="00871FE6">
        <w:rPr>
          <w:strike/>
          <w:sz w:val="18"/>
          <w:szCs w:val="18"/>
        </w:rPr>
        <w:t xml:space="preserve">ücbir sebeplere bağlı olarak kullanılamayacağının belgelendirilmesi ve Kurumun da uygun görmesi durumunda, </w:t>
      </w:r>
      <w:r w:rsidRPr="00871FE6">
        <w:rPr>
          <w:strike/>
          <w:kern w:val="24"/>
          <w:sz w:val="18"/>
          <w:szCs w:val="18"/>
        </w:rPr>
        <w:t xml:space="preserve">SUT eki EK-3/C-2, EK-3/C-3, EK-3/C-4 ve EK-3/C-5 listelerinde yer alan tıbbi malzemeler kullanım sürelerine </w:t>
      </w:r>
      <w:r w:rsidRPr="00871FE6">
        <w:rPr>
          <w:strike/>
          <w:sz w:val="18"/>
          <w:szCs w:val="18"/>
        </w:rPr>
        <w:t>bakılmaksızın yenilenir.</w:t>
      </w:r>
    </w:p>
    <w:p w14:paraId="78DEB7E9" w14:textId="77777777" w:rsidR="00C10EA1" w:rsidRPr="00871FE6" w:rsidRDefault="00C10EA1" w:rsidP="00C10EA1">
      <w:pPr>
        <w:ind w:firstLine="709"/>
        <w:jc w:val="both"/>
        <w:outlineLvl w:val="4"/>
        <w:rPr>
          <w:strike/>
          <w:color w:val="FF0000"/>
          <w:sz w:val="18"/>
          <w:szCs w:val="18"/>
        </w:rPr>
      </w:pPr>
      <w:r w:rsidRPr="00871FE6">
        <w:rPr>
          <w:bCs/>
          <w:strike/>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14:paraId="13427104" w14:textId="77777777" w:rsidR="00521356" w:rsidRPr="00871FE6" w:rsidRDefault="00521356" w:rsidP="00521356">
      <w:pPr>
        <w:ind w:firstLine="709"/>
        <w:jc w:val="both"/>
        <w:outlineLvl w:val="4"/>
        <w:rPr>
          <w:strike/>
          <w:sz w:val="18"/>
          <w:szCs w:val="18"/>
        </w:rPr>
      </w:pPr>
      <w:r w:rsidRPr="00871FE6">
        <w:rPr>
          <w:strike/>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871FE6">
        <w:rPr>
          <w:b/>
          <w:strike/>
          <w:color w:val="FF0000"/>
          <w:sz w:val="18"/>
          <w:szCs w:val="18"/>
        </w:rPr>
        <w:t>(Mülga:</w:t>
      </w:r>
      <w:r w:rsidR="006F4012" w:rsidRPr="00871FE6">
        <w:rPr>
          <w:b/>
          <w:strike/>
          <w:color w:val="FF0000"/>
          <w:sz w:val="18"/>
          <w:szCs w:val="18"/>
        </w:rPr>
        <w:t xml:space="preserve"> </w:t>
      </w:r>
      <w:r w:rsidR="005962E8" w:rsidRPr="00871FE6">
        <w:rPr>
          <w:b/>
          <w:strike/>
          <w:color w:val="FF0000"/>
          <w:sz w:val="18"/>
          <w:szCs w:val="18"/>
        </w:rPr>
        <w:t>RG-</w:t>
      </w:r>
      <w:r w:rsidR="006F4012" w:rsidRPr="00871FE6">
        <w:rPr>
          <w:b/>
          <w:strike/>
          <w:color w:val="FF0000"/>
          <w:sz w:val="18"/>
          <w:szCs w:val="18"/>
        </w:rPr>
        <w:t xml:space="preserve"> </w:t>
      </w:r>
      <w:r w:rsidR="00B2361A" w:rsidRPr="00871FE6">
        <w:rPr>
          <w:b/>
          <w:strike/>
          <w:color w:val="FF0000"/>
          <w:sz w:val="18"/>
          <w:szCs w:val="18"/>
        </w:rPr>
        <w:t>07/10/2016-</w:t>
      </w:r>
      <w:r w:rsidR="006F4012" w:rsidRPr="00871FE6">
        <w:rPr>
          <w:b/>
          <w:strike/>
          <w:color w:val="FF0000"/>
          <w:sz w:val="18"/>
          <w:szCs w:val="18"/>
        </w:rPr>
        <w:t xml:space="preserve"> </w:t>
      </w:r>
      <w:r w:rsidR="00B2361A" w:rsidRPr="00871FE6">
        <w:rPr>
          <w:b/>
          <w:strike/>
          <w:color w:val="FF0000"/>
          <w:sz w:val="18"/>
          <w:szCs w:val="18"/>
        </w:rPr>
        <w:t>29850</w:t>
      </w:r>
      <w:r w:rsidR="005962E8" w:rsidRPr="00871FE6">
        <w:rPr>
          <w:b/>
          <w:strike/>
          <w:color w:val="FF0000"/>
          <w:sz w:val="18"/>
          <w:szCs w:val="18"/>
        </w:rPr>
        <w:t>/</w:t>
      </w:r>
      <w:r w:rsidR="006F4012" w:rsidRPr="00871FE6">
        <w:rPr>
          <w:b/>
          <w:strike/>
          <w:color w:val="FF0000"/>
          <w:sz w:val="18"/>
          <w:szCs w:val="18"/>
        </w:rPr>
        <w:t xml:space="preserve"> </w:t>
      </w:r>
      <w:r w:rsidR="005962E8" w:rsidRPr="00871FE6">
        <w:rPr>
          <w:b/>
          <w:strike/>
          <w:color w:val="FF0000"/>
          <w:sz w:val="18"/>
          <w:szCs w:val="18"/>
        </w:rPr>
        <w:t>11</w:t>
      </w:r>
      <w:r w:rsidR="006F4012" w:rsidRPr="00871FE6">
        <w:rPr>
          <w:b/>
          <w:strike/>
          <w:color w:val="FF0000"/>
          <w:sz w:val="18"/>
          <w:szCs w:val="18"/>
        </w:rPr>
        <w:t xml:space="preserve"> </w:t>
      </w:r>
      <w:r w:rsidR="005962E8" w:rsidRPr="00871FE6">
        <w:rPr>
          <w:b/>
          <w:strike/>
          <w:color w:val="FF0000"/>
          <w:sz w:val="18"/>
          <w:szCs w:val="18"/>
        </w:rPr>
        <w:t>md.</w:t>
      </w:r>
      <w:r w:rsidR="006F4012" w:rsidRPr="00871FE6">
        <w:rPr>
          <w:b/>
          <w:strike/>
          <w:color w:val="FF0000"/>
          <w:sz w:val="18"/>
          <w:szCs w:val="18"/>
        </w:rPr>
        <w:t xml:space="preserve"> </w:t>
      </w:r>
      <w:r w:rsidR="005962E8" w:rsidRPr="00871FE6">
        <w:rPr>
          <w:b/>
          <w:strike/>
          <w:color w:val="FF0000"/>
          <w:sz w:val="18"/>
          <w:szCs w:val="18"/>
        </w:rPr>
        <w:t xml:space="preserve">Yürürlük: </w:t>
      </w:r>
      <w:r w:rsidR="003E43D0" w:rsidRPr="00871FE6">
        <w:rPr>
          <w:b/>
          <w:strike/>
          <w:color w:val="FF0000"/>
          <w:sz w:val="18"/>
          <w:szCs w:val="18"/>
        </w:rPr>
        <w:t>0</w:t>
      </w:r>
      <w:r w:rsidR="00B2361A" w:rsidRPr="00871FE6">
        <w:rPr>
          <w:b/>
          <w:strike/>
          <w:color w:val="FF0000"/>
          <w:sz w:val="18"/>
          <w:szCs w:val="18"/>
        </w:rPr>
        <w:t>7</w:t>
      </w:r>
      <w:r w:rsidR="003E43D0" w:rsidRPr="00871FE6">
        <w:rPr>
          <w:b/>
          <w:strike/>
          <w:color w:val="FF0000"/>
          <w:sz w:val="18"/>
          <w:szCs w:val="18"/>
        </w:rPr>
        <w:t>/10/2016</w:t>
      </w:r>
      <w:r w:rsidR="005962E8" w:rsidRPr="00871FE6">
        <w:rPr>
          <w:b/>
          <w:strike/>
          <w:color w:val="FF0000"/>
          <w:sz w:val="18"/>
          <w:szCs w:val="18"/>
        </w:rPr>
        <w:t xml:space="preserve">) </w:t>
      </w:r>
      <w:r w:rsidRPr="00871FE6">
        <w:rPr>
          <w:strike/>
          <w:sz w:val="18"/>
          <w:szCs w:val="18"/>
        </w:rPr>
        <w:t xml:space="preserve">ile 3713 sayılı Kanun kapsamına girmese dahi başkasının yardımı ve desteği olmaksızın yaşamak için gereken hareketleri yapamayacak derecede malul olan </w:t>
      </w:r>
      <w:r w:rsidR="003A2855" w:rsidRPr="00871FE6">
        <w:rPr>
          <w:b/>
          <w:strike/>
          <w:color w:val="FF0000"/>
          <w:sz w:val="18"/>
          <w:szCs w:val="18"/>
        </w:rPr>
        <w:t>(Değişik:</w:t>
      </w:r>
      <w:r w:rsidR="00B35F25" w:rsidRPr="00871FE6">
        <w:rPr>
          <w:b/>
          <w:strike/>
          <w:color w:val="FF0000"/>
          <w:sz w:val="18"/>
          <w:szCs w:val="18"/>
        </w:rPr>
        <w:t xml:space="preserve"> </w:t>
      </w:r>
      <w:r w:rsidR="003A2855" w:rsidRPr="00871FE6">
        <w:rPr>
          <w:b/>
          <w:strike/>
          <w:color w:val="FF0000"/>
          <w:sz w:val="18"/>
          <w:szCs w:val="18"/>
        </w:rPr>
        <w:t>RG-</w:t>
      </w:r>
      <w:r w:rsidR="00B35F25" w:rsidRPr="00871FE6">
        <w:rPr>
          <w:b/>
          <w:strike/>
          <w:color w:val="FF0000"/>
          <w:sz w:val="18"/>
          <w:szCs w:val="18"/>
        </w:rPr>
        <w:t xml:space="preserve"> </w:t>
      </w:r>
      <w:r w:rsidR="00B2361A" w:rsidRPr="00871FE6">
        <w:rPr>
          <w:b/>
          <w:strike/>
          <w:color w:val="FF0000"/>
          <w:sz w:val="18"/>
          <w:szCs w:val="18"/>
        </w:rPr>
        <w:t>07/10/2016-</w:t>
      </w:r>
      <w:r w:rsidR="00B35F25" w:rsidRPr="00871FE6">
        <w:rPr>
          <w:b/>
          <w:strike/>
          <w:color w:val="FF0000"/>
          <w:sz w:val="18"/>
          <w:szCs w:val="18"/>
        </w:rPr>
        <w:t xml:space="preserve"> </w:t>
      </w:r>
      <w:r w:rsidR="00B2361A" w:rsidRPr="00871FE6">
        <w:rPr>
          <w:b/>
          <w:strike/>
          <w:color w:val="FF0000"/>
          <w:sz w:val="18"/>
          <w:szCs w:val="18"/>
        </w:rPr>
        <w:t>29850</w:t>
      </w:r>
      <w:r w:rsidR="003A2855" w:rsidRPr="00871FE6">
        <w:rPr>
          <w:b/>
          <w:strike/>
          <w:color w:val="FF0000"/>
          <w:sz w:val="18"/>
          <w:szCs w:val="18"/>
        </w:rPr>
        <w:t>/</w:t>
      </w:r>
      <w:r w:rsidR="00B35F25" w:rsidRPr="00871FE6">
        <w:rPr>
          <w:b/>
          <w:strike/>
          <w:color w:val="FF0000"/>
          <w:sz w:val="18"/>
          <w:szCs w:val="18"/>
        </w:rPr>
        <w:t xml:space="preserve"> </w:t>
      </w:r>
      <w:r w:rsidR="003A2855" w:rsidRPr="00871FE6">
        <w:rPr>
          <w:b/>
          <w:strike/>
          <w:color w:val="FF0000"/>
          <w:sz w:val="18"/>
          <w:szCs w:val="18"/>
        </w:rPr>
        <w:t>11</w:t>
      </w:r>
      <w:r w:rsidR="00B35F25" w:rsidRPr="00871FE6">
        <w:rPr>
          <w:b/>
          <w:strike/>
          <w:color w:val="FF0000"/>
          <w:sz w:val="18"/>
          <w:szCs w:val="18"/>
        </w:rPr>
        <w:t xml:space="preserve"> </w:t>
      </w:r>
      <w:r w:rsidR="003A2855" w:rsidRPr="00871FE6">
        <w:rPr>
          <w:b/>
          <w:strike/>
          <w:color w:val="FF0000"/>
          <w:sz w:val="18"/>
          <w:szCs w:val="18"/>
        </w:rPr>
        <w:t>md.</w:t>
      </w:r>
      <w:r w:rsidR="00B35F25" w:rsidRPr="00871FE6">
        <w:rPr>
          <w:b/>
          <w:strike/>
          <w:color w:val="FF0000"/>
          <w:sz w:val="18"/>
          <w:szCs w:val="18"/>
        </w:rPr>
        <w:t xml:space="preserve"> </w:t>
      </w:r>
      <w:r w:rsidR="003A2855" w:rsidRPr="00871FE6">
        <w:rPr>
          <w:b/>
          <w:strike/>
          <w:color w:val="FF0000"/>
          <w:sz w:val="18"/>
          <w:szCs w:val="18"/>
        </w:rPr>
        <w:t>Yürürlük:</w:t>
      </w:r>
      <w:r w:rsidR="003E43D0" w:rsidRPr="00871FE6">
        <w:rPr>
          <w:b/>
          <w:strike/>
          <w:color w:val="FF0000"/>
          <w:sz w:val="18"/>
          <w:szCs w:val="18"/>
        </w:rPr>
        <w:t xml:space="preserve"> 0</w:t>
      </w:r>
      <w:r w:rsidR="00B2361A" w:rsidRPr="00871FE6">
        <w:rPr>
          <w:b/>
          <w:strike/>
          <w:color w:val="FF0000"/>
          <w:sz w:val="18"/>
          <w:szCs w:val="18"/>
        </w:rPr>
        <w:t>7</w:t>
      </w:r>
      <w:r w:rsidR="003E43D0" w:rsidRPr="00871FE6">
        <w:rPr>
          <w:b/>
          <w:strike/>
          <w:color w:val="FF0000"/>
          <w:sz w:val="18"/>
          <w:szCs w:val="18"/>
        </w:rPr>
        <w:t>/10/2016</w:t>
      </w:r>
      <w:r w:rsidR="003A2855" w:rsidRPr="00871FE6">
        <w:rPr>
          <w:b/>
          <w:strike/>
          <w:color w:val="FF0000"/>
          <w:sz w:val="18"/>
          <w:szCs w:val="18"/>
        </w:rPr>
        <w:t xml:space="preserve"> ) </w:t>
      </w:r>
      <w:r w:rsidRPr="00871FE6">
        <w:rPr>
          <w:strike/>
          <w:sz w:val="18"/>
          <w:szCs w:val="18"/>
        </w:rPr>
        <w:t xml:space="preserve">vazife ve harp malullerinin </w:t>
      </w:r>
      <w:r w:rsidR="005962E8" w:rsidRPr="00871FE6">
        <w:rPr>
          <w:strike/>
          <w:color w:val="FF0000"/>
          <w:sz w:val="18"/>
          <w:szCs w:val="18"/>
        </w:rPr>
        <w:t xml:space="preserve">vazife ve harp malulleri ile atış, tatbikat veya diğer ateşli silah yaralanmaları nedeniyle malul olan vazife ve harp malullerinin </w:t>
      </w:r>
      <w:r w:rsidRPr="00871FE6">
        <w:rPr>
          <w:strike/>
          <w:sz w:val="18"/>
          <w:szCs w:val="18"/>
        </w:rPr>
        <w:t>sağlık kurulu raporuyla ihtiyaç duydukları her türlü ortez/protez ve diğer iyileştirici araç ve gereçlerin bedelleri herhangi bir kısıtlama getirilmeksizin Kurumca karşılanır. Ancak bu kapsamdaki kişilerin;</w:t>
      </w:r>
    </w:p>
    <w:p w14:paraId="76F6543B" w14:textId="77777777" w:rsidR="00FE15BD" w:rsidRPr="00871FE6" w:rsidRDefault="00FE15BD" w:rsidP="009D3454">
      <w:pPr>
        <w:spacing w:line="240" w:lineRule="exact"/>
        <w:ind w:firstLine="709"/>
        <w:rPr>
          <w:strike/>
          <w:color w:val="FF0000"/>
          <w:sz w:val="18"/>
          <w:szCs w:val="18"/>
        </w:rPr>
      </w:pPr>
      <w:r w:rsidRPr="00871FE6">
        <w:rPr>
          <w:b/>
          <w:strike/>
          <w:color w:val="FF0000"/>
          <w:sz w:val="18"/>
          <w:szCs w:val="18"/>
        </w:rPr>
        <w:t>(Değişik:</w:t>
      </w:r>
      <w:r w:rsidR="00D77600" w:rsidRPr="00871FE6">
        <w:rPr>
          <w:b/>
          <w:strike/>
          <w:color w:val="FF0000"/>
          <w:sz w:val="18"/>
          <w:szCs w:val="18"/>
        </w:rPr>
        <w:t xml:space="preserve"> </w:t>
      </w:r>
      <w:r w:rsidRPr="00871FE6">
        <w:rPr>
          <w:b/>
          <w:strike/>
          <w:color w:val="FF0000"/>
          <w:sz w:val="18"/>
          <w:szCs w:val="18"/>
        </w:rPr>
        <w:t>RG-</w:t>
      </w:r>
      <w:r w:rsidR="00D77600" w:rsidRPr="00871FE6">
        <w:rPr>
          <w:b/>
          <w:strike/>
          <w:color w:val="FF0000"/>
          <w:sz w:val="18"/>
          <w:szCs w:val="18"/>
        </w:rPr>
        <w:t xml:space="preserve"> </w:t>
      </w:r>
      <w:r w:rsidR="004E1C9B" w:rsidRPr="00871FE6">
        <w:rPr>
          <w:b/>
          <w:strike/>
          <w:color w:val="FF0000"/>
          <w:sz w:val="18"/>
          <w:szCs w:val="18"/>
        </w:rPr>
        <w:t>01</w:t>
      </w:r>
      <w:r w:rsidRPr="00871FE6">
        <w:rPr>
          <w:b/>
          <w:strike/>
          <w:color w:val="FF0000"/>
          <w:sz w:val="18"/>
          <w:szCs w:val="18"/>
        </w:rPr>
        <w:t>/</w:t>
      </w:r>
      <w:r w:rsidR="004E1C9B" w:rsidRPr="00871FE6">
        <w:rPr>
          <w:b/>
          <w:strike/>
          <w:color w:val="FF0000"/>
          <w:sz w:val="18"/>
          <w:szCs w:val="18"/>
        </w:rPr>
        <w:t>1</w:t>
      </w:r>
      <w:r w:rsidRPr="00871FE6">
        <w:rPr>
          <w:b/>
          <w:strike/>
          <w:color w:val="FF0000"/>
          <w:sz w:val="18"/>
          <w:szCs w:val="18"/>
        </w:rPr>
        <w:t>0/201</w:t>
      </w:r>
      <w:r w:rsidR="004E1C9B" w:rsidRPr="00871FE6">
        <w:rPr>
          <w:b/>
          <w:strike/>
          <w:color w:val="FF0000"/>
          <w:sz w:val="18"/>
          <w:szCs w:val="18"/>
        </w:rPr>
        <w:t>4</w:t>
      </w:r>
      <w:r w:rsidRPr="00871FE6">
        <w:rPr>
          <w:b/>
          <w:strike/>
          <w:color w:val="FF0000"/>
          <w:sz w:val="18"/>
          <w:szCs w:val="18"/>
        </w:rPr>
        <w:t>-</w:t>
      </w:r>
      <w:r w:rsidR="00D77600" w:rsidRPr="00871FE6">
        <w:rPr>
          <w:b/>
          <w:strike/>
          <w:color w:val="FF0000"/>
          <w:sz w:val="18"/>
          <w:szCs w:val="18"/>
        </w:rPr>
        <w:t xml:space="preserve"> </w:t>
      </w:r>
      <w:r w:rsidR="004E1C9B" w:rsidRPr="00871FE6">
        <w:rPr>
          <w:b/>
          <w:strike/>
          <w:color w:val="FF0000"/>
          <w:sz w:val="18"/>
          <w:szCs w:val="18"/>
        </w:rPr>
        <w:t>29136</w:t>
      </w:r>
      <w:r w:rsidR="00D77600" w:rsidRPr="00871FE6">
        <w:rPr>
          <w:b/>
          <w:strike/>
          <w:color w:val="FF0000"/>
          <w:sz w:val="18"/>
          <w:szCs w:val="18"/>
        </w:rPr>
        <w:t xml:space="preserve">/ 7 </w:t>
      </w:r>
      <w:r w:rsidRPr="00871FE6">
        <w:rPr>
          <w:b/>
          <w:strike/>
          <w:color w:val="FF0000"/>
          <w:sz w:val="18"/>
          <w:szCs w:val="18"/>
        </w:rPr>
        <w:t>md. Yürürlük: 01/10/2014)</w:t>
      </w:r>
    </w:p>
    <w:p w14:paraId="630A5AF6" w14:textId="77777777" w:rsidR="00521356" w:rsidRPr="00871FE6" w:rsidRDefault="00521356" w:rsidP="009D3454">
      <w:pPr>
        <w:spacing w:line="240" w:lineRule="exact"/>
        <w:ind w:firstLine="709"/>
        <w:jc w:val="both"/>
        <w:outlineLvl w:val="4"/>
        <w:rPr>
          <w:strike/>
          <w:sz w:val="18"/>
          <w:szCs w:val="18"/>
        </w:rPr>
      </w:pPr>
      <w:r w:rsidRPr="00871FE6">
        <w:rPr>
          <w:strike/>
          <w:sz w:val="18"/>
          <w:szCs w:val="18"/>
        </w:rPr>
        <w:t>a) SUT eki listelerde yer alan tıbbi malzemeleri temin etmeleri halinde fatura bedelleri SUT ve eki listelerde belirtilen fiyatları aşmamak üzere Kurumca karşılanır.</w:t>
      </w:r>
    </w:p>
    <w:p w14:paraId="1F506F34" w14:textId="77777777" w:rsidR="00521356" w:rsidRPr="00871FE6" w:rsidRDefault="00521356" w:rsidP="009D3454">
      <w:pPr>
        <w:spacing w:line="240" w:lineRule="exact"/>
        <w:ind w:firstLine="709"/>
        <w:jc w:val="both"/>
        <w:outlineLvl w:val="4"/>
        <w:rPr>
          <w:strike/>
          <w:sz w:val="18"/>
          <w:szCs w:val="18"/>
        </w:rPr>
      </w:pPr>
      <w:r w:rsidRPr="00871FE6">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14:paraId="6BC6DD94" w14:textId="77777777" w:rsidR="00521356" w:rsidRPr="00871FE6" w:rsidRDefault="00521356" w:rsidP="00521356">
      <w:pPr>
        <w:ind w:firstLine="709"/>
        <w:jc w:val="both"/>
        <w:outlineLvl w:val="4"/>
        <w:rPr>
          <w:strike/>
          <w:sz w:val="18"/>
          <w:szCs w:val="18"/>
        </w:rPr>
      </w:pPr>
      <w:r w:rsidRPr="00871FE6">
        <w:rPr>
          <w:strike/>
          <w:sz w:val="18"/>
          <w:szCs w:val="18"/>
        </w:rPr>
        <w:t xml:space="preserve">c) SUT ve eki listelerde yer almayan her türlü protez/ortez ve diğer iyileştirici araç ve gereçlerin </w:t>
      </w:r>
      <w:r w:rsidRPr="00871FE6">
        <w:rPr>
          <w:bCs/>
          <w:strike/>
          <w:sz w:val="18"/>
          <w:szCs w:val="18"/>
        </w:rPr>
        <w:t>benzer nitelik veya aynı işlevsel özellikte olanlarında,</w:t>
      </w:r>
      <w:r w:rsidRPr="00871FE6">
        <w:rPr>
          <w:strike/>
          <w:sz w:val="18"/>
          <w:szCs w:val="18"/>
        </w:rPr>
        <w:t xml:space="preserve"> SUT eki listelerde yer alması durumunda bu tıbbi malzemeler için listelerdeki fiyatlar tavan fiyatları olarak uygulanır.</w:t>
      </w:r>
    </w:p>
    <w:p w14:paraId="472F5FBD" w14:textId="77777777" w:rsidR="00A27085" w:rsidRPr="00871FE6" w:rsidRDefault="00A27085" w:rsidP="00FE15BD">
      <w:pPr>
        <w:spacing w:line="240" w:lineRule="exact"/>
        <w:ind w:firstLine="709"/>
        <w:jc w:val="both"/>
        <w:rPr>
          <w:rFonts w:eastAsia="Calibri"/>
          <w:b/>
          <w:strike/>
          <w:color w:val="FF0000"/>
          <w:sz w:val="18"/>
          <w:szCs w:val="18"/>
        </w:rPr>
      </w:pPr>
      <w:r w:rsidRPr="00871FE6">
        <w:rPr>
          <w:rFonts w:eastAsia="Calibri"/>
          <w:b/>
          <w:strike/>
          <w:color w:val="FF0000"/>
          <w:sz w:val="18"/>
          <w:szCs w:val="18"/>
        </w:rPr>
        <w:t>(Mülga:</w:t>
      </w:r>
      <w:r w:rsidR="002F3C26" w:rsidRPr="00871FE6">
        <w:rPr>
          <w:rFonts w:eastAsia="Calibri"/>
          <w:b/>
          <w:strike/>
          <w:color w:val="FF0000"/>
          <w:sz w:val="18"/>
          <w:szCs w:val="18"/>
        </w:rPr>
        <w:t xml:space="preserve"> </w:t>
      </w:r>
      <w:r w:rsidR="00AB58EE" w:rsidRPr="00871FE6">
        <w:rPr>
          <w:rFonts w:eastAsia="Calibri"/>
          <w:b/>
          <w:strike/>
          <w:color w:val="FF0000"/>
          <w:sz w:val="18"/>
          <w:szCs w:val="18"/>
        </w:rPr>
        <w:t>RG-25</w:t>
      </w:r>
      <w:r w:rsidRPr="00871FE6">
        <w:rPr>
          <w:rFonts w:eastAsia="Calibri"/>
          <w:b/>
          <w:strike/>
          <w:color w:val="FF0000"/>
          <w:sz w:val="18"/>
          <w:szCs w:val="18"/>
        </w:rPr>
        <w:t>/</w:t>
      </w:r>
      <w:r w:rsidR="00B71A69" w:rsidRPr="00871FE6">
        <w:rPr>
          <w:rFonts w:eastAsia="Calibri"/>
          <w:b/>
          <w:strike/>
          <w:color w:val="FF0000"/>
          <w:sz w:val="18"/>
          <w:szCs w:val="18"/>
        </w:rPr>
        <w:t>03</w:t>
      </w:r>
      <w:r w:rsidRPr="00871FE6">
        <w:rPr>
          <w:rFonts w:eastAsia="Calibri"/>
          <w:b/>
          <w:strike/>
          <w:color w:val="FF0000"/>
          <w:sz w:val="18"/>
          <w:szCs w:val="18"/>
        </w:rPr>
        <w:t>/2017</w:t>
      </w:r>
      <w:r w:rsidR="00AB58EE" w:rsidRPr="00871FE6">
        <w:rPr>
          <w:rFonts w:eastAsia="Calibri"/>
          <w:b/>
          <w:strike/>
          <w:color w:val="FF0000"/>
          <w:sz w:val="18"/>
          <w:szCs w:val="18"/>
        </w:rPr>
        <w:t>- 30018</w:t>
      </w:r>
      <w:r w:rsidRPr="00871FE6">
        <w:rPr>
          <w:rFonts w:eastAsia="Calibri"/>
          <w:b/>
          <w:strike/>
          <w:color w:val="FF0000"/>
          <w:sz w:val="18"/>
          <w:szCs w:val="18"/>
        </w:rPr>
        <w:t>/ 12-b md. Yürürlük: 11/02/2017)</w:t>
      </w:r>
    </w:p>
    <w:p w14:paraId="7F78C1EE" w14:textId="77777777" w:rsidR="00FE15BD" w:rsidRPr="00871FE6" w:rsidRDefault="00FE15BD" w:rsidP="00FE15BD">
      <w:pPr>
        <w:spacing w:line="240" w:lineRule="exact"/>
        <w:ind w:firstLine="709"/>
        <w:jc w:val="both"/>
        <w:rPr>
          <w:rFonts w:eastAsia="Calibri"/>
          <w:strike/>
          <w:color w:val="000000" w:themeColor="text1"/>
          <w:sz w:val="18"/>
          <w:szCs w:val="18"/>
        </w:rPr>
      </w:pPr>
      <w:r w:rsidRPr="00871FE6">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14:paraId="56B4B35B" w14:textId="77777777" w:rsidR="00FE15BD" w:rsidRPr="00871FE6" w:rsidRDefault="00FE15BD" w:rsidP="00FE15BD">
      <w:pPr>
        <w:spacing w:line="240" w:lineRule="exact"/>
        <w:ind w:firstLine="709"/>
        <w:jc w:val="both"/>
        <w:rPr>
          <w:rFonts w:eastAsia="Calibri"/>
          <w:strike/>
          <w:color w:val="000000" w:themeColor="text1"/>
          <w:sz w:val="18"/>
          <w:szCs w:val="18"/>
        </w:rPr>
      </w:pPr>
      <w:r w:rsidRPr="00871FE6">
        <w:rPr>
          <w:rFonts w:eastAsia="Calibri"/>
          <w:strike/>
          <w:color w:val="000000" w:themeColor="text1"/>
          <w:sz w:val="18"/>
          <w:szCs w:val="18"/>
        </w:rPr>
        <w:t xml:space="preserve">b) SUT ve eki listelerinde yer almayan tıbbi malzemelerden, </w:t>
      </w:r>
      <w:r w:rsidRPr="00871FE6">
        <w:rPr>
          <w:rFonts w:eastAsia="Calibri"/>
          <w:bCs/>
          <w:strike/>
          <w:color w:val="000000" w:themeColor="text1"/>
          <w:sz w:val="18"/>
          <w:szCs w:val="18"/>
        </w:rPr>
        <w:t>benzer nitelik veya aynı işlevsel özellikte olanların</w:t>
      </w:r>
      <w:r w:rsidRPr="00871FE6">
        <w:rPr>
          <w:rFonts w:eastAsia="Calibri"/>
          <w:strike/>
          <w:color w:val="000000" w:themeColor="text1"/>
          <w:sz w:val="18"/>
          <w:szCs w:val="18"/>
        </w:rPr>
        <w:t xml:space="preserve"> SUT ve eki listelerde yer alması durumunda bu tıbbi malzemeler için listelerdeki fiyatlar tavan fiyatı olarak uygulanır.</w:t>
      </w:r>
    </w:p>
    <w:p w14:paraId="6D519979" w14:textId="77777777" w:rsidR="00BD6772" w:rsidRPr="00871FE6" w:rsidRDefault="00BD6772" w:rsidP="00BD6772">
      <w:pPr>
        <w:spacing w:line="240" w:lineRule="exact"/>
        <w:ind w:firstLine="709"/>
        <w:jc w:val="both"/>
        <w:rPr>
          <w:b/>
          <w:strike/>
          <w:color w:val="FF0000"/>
          <w:sz w:val="18"/>
          <w:szCs w:val="18"/>
        </w:rPr>
      </w:pPr>
      <w:r w:rsidRPr="00871FE6">
        <w:rPr>
          <w:b/>
          <w:strike/>
          <w:color w:val="FF0000"/>
          <w:sz w:val="18"/>
          <w:szCs w:val="18"/>
        </w:rPr>
        <w:t>(Değişik:</w:t>
      </w:r>
      <w:r w:rsidR="00E776A3" w:rsidRPr="00871FE6">
        <w:rPr>
          <w:b/>
          <w:strike/>
          <w:color w:val="FF0000"/>
          <w:sz w:val="18"/>
          <w:szCs w:val="18"/>
        </w:rPr>
        <w:t>RG-09/09/2017- 30175</w:t>
      </w:r>
      <w:r w:rsidRPr="00871FE6">
        <w:rPr>
          <w:b/>
          <w:strike/>
          <w:color w:val="FF0000"/>
          <w:sz w:val="18"/>
          <w:szCs w:val="18"/>
        </w:rPr>
        <w:t>/ 1</w:t>
      </w:r>
      <w:r w:rsidR="00C42045" w:rsidRPr="00871FE6">
        <w:rPr>
          <w:b/>
          <w:strike/>
          <w:color w:val="FF0000"/>
          <w:sz w:val="18"/>
          <w:szCs w:val="18"/>
        </w:rPr>
        <w:t>2</w:t>
      </w:r>
      <w:r w:rsidRPr="00871FE6">
        <w:rPr>
          <w:b/>
          <w:strike/>
          <w:color w:val="FF0000"/>
          <w:sz w:val="18"/>
          <w:szCs w:val="18"/>
        </w:rPr>
        <w:t xml:space="preserve">-b md. Yürürlük: </w:t>
      </w:r>
      <w:r w:rsidR="009751C8" w:rsidRPr="00871FE6">
        <w:rPr>
          <w:b/>
          <w:strike/>
          <w:color w:val="FF0000"/>
          <w:sz w:val="18"/>
          <w:szCs w:val="18"/>
        </w:rPr>
        <w:t xml:space="preserve"> </w:t>
      </w:r>
      <w:r w:rsidR="00E776A3" w:rsidRPr="00871FE6">
        <w:rPr>
          <w:b/>
          <w:strike/>
          <w:color w:val="FF0000"/>
          <w:sz w:val="18"/>
          <w:szCs w:val="18"/>
        </w:rPr>
        <w:t>09/09/2017</w:t>
      </w:r>
      <w:r w:rsidRPr="00871FE6">
        <w:rPr>
          <w:b/>
          <w:strike/>
          <w:color w:val="FF0000"/>
          <w:sz w:val="18"/>
          <w:szCs w:val="18"/>
        </w:rPr>
        <w:t>)</w:t>
      </w:r>
    </w:p>
    <w:p w14:paraId="6E79BAFA" w14:textId="77777777" w:rsidR="00BD6772" w:rsidRPr="00871FE6" w:rsidRDefault="00E30456" w:rsidP="00BD6772">
      <w:pPr>
        <w:spacing w:line="240" w:lineRule="exact"/>
        <w:ind w:firstLine="709"/>
        <w:jc w:val="both"/>
        <w:rPr>
          <w:rFonts w:eastAsia="Calibri"/>
          <w:strike/>
          <w:color w:val="FF0000"/>
          <w:sz w:val="18"/>
          <w:szCs w:val="18"/>
        </w:rPr>
      </w:pPr>
      <w:r w:rsidRPr="00871FE6">
        <w:rPr>
          <w:strike/>
          <w:color w:val="FF0000"/>
          <w:sz w:val="18"/>
          <w:szCs w:val="18"/>
        </w:rPr>
        <w:t xml:space="preserve"> a</w:t>
      </w:r>
      <w:r w:rsidR="00BD6772" w:rsidRPr="00871FE6">
        <w:rPr>
          <w:rFonts w:eastAsia="Calibri"/>
          <w:strike/>
          <w:color w:val="FF0000"/>
          <w:sz w:val="18"/>
          <w:szCs w:val="18"/>
        </w:rPr>
        <w:t>) SUT ve eki listelerinde yer alan tıbbi cihazları temin etmeleri halinde fatura bedelleri SUT ve eki listelerde yer alan fiyatları aşmıyor ise bu fiyatlar üzerinden Kurumca karşılanır.</w:t>
      </w:r>
    </w:p>
    <w:p w14:paraId="4F070B1F" w14:textId="77777777" w:rsidR="00C10EA1" w:rsidRPr="00871FE6" w:rsidRDefault="00C10EA1" w:rsidP="00C10EA1">
      <w:pPr>
        <w:ind w:firstLine="709"/>
        <w:jc w:val="both"/>
        <w:outlineLvl w:val="4"/>
        <w:rPr>
          <w:strike/>
          <w:kern w:val="24"/>
          <w:sz w:val="18"/>
          <w:szCs w:val="18"/>
        </w:rPr>
      </w:pPr>
      <w:r w:rsidRPr="00871FE6">
        <w:rPr>
          <w:b/>
          <w:strike/>
          <w:kern w:val="24"/>
          <w:sz w:val="18"/>
          <w:szCs w:val="18"/>
        </w:rPr>
        <w:t xml:space="preserve">(Değişik: RG- </w:t>
      </w:r>
      <w:r w:rsidR="00CA63D7" w:rsidRPr="00871FE6">
        <w:rPr>
          <w:b/>
          <w:strike/>
          <w:kern w:val="24"/>
          <w:sz w:val="18"/>
          <w:szCs w:val="18"/>
        </w:rPr>
        <w:t>28/12/2018-</w:t>
      </w:r>
      <w:r w:rsidR="00764FA7" w:rsidRPr="00871FE6">
        <w:rPr>
          <w:b/>
          <w:strike/>
          <w:kern w:val="24"/>
          <w:sz w:val="18"/>
          <w:szCs w:val="18"/>
        </w:rPr>
        <w:t>30639</w:t>
      </w:r>
      <w:r w:rsidRPr="00871FE6">
        <w:rPr>
          <w:b/>
          <w:strike/>
          <w:kern w:val="24"/>
          <w:sz w:val="18"/>
          <w:szCs w:val="18"/>
        </w:rPr>
        <w:t xml:space="preserve">/ 8-e md. Yürürlük: </w:t>
      </w:r>
      <w:r w:rsidR="00764FA7" w:rsidRPr="00871FE6">
        <w:rPr>
          <w:b/>
          <w:strike/>
          <w:kern w:val="24"/>
          <w:sz w:val="18"/>
          <w:szCs w:val="18"/>
        </w:rPr>
        <w:t>28/12/2018</w:t>
      </w:r>
      <w:r w:rsidRPr="00871FE6">
        <w:rPr>
          <w:b/>
          <w:strike/>
          <w:kern w:val="24"/>
          <w:sz w:val="18"/>
          <w:szCs w:val="18"/>
        </w:rPr>
        <w:t>)</w:t>
      </w:r>
      <w:r w:rsidR="00BD6772" w:rsidRPr="00871FE6">
        <w:rPr>
          <w:strike/>
          <w:sz w:val="18"/>
          <w:szCs w:val="18"/>
        </w:rPr>
        <w:t xml:space="preserve"> </w:t>
      </w:r>
    </w:p>
    <w:p w14:paraId="5C42794E" w14:textId="77777777" w:rsidR="00BD6772" w:rsidRPr="00871FE6" w:rsidRDefault="00BD6772" w:rsidP="003375BC">
      <w:pPr>
        <w:ind w:firstLine="709"/>
        <w:jc w:val="both"/>
        <w:outlineLvl w:val="4"/>
        <w:rPr>
          <w:strike/>
          <w:color w:val="FF0000"/>
          <w:sz w:val="18"/>
          <w:szCs w:val="18"/>
        </w:rPr>
      </w:pPr>
      <w:r w:rsidRPr="00871FE6">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14:paraId="7D348564" w14:textId="77777777" w:rsidR="00C10EA1" w:rsidRPr="00871FE6" w:rsidRDefault="00C10EA1" w:rsidP="003375BC">
      <w:pPr>
        <w:ind w:firstLine="709"/>
        <w:jc w:val="both"/>
        <w:outlineLvl w:val="4"/>
        <w:rPr>
          <w:rFonts w:eastAsia="Calibri"/>
          <w:strike/>
          <w:color w:val="FF0000"/>
          <w:sz w:val="18"/>
          <w:szCs w:val="18"/>
        </w:rPr>
      </w:pPr>
      <w:r w:rsidRPr="00871FE6">
        <w:rPr>
          <w:bCs/>
          <w:strike/>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14:paraId="62EE4849" w14:textId="77777777" w:rsidR="00FE15BD" w:rsidRPr="00871FE6" w:rsidRDefault="00FE15BD" w:rsidP="003375BC">
      <w:pPr>
        <w:ind w:firstLine="709"/>
        <w:jc w:val="both"/>
        <w:outlineLvl w:val="4"/>
        <w:rPr>
          <w:strike/>
          <w:color w:val="000000" w:themeColor="text1"/>
          <w:sz w:val="18"/>
          <w:szCs w:val="18"/>
        </w:rPr>
      </w:pPr>
      <w:r w:rsidRPr="00871FE6">
        <w:rPr>
          <w:rFonts w:eastAsia="Calibri"/>
          <w:strike/>
          <w:color w:val="000000" w:themeColor="text1"/>
          <w:sz w:val="18"/>
          <w:szCs w:val="18"/>
        </w:rPr>
        <w:t xml:space="preserve">c) SUT ve eki listelerde yer alan tıbbi malzemeler ile </w:t>
      </w:r>
      <w:r w:rsidRPr="00871FE6">
        <w:rPr>
          <w:rFonts w:eastAsia="Calibri"/>
          <w:bCs/>
          <w:strike/>
          <w:color w:val="000000" w:themeColor="text1"/>
          <w:sz w:val="18"/>
          <w:szCs w:val="18"/>
        </w:rPr>
        <w:t>benzer nitelik veya aynı işlevsel özellikte olmayan</w:t>
      </w:r>
      <w:r w:rsidRPr="00871FE6">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14:paraId="6A57F534" w14:textId="77777777" w:rsidR="00521356" w:rsidRPr="00871FE6" w:rsidRDefault="00521356" w:rsidP="003375BC">
      <w:pPr>
        <w:ind w:firstLine="709"/>
        <w:jc w:val="both"/>
        <w:outlineLvl w:val="4"/>
        <w:rPr>
          <w:strike/>
          <w:sz w:val="18"/>
          <w:szCs w:val="18"/>
        </w:rPr>
      </w:pPr>
      <w:r w:rsidRPr="00871FE6">
        <w:rPr>
          <w:strike/>
          <w:sz w:val="18"/>
          <w:szCs w:val="18"/>
        </w:rPr>
        <w:t>ç) Tıbbi malzemelere ilişkin bakım ve onarım masrafları garanti süresi içinde firma tarafından karşılanacağından Kuruma ayrıca faturalandırılamaz.</w:t>
      </w:r>
    </w:p>
    <w:p w14:paraId="4B66C02E" w14:textId="77777777" w:rsidR="00521356" w:rsidRPr="00871FE6" w:rsidRDefault="00521356" w:rsidP="003375BC">
      <w:pPr>
        <w:ind w:firstLine="709"/>
        <w:jc w:val="both"/>
        <w:outlineLvl w:val="4"/>
        <w:rPr>
          <w:strike/>
          <w:sz w:val="18"/>
          <w:szCs w:val="18"/>
        </w:rPr>
      </w:pPr>
      <w:r w:rsidRPr="00871FE6">
        <w:rPr>
          <w:strike/>
          <w:sz w:val="18"/>
          <w:szCs w:val="18"/>
        </w:rPr>
        <w:t>d) Tıbbi malzemelerin garanti süresi içindeki yenilenme talepleri Kurumca karşılanmaz.</w:t>
      </w:r>
    </w:p>
    <w:p w14:paraId="3FE77AF4" w14:textId="77777777" w:rsidR="00FE15BD" w:rsidRPr="00871FE6" w:rsidRDefault="00521356" w:rsidP="003375BC">
      <w:pPr>
        <w:ind w:firstLine="709"/>
        <w:rPr>
          <w:strike/>
          <w:sz w:val="18"/>
          <w:szCs w:val="18"/>
        </w:rPr>
      </w:pPr>
      <w:r w:rsidRPr="00871FE6">
        <w:rPr>
          <w:strike/>
          <w:sz w:val="18"/>
          <w:szCs w:val="18"/>
        </w:rPr>
        <w:t xml:space="preserve">e) Aynı işlevi gören birden fazla ürün çeşidi bulunan tıbbi malzemelerden birinin temini halinde diğerlerinin bedeli, temin </w:t>
      </w:r>
      <w:r w:rsidR="009D3454" w:rsidRPr="00871FE6">
        <w:rPr>
          <w:b/>
          <w:strike/>
          <w:color w:val="FF0000"/>
          <w:sz w:val="18"/>
          <w:szCs w:val="18"/>
        </w:rPr>
        <w:t>(Değişik:</w:t>
      </w:r>
      <w:r w:rsidR="00CF3109" w:rsidRPr="00871FE6">
        <w:rPr>
          <w:b/>
          <w:strike/>
          <w:color w:val="FF0000"/>
          <w:sz w:val="18"/>
          <w:szCs w:val="18"/>
        </w:rPr>
        <w:t xml:space="preserve"> </w:t>
      </w:r>
      <w:r w:rsidR="009D3454" w:rsidRPr="00871FE6">
        <w:rPr>
          <w:b/>
          <w:strike/>
          <w:color w:val="FF0000"/>
          <w:sz w:val="18"/>
          <w:szCs w:val="18"/>
        </w:rPr>
        <w:t>RG-</w:t>
      </w:r>
      <w:r w:rsidR="00CF3109" w:rsidRPr="00871FE6">
        <w:rPr>
          <w:b/>
          <w:strike/>
          <w:color w:val="FF0000"/>
          <w:sz w:val="18"/>
          <w:szCs w:val="18"/>
        </w:rPr>
        <w:t xml:space="preserve"> </w:t>
      </w:r>
      <w:r w:rsidR="004E1C9B" w:rsidRPr="00871FE6">
        <w:rPr>
          <w:b/>
          <w:strike/>
          <w:color w:val="FF0000"/>
          <w:sz w:val="18"/>
          <w:szCs w:val="18"/>
        </w:rPr>
        <w:t>01</w:t>
      </w:r>
      <w:r w:rsidR="009D3454" w:rsidRPr="00871FE6">
        <w:rPr>
          <w:b/>
          <w:strike/>
          <w:color w:val="FF0000"/>
          <w:sz w:val="18"/>
          <w:szCs w:val="18"/>
        </w:rPr>
        <w:t>/</w:t>
      </w:r>
      <w:r w:rsidR="004E1C9B" w:rsidRPr="00871FE6">
        <w:rPr>
          <w:b/>
          <w:strike/>
          <w:color w:val="FF0000"/>
          <w:sz w:val="18"/>
          <w:szCs w:val="18"/>
        </w:rPr>
        <w:t>1</w:t>
      </w:r>
      <w:r w:rsidR="009D3454" w:rsidRPr="00871FE6">
        <w:rPr>
          <w:b/>
          <w:strike/>
          <w:color w:val="FF0000"/>
          <w:sz w:val="18"/>
          <w:szCs w:val="18"/>
        </w:rPr>
        <w:t>0/201</w:t>
      </w:r>
      <w:r w:rsidR="004E1C9B" w:rsidRPr="00871FE6">
        <w:rPr>
          <w:b/>
          <w:strike/>
          <w:color w:val="FF0000"/>
          <w:sz w:val="18"/>
          <w:szCs w:val="18"/>
        </w:rPr>
        <w:t>4</w:t>
      </w:r>
      <w:r w:rsidR="009D3454" w:rsidRPr="00871FE6">
        <w:rPr>
          <w:b/>
          <w:strike/>
          <w:color w:val="FF0000"/>
          <w:sz w:val="18"/>
          <w:szCs w:val="18"/>
        </w:rPr>
        <w:t>-</w:t>
      </w:r>
      <w:r w:rsidR="00CF3109" w:rsidRPr="00871FE6">
        <w:rPr>
          <w:b/>
          <w:strike/>
          <w:color w:val="FF0000"/>
          <w:sz w:val="18"/>
          <w:szCs w:val="18"/>
        </w:rPr>
        <w:t xml:space="preserve"> </w:t>
      </w:r>
      <w:r w:rsidR="004E1C9B" w:rsidRPr="00871FE6">
        <w:rPr>
          <w:b/>
          <w:strike/>
          <w:color w:val="FF0000"/>
          <w:sz w:val="18"/>
          <w:szCs w:val="18"/>
        </w:rPr>
        <w:t>29136</w:t>
      </w:r>
      <w:r w:rsidR="009D3454" w:rsidRPr="00871FE6">
        <w:rPr>
          <w:b/>
          <w:strike/>
          <w:color w:val="FF0000"/>
          <w:sz w:val="18"/>
          <w:szCs w:val="18"/>
        </w:rPr>
        <w:t>/ 7 md. Yürürlük: 01/10/2014)</w:t>
      </w:r>
      <w:r w:rsidR="00926236" w:rsidRPr="00871FE6">
        <w:rPr>
          <w:b/>
          <w:strike/>
          <w:color w:val="FF0000"/>
          <w:sz w:val="18"/>
          <w:szCs w:val="18"/>
        </w:rPr>
        <w:t xml:space="preserve"> </w:t>
      </w:r>
      <w:r w:rsidRPr="00871FE6">
        <w:rPr>
          <w:strike/>
          <w:sz w:val="18"/>
          <w:szCs w:val="18"/>
        </w:rPr>
        <w:t>edilen malzemenin</w:t>
      </w:r>
      <w:r w:rsidR="00FE15BD" w:rsidRPr="00871FE6">
        <w:rPr>
          <w:strike/>
          <w:sz w:val="18"/>
          <w:szCs w:val="18"/>
        </w:rPr>
        <w:t xml:space="preserve"> </w:t>
      </w:r>
      <w:r w:rsidR="00FE15BD" w:rsidRPr="00871FE6">
        <w:rPr>
          <w:strike/>
          <w:color w:val="FF0000"/>
          <w:sz w:val="18"/>
          <w:szCs w:val="18"/>
        </w:rPr>
        <w:t>edilen tıbbi malzemenin</w:t>
      </w:r>
      <w:r w:rsidRPr="00871FE6">
        <w:rPr>
          <w:strike/>
          <w:color w:val="FF0000"/>
          <w:sz w:val="18"/>
          <w:szCs w:val="18"/>
        </w:rPr>
        <w:t xml:space="preserve"> </w:t>
      </w:r>
      <w:r w:rsidR="00FE15BD" w:rsidRPr="00871FE6">
        <w:rPr>
          <w:strike/>
          <w:color w:val="FF0000"/>
          <w:sz w:val="18"/>
          <w:szCs w:val="18"/>
        </w:rPr>
        <w:t xml:space="preserve"> </w:t>
      </w:r>
      <w:r w:rsidRPr="00871FE6">
        <w:rPr>
          <w:strike/>
          <w:sz w:val="18"/>
          <w:szCs w:val="18"/>
        </w:rPr>
        <w:t>garanti süresi dolana kadar Kurumca karşılanmaz.</w:t>
      </w:r>
    </w:p>
    <w:p w14:paraId="2E64BF1B" w14:textId="77777777" w:rsidR="001745E6" w:rsidRPr="00871FE6" w:rsidRDefault="002E6236" w:rsidP="003375BC">
      <w:pPr>
        <w:ind w:firstLine="709"/>
        <w:rPr>
          <w:b/>
          <w:strike/>
          <w:color w:val="000000" w:themeColor="text1"/>
          <w:sz w:val="18"/>
          <w:szCs w:val="18"/>
        </w:rPr>
      </w:pPr>
      <w:r w:rsidRPr="00871FE6">
        <w:rPr>
          <w:b/>
          <w:strike/>
          <w:color w:val="000000" w:themeColor="text1"/>
          <w:sz w:val="18"/>
          <w:szCs w:val="18"/>
        </w:rPr>
        <w:t>(Ek</w:t>
      </w:r>
      <w:r w:rsidR="001745E6" w:rsidRPr="00871FE6">
        <w:rPr>
          <w:b/>
          <w:strike/>
          <w:color w:val="000000" w:themeColor="text1"/>
          <w:sz w:val="18"/>
          <w:szCs w:val="18"/>
        </w:rPr>
        <w:t>:</w:t>
      </w:r>
      <w:r w:rsidR="00205678" w:rsidRPr="00871FE6">
        <w:rPr>
          <w:b/>
          <w:strike/>
          <w:color w:val="000000" w:themeColor="text1"/>
          <w:sz w:val="18"/>
          <w:szCs w:val="18"/>
        </w:rPr>
        <w:t xml:space="preserve"> </w:t>
      </w:r>
      <w:r w:rsidR="001745E6" w:rsidRPr="00871FE6">
        <w:rPr>
          <w:b/>
          <w:strike/>
          <w:color w:val="000000" w:themeColor="text1"/>
          <w:sz w:val="18"/>
          <w:szCs w:val="18"/>
        </w:rPr>
        <w:t>RG-</w:t>
      </w:r>
      <w:r w:rsidR="00D930DA" w:rsidRPr="00871FE6">
        <w:rPr>
          <w:b/>
          <w:strike/>
          <w:color w:val="000000" w:themeColor="text1"/>
          <w:sz w:val="18"/>
          <w:szCs w:val="18"/>
        </w:rPr>
        <w:t xml:space="preserve"> </w:t>
      </w:r>
      <w:r w:rsidR="00EC52D0" w:rsidRPr="00871FE6">
        <w:rPr>
          <w:b/>
          <w:bCs/>
          <w:strike/>
          <w:color w:val="000000" w:themeColor="text1"/>
          <w:sz w:val="18"/>
          <w:szCs w:val="18"/>
        </w:rPr>
        <w:t>24/12/2014-</w:t>
      </w:r>
      <w:r w:rsidR="00D930DA" w:rsidRPr="00871FE6">
        <w:rPr>
          <w:b/>
          <w:bCs/>
          <w:strike/>
          <w:color w:val="000000" w:themeColor="text1"/>
          <w:sz w:val="18"/>
          <w:szCs w:val="18"/>
        </w:rPr>
        <w:t xml:space="preserve"> </w:t>
      </w:r>
      <w:r w:rsidR="00EC52D0" w:rsidRPr="00871FE6">
        <w:rPr>
          <w:b/>
          <w:bCs/>
          <w:strike/>
          <w:color w:val="000000" w:themeColor="text1"/>
          <w:sz w:val="18"/>
          <w:szCs w:val="18"/>
        </w:rPr>
        <w:t>29215</w:t>
      </w:r>
      <w:r w:rsidR="001745E6" w:rsidRPr="00871FE6">
        <w:rPr>
          <w:b/>
          <w:strike/>
          <w:color w:val="000000" w:themeColor="text1"/>
          <w:sz w:val="18"/>
          <w:szCs w:val="18"/>
        </w:rPr>
        <w:t>/ 8 md. Yürürlük:</w:t>
      </w:r>
      <w:r w:rsidR="00D930DA" w:rsidRPr="00871FE6">
        <w:rPr>
          <w:b/>
          <w:strike/>
          <w:color w:val="000000" w:themeColor="text1"/>
          <w:sz w:val="18"/>
          <w:szCs w:val="18"/>
        </w:rPr>
        <w:t xml:space="preserve"> </w:t>
      </w:r>
      <w:r w:rsidR="001745E6" w:rsidRPr="00871FE6">
        <w:rPr>
          <w:b/>
          <w:strike/>
          <w:color w:val="000000" w:themeColor="text1"/>
          <w:sz w:val="18"/>
          <w:szCs w:val="18"/>
        </w:rPr>
        <w:t>01/01/2015)</w:t>
      </w:r>
    </w:p>
    <w:p w14:paraId="6A0427D4" w14:textId="77777777" w:rsidR="001745E6" w:rsidRPr="00871FE6" w:rsidRDefault="001745E6" w:rsidP="003375BC">
      <w:pPr>
        <w:ind w:firstLine="708"/>
        <w:jc w:val="both"/>
        <w:rPr>
          <w:bCs/>
          <w:strike/>
          <w:color w:val="FF0000"/>
          <w:sz w:val="18"/>
          <w:szCs w:val="18"/>
        </w:rPr>
      </w:pPr>
      <w:r w:rsidRPr="00871FE6">
        <w:rPr>
          <w:bCs/>
          <w:strike/>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14:paraId="3C78D29F" w14:textId="77777777" w:rsidR="001745E6" w:rsidRPr="00871FE6" w:rsidRDefault="001745E6" w:rsidP="003375BC">
      <w:pPr>
        <w:ind w:firstLine="708"/>
        <w:jc w:val="both"/>
        <w:rPr>
          <w:bCs/>
          <w:strike/>
          <w:color w:val="FF0000"/>
          <w:sz w:val="18"/>
          <w:szCs w:val="18"/>
        </w:rPr>
      </w:pPr>
      <w:r w:rsidRPr="00871FE6">
        <w:rPr>
          <w:bCs/>
          <w:strike/>
          <w:color w:val="FF0000"/>
          <w:sz w:val="18"/>
          <w:szCs w:val="18"/>
        </w:rPr>
        <w:t>g) SUT eki Ek-3/C-2 ve Ek-3/C-5 listelerinde yer alan tıbbi malzemeleri temin etmeleri halinde hakem hastane onay şartı aranmaz.</w:t>
      </w:r>
    </w:p>
    <w:p w14:paraId="0234F91A" w14:textId="77777777" w:rsidR="00B12E27" w:rsidRPr="00871FE6" w:rsidRDefault="00B12E27" w:rsidP="003375BC">
      <w:pPr>
        <w:ind w:firstLine="708"/>
        <w:jc w:val="both"/>
        <w:rPr>
          <w:rFonts w:eastAsia="Calibri"/>
          <w:b/>
          <w:bCs/>
          <w:strike/>
          <w:color w:val="FF0000"/>
          <w:sz w:val="18"/>
          <w:szCs w:val="18"/>
        </w:rPr>
      </w:pPr>
      <w:r w:rsidRPr="00871FE6">
        <w:rPr>
          <w:rFonts w:eastAsia="Calibri"/>
          <w:b/>
          <w:bCs/>
          <w:strike/>
          <w:sz w:val="18"/>
          <w:szCs w:val="18"/>
        </w:rPr>
        <w:t>(Ek:</w:t>
      </w:r>
      <w:r w:rsidR="00FD2C5A" w:rsidRPr="00871FE6">
        <w:rPr>
          <w:rFonts w:eastAsia="Calibri"/>
          <w:b/>
          <w:bCs/>
          <w:strike/>
          <w:sz w:val="18"/>
          <w:szCs w:val="18"/>
        </w:rPr>
        <w:t xml:space="preserve"> </w:t>
      </w:r>
      <w:r w:rsidRPr="00871FE6">
        <w:rPr>
          <w:rFonts w:eastAsia="Calibri"/>
          <w:b/>
          <w:bCs/>
          <w:strike/>
          <w:sz w:val="18"/>
          <w:szCs w:val="18"/>
        </w:rPr>
        <w:t>RG-</w:t>
      </w:r>
      <w:r w:rsidR="00FD2C5A" w:rsidRPr="00871FE6">
        <w:rPr>
          <w:rFonts w:eastAsia="Calibri"/>
          <w:b/>
          <w:bCs/>
          <w:strike/>
          <w:sz w:val="18"/>
          <w:szCs w:val="18"/>
        </w:rPr>
        <w:t xml:space="preserve"> </w:t>
      </w:r>
      <w:r w:rsidRPr="00871FE6">
        <w:rPr>
          <w:b/>
          <w:bCs/>
          <w:strike/>
          <w:sz w:val="18"/>
          <w:szCs w:val="18"/>
        </w:rPr>
        <w:t>14/07/2016-</w:t>
      </w:r>
      <w:r w:rsidR="00FD2C5A" w:rsidRPr="00871FE6">
        <w:rPr>
          <w:b/>
          <w:bCs/>
          <w:strike/>
          <w:sz w:val="18"/>
          <w:szCs w:val="18"/>
        </w:rPr>
        <w:t xml:space="preserve"> </w:t>
      </w:r>
      <w:r w:rsidRPr="00871FE6">
        <w:rPr>
          <w:b/>
          <w:bCs/>
          <w:strike/>
          <w:sz w:val="18"/>
          <w:szCs w:val="18"/>
        </w:rPr>
        <w:t>29770</w:t>
      </w:r>
      <w:r w:rsidRPr="00871FE6">
        <w:rPr>
          <w:rFonts w:eastAsia="Calibri"/>
          <w:b/>
          <w:bCs/>
          <w:strike/>
          <w:sz w:val="18"/>
          <w:szCs w:val="18"/>
        </w:rPr>
        <w:t>/</w:t>
      </w:r>
      <w:r w:rsidR="00FD2C5A" w:rsidRPr="00871FE6">
        <w:rPr>
          <w:rFonts w:eastAsia="Calibri"/>
          <w:b/>
          <w:bCs/>
          <w:strike/>
          <w:sz w:val="18"/>
          <w:szCs w:val="18"/>
        </w:rPr>
        <w:t xml:space="preserve"> </w:t>
      </w:r>
      <w:r w:rsidRPr="00871FE6">
        <w:rPr>
          <w:rFonts w:eastAsia="Calibri"/>
          <w:b/>
          <w:bCs/>
          <w:strike/>
          <w:sz w:val="18"/>
          <w:szCs w:val="18"/>
        </w:rPr>
        <w:t xml:space="preserve">7 md. Yürürlük: 01/08/2016)   </w:t>
      </w:r>
    </w:p>
    <w:p w14:paraId="45451E08" w14:textId="77777777" w:rsidR="00B12E27" w:rsidRPr="00871FE6" w:rsidRDefault="00B12E27" w:rsidP="003375BC">
      <w:pPr>
        <w:ind w:firstLine="708"/>
        <w:jc w:val="both"/>
        <w:rPr>
          <w:strike/>
          <w:color w:val="FF0000"/>
          <w:sz w:val="18"/>
          <w:szCs w:val="18"/>
        </w:rPr>
      </w:pPr>
      <w:r w:rsidRPr="00871FE6">
        <w:rPr>
          <w:bCs/>
          <w:strike/>
          <w:color w:val="FF0000"/>
          <w:sz w:val="18"/>
          <w:szCs w:val="18"/>
        </w:rPr>
        <w:t>ğ) Tetrapleji veya parapleji tanılı hastalarda manuel tekerlekli sandalye ile akülü tekerlekli sandalyenin aynı anda reçete edildiği durumlarda, her iki malzeme bedeli de Kurumumuzca karşılanır.</w:t>
      </w:r>
    </w:p>
    <w:p w14:paraId="079DEC9B" w14:textId="77777777" w:rsidR="00521356" w:rsidRPr="00871FE6" w:rsidRDefault="00521356" w:rsidP="003375BC">
      <w:pPr>
        <w:ind w:firstLine="709"/>
        <w:jc w:val="both"/>
        <w:rPr>
          <w:strike/>
          <w:color w:val="FF0000"/>
          <w:sz w:val="18"/>
          <w:szCs w:val="18"/>
        </w:rPr>
      </w:pPr>
      <w:r w:rsidRPr="00871FE6">
        <w:rPr>
          <w:strike/>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871FE6">
        <w:rPr>
          <w:strike/>
        </w:rPr>
        <w:t xml:space="preserve"> </w:t>
      </w:r>
      <w:r w:rsidR="00E26A83" w:rsidRPr="00871FE6">
        <w:rPr>
          <w:b/>
          <w:strike/>
          <w:color w:val="FF0000"/>
          <w:sz w:val="18"/>
          <w:szCs w:val="18"/>
        </w:rPr>
        <w:t>(Ek:</w:t>
      </w:r>
      <w:r w:rsidR="00600702" w:rsidRPr="00871FE6">
        <w:rPr>
          <w:rFonts w:eastAsiaTheme="minorEastAsia" w:cstheme="minorBidi"/>
          <w:b/>
          <w:strike/>
          <w:color w:val="FF0000"/>
          <w:sz w:val="18"/>
          <w:szCs w:val="18"/>
        </w:rPr>
        <w:t xml:space="preserve"> RG-</w:t>
      </w:r>
      <w:r w:rsidR="00F123B9"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F123B9"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E26A83" w:rsidRPr="00871FE6">
        <w:rPr>
          <w:b/>
          <w:strike/>
          <w:color w:val="FF0000"/>
          <w:sz w:val="18"/>
          <w:szCs w:val="18"/>
        </w:rPr>
        <w:t>/ 6-ç md. Yürürlük:</w:t>
      </w:r>
      <w:r w:rsidR="00F123B9" w:rsidRPr="00871FE6">
        <w:rPr>
          <w:b/>
          <w:strike/>
          <w:color w:val="FF0000"/>
          <w:sz w:val="18"/>
          <w:szCs w:val="18"/>
        </w:rPr>
        <w:t xml:space="preserve"> </w:t>
      </w:r>
      <w:r w:rsidR="00E26A83" w:rsidRPr="00871FE6">
        <w:rPr>
          <w:b/>
          <w:strike/>
          <w:color w:val="FF0000"/>
          <w:sz w:val="18"/>
          <w:szCs w:val="18"/>
        </w:rPr>
        <w:t>01/05/2013)</w:t>
      </w:r>
      <w:r w:rsidR="00E26A83" w:rsidRPr="00871FE6">
        <w:rPr>
          <w:strike/>
          <w:color w:val="FF0000"/>
          <w:kern w:val="24"/>
          <w:sz w:val="18"/>
          <w:szCs w:val="18"/>
        </w:rPr>
        <w:t xml:space="preserve">  </w:t>
      </w:r>
      <w:r w:rsidR="00E26A83" w:rsidRPr="00871FE6">
        <w:rPr>
          <w:strike/>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p>
    <w:p w14:paraId="508ABCAA" w14:textId="77777777" w:rsidR="00180A84" w:rsidRPr="00871FE6" w:rsidRDefault="00180A84" w:rsidP="009C6DF9">
      <w:pPr>
        <w:spacing w:line="240" w:lineRule="exact"/>
        <w:ind w:firstLine="709"/>
        <w:jc w:val="both"/>
        <w:rPr>
          <w:b/>
          <w:strike/>
          <w:sz w:val="18"/>
          <w:szCs w:val="18"/>
        </w:rPr>
      </w:pPr>
      <w:r w:rsidRPr="00871FE6">
        <w:rPr>
          <w:b/>
          <w:strike/>
          <w:sz w:val="18"/>
          <w:szCs w:val="18"/>
        </w:rPr>
        <w:t>(Ek:RG-</w:t>
      </w:r>
      <w:r w:rsidR="00174E06" w:rsidRPr="00871FE6">
        <w:rPr>
          <w:b/>
          <w:strike/>
          <w:sz w:val="18"/>
          <w:szCs w:val="18"/>
        </w:rPr>
        <w:t>08/06/2017-30090</w:t>
      </w:r>
      <w:r w:rsidRPr="00871FE6">
        <w:rPr>
          <w:b/>
          <w:strike/>
          <w:sz w:val="18"/>
          <w:szCs w:val="18"/>
        </w:rPr>
        <w:t>/6 md. Yürürlük: 01/07/ 2017)</w:t>
      </w:r>
    </w:p>
    <w:p w14:paraId="7574B519" w14:textId="77777777" w:rsidR="00180A84" w:rsidRPr="00871FE6" w:rsidRDefault="00262045" w:rsidP="00262045">
      <w:pPr>
        <w:tabs>
          <w:tab w:val="left" w:pos="567"/>
          <w:tab w:val="left" w:pos="851"/>
        </w:tabs>
        <w:jc w:val="both"/>
        <w:rPr>
          <w:strike/>
          <w:sz w:val="18"/>
          <w:szCs w:val="18"/>
        </w:rPr>
      </w:pPr>
      <w:r w:rsidRPr="00871FE6">
        <w:rPr>
          <w:strike/>
          <w:color w:val="FF0000"/>
          <w:sz w:val="18"/>
          <w:szCs w:val="18"/>
        </w:rPr>
        <w:t xml:space="preserve">               </w:t>
      </w:r>
      <w:r w:rsidR="00180A84" w:rsidRPr="00871FE6">
        <w:rPr>
          <w:strike/>
          <w:color w:val="FF0000"/>
          <w:sz w:val="18"/>
          <w:szCs w:val="18"/>
        </w:rPr>
        <w:t xml:space="preserve">(19) </w:t>
      </w:r>
      <w:r w:rsidR="00180A84" w:rsidRPr="00871FE6">
        <w:rPr>
          <w:bCs/>
          <w:strike/>
          <w:color w:val="FF0000"/>
          <w:sz w:val="18"/>
          <w:szCs w:val="18"/>
        </w:rPr>
        <w:t xml:space="preserve">Ayakta tedavide kullanılan tıbbi </w:t>
      </w:r>
      <w:r w:rsidR="00180A84" w:rsidRPr="00871FE6">
        <w:rPr>
          <w:strike/>
          <w:color w:val="FF0000"/>
          <w:sz w:val="18"/>
          <w:szCs w:val="18"/>
        </w:rPr>
        <w:t xml:space="preserve">malzemelere ait fatura bedelleri malzemenin sözleşmeli </w:t>
      </w:r>
      <w:r w:rsidR="00180A84" w:rsidRPr="00871FE6">
        <w:rPr>
          <w:bCs/>
          <w:strike/>
          <w:color w:val="FF0000"/>
          <w:sz w:val="18"/>
          <w:szCs w:val="18"/>
        </w:rPr>
        <w:t xml:space="preserve">satış merkezleri veya </w:t>
      </w:r>
      <w:r w:rsidR="00180A84" w:rsidRPr="00871FE6">
        <w:rPr>
          <w:strike/>
          <w:color w:val="FF0000"/>
          <w:sz w:val="18"/>
          <w:szCs w:val="18"/>
        </w:rPr>
        <w:t>eczanelerden temin edilmesi halinde Kurumca karşılanır.</w:t>
      </w:r>
      <w:r w:rsidR="000C1FD8" w:rsidRPr="00871FE6">
        <w:rPr>
          <w:b/>
          <w:strike/>
          <w:sz w:val="18"/>
          <w:szCs w:val="18"/>
        </w:rPr>
        <w:t xml:space="preserve"> (Ek: RG- 04/02/2018- 30322/ 15-ç md. Yürürlük: 15/02/2018)</w:t>
      </w:r>
      <w:r w:rsidR="006D76E9" w:rsidRPr="00871FE6">
        <w:rPr>
          <w:strike/>
          <w:sz w:val="18"/>
          <w:szCs w:val="18"/>
        </w:rPr>
        <w:t xml:space="preserve"> Ancak; </w:t>
      </w:r>
      <w:r w:rsidR="00393BAD" w:rsidRPr="00871FE6">
        <w:rPr>
          <w:b/>
          <w:bCs/>
          <w:strike/>
          <w:color w:val="FF0000"/>
          <w:sz w:val="18"/>
          <w:szCs w:val="18"/>
        </w:rPr>
        <w:t>(</w:t>
      </w:r>
      <w:r w:rsidRPr="00871FE6">
        <w:rPr>
          <w:b/>
          <w:bCs/>
          <w:strike/>
          <w:color w:val="FF0000"/>
          <w:sz w:val="18"/>
          <w:szCs w:val="18"/>
        </w:rPr>
        <w:t>Mülga</w:t>
      </w:r>
      <w:r w:rsidR="00393BAD" w:rsidRPr="00871FE6">
        <w:rPr>
          <w:b/>
          <w:bCs/>
          <w:strike/>
          <w:color w:val="FF0000"/>
          <w:sz w:val="18"/>
          <w:szCs w:val="18"/>
        </w:rPr>
        <w:t>:RG-10/12/2021-31685/</w:t>
      </w:r>
      <w:r w:rsidRPr="00871FE6">
        <w:rPr>
          <w:b/>
          <w:bCs/>
          <w:strike/>
          <w:color w:val="FF0000"/>
          <w:sz w:val="18"/>
          <w:szCs w:val="18"/>
        </w:rPr>
        <w:t>3</w:t>
      </w:r>
      <w:r w:rsidR="00393BAD" w:rsidRPr="00871FE6">
        <w:rPr>
          <w:b/>
          <w:bCs/>
          <w:strike/>
          <w:color w:val="FF0000"/>
          <w:sz w:val="18"/>
          <w:szCs w:val="18"/>
        </w:rPr>
        <w:t xml:space="preserve"> md. Yürürlük:10/12/2021)</w:t>
      </w:r>
      <w:r w:rsidR="00393BAD" w:rsidRPr="00871FE6">
        <w:rPr>
          <w:strike/>
          <w:sz w:val="18"/>
          <w:szCs w:val="18"/>
        </w:rPr>
        <w:t xml:space="preserve"> </w:t>
      </w:r>
      <w:r w:rsidR="006D76E9" w:rsidRPr="00871FE6">
        <w:rPr>
          <w:strike/>
          <w:sz w:val="18"/>
          <w:szCs w:val="18"/>
        </w:rPr>
        <w:t>“Ismarlama Protez ve Ortez Merkezleri ile İşitme Cihazı Merkezleri Hakkında Yönetmelik” kapsamında Sağlık Bakanlığı tarafından ruhsatlandırılmış protez ve ortez</w:t>
      </w:r>
      <w:r w:rsidR="00BF5F04" w:rsidRPr="00871FE6">
        <w:rPr>
          <w:strike/>
          <w:sz w:val="18"/>
          <w:szCs w:val="18"/>
        </w:rPr>
        <w:t xml:space="preserve"> </w:t>
      </w:r>
      <w:r w:rsidR="00BF5F04" w:rsidRPr="00871FE6">
        <w:rPr>
          <w:b/>
          <w:strike/>
          <w:color w:val="FF0000"/>
          <w:sz w:val="18"/>
          <w:szCs w:val="18"/>
        </w:rPr>
        <w:t>(Mülga:</w:t>
      </w:r>
      <w:r w:rsidR="00EF5A7D" w:rsidRPr="00871FE6">
        <w:rPr>
          <w:b/>
          <w:strike/>
          <w:color w:val="FF0000"/>
          <w:sz w:val="18"/>
          <w:szCs w:val="18"/>
        </w:rPr>
        <w:t xml:space="preserve"> </w:t>
      </w:r>
      <w:r w:rsidR="00BF5F04" w:rsidRPr="00871FE6">
        <w:rPr>
          <w:b/>
          <w:strike/>
          <w:color w:val="FF0000"/>
          <w:sz w:val="18"/>
          <w:szCs w:val="18"/>
        </w:rPr>
        <w:t>RG-2</w:t>
      </w:r>
      <w:r w:rsidR="005103F8" w:rsidRPr="00871FE6">
        <w:rPr>
          <w:b/>
          <w:strike/>
          <w:color w:val="FF0000"/>
          <w:sz w:val="18"/>
          <w:szCs w:val="18"/>
        </w:rPr>
        <w:t>1</w:t>
      </w:r>
      <w:r w:rsidR="00BF5F04" w:rsidRPr="00871FE6">
        <w:rPr>
          <w:b/>
          <w:strike/>
          <w:color w:val="FF0000"/>
          <w:sz w:val="18"/>
          <w:szCs w:val="18"/>
        </w:rPr>
        <w:t>/0</w:t>
      </w:r>
      <w:r w:rsidR="005103F8" w:rsidRPr="00871FE6">
        <w:rPr>
          <w:b/>
          <w:strike/>
          <w:color w:val="FF0000"/>
          <w:sz w:val="18"/>
          <w:szCs w:val="18"/>
        </w:rPr>
        <w:t>3</w:t>
      </w:r>
      <w:r w:rsidR="00BF5F04" w:rsidRPr="00871FE6">
        <w:rPr>
          <w:b/>
          <w:strike/>
          <w:color w:val="FF0000"/>
          <w:sz w:val="18"/>
          <w:szCs w:val="18"/>
        </w:rPr>
        <w:t>/2018-3036</w:t>
      </w:r>
      <w:r w:rsidR="005103F8" w:rsidRPr="00871FE6">
        <w:rPr>
          <w:b/>
          <w:strike/>
          <w:color w:val="FF0000"/>
          <w:sz w:val="18"/>
          <w:szCs w:val="18"/>
        </w:rPr>
        <w:t>7</w:t>
      </w:r>
      <w:r w:rsidR="00BF5F04" w:rsidRPr="00871FE6">
        <w:rPr>
          <w:b/>
          <w:strike/>
          <w:color w:val="FF0000"/>
          <w:sz w:val="18"/>
          <w:szCs w:val="18"/>
        </w:rPr>
        <w:t>/</w:t>
      </w:r>
      <w:r w:rsidR="00EF5A7D" w:rsidRPr="00871FE6">
        <w:rPr>
          <w:b/>
          <w:strike/>
          <w:color w:val="FF0000"/>
          <w:sz w:val="18"/>
          <w:szCs w:val="18"/>
        </w:rPr>
        <w:t xml:space="preserve"> </w:t>
      </w:r>
      <w:r w:rsidR="00BF5F04" w:rsidRPr="00871FE6">
        <w:rPr>
          <w:b/>
          <w:strike/>
          <w:color w:val="FF0000"/>
          <w:sz w:val="18"/>
          <w:szCs w:val="18"/>
        </w:rPr>
        <w:t>12 md. Yürürlük:</w:t>
      </w:r>
      <w:r w:rsidR="005103F8" w:rsidRPr="00871FE6">
        <w:rPr>
          <w:b/>
          <w:strike/>
          <w:color w:val="FF0000"/>
          <w:sz w:val="18"/>
          <w:szCs w:val="18"/>
        </w:rPr>
        <w:t>0</w:t>
      </w:r>
      <w:r w:rsidR="00BF5F04" w:rsidRPr="00871FE6">
        <w:rPr>
          <w:b/>
          <w:strike/>
          <w:color w:val="FF0000"/>
          <w:sz w:val="18"/>
          <w:szCs w:val="18"/>
        </w:rPr>
        <w:t>1/0</w:t>
      </w:r>
      <w:r w:rsidR="005103F8" w:rsidRPr="00871FE6">
        <w:rPr>
          <w:b/>
          <w:strike/>
          <w:color w:val="FF0000"/>
          <w:sz w:val="18"/>
          <w:szCs w:val="18"/>
        </w:rPr>
        <w:t>4</w:t>
      </w:r>
      <w:r w:rsidR="00BF5F04" w:rsidRPr="00871FE6">
        <w:rPr>
          <w:b/>
          <w:strike/>
          <w:color w:val="FF0000"/>
          <w:sz w:val="18"/>
          <w:szCs w:val="18"/>
        </w:rPr>
        <w:t>/2018)</w:t>
      </w:r>
      <w:r w:rsidR="006D76E9" w:rsidRPr="00871FE6">
        <w:rPr>
          <w:strike/>
          <w:color w:val="FF0000"/>
          <w:sz w:val="18"/>
          <w:szCs w:val="18"/>
        </w:rPr>
        <w:t xml:space="preserve"> merkezleri ile işitme cihazı </w:t>
      </w:r>
      <w:r w:rsidR="006D76E9" w:rsidRPr="00871FE6">
        <w:rPr>
          <w:strike/>
          <w:sz w:val="18"/>
          <w:szCs w:val="18"/>
        </w:rPr>
        <w:t>merkezlerinden temin edilmesi halinde bedelleri Kurumca karşılanacak tıbbi malzemeler ile Kurumca iade alınan tıbbi malzeme bedelleri sözleşmeler tamamlanıncaya kadar şahıs ödemesi şeklinde yapılır.</w:t>
      </w:r>
    </w:p>
    <w:p w14:paraId="19547D24" w14:textId="77777777" w:rsidR="00E60031" w:rsidRPr="00871FE6" w:rsidRDefault="00E60031" w:rsidP="006D76E9">
      <w:pPr>
        <w:ind w:firstLine="709"/>
        <w:jc w:val="both"/>
        <w:rPr>
          <w:b/>
          <w:strike/>
          <w:color w:val="FF0000"/>
          <w:sz w:val="18"/>
          <w:szCs w:val="18"/>
        </w:rPr>
      </w:pPr>
      <w:r w:rsidRPr="00871FE6">
        <w:rPr>
          <w:b/>
          <w:strike/>
          <w:color w:val="FF0000"/>
          <w:sz w:val="18"/>
          <w:szCs w:val="18"/>
        </w:rPr>
        <w:t xml:space="preserve">(Ek:RG- </w:t>
      </w:r>
      <w:r w:rsidR="00CA63D7" w:rsidRPr="00871FE6">
        <w:rPr>
          <w:b/>
          <w:strike/>
          <w:color w:val="FF0000"/>
          <w:sz w:val="18"/>
          <w:szCs w:val="18"/>
        </w:rPr>
        <w:t>28/12/2018-</w:t>
      </w:r>
      <w:r w:rsidR="00764FA7" w:rsidRPr="00871FE6">
        <w:rPr>
          <w:b/>
          <w:strike/>
          <w:color w:val="FF0000"/>
          <w:sz w:val="18"/>
          <w:szCs w:val="18"/>
        </w:rPr>
        <w:t>30639</w:t>
      </w:r>
      <w:r w:rsidRPr="00871FE6">
        <w:rPr>
          <w:b/>
          <w:strike/>
          <w:color w:val="FF0000"/>
          <w:sz w:val="18"/>
          <w:szCs w:val="18"/>
        </w:rPr>
        <w:t xml:space="preserve">/ 8-f md. Yürürlük: </w:t>
      </w:r>
      <w:r w:rsidR="00764FA7" w:rsidRPr="00871FE6">
        <w:rPr>
          <w:b/>
          <w:strike/>
          <w:color w:val="FF0000"/>
          <w:sz w:val="18"/>
          <w:szCs w:val="18"/>
        </w:rPr>
        <w:t>15/01/2019</w:t>
      </w:r>
      <w:r w:rsidRPr="00871FE6">
        <w:rPr>
          <w:b/>
          <w:strike/>
          <w:color w:val="FF0000"/>
          <w:sz w:val="18"/>
          <w:szCs w:val="18"/>
        </w:rPr>
        <w:t>)</w:t>
      </w:r>
    </w:p>
    <w:p w14:paraId="595187B2" w14:textId="77777777" w:rsidR="00E60031" w:rsidRPr="00871FE6" w:rsidRDefault="00E60031" w:rsidP="00E60031">
      <w:pPr>
        <w:tabs>
          <w:tab w:val="left" w:pos="709"/>
        </w:tabs>
        <w:ind w:firstLine="709"/>
        <w:jc w:val="both"/>
        <w:rPr>
          <w:bCs/>
          <w:strike/>
          <w:color w:val="FF0000"/>
          <w:sz w:val="18"/>
          <w:szCs w:val="18"/>
        </w:rPr>
      </w:pPr>
      <w:r w:rsidRPr="00871FE6">
        <w:rPr>
          <w:bCs/>
          <w:strike/>
          <w:color w:val="FF0000"/>
          <w:sz w:val="18"/>
          <w:szCs w:val="18"/>
        </w:rPr>
        <w:t>(20) Kurum mevzuatında yer alan istisnalar hariç Kurumca bedeli karşılanmayan tıbbi cihazlara ait tıbbi sarf malzeme ve bakım/onarım bedelleri karşılanmaz.</w:t>
      </w:r>
    </w:p>
    <w:p w14:paraId="27CFABA8" w14:textId="77777777" w:rsidR="00E60031" w:rsidRPr="00871FE6" w:rsidRDefault="00E60031" w:rsidP="00E60031">
      <w:pPr>
        <w:ind w:firstLine="709"/>
        <w:jc w:val="both"/>
        <w:rPr>
          <w:bCs/>
          <w:strike/>
          <w:color w:val="FF0000"/>
          <w:sz w:val="18"/>
          <w:szCs w:val="18"/>
        </w:rPr>
      </w:pPr>
      <w:r w:rsidRPr="00871FE6">
        <w:rPr>
          <w:bCs/>
          <w:strike/>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14:paraId="64F90666" w14:textId="77777777" w:rsidR="00E60031" w:rsidRPr="00871FE6" w:rsidRDefault="00E60031" w:rsidP="00E60031">
      <w:pPr>
        <w:tabs>
          <w:tab w:val="left" w:pos="709"/>
        </w:tabs>
        <w:ind w:firstLine="709"/>
        <w:jc w:val="both"/>
        <w:rPr>
          <w:bCs/>
          <w:strike/>
          <w:sz w:val="18"/>
          <w:szCs w:val="18"/>
        </w:rPr>
      </w:pPr>
      <w:r w:rsidRPr="00871FE6">
        <w:rPr>
          <w:bCs/>
          <w:strike/>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14:paraId="40776400" w14:textId="77777777" w:rsidR="00E60031" w:rsidRPr="00871FE6" w:rsidRDefault="00E60031" w:rsidP="006D76E9">
      <w:pPr>
        <w:ind w:firstLine="709"/>
        <w:jc w:val="both"/>
        <w:rPr>
          <w:b/>
          <w:strike/>
          <w:color w:val="FF0000"/>
          <w:sz w:val="18"/>
          <w:szCs w:val="18"/>
        </w:rPr>
      </w:pPr>
      <w:r w:rsidRPr="00871FE6">
        <w:rPr>
          <w:b/>
          <w:strike/>
          <w:color w:val="FF0000"/>
          <w:sz w:val="18"/>
          <w:szCs w:val="18"/>
        </w:rPr>
        <w:t xml:space="preserve">(Ek:RG- </w:t>
      </w:r>
      <w:r w:rsidR="007C6AD8" w:rsidRPr="00871FE6">
        <w:rPr>
          <w:b/>
          <w:strike/>
          <w:color w:val="FF0000"/>
          <w:sz w:val="18"/>
          <w:szCs w:val="18"/>
        </w:rPr>
        <w:t>28/12/2018-</w:t>
      </w:r>
      <w:r w:rsidR="00764FA7" w:rsidRPr="00871FE6">
        <w:rPr>
          <w:b/>
          <w:strike/>
          <w:color w:val="FF0000"/>
          <w:sz w:val="18"/>
          <w:szCs w:val="18"/>
        </w:rPr>
        <w:t>30639</w:t>
      </w:r>
      <w:r w:rsidRPr="00871FE6">
        <w:rPr>
          <w:b/>
          <w:strike/>
          <w:color w:val="FF0000"/>
          <w:sz w:val="18"/>
          <w:szCs w:val="18"/>
        </w:rPr>
        <w:t xml:space="preserve">/ </w:t>
      </w:r>
      <w:r w:rsidR="00BB36AE" w:rsidRPr="00871FE6">
        <w:rPr>
          <w:b/>
          <w:strike/>
          <w:color w:val="FF0000"/>
          <w:sz w:val="18"/>
          <w:szCs w:val="18"/>
        </w:rPr>
        <w:t>8-g</w:t>
      </w:r>
      <w:r w:rsidRPr="00871FE6">
        <w:rPr>
          <w:b/>
          <w:strike/>
          <w:color w:val="FF0000"/>
          <w:sz w:val="18"/>
          <w:szCs w:val="18"/>
        </w:rPr>
        <w:t xml:space="preserve"> md. Yürürlük: 1</w:t>
      </w:r>
      <w:r w:rsidR="00764FA7" w:rsidRPr="00871FE6">
        <w:rPr>
          <w:b/>
          <w:strike/>
          <w:color w:val="FF0000"/>
          <w:sz w:val="18"/>
          <w:szCs w:val="18"/>
        </w:rPr>
        <w:t>5/01/2019</w:t>
      </w:r>
      <w:r w:rsidRPr="00871FE6">
        <w:rPr>
          <w:b/>
          <w:strike/>
          <w:color w:val="FF0000"/>
          <w:sz w:val="18"/>
          <w:szCs w:val="18"/>
        </w:rPr>
        <w:t>)</w:t>
      </w:r>
    </w:p>
    <w:p w14:paraId="3F4431E3" w14:textId="77777777" w:rsidR="00E60031" w:rsidRPr="00871FE6" w:rsidRDefault="00E60031" w:rsidP="00E60031">
      <w:pPr>
        <w:ind w:firstLine="709"/>
        <w:jc w:val="both"/>
        <w:rPr>
          <w:bCs/>
          <w:strike/>
          <w:color w:val="FF0000"/>
          <w:sz w:val="18"/>
          <w:szCs w:val="18"/>
        </w:rPr>
      </w:pPr>
      <w:r w:rsidRPr="00871FE6">
        <w:rPr>
          <w:b/>
          <w:bCs/>
          <w:strike/>
          <w:color w:val="FF0000"/>
          <w:sz w:val="18"/>
          <w:szCs w:val="18"/>
        </w:rPr>
        <w:t>3.1.2.1- Şahıs ödemesi kapsamında bedeli karşılanan tıbbi malzemelere ilişkin sağlık raporu ve reçeteler</w:t>
      </w:r>
    </w:p>
    <w:p w14:paraId="363A9BCB" w14:textId="77777777"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14:paraId="01779BC8" w14:textId="77777777"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(2) Ismarlama olarak üretilen protez ve ortezlerde reçete tarihi ile fatura tarihi arasındaki süre dikkate alınmaz.</w:t>
      </w:r>
    </w:p>
    <w:p w14:paraId="64A003BF" w14:textId="77777777" w:rsidR="00E60031" w:rsidRPr="00871FE6" w:rsidRDefault="00E60031" w:rsidP="00E60031">
      <w:pPr>
        <w:tabs>
          <w:tab w:val="left" w:pos="709"/>
        </w:tabs>
        <w:ind w:firstLine="709"/>
        <w:jc w:val="both"/>
        <w:rPr>
          <w:bCs/>
          <w:strike/>
          <w:color w:val="FF0000"/>
          <w:sz w:val="18"/>
          <w:szCs w:val="18"/>
        </w:rPr>
      </w:pPr>
      <w:r w:rsidRPr="00871FE6">
        <w:rPr>
          <w:bCs/>
          <w:strike/>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14:paraId="69BCAA26" w14:textId="77777777" w:rsidR="00E60031" w:rsidRPr="00871FE6" w:rsidRDefault="00E60031" w:rsidP="00E60031">
      <w:pPr>
        <w:tabs>
          <w:tab w:val="left" w:pos="709"/>
        </w:tabs>
        <w:ind w:firstLine="709"/>
        <w:jc w:val="both"/>
        <w:rPr>
          <w:bCs/>
          <w:strike/>
          <w:color w:val="FF0000"/>
          <w:sz w:val="18"/>
          <w:szCs w:val="18"/>
        </w:rPr>
      </w:pPr>
      <w:r w:rsidRPr="00871FE6">
        <w:rPr>
          <w:b/>
          <w:bCs/>
          <w:strike/>
          <w:color w:val="FF0000"/>
          <w:sz w:val="18"/>
          <w:szCs w:val="18"/>
        </w:rPr>
        <w:t>3.1.2.2- Sözleşmeler kapsamında bedeli karşılanan tıbbi malzemelere ilişkin sağlık raporu ve reçeteler</w:t>
      </w:r>
    </w:p>
    <w:p w14:paraId="05D87177" w14:textId="77777777" w:rsidR="00E60031" w:rsidRPr="00871FE6" w:rsidRDefault="00E60031" w:rsidP="00E60031">
      <w:pPr>
        <w:tabs>
          <w:tab w:val="left" w:pos="0"/>
        </w:tabs>
        <w:ind w:firstLine="709"/>
        <w:jc w:val="both"/>
        <w:rPr>
          <w:bCs/>
          <w:strike/>
          <w:color w:val="FF0000"/>
          <w:sz w:val="18"/>
          <w:szCs w:val="18"/>
        </w:rPr>
      </w:pPr>
      <w:r w:rsidRPr="00871FE6">
        <w:rPr>
          <w:bCs/>
          <w:strike/>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14:paraId="5B8586CB" w14:textId="77777777"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(2) Sürekli kullanılan tıbbi malzemelere ilişkin sağlık raporları SUT’ta belirtilen istisnalar hariç olmak üzere en fazla 2 yıl geçerlidir. </w:t>
      </w:r>
    </w:p>
    <w:p w14:paraId="2C910C2A" w14:textId="77777777"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14:paraId="538C68BF" w14:textId="77777777" w:rsidR="00E60031" w:rsidRPr="00871FE6" w:rsidRDefault="00E60031" w:rsidP="00BB36AE">
      <w:pPr>
        <w:tabs>
          <w:tab w:val="left" w:pos="749"/>
        </w:tabs>
        <w:jc w:val="both"/>
        <w:rPr>
          <w:bCs/>
          <w:strike/>
          <w:color w:val="FF0000"/>
          <w:sz w:val="18"/>
          <w:szCs w:val="18"/>
        </w:rPr>
      </w:pPr>
      <w:r w:rsidRPr="00871FE6">
        <w:rPr>
          <w:bCs/>
          <w:strike/>
          <w:color w:val="FF0000"/>
          <w:sz w:val="18"/>
          <w:szCs w:val="18"/>
        </w:rPr>
        <w:t xml:space="preserve">                (4) SUT’ta belirtilen istisnalar hariç olmak üzere sürekli kullanılan tıbbi malzemelere ilişkin reçeteler en fazla 2 (iki) aylık miktarlarda düzenlenir.</w:t>
      </w:r>
    </w:p>
    <w:p w14:paraId="4C9B37C9" w14:textId="77777777" w:rsidR="00C977CD" w:rsidRPr="00871FE6" w:rsidRDefault="00C977CD" w:rsidP="00BB36AE">
      <w:pPr>
        <w:tabs>
          <w:tab w:val="left" w:pos="749"/>
        </w:tabs>
        <w:jc w:val="both"/>
        <w:rPr>
          <w:b/>
          <w:strike/>
          <w:color w:val="FF0000"/>
          <w:sz w:val="18"/>
          <w:szCs w:val="18"/>
        </w:rPr>
      </w:pPr>
      <w:r w:rsidRPr="00871FE6">
        <w:rPr>
          <w:b/>
          <w:strike/>
          <w:color w:val="FF0000"/>
          <w:sz w:val="18"/>
          <w:szCs w:val="18"/>
        </w:rPr>
        <w:t xml:space="preserve">                (Ek: RG- 04/09/2019- 30878/ 7 md. Yürürlük: 04/09/2019)</w:t>
      </w:r>
    </w:p>
    <w:p w14:paraId="79B7F009" w14:textId="77777777" w:rsidR="00C977CD" w:rsidRPr="00871FE6" w:rsidRDefault="00C977CD" w:rsidP="00BB36AE">
      <w:pPr>
        <w:tabs>
          <w:tab w:val="left" w:pos="749"/>
        </w:tabs>
        <w:jc w:val="both"/>
        <w:rPr>
          <w:bCs/>
          <w:strike/>
          <w:color w:val="FF0000"/>
          <w:sz w:val="18"/>
          <w:szCs w:val="18"/>
        </w:rPr>
      </w:pPr>
      <w:r w:rsidRPr="00871FE6">
        <w:rPr>
          <w:bCs/>
          <w:strike/>
          <w:color w:val="FF0000"/>
          <w:sz w:val="18"/>
          <w:szCs w:val="18"/>
        </w:rPr>
        <w:t xml:space="preserve">                (5)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14:paraId="20807731"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38" w:name="_Toc350182964"/>
      <w:bookmarkStart w:id="539" w:name="_Toc351975211"/>
      <w:r w:rsidRPr="00871FE6">
        <w:rPr>
          <w:rFonts w:ascii="Times New Roman" w:hAnsi="Times New Roman" w:cs="Times New Roman"/>
          <w:strike/>
          <w:color w:val="auto"/>
          <w:sz w:val="18"/>
          <w:szCs w:val="18"/>
        </w:rPr>
        <w:t>3.1.3 - Yatarak tedavilerde kullanılan tıbbi malzemeler</w:t>
      </w:r>
      <w:bookmarkEnd w:id="538"/>
      <w:bookmarkEnd w:id="539"/>
    </w:p>
    <w:p w14:paraId="7B695842" w14:textId="77777777" w:rsidR="00521356" w:rsidRPr="00871FE6" w:rsidRDefault="00521356" w:rsidP="00D41889">
      <w:pPr>
        <w:ind w:firstLine="709"/>
        <w:jc w:val="both"/>
        <w:rPr>
          <w:strike/>
          <w:sz w:val="18"/>
          <w:szCs w:val="18"/>
        </w:rPr>
      </w:pPr>
      <w:r w:rsidRPr="00871FE6">
        <w:rPr>
          <w:strike/>
          <w:sz w:val="18"/>
          <w:szCs w:val="18"/>
        </w:rPr>
        <w:t xml:space="preserve">(1) </w:t>
      </w:r>
      <w:r w:rsidR="004009DD" w:rsidRPr="00871FE6">
        <w:rPr>
          <w:b/>
          <w:strike/>
          <w:color w:val="FF0000"/>
          <w:sz w:val="18"/>
          <w:szCs w:val="18"/>
        </w:rPr>
        <w:t>(Ek:</w:t>
      </w:r>
      <w:r w:rsidR="00F123B9" w:rsidRPr="00871FE6">
        <w:rPr>
          <w:b/>
          <w:strike/>
          <w:color w:val="FF0000"/>
          <w:sz w:val="18"/>
          <w:szCs w:val="18"/>
        </w:rPr>
        <w:t xml:space="preserve"> </w:t>
      </w:r>
      <w:r w:rsidR="004009DD" w:rsidRPr="00871FE6">
        <w:rPr>
          <w:b/>
          <w:strike/>
          <w:color w:val="FF0000"/>
          <w:sz w:val="18"/>
          <w:szCs w:val="18"/>
        </w:rPr>
        <w:t>RG-</w:t>
      </w:r>
      <w:r w:rsidR="00F123B9" w:rsidRPr="00871FE6">
        <w:rPr>
          <w:b/>
          <w:strike/>
          <w:color w:val="FF0000"/>
          <w:sz w:val="18"/>
          <w:szCs w:val="18"/>
        </w:rPr>
        <w:t xml:space="preserve"> </w:t>
      </w:r>
      <w:r w:rsidR="004E1C9B" w:rsidRPr="00871FE6">
        <w:rPr>
          <w:b/>
          <w:strike/>
          <w:color w:val="FF0000"/>
          <w:sz w:val="18"/>
          <w:szCs w:val="18"/>
        </w:rPr>
        <w:t>01</w:t>
      </w:r>
      <w:r w:rsidR="004009DD" w:rsidRPr="00871FE6">
        <w:rPr>
          <w:b/>
          <w:strike/>
          <w:color w:val="FF0000"/>
          <w:sz w:val="18"/>
          <w:szCs w:val="18"/>
        </w:rPr>
        <w:t>/</w:t>
      </w:r>
      <w:r w:rsidR="004E1C9B" w:rsidRPr="00871FE6">
        <w:rPr>
          <w:b/>
          <w:strike/>
          <w:color w:val="FF0000"/>
          <w:sz w:val="18"/>
          <w:szCs w:val="18"/>
        </w:rPr>
        <w:t>1</w:t>
      </w:r>
      <w:r w:rsidR="004009DD" w:rsidRPr="00871FE6">
        <w:rPr>
          <w:b/>
          <w:strike/>
          <w:color w:val="FF0000"/>
          <w:sz w:val="18"/>
          <w:szCs w:val="18"/>
        </w:rPr>
        <w:t>0/2014-</w:t>
      </w:r>
      <w:r w:rsidR="00F123B9" w:rsidRPr="00871FE6">
        <w:rPr>
          <w:b/>
          <w:strike/>
          <w:color w:val="FF0000"/>
          <w:sz w:val="18"/>
          <w:szCs w:val="18"/>
        </w:rPr>
        <w:t xml:space="preserve"> </w:t>
      </w:r>
      <w:r w:rsidR="004E1C9B" w:rsidRPr="00871FE6">
        <w:rPr>
          <w:b/>
          <w:strike/>
          <w:color w:val="FF0000"/>
          <w:sz w:val="18"/>
          <w:szCs w:val="18"/>
        </w:rPr>
        <w:t>29136</w:t>
      </w:r>
      <w:r w:rsidR="004009DD" w:rsidRPr="00871FE6">
        <w:rPr>
          <w:b/>
          <w:strike/>
          <w:color w:val="FF0000"/>
          <w:sz w:val="18"/>
          <w:szCs w:val="18"/>
        </w:rPr>
        <w:t>/</w:t>
      </w:r>
      <w:r w:rsidR="002927D9" w:rsidRPr="00871FE6">
        <w:rPr>
          <w:b/>
          <w:strike/>
          <w:color w:val="FF0000"/>
          <w:sz w:val="18"/>
          <w:szCs w:val="18"/>
        </w:rPr>
        <w:t xml:space="preserve"> 8-a</w:t>
      </w:r>
      <w:r w:rsidR="004009DD" w:rsidRPr="00871FE6">
        <w:rPr>
          <w:b/>
          <w:strike/>
          <w:color w:val="FF0000"/>
          <w:sz w:val="18"/>
          <w:szCs w:val="18"/>
        </w:rPr>
        <w:t xml:space="preserve"> md. Yürürlük: 01/10/2014)</w:t>
      </w:r>
      <w:r w:rsidR="004E1C9B" w:rsidRPr="00871FE6">
        <w:rPr>
          <w:b/>
          <w:strike/>
          <w:color w:val="FF0000"/>
          <w:sz w:val="18"/>
          <w:szCs w:val="18"/>
        </w:rPr>
        <w:t xml:space="preserve"> </w:t>
      </w:r>
      <w:r w:rsidRPr="00871FE6">
        <w:rPr>
          <w:strike/>
          <w:sz w:val="18"/>
          <w:szCs w:val="18"/>
        </w:rPr>
        <w:t>Sağlık hizmeti sunucuları tarafından temin edilen ilgili branşlara</w:t>
      </w:r>
      <w:r w:rsidR="004009DD" w:rsidRPr="00871FE6">
        <w:rPr>
          <w:strike/>
          <w:color w:val="FF0000"/>
          <w:sz w:val="18"/>
          <w:szCs w:val="18"/>
        </w:rPr>
        <w:t>/ürün gruplarına</w:t>
      </w:r>
      <w:r w:rsidRPr="00871FE6">
        <w:rPr>
          <w:strike/>
          <w:sz w:val="18"/>
          <w:szCs w:val="18"/>
        </w:rPr>
        <w:t xml:space="preserve"> ait Kurumca bedeli karşılanacak tıbbi malzemelerin SUT kodları, tıbbi malzeme alan tanımları ve fiyatları aşağıdaki SUT eki listelerde tanımlanmıştır; </w:t>
      </w:r>
    </w:p>
    <w:p w14:paraId="136BC46E" w14:textId="77777777" w:rsidR="00521356" w:rsidRPr="00871FE6" w:rsidRDefault="00521356" w:rsidP="00521356">
      <w:pPr>
        <w:tabs>
          <w:tab w:val="left" w:pos="0"/>
        </w:tabs>
        <w:ind w:firstLine="709"/>
        <w:jc w:val="both"/>
        <w:rPr>
          <w:strike/>
          <w:sz w:val="18"/>
          <w:szCs w:val="18"/>
        </w:rPr>
      </w:pPr>
      <w:r w:rsidRPr="00871FE6">
        <w:rPr>
          <w:strike/>
          <w:sz w:val="18"/>
          <w:szCs w:val="18"/>
        </w:rPr>
        <w:t>a) Birden Fazla Branşta Kullanılan Tıbbi Malzemeler (EK-3/A),</w:t>
      </w:r>
    </w:p>
    <w:p w14:paraId="285B6B88" w14:textId="77777777" w:rsidR="00521356" w:rsidRPr="00871FE6" w:rsidRDefault="00521356" w:rsidP="00521356">
      <w:pPr>
        <w:tabs>
          <w:tab w:val="left" w:pos="0"/>
        </w:tabs>
        <w:ind w:firstLine="709"/>
        <w:jc w:val="both"/>
        <w:rPr>
          <w:strike/>
          <w:sz w:val="18"/>
          <w:szCs w:val="18"/>
        </w:rPr>
      </w:pPr>
      <w:r w:rsidRPr="00871FE6">
        <w:rPr>
          <w:strike/>
          <w:sz w:val="18"/>
          <w:szCs w:val="18"/>
        </w:rPr>
        <w:t>b) Omurga Cerrahisi Alan Grubuna Ait Tıbbi Malzemeler (EK-3/E-1),</w:t>
      </w:r>
    </w:p>
    <w:p w14:paraId="56390364" w14:textId="77777777" w:rsidR="00521356" w:rsidRPr="00871FE6" w:rsidRDefault="00521356" w:rsidP="00521356">
      <w:pPr>
        <w:tabs>
          <w:tab w:val="left" w:pos="0"/>
        </w:tabs>
        <w:ind w:firstLine="709"/>
        <w:jc w:val="both"/>
        <w:rPr>
          <w:strike/>
          <w:sz w:val="18"/>
          <w:szCs w:val="18"/>
        </w:rPr>
      </w:pPr>
      <w:r w:rsidRPr="00871FE6">
        <w:rPr>
          <w:strike/>
          <w:sz w:val="18"/>
          <w:szCs w:val="18"/>
        </w:rPr>
        <w:t>c) Ortopedi ve Travmatoloji Branşı Artroplasti Alan Grubuna Ait Tıbbi Malzemeler (EK-3/F-1),</w:t>
      </w:r>
    </w:p>
    <w:p w14:paraId="6443FC00"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ç) Göz Sağlığı ve Hastalıkları Branşına Ait Tıbbi Malzemeler (EK-3/G), </w:t>
      </w:r>
    </w:p>
    <w:p w14:paraId="1F2782B0" w14:textId="77777777" w:rsidR="00521356" w:rsidRPr="00871FE6" w:rsidRDefault="00521356" w:rsidP="00521356">
      <w:pPr>
        <w:tabs>
          <w:tab w:val="left" w:pos="0"/>
        </w:tabs>
        <w:ind w:firstLine="709"/>
        <w:jc w:val="both"/>
        <w:rPr>
          <w:strike/>
          <w:sz w:val="18"/>
          <w:szCs w:val="18"/>
        </w:rPr>
      </w:pPr>
      <w:r w:rsidRPr="00871FE6">
        <w:rPr>
          <w:strike/>
          <w:sz w:val="18"/>
          <w:szCs w:val="18"/>
        </w:rPr>
        <w:t>d) Kardiyoloji Branşına Ait Tıbbi Malzemeler (EK-3/H),</w:t>
      </w:r>
    </w:p>
    <w:p w14:paraId="49CD68FD"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e) Kalp Damar Cerrahisi Branşına Ait Tıbbi Malzemeler (EK-3/I), </w:t>
      </w:r>
    </w:p>
    <w:p w14:paraId="68417D96"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f) Kulak Burun Boğaz Branşına Ait Tıbbi Malzemeler (EK-3/J), </w:t>
      </w:r>
    </w:p>
    <w:p w14:paraId="337BCEDE"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g) Kadın Hastalıkları ve Doğum Branşına Ait Tıbbi Malzemeler (EK-3/K), </w:t>
      </w:r>
    </w:p>
    <w:p w14:paraId="2FBBD94A" w14:textId="77777777" w:rsidR="00521356" w:rsidRPr="00871FE6" w:rsidRDefault="00521356" w:rsidP="00521356">
      <w:pPr>
        <w:tabs>
          <w:tab w:val="left" w:pos="0"/>
        </w:tabs>
        <w:ind w:firstLine="709"/>
        <w:jc w:val="both"/>
        <w:rPr>
          <w:strike/>
          <w:sz w:val="18"/>
          <w:szCs w:val="18"/>
        </w:rPr>
      </w:pPr>
      <w:r w:rsidRPr="00871FE6">
        <w:rPr>
          <w:strike/>
          <w:sz w:val="18"/>
          <w:szCs w:val="18"/>
        </w:rPr>
        <w:t>ğ) Üroloji Branşına Ait Tıbbi Malzemeler (EK-3/L),</w:t>
      </w:r>
    </w:p>
    <w:p w14:paraId="548BC007" w14:textId="77777777" w:rsidR="00521356" w:rsidRPr="00871FE6" w:rsidRDefault="00521356" w:rsidP="00521356">
      <w:pPr>
        <w:tabs>
          <w:tab w:val="left" w:pos="0"/>
        </w:tabs>
        <w:ind w:firstLine="709"/>
        <w:jc w:val="both"/>
        <w:rPr>
          <w:strike/>
          <w:sz w:val="18"/>
          <w:szCs w:val="18"/>
        </w:rPr>
      </w:pPr>
      <w:r w:rsidRPr="00871FE6">
        <w:rPr>
          <w:strike/>
          <w:sz w:val="18"/>
          <w:szCs w:val="18"/>
        </w:rPr>
        <w:t>h) Radyoloji Branşı ve Endovasküler/Nonvasküler Girişimsel İşlemlere Ait Tıbbi Malzemeler (EK-3/M),</w:t>
      </w:r>
    </w:p>
    <w:p w14:paraId="1052A5B6" w14:textId="77777777" w:rsidR="00521356" w:rsidRPr="00871FE6" w:rsidRDefault="00521356" w:rsidP="00521356">
      <w:pPr>
        <w:tabs>
          <w:tab w:val="left" w:pos="0"/>
        </w:tabs>
        <w:ind w:firstLine="709"/>
        <w:jc w:val="both"/>
        <w:rPr>
          <w:strike/>
          <w:sz w:val="18"/>
          <w:szCs w:val="18"/>
        </w:rPr>
      </w:pPr>
      <w:r w:rsidRPr="00871FE6">
        <w:rPr>
          <w:strike/>
          <w:sz w:val="18"/>
          <w:szCs w:val="18"/>
        </w:rPr>
        <w:t>ı) Allogreft Ürün Grubu (EK-3/N-1),</w:t>
      </w:r>
    </w:p>
    <w:p w14:paraId="4DABF070" w14:textId="77777777" w:rsidR="00521356" w:rsidRPr="00871FE6" w:rsidRDefault="00521356" w:rsidP="00521356">
      <w:pPr>
        <w:tabs>
          <w:tab w:val="left" w:pos="0"/>
        </w:tabs>
        <w:ind w:firstLine="709"/>
        <w:jc w:val="both"/>
        <w:rPr>
          <w:strike/>
          <w:sz w:val="18"/>
          <w:szCs w:val="18"/>
        </w:rPr>
      </w:pPr>
      <w:r w:rsidRPr="00871FE6">
        <w:rPr>
          <w:strike/>
          <w:sz w:val="18"/>
          <w:szCs w:val="18"/>
        </w:rPr>
        <w:t>i) Beyin Cerrahisi Branşı Kranial Alan Grubuna Ait Tıbbi Malzemeler (EK-3/E-2).</w:t>
      </w:r>
    </w:p>
    <w:p w14:paraId="5833D0CD" w14:textId="77777777" w:rsidR="008D76D3" w:rsidRPr="00871FE6" w:rsidRDefault="008D76D3" w:rsidP="008D76D3">
      <w:pPr>
        <w:ind w:firstLine="708"/>
        <w:jc w:val="both"/>
        <w:outlineLvl w:val="4"/>
        <w:rPr>
          <w:rFonts w:eastAsiaTheme="minorEastAsia" w:cstheme="minorBidi"/>
          <w:b/>
          <w:strike/>
          <w:color w:val="000000" w:themeColor="text1"/>
          <w:sz w:val="18"/>
          <w:szCs w:val="18"/>
        </w:rPr>
      </w:pPr>
      <w:r w:rsidRPr="00871FE6">
        <w:rPr>
          <w:rFonts w:eastAsiaTheme="minorEastAsia" w:cstheme="minorBidi"/>
          <w:b/>
          <w:strike/>
          <w:color w:val="000000" w:themeColor="text1"/>
          <w:sz w:val="18"/>
          <w:szCs w:val="18"/>
        </w:rPr>
        <w:t>(</w:t>
      </w:r>
      <w:r w:rsidR="007B5CDF" w:rsidRPr="00871FE6">
        <w:rPr>
          <w:rFonts w:eastAsiaTheme="minorEastAsia" w:cstheme="minorBidi"/>
          <w:b/>
          <w:strike/>
          <w:color w:val="000000" w:themeColor="text1"/>
          <w:sz w:val="18"/>
          <w:szCs w:val="18"/>
        </w:rPr>
        <w:t>Ek</w:t>
      </w:r>
      <w:r w:rsidRPr="00871FE6">
        <w:rPr>
          <w:rFonts w:eastAsiaTheme="minorEastAsia" w:cstheme="minorBidi"/>
          <w:b/>
          <w:strike/>
          <w:color w:val="000000" w:themeColor="text1"/>
          <w:sz w:val="18"/>
          <w:szCs w:val="18"/>
        </w:rPr>
        <w:t>:</w:t>
      </w:r>
      <w:r w:rsidR="003C3BED"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RG-</w:t>
      </w:r>
      <w:r w:rsidR="00F123B9"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01/08/2013-</w:t>
      </w:r>
      <w:r w:rsidR="00F123B9"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28725/ 8 md. Yürürlük: 01/08/2013</w:t>
      </w:r>
      <w:r w:rsidRPr="00871FE6">
        <w:rPr>
          <w:rFonts w:eastAsiaTheme="minorEastAsia" w:cstheme="minorBidi"/>
          <w:b/>
          <w:strike/>
          <w:color w:val="000000" w:themeColor="text1"/>
          <w:sz w:val="18"/>
          <w:szCs w:val="18"/>
        </w:rPr>
        <w:t>)</w:t>
      </w:r>
    </w:p>
    <w:p w14:paraId="56DE39B0" w14:textId="77777777" w:rsidR="008D76D3" w:rsidRPr="00871FE6" w:rsidRDefault="008D76D3" w:rsidP="008D76D3">
      <w:pPr>
        <w:ind w:firstLine="566"/>
        <w:jc w:val="both"/>
        <w:rPr>
          <w:bCs/>
          <w:strike/>
          <w:color w:val="FF0000"/>
          <w:sz w:val="18"/>
          <w:szCs w:val="18"/>
        </w:rPr>
      </w:pPr>
      <w:r w:rsidRPr="00871FE6">
        <w:rPr>
          <w:bCs/>
          <w:strike/>
          <w:color w:val="FF0000"/>
          <w:sz w:val="18"/>
          <w:szCs w:val="18"/>
        </w:rPr>
        <w:t xml:space="preserve">   j) Hematoloji Onkoloji Branşına Ait Tıbbi Malzemeler (EK-3/O),</w:t>
      </w:r>
    </w:p>
    <w:p w14:paraId="26580063" w14:textId="77777777" w:rsidR="008D76D3" w:rsidRPr="00871FE6" w:rsidRDefault="008D76D3" w:rsidP="00F52829">
      <w:pPr>
        <w:ind w:firstLine="566"/>
        <w:jc w:val="both"/>
        <w:rPr>
          <w:bCs/>
          <w:strike/>
          <w:color w:val="FF0000"/>
          <w:sz w:val="18"/>
          <w:szCs w:val="18"/>
        </w:rPr>
      </w:pPr>
      <w:r w:rsidRPr="00871FE6">
        <w:rPr>
          <w:bCs/>
          <w:strike/>
          <w:color w:val="FF0000"/>
          <w:sz w:val="18"/>
          <w:szCs w:val="18"/>
        </w:rPr>
        <w:t xml:space="preserve">   k) Nefroloji Branşına Ait Tıbbi Malzemeler (EK-3/P),</w:t>
      </w:r>
    </w:p>
    <w:p w14:paraId="19139B93" w14:textId="77777777" w:rsidR="00611529" w:rsidRPr="00871FE6" w:rsidRDefault="00611529" w:rsidP="00F52829">
      <w:pPr>
        <w:ind w:firstLine="566"/>
        <w:jc w:val="both"/>
        <w:rPr>
          <w:b/>
          <w:bCs/>
          <w:strike/>
          <w:sz w:val="18"/>
          <w:szCs w:val="18"/>
        </w:rPr>
      </w:pPr>
      <w:r w:rsidRPr="00871FE6">
        <w:rPr>
          <w:b/>
          <w:bCs/>
          <w:strike/>
          <w:sz w:val="18"/>
          <w:szCs w:val="18"/>
        </w:rPr>
        <w:t xml:space="preserve">  </w:t>
      </w:r>
      <w:r w:rsidR="00242C01" w:rsidRPr="00871FE6">
        <w:rPr>
          <w:b/>
          <w:bCs/>
          <w:strike/>
          <w:sz w:val="18"/>
          <w:szCs w:val="18"/>
        </w:rPr>
        <w:t xml:space="preserve"> </w:t>
      </w:r>
      <w:r w:rsidR="005A4231" w:rsidRPr="00871FE6">
        <w:rPr>
          <w:b/>
          <w:bCs/>
          <w:strike/>
          <w:sz w:val="18"/>
          <w:szCs w:val="18"/>
        </w:rPr>
        <w:t>(Ek</w:t>
      </w:r>
      <w:r w:rsidRPr="00871FE6">
        <w:rPr>
          <w:b/>
          <w:bCs/>
          <w:strike/>
          <w:sz w:val="18"/>
          <w:szCs w:val="18"/>
        </w:rPr>
        <w:t>:</w:t>
      </w:r>
      <w:r w:rsidR="005A4231" w:rsidRPr="00871FE6">
        <w:rPr>
          <w:b/>
          <w:bCs/>
          <w:strike/>
          <w:sz w:val="18"/>
          <w:szCs w:val="18"/>
        </w:rPr>
        <w:t xml:space="preserve"> </w:t>
      </w:r>
      <w:r w:rsidRPr="00871FE6">
        <w:rPr>
          <w:b/>
          <w:bCs/>
          <w:strike/>
          <w:sz w:val="18"/>
          <w:szCs w:val="18"/>
        </w:rPr>
        <w:t xml:space="preserve">RG- </w:t>
      </w:r>
      <w:r w:rsidR="00295AE1" w:rsidRPr="00871FE6">
        <w:rPr>
          <w:b/>
          <w:bCs/>
          <w:strike/>
          <w:sz w:val="18"/>
          <w:szCs w:val="18"/>
        </w:rPr>
        <w:t>25/07/2014-</w:t>
      </w:r>
      <w:r w:rsidR="005A4231" w:rsidRPr="00871FE6">
        <w:rPr>
          <w:b/>
          <w:bCs/>
          <w:strike/>
          <w:sz w:val="18"/>
          <w:szCs w:val="18"/>
        </w:rPr>
        <w:t xml:space="preserve"> </w:t>
      </w:r>
      <w:r w:rsidR="00295AE1" w:rsidRPr="00871FE6">
        <w:rPr>
          <w:b/>
          <w:bCs/>
          <w:strike/>
          <w:sz w:val="18"/>
          <w:szCs w:val="18"/>
        </w:rPr>
        <w:t>29071</w:t>
      </w:r>
      <w:r w:rsidRPr="00871FE6">
        <w:rPr>
          <w:b/>
          <w:bCs/>
          <w:strike/>
          <w:sz w:val="18"/>
          <w:szCs w:val="18"/>
        </w:rPr>
        <w:t>/ 16</w:t>
      </w:r>
      <w:r w:rsidR="006B44DA" w:rsidRPr="00871FE6">
        <w:rPr>
          <w:b/>
          <w:bCs/>
          <w:strike/>
          <w:sz w:val="18"/>
          <w:szCs w:val="18"/>
        </w:rPr>
        <w:t>-ç</w:t>
      </w:r>
      <w:r w:rsidRPr="00871FE6">
        <w:rPr>
          <w:b/>
          <w:bCs/>
          <w:strike/>
          <w:sz w:val="18"/>
          <w:szCs w:val="18"/>
        </w:rPr>
        <w:t xml:space="preserve"> md. Yürürlük: 01/08/2014)</w:t>
      </w:r>
    </w:p>
    <w:p w14:paraId="2044266E" w14:textId="77777777" w:rsidR="00611529" w:rsidRPr="00871FE6" w:rsidRDefault="00611529" w:rsidP="00E56972">
      <w:pPr>
        <w:tabs>
          <w:tab w:val="left" w:pos="709"/>
        </w:tabs>
        <w:jc w:val="both"/>
        <w:rPr>
          <w:strike/>
          <w:color w:val="FF0000"/>
          <w:sz w:val="18"/>
          <w:szCs w:val="18"/>
        </w:rPr>
      </w:pPr>
      <w:r w:rsidRPr="00871FE6">
        <w:rPr>
          <w:b/>
          <w:bCs/>
          <w:strike/>
          <w:color w:val="FF0000"/>
          <w:sz w:val="18"/>
          <w:szCs w:val="18"/>
        </w:rPr>
        <w:t xml:space="preserve">               </w:t>
      </w:r>
      <w:r w:rsidRPr="00871FE6">
        <w:rPr>
          <w:strike/>
          <w:color w:val="FF0000"/>
          <w:sz w:val="18"/>
          <w:szCs w:val="18"/>
        </w:rPr>
        <w:t>l) Ortopedi ve Travmatoloji Branşı Artroskopi ve Eklem Cerrahisi Alan Grubuna</w:t>
      </w:r>
      <w:r w:rsidR="0027082B" w:rsidRPr="00871FE6">
        <w:rPr>
          <w:strike/>
          <w:color w:val="FF0000"/>
          <w:sz w:val="18"/>
          <w:szCs w:val="18"/>
        </w:rPr>
        <w:t xml:space="preserve"> Ait Tıbbi Malzemeler </w:t>
      </w:r>
      <w:r w:rsidRPr="00871FE6">
        <w:rPr>
          <w:strike/>
          <w:color w:val="FF0000"/>
          <w:sz w:val="18"/>
          <w:szCs w:val="18"/>
        </w:rPr>
        <w:t>(EK-3/F-2),</w:t>
      </w:r>
    </w:p>
    <w:p w14:paraId="7182FD22" w14:textId="77777777"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m) Ortopedi ve Travmatoloji Branşı Tümör Rezeksiyon Alan Grubuna Ait Tıbbi Malzemeler (EK-3/F-3),</w:t>
      </w:r>
    </w:p>
    <w:p w14:paraId="493603E0" w14:textId="77777777"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n) Ortopedi ve Travmatoloji Branşı Travma ve Rekonstrüksiyon Alan Grubuna Ait Tıbbi Malzemeler (EK-3/F-4),</w:t>
      </w:r>
    </w:p>
    <w:p w14:paraId="383F9266" w14:textId="77777777"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o) Xenogreft Ürün Grubu (EK-3/N-2),</w:t>
      </w:r>
    </w:p>
    <w:p w14:paraId="79E02DB7" w14:textId="77777777"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ö) Sentetik Greft Ürün Grubu (EK-3/N-3),</w:t>
      </w:r>
    </w:p>
    <w:p w14:paraId="2846BD71" w14:textId="77777777"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p) Gastroenteroloji Branşına Ait Tıbbi Malzemeler (EK-3/R),</w:t>
      </w:r>
    </w:p>
    <w:p w14:paraId="3CDE6A8C" w14:textId="77777777"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r) Göğüs Hastalıkları ve Göğüs Cerrahisi Branşlarına Ait Tıbbi Malzemeler (EK-3/S),</w:t>
      </w:r>
    </w:p>
    <w:p w14:paraId="3BAA562D" w14:textId="77777777" w:rsidR="00611529" w:rsidRPr="00871FE6" w:rsidRDefault="00611529" w:rsidP="00E56972">
      <w:pPr>
        <w:jc w:val="both"/>
        <w:rPr>
          <w:b/>
          <w:bCs/>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s) Anesteziyoloji, Reanimasyon ve Ağrı Tedavisi Branşına Ait Tıbbi Malzemeler (EK-3/T)</w:t>
      </w:r>
      <w:r w:rsidRPr="00871FE6">
        <w:rPr>
          <w:b/>
          <w:bCs/>
          <w:strike/>
          <w:color w:val="FF0000"/>
          <w:sz w:val="18"/>
          <w:szCs w:val="18"/>
        </w:rPr>
        <w:t xml:space="preserve">  </w:t>
      </w:r>
    </w:p>
    <w:p w14:paraId="10B8C39C" w14:textId="77777777" w:rsidR="00521356" w:rsidRPr="00871FE6" w:rsidRDefault="00521356" w:rsidP="001064C4">
      <w:pPr>
        <w:ind w:firstLine="708"/>
        <w:jc w:val="both"/>
        <w:outlineLvl w:val="4"/>
        <w:rPr>
          <w:strike/>
          <w:color w:val="FF0000"/>
          <w:sz w:val="18"/>
          <w:szCs w:val="18"/>
        </w:rPr>
      </w:pPr>
      <w:r w:rsidRPr="00871FE6">
        <w:rPr>
          <w:strike/>
          <w:sz w:val="18"/>
          <w:szCs w:val="18"/>
        </w:rPr>
        <w:t>(2)</w:t>
      </w:r>
      <w:r w:rsidR="000A626C" w:rsidRPr="00871FE6">
        <w:rPr>
          <w:strike/>
          <w:color w:val="FF0000"/>
          <w:sz w:val="18"/>
          <w:szCs w:val="18"/>
        </w:rPr>
        <w:t xml:space="preserve"> </w:t>
      </w:r>
      <w:r w:rsidR="000A626C" w:rsidRPr="00871FE6">
        <w:rPr>
          <w:b/>
          <w:strike/>
          <w:color w:val="FF0000"/>
          <w:sz w:val="18"/>
          <w:szCs w:val="18"/>
        </w:rPr>
        <w:t>(Değişik:</w:t>
      </w:r>
      <w:r w:rsidR="00C3362E" w:rsidRPr="00871FE6">
        <w:rPr>
          <w:b/>
          <w:strike/>
          <w:color w:val="FF0000"/>
          <w:sz w:val="18"/>
          <w:szCs w:val="18"/>
        </w:rPr>
        <w:t xml:space="preserve"> </w:t>
      </w:r>
      <w:r w:rsidR="000A626C" w:rsidRPr="00871FE6">
        <w:rPr>
          <w:b/>
          <w:strike/>
          <w:color w:val="FF0000"/>
          <w:sz w:val="18"/>
          <w:szCs w:val="18"/>
        </w:rPr>
        <w:t>RG-</w:t>
      </w:r>
      <w:r w:rsidR="00C3362E" w:rsidRPr="00871FE6">
        <w:rPr>
          <w:b/>
          <w:strike/>
          <w:color w:val="FF0000"/>
          <w:sz w:val="18"/>
          <w:szCs w:val="18"/>
        </w:rPr>
        <w:t xml:space="preserve"> </w:t>
      </w:r>
      <w:r w:rsidR="000A626C" w:rsidRPr="00871FE6">
        <w:rPr>
          <w:b/>
          <w:strike/>
          <w:color w:val="FF0000"/>
          <w:sz w:val="18"/>
          <w:szCs w:val="18"/>
        </w:rPr>
        <w:t>01/10/2014-</w:t>
      </w:r>
      <w:r w:rsidR="00C3362E" w:rsidRPr="00871FE6">
        <w:rPr>
          <w:b/>
          <w:strike/>
          <w:color w:val="FF0000"/>
          <w:sz w:val="18"/>
          <w:szCs w:val="18"/>
        </w:rPr>
        <w:t xml:space="preserve"> 29136/ 8-b</w:t>
      </w:r>
      <w:r w:rsidR="000A626C" w:rsidRPr="00871FE6">
        <w:rPr>
          <w:b/>
          <w:strike/>
          <w:color w:val="FF0000"/>
          <w:sz w:val="18"/>
          <w:szCs w:val="18"/>
        </w:rPr>
        <w:t xml:space="preserve"> md. Yürürlük: 01/10/2014) </w:t>
      </w:r>
      <w:r w:rsidRPr="00871FE6">
        <w:rPr>
          <w:strike/>
          <w:sz w:val="18"/>
          <w:szCs w:val="18"/>
        </w:rPr>
        <w:t>Aşağıdaki branşlarda kullanılan ve bu branşlara ait SUT eki listelerde yer almayan tıbbi malzeme bedelleri Kurumca karşılanmaz.</w:t>
      </w:r>
      <w:r w:rsidR="009D3454" w:rsidRPr="00871FE6">
        <w:rPr>
          <w:b/>
          <w:strike/>
          <w:color w:val="00B050"/>
          <w:sz w:val="18"/>
          <w:szCs w:val="18"/>
        </w:rPr>
        <w:t xml:space="preserve"> </w:t>
      </w:r>
      <w:r w:rsidR="00143C4D" w:rsidRPr="00871FE6">
        <w:rPr>
          <w:b/>
          <w:strike/>
          <w:color w:val="FF0000"/>
          <w:sz w:val="18"/>
          <w:szCs w:val="18"/>
        </w:rPr>
        <w:t xml:space="preserve">(Değişik: </w:t>
      </w:r>
      <w:r w:rsidR="00BC1547" w:rsidRPr="00871FE6">
        <w:rPr>
          <w:b/>
          <w:strike/>
          <w:color w:val="FF0000"/>
          <w:sz w:val="18"/>
          <w:szCs w:val="18"/>
        </w:rPr>
        <w:t>RG- 25/03/2017- 30018</w:t>
      </w:r>
      <w:r w:rsidR="00143C4D" w:rsidRPr="00871FE6">
        <w:rPr>
          <w:b/>
          <w:strike/>
          <w:color w:val="FF0000"/>
          <w:sz w:val="18"/>
          <w:szCs w:val="18"/>
        </w:rPr>
        <w:t>/ 13</w:t>
      </w:r>
      <w:r w:rsidR="00C3362E" w:rsidRPr="00871FE6">
        <w:rPr>
          <w:b/>
          <w:strike/>
          <w:color w:val="FF0000"/>
          <w:sz w:val="18"/>
          <w:szCs w:val="18"/>
        </w:rPr>
        <w:t xml:space="preserve"> md. </w:t>
      </w:r>
      <w:r w:rsidR="00BC1547" w:rsidRPr="00871FE6">
        <w:rPr>
          <w:b/>
          <w:strike/>
          <w:color w:val="FF0000"/>
          <w:sz w:val="18"/>
          <w:szCs w:val="18"/>
        </w:rPr>
        <w:t>Yürürlük: 25</w:t>
      </w:r>
      <w:r w:rsidR="000C026D" w:rsidRPr="00871FE6">
        <w:rPr>
          <w:b/>
          <w:strike/>
          <w:color w:val="FF0000"/>
          <w:sz w:val="18"/>
          <w:szCs w:val="18"/>
        </w:rPr>
        <w:t>/03/2017</w:t>
      </w:r>
      <w:r w:rsidR="00143C4D" w:rsidRPr="00871FE6">
        <w:rPr>
          <w:b/>
          <w:strike/>
          <w:color w:val="FF0000"/>
          <w:sz w:val="18"/>
          <w:szCs w:val="18"/>
        </w:rPr>
        <w:t>)</w:t>
      </w:r>
      <w:r w:rsidR="00143C4D" w:rsidRPr="00871FE6">
        <w:rPr>
          <w:strike/>
          <w:color w:val="00B050"/>
          <w:sz w:val="18"/>
          <w:szCs w:val="18"/>
        </w:rPr>
        <w:t xml:space="preserve"> </w:t>
      </w:r>
      <w:r w:rsidR="009D3454" w:rsidRPr="00871FE6">
        <w:rPr>
          <w:strike/>
          <w:color w:val="FF0000"/>
          <w:sz w:val="18"/>
          <w:szCs w:val="18"/>
        </w:rPr>
        <w:t xml:space="preserve">Aşağıda tanımlı </w:t>
      </w:r>
      <w:r w:rsidR="00143C4D" w:rsidRPr="00871FE6">
        <w:rPr>
          <w:strike/>
          <w:sz w:val="18"/>
          <w:szCs w:val="18"/>
        </w:rPr>
        <w:t>Kurum tarafından SUT eki listelerde yer almayan tıbbi malzemeler için yapılacak sözleşme ve/veya protokol yapılarak bedeli karşılanan tıbbi malzemeler hariç olmak üzere aşağıda tanımlı</w:t>
      </w:r>
      <w:r w:rsidR="00143C4D" w:rsidRPr="00871FE6">
        <w:rPr>
          <w:strike/>
          <w:color w:val="FF0000"/>
          <w:sz w:val="18"/>
          <w:szCs w:val="18"/>
        </w:rPr>
        <w:t xml:space="preserve"> </w:t>
      </w:r>
      <w:r w:rsidR="009D3454" w:rsidRPr="00871FE6">
        <w:rPr>
          <w:strike/>
          <w:color w:val="FF0000"/>
          <w:sz w:val="18"/>
          <w:szCs w:val="18"/>
        </w:rPr>
        <w:t>SUT eki listelerde yer almayan tıbbi malzeme bedelleri Kurumca karşılanmaz.</w:t>
      </w:r>
      <w:r w:rsidR="001064C4" w:rsidRPr="00871FE6">
        <w:rPr>
          <w:rFonts w:eastAsiaTheme="minorEastAsia" w:cstheme="minorBidi"/>
          <w:b/>
          <w:strike/>
          <w:color w:val="FF0000"/>
          <w:sz w:val="18"/>
          <w:szCs w:val="18"/>
        </w:rPr>
        <w:t xml:space="preserve"> </w:t>
      </w:r>
      <w:r w:rsidR="001064C4" w:rsidRPr="00871FE6">
        <w:rPr>
          <w:rFonts w:eastAsiaTheme="minorEastAsia" w:cstheme="minorBidi"/>
          <w:b/>
          <w:strike/>
          <w:color w:val="000000" w:themeColor="text1"/>
          <w:sz w:val="18"/>
          <w:szCs w:val="18"/>
        </w:rPr>
        <w:t>(Ek:</w:t>
      </w:r>
      <w:r w:rsidR="005A4231"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RG-</w:t>
      </w:r>
      <w:r w:rsidR="005A4231"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1064C4" w:rsidRPr="00871FE6">
        <w:rPr>
          <w:rFonts w:eastAsiaTheme="minorEastAsia" w:cstheme="minorBidi"/>
          <w:b/>
          <w:strike/>
          <w:color w:val="000000" w:themeColor="text1"/>
          <w:sz w:val="18"/>
          <w:szCs w:val="18"/>
        </w:rPr>
        <w:t>/10/2014-</w:t>
      </w:r>
      <w:r w:rsidR="005A4231"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1064C4" w:rsidRPr="00871FE6">
        <w:rPr>
          <w:rFonts w:eastAsiaTheme="minorEastAsia" w:cstheme="minorBidi"/>
          <w:b/>
          <w:strike/>
          <w:color w:val="000000" w:themeColor="text1"/>
          <w:sz w:val="18"/>
          <w:szCs w:val="18"/>
        </w:rPr>
        <w:t>/ 1-a md. Yürürlük: 01/</w:t>
      </w:r>
      <w:r w:rsidR="001C1DE6" w:rsidRPr="00871FE6">
        <w:rPr>
          <w:rFonts w:eastAsiaTheme="minorEastAsia" w:cstheme="minorBidi"/>
          <w:b/>
          <w:strike/>
          <w:color w:val="000000" w:themeColor="text1"/>
          <w:sz w:val="18"/>
          <w:szCs w:val="18"/>
        </w:rPr>
        <w:t>10</w:t>
      </w:r>
      <w:r w:rsidR="001064C4" w:rsidRPr="00871FE6">
        <w:rPr>
          <w:rFonts w:eastAsiaTheme="minorEastAsia" w:cstheme="minorBidi"/>
          <w:b/>
          <w:strike/>
          <w:color w:val="000000" w:themeColor="text1"/>
          <w:sz w:val="18"/>
          <w:szCs w:val="18"/>
        </w:rPr>
        <w:t>/2014)</w:t>
      </w:r>
      <w:r w:rsidR="001064C4" w:rsidRPr="00871FE6">
        <w:rPr>
          <w:rFonts w:eastAsia="ヒラギノ明朝 Pro W3"/>
          <w:strike/>
          <w:color w:val="000000" w:themeColor="text1"/>
          <w:sz w:val="18"/>
          <w:szCs w:val="18"/>
        </w:rPr>
        <w:t xml:space="preserve"> </w:t>
      </w:r>
      <w:r w:rsidR="001064C4" w:rsidRPr="00871FE6">
        <w:rPr>
          <w:rFonts w:eastAsia="ヒラギノ明朝 Pro W3"/>
          <w:strike/>
          <w:color w:val="FF0000"/>
          <w:sz w:val="18"/>
          <w:szCs w:val="18"/>
        </w:rPr>
        <w:t xml:space="preserve">Ancak </w:t>
      </w:r>
      <w:r w:rsidR="001064C4" w:rsidRPr="00871FE6">
        <w:rPr>
          <w:strike/>
          <w:color w:val="FF0000"/>
          <w:sz w:val="18"/>
          <w:szCs w:val="18"/>
        </w:rPr>
        <w:t xml:space="preserve">Kamu İhale Kanununa tabi olan resmi sağlık kurum ve kuruluşlarında </w:t>
      </w:r>
      <w:r w:rsidR="001064C4" w:rsidRPr="00871FE6">
        <w:rPr>
          <w:rFonts w:eastAsia="ヒラギノ明朝 Pro W3"/>
          <w:strike/>
          <w:color w:val="FF0000"/>
          <w:sz w:val="18"/>
          <w:szCs w:val="18"/>
        </w:rPr>
        <w:t xml:space="preserve">alım tarihi ve/veya </w:t>
      </w:r>
      <w:r w:rsidR="001064C4" w:rsidRPr="00871FE6">
        <w:rPr>
          <w:strike/>
          <w:color w:val="FF0000"/>
          <w:sz w:val="18"/>
          <w:szCs w:val="18"/>
        </w:rPr>
        <w:t>4734 sayılı Kamu İhale Kanunu kapsamında kesinleşen ihale karar</w:t>
      </w:r>
      <w:r w:rsidR="001064C4" w:rsidRPr="00871FE6">
        <w:rPr>
          <w:rFonts w:eastAsia="ヒラギノ明朝 Pro W3"/>
          <w:strike/>
          <w:color w:val="FF0000"/>
          <w:sz w:val="18"/>
          <w:szCs w:val="18"/>
        </w:rPr>
        <w:t xml:space="preserve"> tarihi 1/10/2014 tarihinden önce olmak kaydıyla “Birden Fazla Branşta Kullanılan Tıbbi Malzemeler (EK-3/A)” kapsamında değerlendirilecek ürünler için</w:t>
      </w:r>
      <w:r w:rsidR="00CA34C5" w:rsidRPr="00871FE6">
        <w:rPr>
          <w:rFonts w:eastAsia="ヒラギノ明朝 Pro W3"/>
          <w:strike/>
          <w:color w:val="FF0000"/>
          <w:sz w:val="18"/>
          <w:szCs w:val="18"/>
        </w:rPr>
        <w:t xml:space="preserve"> </w:t>
      </w:r>
      <w:r w:rsidR="00CA34C5" w:rsidRPr="00871FE6">
        <w:rPr>
          <w:b/>
          <w:strike/>
          <w:sz w:val="18"/>
          <w:szCs w:val="18"/>
        </w:rPr>
        <w:t>(Değişik: RG-</w:t>
      </w:r>
      <w:r w:rsidR="005A4231" w:rsidRPr="00871FE6">
        <w:rPr>
          <w:b/>
          <w:strike/>
          <w:sz w:val="18"/>
          <w:szCs w:val="18"/>
        </w:rPr>
        <w:t xml:space="preserve"> </w:t>
      </w:r>
      <w:r w:rsidR="00D459DD" w:rsidRPr="00871FE6">
        <w:rPr>
          <w:b/>
          <w:strike/>
          <w:sz w:val="18"/>
          <w:szCs w:val="18"/>
        </w:rPr>
        <w:t>18</w:t>
      </w:r>
      <w:r w:rsidR="00CA34C5" w:rsidRPr="00871FE6">
        <w:rPr>
          <w:b/>
          <w:strike/>
          <w:sz w:val="18"/>
          <w:szCs w:val="18"/>
        </w:rPr>
        <w:t>/02/2015-</w:t>
      </w:r>
      <w:r w:rsidR="00D459DD" w:rsidRPr="00871FE6">
        <w:rPr>
          <w:b/>
          <w:strike/>
          <w:sz w:val="18"/>
          <w:szCs w:val="18"/>
        </w:rPr>
        <w:t>29271</w:t>
      </w:r>
      <w:r w:rsidR="00CA34C5" w:rsidRPr="00871FE6">
        <w:rPr>
          <w:b/>
          <w:strike/>
          <w:sz w:val="18"/>
          <w:szCs w:val="18"/>
        </w:rPr>
        <w:t xml:space="preserve">/ 5 md. Yürürlük: </w:t>
      </w:r>
      <w:r w:rsidR="00D459DD" w:rsidRPr="00871FE6">
        <w:rPr>
          <w:b/>
          <w:strike/>
          <w:sz w:val="18"/>
          <w:szCs w:val="18"/>
        </w:rPr>
        <w:t>18/02/2015</w:t>
      </w:r>
      <w:r w:rsidR="00CA34C5" w:rsidRPr="00871FE6">
        <w:rPr>
          <w:b/>
          <w:strike/>
          <w:sz w:val="18"/>
          <w:szCs w:val="18"/>
        </w:rPr>
        <w:t>)</w:t>
      </w:r>
      <w:r w:rsidR="00CA34C5" w:rsidRPr="00871FE6">
        <w:rPr>
          <w:strike/>
          <w:color w:val="00B050"/>
          <w:sz w:val="18"/>
          <w:szCs w:val="18"/>
        </w:rPr>
        <w:t xml:space="preserve"> </w:t>
      </w:r>
      <w:r w:rsidR="001064C4" w:rsidRPr="00871FE6">
        <w:rPr>
          <w:rFonts w:eastAsia="ヒラギノ明朝 Pro W3"/>
          <w:strike/>
          <w:color w:val="FF0000"/>
          <w:sz w:val="18"/>
          <w:szCs w:val="18"/>
        </w:rPr>
        <w:t xml:space="preserve"> 1/4/2015</w:t>
      </w:r>
      <w:r w:rsidR="00CA34C5" w:rsidRPr="00871FE6">
        <w:rPr>
          <w:rFonts w:eastAsia="ヒラギノ明朝 Pro W3"/>
          <w:strike/>
          <w:color w:val="FF0000"/>
          <w:sz w:val="18"/>
          <w:szCs w:val="18"/>
        </w:rPr>
        <w:t xml:space="preserve">  </w:t>
      </w:r>
      <w:r w:rsidR="00CA34C5" w:rsidRPr="00871FE6">
        <w:rPr>
          <w:rFonts w:eastAsia="ヒラギノ明朝 Pro W3"/>
          <w:strike/>
          <w:sz w:val="18"/>
          <w:szCs w:val="18"/>
        </w:rPr>
        <w:t xml:space="preserve">1/7/2015 </w:t>
      </w:r>
      <w:r w:rsidR="001064C4" w:rsidRPr="00871FE6">
        <w:rPr>
          <w:rFonts w:eastAsia="ヒラギノ明朝 Pro W3"/>
          <w:strike/>
          <w:color w:val="FF0000"/>
          <w:sz w:val="18"/>
          <w:szCs w:val="18"/>
        </w:rPr>
        <w:t>tarihine kadar bu şart aranmaz.</w:t>
      </w:r>
    </w:p>
    <w:p w14:paraId="1B34E12F" w14:textId="77777777" w:rsidR="00521356" w:rsidRPr="00871FE6" w:rsidRDefault="00521356" w:rsidP="00521356">
      <w:pPr>
        <w:tabs>
          <w:tab w:val="left" w:pos="0"/>
        </w:tabs>
        <w:ind w:firstLine="709"/>
        <w:jc w:val="both"/>
        <w:rPr>
          <w:strike/>
          <w:sz w:val="18"/>
          <w:szCs w:val="18"/>
        </w:rPr>
      </w:pPr>
      <w:r w:rsidRPr="00871FE6">
        <w:rPr>
          <w:strike/>
          <w:sz w:val="18"/>
          <w:szCs w:val="18"/>
        </w:rPr>
        <w:t>a) Omurga Cerrahisi Alan Grubuna Ait Tıbbi Malzemeler (EK-3/E-1),</w:t>
      </w:r>
    </w:p>
    <w:p w14:paraId="56AF93AD" w14:textId="77777777" w:rsidR="00521356" w:rsidRPr="00871FE6" w:rsidRDefault="00521356" w:rsidP="00521356">
      <w:pPr>
        <w:tabs>
          <w:tab w:val="left" w:pos="0"/>
        </w:tabs>
        <w:ind w:firstLine="709"/>
        <w:jc w:val="both"/>
        <w:rPr>
          <w:strike/>
          <w:sz w:val="18"/>
          <w:szCs w:val="18"/>
        </w:rPr>
      </w:pPr>
      <w:r w:rsidRPr="00871FE6">
        <w:rPr>
          <w:strike/>
          <w:sz w:val="18"/>
          <w:szCs w:val="18"/>
        </w:rPr>
        <w:t>b) Ortopedi ve Travmatoloji Branşı Artroplasti Alan Grubuna Ait Tıbbi Malzemeler (EK-3/F-1),</w:t>
      </w:r>
    </w:p>
    <w:p w14:paraId="28C13841" w14:textId="77777777" w:rsidR="00521356" w:rsidRPr="00871FE6" w:rsidRDefault="00521356" w:rsidP="00521356">
      <w:pPr>
        <w:tabs>
          <w:tab w:val="left" w:pos="0"/>
        </w:tabs>
        <w:ind w:firstLine="709"/>
        <w:jc w:val="both"/>
        <w:rPr>
          <w:strike/>
          <w:sz w:val="18"/>
          <w:szCs w:val="18"/>
        </w:rPr>
      </w:pPr>
      <w:r w:rsidRPr="00871FE6">
        <w:rPr>
          <w:strike/>
          <w:sz w:val="18"/>
          <w:szCs w:val="18"/>
        </w:rPr>
        <w:t>c) Göz Sağlığı ve Hastalıkları Branşına Ait Tıbbi Malzemeler (EK-3/G),</w:t>
      </w:r>
    </w:p>
    <w:p w14:paraId="1797D861" w14:textId="77777777" w:rsidR="00521356" w:rsidRPr="00871FE6" w:rsidRDefault="00521356" w:rsidP="00521356">
      <w:pPr>
        <w:tabs>
          <w:tab w:val="left" w:pos="0"/>
        </w:tabs>
        <w:ind w:firstLine="709"/>
        <w:jc w:val="both"/>
        <w:rPr>
          <w:strike/>
          <w:sz w:val="18"/>
          <w:szCs w:val="18"/>
        </w:rPr>
      </w:pPr>
      <w:r w:rsidRPr="00871FE6">
        <w:rPr>
          <w:strike/>
          <w:sz w:val="18"/>
          <w:szCs w:val="18"/>
        </w:rPr>
        <w:t>ç) Kardiyoloji Branşına Ait Tıbbi Malzemeler (EK-3/H),</w:t>
      </w:r>
    </w:p>
    <w:p w14:paraId="3754AEA5"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d) Kalp Damar Cerrahisi Branşına Ait Tıbbi Malzemeler (EK-3/I), </w:t>
      </w:r>
    </w:p>
    <w:p w14:paraId="46BCCCA1"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e) Kulak Burun Boğaz Branşına Ait Tıbbi Malzemeler (EK-3/J), </w:t>
      </w:r>
    </w:p>
    <w:p w14:paraId="54030A6A" w14:textId="77777777" w:rsidR="00521356" w:rsidRPr="00871FE6" w:rsidRDefault="00521356" w:rsidP="00521356">
      <w:pPr>
        <w:tabs>
          <w:tab w:val="left" w:pos="0"/>
        </w:tabs>
        <w:ind w:firstLine="709"/>
        <w:jc w:val="both"/>
        <w:rPr>
          <w:strike/>
          <w:sz w:val="18"/>
          <w:szCs w:val="18"/>
        </w:rPr>
      </w:pPr>
      <w:r w:rsidRPr="00871FE6">
        <w:rPr>
          <w:strike/>
          <w:sz w:val="18"/>
          <w:szCs w:val="18"/>
        </w:rPr>
        <w:t xml:space="preserve">f) Kadın Hastalıkları ve Doğum Branşına Ait Tıbbi Malzemeler (EK-3/K), </w:t>
      </w:r>
    </w:p>
    <w:p w14:paraId="13B35AC1" w14:textId="77777777" w:rsidR="00521356" w:rsidRPr="00871FE6" w:rsidRDefault="00521356" w:rsidP="00521356">
      <w:pPr>
        <w:tabs>
          <w:tab w:val="left" w:pos="0"/>
        </w:tabs>
        <w:ind w:firstLine="709"/>
        <w:jc w:val="both"/>
        <w:rPr>
          <w:strike/>
          <w:sz w:val="18"/>
          <w:szCs w:val="18"/>
        </w:rPr>
      </w:pPr>
      <w:r w:rsidRPr="00871FE6">
        <w:rPr>
          <w:strike/>
          <w:sz w:val="18"/>
          <w:szCs w:val="18"/>
        </w:rPr>
        <w:t>g) Üroloji Branşına Ait Tıbbi Malzemeler (EK-3/L),</w:t>
      </w:r>
    </w:p>
    <w:p w14:paraId="62AD5436" w14:textId="77777777" w:rsidR="00521356" w:rsidRPr="00871FE6" w:rsidRDefault="00521356" w:rsidP="00521356">
      <w:pPr>
        <w:tabs>
          <w:tab w:val="left" w:pos="0"/>
        </w:tabs>
        <w:ind w:firstLine="709"/>
        <w:jc w:val="both"/>
        <w:rPr>
          <w:strike/>
          <w:sz w:val="18"/>
          <w:szCs w:val="18"/>
        </w:rPr>
      </w:pPr>
      <w:r w:rsidRPr="00871FE6">
        <w:rPr>
          <w:strike/>
          <w:sz w:val="18"/>
          <w:szCs w:val="18"/>
        </w:rPr>
        <w:t>ğ) Radyoloji Branşı ve Endovasküler/Nonvasküler Girişimsel İşlemlere Ait Tıbbi Malzemeler (EK-3/M),</w:t>
      </w:r>
    </w:p>
    <w:p w14:paraId="2E847B01" w14:textId="77777777" w:rsidR="00521356" w:rsidRPr="00871FE6" w:rsidRDefault="00521356" w:rsidP="00521356">
      <w:pPr>
        <w:tabs>
          <w:tab w:val="left" w:pos="0"/>
        </w:tabs>
        <w:ind w:firstLine="709"/>
        <w:jc w:val="both"/>
        <w:rPr>
          <w:strike/>
          <w:sz w:val="18"/>
          <w:szCs w:val="18"/>
        </w:rPr>
      </w:pPr>
      <w:r w:rsidRPr="00871FE6">
        <w:rPr>
          <w:strike/>
          <w:sz w:val="18"/>
          <w:szCs w:val="18"/>
        </w:rPr>
        <w:t>h) Allogreft Ürün Grubu (EK-3/N-1),</w:t>
      </w:r>
    </w:p>
    <w:p w14:paraId="2B6F919B" w14:textId="77777777" w:rsidR="00521356" w:rsidRPr="00871FE6" w:rsidRDefault="00521356" w:rsidP="00521356">
      <w:pPr>
        <w:tabs>
          <w:tab w:val="left" w:pos="0"/>
        </w:tabs>
        <w:ind w:firstLine="709"/>
        <w:jc w:val="both"/>
        <w:rPr>
          <w:strike/>
          <w:sz w:val="18"/>
          <w:szCs w:val="18"/>
        </w:rPr>
      </w:pPr>
      <w:r w:rsidRPr="00871FE6">
        <w:rPr>
          <w:strike/>
          <w:sz w:val="18"/>
          <w:szCs w:val="18"/>
        </w:rPr>
        <w:t>ı) Beyin Cerrahisi Branşı Kranial Alan Grubuna Ait Tıbbi Malzemeler (EK-3/E-2).</w:t>
      </w:r>
    </w:p>
    <w:p w14:paraId="7231C2A5" w14:textId="77777777" w:rsidR="003C3BED" w:rsidRPr="00871FE6" w:rsidRDefault="003C3BED" w:rsidP="003C3BED">
      <w:pPr>
        <w:ind w:firstLine="708"/>
        <w:jc w:val="both"/>
        <w:outlineLvl w:val="4"/>
        <w:rPr>
          <w:rFonts w:eastAsiaTheme="minorEastAsia" w:cstheme="minorBidi"/>
          <w:b/>
          <w:strike/>
          <w:color w:val="FF0000"/>
          <w:sz w:val="18"/>
          <w:szCs w:val="18"/>
        </w:rPr>
      </w:pPr>
      <w:r w:rsidRPr="00871FE6">
        <w:rPr>
          <w:rFonts w:eastAsiaTheme="minorEastAsia" w:cstheme="minorBidi"/>
          <w:b/>
          <w:strike/>
          <w:color w:val="FF0000"/>
          <w:sz w:val="18"/>
          <w:szCs w:val="18"/>
        </w:rPr>
        <w:t xml:space="preserve">(Ek: </w:t>
      </w:r>
      <w:r w:rsidR="00847C77" w:rsidRPr="00871FE6">
        <w:rPr>
          <w:rFonts w:eastAsiaTheme="minorEastAsia" w:cstheme="minorBidi"/>
          <w:b/>
          <w:strike/>
          <w:color w:val="FF0000"/>
          <w:sz w:val="18"/>
          <w:szCs w:val="18"/>
        </w:rPr>
        <w:t xml:space="preserve">RG- </w:t>
      </w:r>
      <w:r w:rsidR="00426A1E" w:rsidRPr="00871FE6">
        <w:rPr>
          <w:rFonts w:eastAsiaTheme="minorEastAsia" w:cstheme="minorBidi"/>
          <w:b/>
          <w:strike/>
          <w:color w:val="FF0000"/>
          <w:sz w:val="18"/>
          <w:szCs w:val="18"/>
        </w:rPr>
        <w:t>01/08/2013-</w:t>
      </w:r>
      <w:r w:rsidR="00847C77" w:rsidRPr="00871FE6">
        <w:rPr>
          <w:rFonts w:eastAsiaTheme="minorEastAsia" w:cstheme="minorBidi"/>
          <w:b/>
          <w:strike/>
          <w:color w:val="FF0000"/>
          <w:sz w:val="18"/>
          <w:szCs w:val="18"/>
        </w:rPr>
        <w:t xml:space="preserve"> </w:t>
      </w:r>
      <w:r w:rsidR="00426A1E" w:rsidRPr="00871FE6">
        <w:rPr>
          <w:rFonts w:eastAsiaTheme="minorEastAsia" w:cstheme="minorBidi"/>
          <w:b/>
          <w:strike/>
          <w:color w:val="FF0000"/>
          <w:sz w:val="18"/>
          <w:szCs w:val="18"/>
        </w:rPr>
        <w:t>28725</w:t>
      </w:r>
      <w:r w:rsidRPr="00871FE6">
        <w:rPr>
          <w:rFonts w:eastAsiaTheme="minorEastAsia" w:cstheme="minorBidi"/>
          <w:b/>
          <w:strike/>
          <w:color w:val="FF0000"/>
          <w:sz w:val="18"/>
          <w:szCs w:val="18"/>
        </w:rPr>
        <w:t xml:space="preserve">/ </w:t>
      </w:r>
      <w:r w:rsidR="00426A1E" w:rsidRPr="00871FE6">
        <w:rPr>
          <w:rFonts w:eastAsiaTheme="minorEastAsia" w:cstheme="minorBidi"/>
          <w:b/>
          <w:strike/>
          <w:color w:val="FF0000"/>
          <w:sz w:val="18"/>
          <w:szCs w:val="18"/>
        </w:rPr>
        <w:t>9</w:t>
      </w:r>
      <w:r w:rsidRPr="00871FE6">
        <w:rPr>
          <w:rFonts w:eastAsiaTheme="minorEastAsia" w:cstheme="minorBidi"/>
          <w:b/>
          <w:strike/>
          <w:color w:val="FF0000"/>
          <w:sz w:val="18"/>
          <w:szCs w:val="18"/>
        </w:rPr>
        <w:t xml:space="preserve"> md. Yürürlük: 01/01/2014)</w:t>
      </w:r>
    </w:p>
    <w:p w14:paraId="7A051DE3" w14:textId="77777777" w:rsidR="00F52829" w:rsidRPr="00871FE6" w:rsidRDefault="00F52829" w:rsidP="00F52829">
      <w:pPr>
        <w:ind w:firstLine="708"/>
        <w:jc w:val="both"/>
        <w:rPr>
          <w:bCs/>
          <w:strike/>
          <w:color w:val="FF0000"/>
          <w:sz w:val="18"/>
          <w:szCs w:val="18"/>
        </w:rPr>
      </w:pPr>
      <w:r w:rsidRPr="00871FE6">
        <w:rPr>
          <w:bCs/>
          <w:strike/>
          <w:color w:val="FF0000"/>
          <w:sz w:val="18"/>
          <w:szCs w:val="18"/>
        </w:rPr>
        <w:t>i) Hematoloji Onkoloji Branşına Ait Tıbbi Malzemeler (EK-3/O),</w:t>
      </w:r>
    </w:p>
    <w:p w14:paraId="315887AD" w14:textId="77777777" w:rsidR="00F52829" w:rsidRPr="00871FE6" w:rsidRDefault="00F52829" w:rsidP="00F52829">
      <w:pPr>
        <w:jc w:val="both"/>
        <w:rPr>
          <w:bCs/>
          <w:strike/>
          <w:color w:val="FF0000"/>
          <w:sz w:val="18"/>
          <w:szCs w:val="18"/>
        </w:rPr>
      </w:pPr>
      <w:r w:rsidRPr="00871FE6">
        <w:rPr>
          <w:bCs/>
          <w:strike/>
          <w:color w:val="FF0000"/>
          <w:sz w:val="18"/>
          <w:szCs w:val="18"/>
        </w:rPr>
        <w:t xml:space="preserve">               j) Nefroloji Branşına Ait Tıbbi Malzemeler (EK-3/P),</w:t>
      </w:r>
    </w:p>
    <w:p w14:paraId="2C59B537" w14:textId="77777777" w:rsidR="00EB6177" w:rsidRPr="00871FE6" w:rsidRDefault="00EB6177" w:rsidP="00EB6177">
      <w:pPr>
        <w:ind w:firstLine="566"/>
        <w:jc w:val="both"/>
        <w:rPr>
          <w:b/>
          <w:bCs/>
          <w:strike/>
          <w:sz w:val="18"/>
          <w:szCs w:val="18"/>
        </w:rPr>
      </w:pPr>
      <w:r w:rsidRPr="00871FE6">
        <w:rPr>
          <w:bCs/>
          <w:strike/>
          <w:color w:val="FF0000"/>
          <w:sz w:val="18"/>
          <w:szCs w:val="18"/>
        </w:rPr>
        <w:tab/>
      </w:r>
      <w:r w:rsidR="000A57BE" w:rsidRPr="00871FE6">
        <w:rPr>
          <w:b/>
          <w:bCs/>
          <w:strike/>
          <w:sz w:val="18"/>
          <w:szCs w:val="18"/>
        </w:rPr>
        <w:t>(Ek</w:t>
      </w:r>
      <w:r w:rsidRPr="00871FE6">
        <w:rPr>
          <w:b/>
          <w:bCs/>
          <w:strike/>
          <w:sz w:val="18"/>
          <w:szCs w:val="18"/>
        </w:rPr>
        <w:t>:</w:t>
      </w:r>
      <w:r w:rsidR="000A57BE" w:rsidRPr="00871FE6">
        <w:rPr>
          <w:b/>
          <w:bCs/>
          <w:strike/>
          <w:sz w:val="18"/>
          <w:szCs w:val="18"/>
        </w:rPr>
        <w:t xml:space="preserve"> </w:t>
      </w:r>
      <w:r w:rsidRPr="00871FE6">
        <w:rPr>
          <w:b/>
          <w:bCs/>
          <w:strike/>
          <w:sz w:val="18"/>
          <w:szCs w:val="18"/>
        </w:rPr>
        <w:t xml:space="preserve">RG- </w:t>
      </w:r>
      <w:r w:rsidR="00295AE1" w:rsidRPr="00871FE6">
        <w:rPr>
          <w:b/>
          <w:bCs/>
          <w:strike/>
          <w:sz w:val="18"/>
          <w:szCs w:val="18"/>
        </w:rPr>
        <w:t>25/07/2014-</w:t>
      </w:r>
      <w:r w:rsidR="000A57BE" w:rsidRPr="00871FE6">
        <w:rPr>
          <w:b/>
          <w:bCs/>
          <w:strike/>
          <w:sz w:val="18"/>
          <w:szCs w:val="18"/>
        </w:rPr>
        <w:t xml:space="preserve"> </w:t>
      </w:r>
      <w:r w:rsidR="00295AE1" w:rsidRPr="00871FE6">
        <w:rPr>
          <w:b/>
          <w:bCs/>
          <w:strike/>
          <w:sz w:val="18"/>
          <w:szCs w:val="18"/>
        </w:rPr>
        <w:t>29071</w:t>
      </w:r>
      <w:r w:rsidRPr="00871FE6">
        <w:rPr>
          <w:b/>
          <w:bCs/>
          <w:strike/>
          <w:sz w:val="18"/>
          <w:szCs w:val="18"/>
        </w:rPr>
        <w:t>/ 16</w:t>
      </w:r>
      <w:r w:rsidR="004B1908" w:rsidRPr="00871FE6">
        <w:rPr>
          <w:b/>
          <w:bCs/>
          <w:strike/>
          <w:sz w:val="18"/>
          <w:szCs w:val="18"/>
        </w:rPr>
        <w:t>-d</w:t>
      </w:r>
      <w:r w:rsidRPr="00871FE6">
        <w:rPr>
          <w:b/>
          <w:bCs/>
          <w:strike/>
          <w:sz w:val="18"/>
          <w:szCs w:val="18"/>
        </w:rPr>
        <w:t xml:space="preserve"> md. Yürürlük: 01/10/2014)</w:t>
      </w:r>
    </w:p>
    <w:p w14:paraId="0889CFC2" w14:textId="77777777" w:rsidR="00EB6177" w:rsidRPr="00871FE6" w:rsidRDefault="00EB6177" w:rsidP="004D0356">
      <w:pPr>
        <w:jc w:val="both"/>
        <w:rPr>
          <w:strike/>
          <w:color w:val="FF0000"/>
          <w:sz w:val="18"/>
          <w:szCs w:val="18"/>
        </w:rPr>
      </w:pPr>
      <w:r w:rsidRPr="00871FE6">
        <w:rPr>
          <w:bCs/>
          <w:strike/>
          <w:color w:val="FF0000"/>
          <w:sz w:val="18"/>
          <w:szCs w:val="18"/>
        </w:rPr>
        <w:tab/>
      </w:r>
      <w:r w:rsidRPr="00871FE6">
        <w:rPr>
          <w:strike/>
          <w:color w:val="FF0000"/>
          <w:sz w:val="18"/>
          <w:szCs w:val="18"/>
        </w:rPr>
        <w:t>k) Ortopedi ve Travmatoloji Branşı Artroskopi ve Eklem Cerrahisi Alan Grubuna Ait Tıbbi Malzemeler (EK-3/F-2),</w:t>
      </w:r>
    </w:p>
    <w:p w14:paraId="29F3F19C" w14:textId="77777777" w:rsidR="00EB6177" w:rsidRPr="00871FE6" w:rsidRDefault="00EB6177" w:rsidP="004D0356">
      <w:pPr>
        <w:ind w:firstLine="709"/>
        <w:jc w:val="both"/>
        <w:rPr>
          <w:strike/>
          <w:color w:val="FF0000"/>
          <w:sz w:val="18"/>
          <w:szCs w:val="18"/>
        </w:rPr>
      </w:pPr>
      <w:r w:rsidRPr="00871FE6">
        <w:rPr>
          <w:strike/>
          <w:color w:val="FF0000"/>
          <w:sz w:val="18"/>
          <w:szCs w:val="18"/>
        </w:rPr>
        <w:t xml:space="preserve"> l) Ortopedi ve Travmatoloji Branşı Tümör Rezeksiyon Alan Grubuna Ait Tıbbi Malzemeler (EK-3/F-3),</w:t>
      </w:r>
    </w:p>
    <w:p w14:paraId="0E88C6FD" w14:textId="77777777" w:rsidR="00EB6177" w:rsidRPr="00871FE6" w:rsidRDefault="00EB6177" w:rsidP="004D0356">
      <w:pPr>
        <w:ind w:firstLine="709"/>
        <w:jc w:val="both"/>
        <w:rPr>
          <w:strike/>
          <w:color w:val="FF0000"/>
          <w:sz w:val="18"/>
          <w:szCs w:val="18"/>
        </w:rPr>
      </w:pPr>
      <w:r w:rsidRPr="00871FE6">
        <w:rPr>
          <w:strike/>
          <w:color w:val="FF0000"/>
          <w:sz w:val="18"/>
          <w:szCs w:val="18"/>
        </w:rPr>
        <w:t>m) Ortopedi ve Travmatoloji Branşı Travma ve Rekonstrüksiyon Alan Grubuna Ait Tıbbi Malzemeler  (EK-3/F-4),</w:t>
      </w:r>
    </w:p>
    <w:p w14:paraId="30469F2B" w14:textId="77777777" w:rsidR="00EB6177" w:rsidRPr="00871FE6" w:rsidRDefault="00EB6177" w:rsidP="004D0356">
      <w:pPr>
        <w:ind w:firstLine="709"/>
        <w:jc w:val="both"/>
        <w:rPr>
          <w:strike/>
          <w:color w:val="FF0000"/>
          <w:sz w:val="18"/>
          <w:szCs w:val="18"/>
        </w:rPr>
      </w:pPr>
      <w:r w:rsidRPr="00871FE6">
        <w:rPr>
          <w:strike/>
          <w:color w:val="FF0000"/>
          <w:sz w:val="18"/>
          <w:szCs w:val="18"/>
        </w:rPr>
        <w:t>n) Xenogreft Ürün Grubu (EK-3/N-2),</w:t>
      </w:r>
    </w:p>
    <w:p w14:paraId="2055047F" w14:textId="77777777" w:rsidR="00EB6177" w:rsidRPr="00871FE6" w:rsidRDefault="00EB6177" w:rsidP="004D0356">
      <w:pPr>
        <w:ind w:firstLine="709"/>
        <w:jc w:val="both"/>
        <w:rPr>
          <w:strike/>
          <w:color w:val="FF0000"/>
          <w:sz w:val="18"/>
          <w:szCs w:val="18"/>
        </w:rPr>
      </w:pPr>
      <w:r w:rsidRPr="00871FE6">
        <w:rPr>
          <w:strike/>
          <w:color w:val="FF0000"/>
          <w:sz w:val="18"/>
          <w:szCs w:val="18"/>
        </w:rPr>
        <w:t>o) Sentetik Greft Ürün Grubu (EK-3/N-3),</w:t>
      </w:r>
    </w:p>
    <w:p w14:paraId="789A47BC" w14:textId="77777777" w:rsidR="00EB6177" w:rsidRPr="00871FE6" w:rsidRDefault="00EB6177" w:rsidP="004D0356">
      <w:pPr>
        <w:ind w:firstLine="709"/>
        <w:jc w:val="both"/>
        <w:rPr>
          <w:strike/>
          <w:color w:val="FF0000"/>
          <w:sz w:val="18"/>
          <w:szCs w:val="18"/>
        </w:rPr>
      </w:pPr>
      <w:r w:rsidRPr="00871FE6">
        <w:rPr>
          <w:strike/>
          <w:color w:val="FF0000"/>
          <w:sz w:val="18"/>
          <w:szCs w:val="18"/>
        </w:rPr>
        <w:t>ö) Gastroenteroloji Branşına Ait Tıbbi Malzemeler (EK-3/R),</w:t>
      </w:r>
    </w:p>
    <w:p w14:paraId="51BF0210" w14:textId="77777777" w:rsidR="00EB6177" w:rsidRPr="00871FE6" w:rsidRDefault="00EB6177" w:rsidP="004D0356">
      <w:pPr>
        <w:ind w:firstLine="709"/>
        <w:jc w:val="both"/>
        <w:rPr>
          <w:strike/>
          <w:color w:val="FF0000"/>
          <w:sz w:val="18"/>
          <w:szCs w:val="18"/>
        </w:rPr>
      </w:pPr>
      <w:r w:rsidRPr="00871FE6">
        <w:rPr>
          <w:strike/>
          <w:color w:val="FF0000"/>
          <w:sz w:val="18"/>
          <w:szCs w:val="18"/>
        </w:rPr>
        <w:t>p) Göğüs Hastalıkları ve Göğüs Cerrahisi Branşlarına Ait Tıbbi Malzemeler (EK-3/S),”</w:t>
      </w:r>
    </w:p>
    <w:p w14:paraId="27BF08F0" w14:textId="77777777" w:rsidR="00EB6177" w:rsidRPr="00871FE6" w:rsidRDefault="00EB6177" w:rsidP="004D0356">
      <w:pPr>
        <w:ind w:firstLine="709"/>
        <w:jc w:val="both"/>
        <w:rPr>
          <w:strike/>
          <w:color w:val="FF0000"/>
          <w:sz w:val="18"/>
          <w:szCs w:val="18"/>
        </w:rPr>
      </w:pPr>
      <w:r w:rsidRPr="00871FE6">
        <w:rPr>
          <w:strike/>
          <w:color w:val="FF0000"/>
          <w:sz w:val="18"/>
          <w:szCs w:val="18"/>
        </w:rPr>
        <w:t>r) Anesteziyoloji, Reanimasyon ve Ağrı Tedavisi Branşına Ait Tıbbi Malzemeler (EK-3/T)</w:t>
      </w:r>
    </w:p>
    <w:p w14:paraId="66C6B2F5" w14:textId="77777777" w:rsidR="002927D9" w:rsidRPr="00871FE6" w:rsidRDefault="002927D9" w:rsidP="004D0356">
      <w:pPr>
        <w:ind w:firstLine="709"/>
        <w:rPr>
          <w:b/>
          <w:strike/>
          <w:sz w:val="18"/>
          <w:szCs w:val="18"/>
        </w:rPr>
      </w:pPr>
      <w:r w:rsidRPr="00871FE6">
        <w:rPr>
          <w:b/>
          <w:strike/>
          <w:sz w:val="18"/>
          <w:szCs w:val="18"/>
        </w:rPr>
        <w:t>(Ek:</w:t>
      </w:r>
      <w:r w:rsidR="00CF3267" w:rsidRPr="00871FE6">
        <w:rPr>
          <w:b/>
          <w:strike/>
          <w:sz w:val="18"/>
          <w:szCs w:val="18"/>
        </w:rPr>
        <w:t xml:space="preserve"> </w:t>
      </w:r>
      <w:r w:rsidRPr="00871FE6">
        <w:rPr>
          <w:b/>
          <w:strike/>
          <w:sz w:val="18"/>
          <w:szCs w:val="18"/>
        </w:rPr>
        <w:t>RG-</w:t>
      </w:r>
      <w:r w:rsidR="00CF3267" w:rsidRPr="00871FE6">
        <w:rPr>
          <w:b/>
          <w:strike/>
          <w:sz w:val="18"/>
          <w:szCs w:val="18"/>
        </w:rPr>
        <w:t xml:space="preserve"> </w:t>
      </w:r>
      <w:r w:rsidR="004E1C9B" w:rsidRPr="00871FE6">
        <w:rPr>
          <w:b/>
          <w:strike/>
          <w:sz w:val="18"/>
          <w:szCs w:val="18"/>
        </w:rPr>
        <w:t>0</w:t>
      </w:r>
      <w:r w:rsidRPr="00871FE6">
        <w:rPr>
          <w:b/>
          <w:strike/>
          <w:sz w:val="18"/>
          <w:szCs w:val="18"/>
        </w:rPr>
        <w:t>1/</w:t>
      </w:r>
      <w:r w:rsidR="004E1C9B" w:rsidRPr="00871FE6">
        <w:rPr>
          <w:b/>
          <w:strike/>
          <w:sz w:val="18"/>
          <w:szCs w:val="18"/>
        </w:rPr>
        <w:t>1</w:t>
      </w:r>
      <w:r w:rsidRPr="00871FE6">
        <w:rPr>
          <w:b/>
          <w:strike/>
          <w:sz w:val="18"/>
          <w:szCs w:val="18"/>
        </w:rPr>
        <w:t>0/2014-</w:t>
      </w:r>
      <w:r w:rsidR="00CF3267" w:rsidRPr="00871FE6">
        <w:rPr>
          <w:b/>
          <w:strike/>
          <w:sz w:val="18"/>
          <w:szCs w:val="18"/>
        </w:rPr>
        <w:t xml:space="preserve"> </w:t>
      </w:r>
      <w:r w:rsidRPr="00871FE6">
        <w:rPr>
          <w:b/>
          <w:strike/>
          <w:sz w:val="18"/>
          <w:szCs w:val="18"/>
        </w:rPr>
        <w:t>2</w:t>
      </w:r>
      <w:r w:rsidR="004E1C9B" w:rsidRPr="00871FE6">
        <w:rPr>
          <w:b/>
          <w:strike/>
          <w:sz w:val="18"/>
          <w:szCs w:val="18"/>
        </w:rPr>
        <w:t>9136</w:t>
      </w:r>
      <w:r w:rsidRPr="00871FE6">
        <w:rPr>
          <w:b/>
          <w:strike/>
          <w:sz w:val="18"/>
          <w:szCs w:val="18"/>
        </w:rPr>
        <w:t>/ 8-b md. Yürürlük: 01/10/2014)</w:t>
      </w:r>
    </w:p>
    <w:p w14:paraId="6FCC3DB0" w14:textId="77777777" w:rsidR="002927D9" w:rsidRPr="00871FE6" w:rsidRDefault="002927D9" w:rsidP="004D0356">
      <w:pPr>
        <w:tabs>
          <w:tab w:val="left" w:pos="0"/>
        </w:tabs>
        <w:jc w:val="both"/>
        <w:rPr>
          <w:strike/>
          <w:color w:val="FF0000"/>
          <w:sz w:val="18"/>
          <w:szCs w:val="18"/>
        </w:rPr>
      </w:pPr>
      <w:r w:rsidRPr="00871FE6">
        <w:rPr>
          <w:strike/>
          <w:sz w:val="18"/>
          <w:szCs w:val="18"/>
        </w:rPr>
        <w:tab/>
      </w:r>
      <w:r w:rsidRPr="00871FE6">
        <w:rPr>
          <w:strike/>
          <w:color w:val="FF0000"/>
          <w:sz w:val="18"/>
          <w:szCs w:val="18"/>
        </w:rPr>
        <w:t>s) Birden Fazla Branşta Kullanılan Tıbbi Malzemeler (EK-3/A),</w:t>
      </w:r>
    </w:p>
    <w:p w14:paraId="09677D3B" w14:textId="77777777" w:rsidR="00521356" w:rsidRPr="00871FE6" w:rsidRDefault="00521356" w:rsidP="00EB6177">
      <w:pPr>
        <w:spacing w:line="240" w:lineRule="atLeast"/>
        <w:ind w:firstLine="709"/>
        <w:jc w:val="both"/>
        <w:rPr>
          <w:strike/>
          <w:sz w:val="18"/>
          <w:szCs w:val="18"/>
        </w:rPr>
      </w:pPr>
      <w:r w:rsidRPr="00871FE6">
        <w:rPr>
          <w:strike/>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14:paraId="623BF050" w14:textId="77777777" w:rsidR="009C1CF0" w:rsidRPr="00871FE6" w:rsidRDefault="00FE763A" w:rsidP="009C1CF0">
      <w:pPr>
        <w:ind w:firstLine="709"/>
        <w:jc w:val="both"/>
        <w:rPr>
          <w:rFonts w:eastAsia="Calibri"/>
          <w:strike/>
          <w:color w:val="FF0000"/>
          <w:sz w:val="18"/>
          <w:szCs w:val="18"/>
        </w:rPr>
      </w:pPr>
      <w:r w:rsidRPr="00871FE6">
        <w:rPr>
          <w:strike/>
          <w:sz w:val="18"/>
          <w:szCs w:val="18"/>
        </w:rPr>
        <w:t>(4)</w:t>
      </w:r>
      <w:r w:rsidR="001E216F" w:rsidRPr="00871FE6">
        <w:rPr>
          <w:strike/>
          <w:sz w:val="18"/>
          <w:szCs w:val="18"/>
        </w:rPr>
        <w:t xml:space="preserve"> </w:t>
      </w:r>
      <w:r w:rsidR="001E216F" w:rsidRPr="00871FE6">
        <w:rPr>
          <w:b/>
          <w:strike/>
          <w:color w:val="FF0000"/>
          <w:sz w:val="18"/>
          <w:szCs w:val="18"/>
        </w:rPr>
        <w:t xml:space="preserve">(Değişik: </w:t>
      </w:r>
      <w:r w:rsidR="001E216F" w:rsidRPr="00871FE6">
        <w:rPr>
          <w:rFonts w:eastAsiaTheme="minorEastAsia"/>
          <w:b/>
          <w:strike/>
          <w:color w:val="FF0000"/>
          <w:sz w:val="18"/>
          <w:szCs w:val="18"/>
        </w:rPr>
        <w:t xml:space="preserve">RG- 18/03/2014- 28945/ </w:t>
      </w:r>
      <w:r w:rsidR="001E216F" w:rsidRPr="00871FE6">
        <w:rPr>
          <w:b/>
          <w:strike/>
          <w:color w:val="FF0000"/>
          <w:sz w:val="18"/>
          <w:szCs w:val="18"/>
        </w:rPr>
        <w:t xml:space="preserve">10 md. Yürürlük: </w:t>
      </w:r>
      <w:r w:rsidR="001E216F" w:rsidRPr="00871FE6">
        <w:rPr>
          <w:rFonts w:eastAsiaTheme="minorEastAsia"/>
          <w:b/>
          <w:strike/>
          <w:color w:val="FF0000"/>
          <w:sz w:val="18"/>
          <w:szCs w:val="18"/>
        </w:rPr>
        <w:t>18/03/2014</w:t>
      </w:r>
      <w:r w:rsidR="001E216F" w:rsidRPr="00871FE6">
        <w:rPr>
          <w:b/>
          <w:strike/>
          <w:color w:val="FF0000"/>
          <w:sz w:val="18"/>
          <w:szCs w:val="18"/>
        </w:rPr>
        <w:t xml:space="preserve">) </w:t>
      </w:r>
      <w:r w:rsidR="00521356" w:rsidRPr="00871FE6">
        <w:rPr>
          <w:strike/>
          <w:color w:val="000000" w:themeColor="text1"/>
          <w:sz w:val="18"/>
          <w:szCs w:val="18"/>
        </w:rPr>
        <w:t>SUT eki EK-3/M Listesinde yer alan tıbbi malzemelerin endovasküler/nonvasküler girişimsel işlem yapan branşlarca da kullanılması halinde bedeli Kurumca karşılanır</w:t>
      </w:r>
      <w:r w:rsidR="001E216F" w:rsidRPr="00871FE6">
        <w:rPr>
          <w:strike/>
          <w:color w:val="000000" w:themeColor="text1"/>
          <w:sz w:val="18"/>
          <w:szCs w:val="18"/>
        </w:rPr>
        <w:t>.</w:t>
      </w:r>
      <w:r w:rsidR="001E216F" w:rsidRPr="00871FE6">
        <w:rPr>
          <w:b/>
          <w:strike/>
          <w:color w:val="FF0000"/>
          <w:sz w:val="18"/>
          <w:szCs w:val="18"/>
        </w:rPr>
        <w:t xml:space="preserve"> </w:t>
      </w:r>
      <w:r w:rsidR="009C1CF0" w:rsidRPr="00871FE6">
        <w:rPr>
          <w:b/>
          <w:strike/>
          <w:color w:val="000000" w:themeColor="text1"/>
          <w:sz w:val="18"/>
          <w:szCs w:val="18"/>
        </w:rPr>
        <w:t xml:space="preserve"> </w:t>
      </w:r>
      <w:r w:rsidR="001E216F" w:rsidRPr="00871FE6">
        <w:rPr>
          <w:b/>
          <w:strike/>
          <w:sz w:val="18"/>
          <w:szCs w:val="18"/>
        </w:rPr>
        <w:t xml:space="preserve">(Değişik: RG- 01/10/2014- 29136/ 8-c md. Yürürlük: 01/10/2014 ) </w:t>
      </w:r>
      <w:r w:rsidRPr="00871FE6">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871FE6">
        <w:rPr>
          <w:rFonts w:eastAsia="Calibri"/>
          <w:strike/>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871FE6">
        <w:rPr>
          <w:bCs/>
          <w:strike/>
          <w:sz w:val="18"/>
          <w:szCs w:val="18"/>
        </w:rPr>
        <w:t xml:space="preserve"> </w:t>
      </w:r>
      <w:r w:rsidRPr="00871FE6">
        <w:rPr>
          <w:bCs/>
          <w:strike/>
          <w:color w:val="FF0000"/>
          <w:sz w:val="18"/>
          <w:szCs w:val="18"/>
        </w:rPr>
        <w:t>SUT eki EK-3/M Listesinde yer alan tıbbi malzemelerin endovasküler/nonvasküler girişimsel işlem yapan branşlarca da kullanılması halinde bedeli Kurumca karşılanır.</w:t>
      </w:r>
      <w:r w:rsidR="00926236" w:rsidRPr="00871FE6">
        <w:rPr>
          <w:b/>
          <w:strike/>
          <w:color w:val="FF0000"/>
          <w:sz w:val="18"/>
          <w:szCs w:val="18"/>
        </w:rPr>
        <w:t xml:space="preserve"> </w:t>
      </w:r>
    </w:p>
    <w:p w14:paraId="307F0986" w14:textId="77777777" w:rsidR="00521356" w:rsidRPr="00871FE6" w:rsidRDefault="00521356" w:rsidP="00521356">
      <w:pPr>
        <w:tabs>
          <w:tab w:val="left" w:pos="0"/>
        </w:tabs>
        <w:ind w:firstLine="709"/>
        <w:jc w:val="both"/>
        <w:outlineLvl w:val="4"/>
        <w:rPr>
          <w:strike/>
          <w:color w:val="FF0000"/>
          <w:sz w:val="18"/>
          <w:szCs w:val="18"/>
        </w:rPr>
      </w:pPr>
      <w:r w:rsidRPr="00871FE6">
        <w:rPr>
          <w:strike/>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14:paraId="149D3911"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14:paraId="6EA2FD6A" w14:textId="77777777" w:rsidR="00521356" w:rsidRPr="00871FE6" w:rsidRDefault="00521356" w:rsidP="002142B5">
      <w:pPr>
        <w:ind w:firstLine="709"/>
        <w:jc w:val="both"/>
        <w:rPr>
          <w:b/>
          <w:strike/>
          <w:color w:val="FF0000"/>
          <w:sz w:val="18"/>
          <w:szCs w:val="18"/>
        </w:rPr>
      </w:pPr>
      <w:r w:rsidRPr="00871FE6">
        <w:rPr>
          <w:strike/>
          <w:sz w:val="18"/>
          <w:szCs w:val="18"/>
        </w:rPr>
        <w:t>(7)</w:t>
      </w:r>
      <w:r w:rsidR="005E4A5F" w:rsidRPr="00871FE6">
        <w:rPr>
          <w:b/>
          <w:strike/>
          <w:color w:val="00B050"/>
          <w:sz w:val="18"/>
          <w:szCs w:val="18"/>
        </w:rPr>
        <w:t xml:space="preserve"> </w:t>
      </w:r>
      <w:r w:rsidR="005E4A5F" w:rsidRPr="00871FE6">
        <w:rPr>
          <w:b/>
          <w:strike/>
          <w:color w:val="FF0000"/>
          <w:sz w:val="18"/>
          <w:szCs w:val="18"/>
        </w:rPr>
        <w:t>(Değişik:</w:t>
      </w:r>
      <w:r w:rsidR="00CF3267" w:rsidRPr="00871FE6">
        <w:rPr>
          <w:b/>
          <w:strike/>
          <w:color w:val="FF0000"/>
          <w:sz w:val="18"/>
          <w:szCs w:val="18"/>
        </w:rPr>
        <w:t xml:space="preserve"> </w:t>
      </w:r>
      <w:r w:rsidR="005E4A5F" w:rsidRPr="00871FE6">
        <w:rPr>
          <w:b/>
          <w:strike/>
          <w:color w:val="FF0000"/>
          <w:sz w:val="18"/>
          <w:szCs w:val="18"/>
        </w:rPr>
        <w:t>RG-</w:t>
      </w:r>
      <w:r w:rsidR="00CF3267" w:rsidRPr="00871FE6">
        <w:rPr>
          <w:b/>
          <w:strike/>
          <w:color w:val="FF0000"/>
          <w:sz w:val="18"/>
          <w:szCs w:val="18"/>
        </w:rPr>
        <w:t xml:space="preserve"> </w:t>
      </w:r>
      <w:r w:rsidR="001A3FEF" w:rsidRPr="00871FE6">
        <w:rPr>
          <w:b/>
          <w:strike/>
          <w:color w:val="FF0000"/>
          <w:sz w:val="18"/>
          <w:szCs w:val="18"/>
        </w:rPr>
        <w:t>01</w:t>
      </w:r>
      <w:r w:rsidR="005E4A5F" w:rsidRPr="00871FE6">
        <w:rPr>
          <w:b/>
          <w:strike/>
          <w:color w:val="FF0000"/>
          <w:sz w:val="18"/>
          <w:szCs w:val="18"/>
        </w:rPr>
        <w:t>/</w:t>
      </w:r>
      <w:r w:rsidR="001A3FEF" w:rsidRPr="00871FE6">
        <w:rPr>
          <w:b/>
          <w:strike/>
          <w:color w:val="FF0000"/>
          <w:sz w:val="18"/>
          <w:szCs w:val="18"/>
        </w:rPr>
        <w:t>1</w:t>
      </w:r>
      <w:r w:rsidR="005E4A5F" w:rsidRPr="00871FE6">
        <w:rPr>
          <w:b/>
          <w:strike/>
          <w:color w:val="FF0000"/>
          <w:sz w:val="18"/>
          <w:szCs w:val="18"/>
        </w:rPr>
        <w:t>0/201</w:t>
      </w:r>
      <w:r w:rsidR="001A3FEF" w:rsidRPr="00871FE6">
        <w:rPr>
          <w:b/>
          <w:strike/>
          <w:color w:val="FF0000"/>
          <w:sz w:val="18"/>
          <w:szCs w:val="18"/>
        </w:rPr>
        <w:t>4</w:t>
      </w:r>
      <w:r w:rsidR="005E4A5F" w:rsidRPr="00871FE6">
        <w:rPr>
          <w:b/>
          <w:strike/>
          <w:color w:val="FF0000"/>
          <w:sz w:val="18"/>
          <w:szCs w:val="18"/>
        </w:rPr>
        <w:t>-</w:t>
      </w:r>
      <w:r w:rsidR="00CF3267" w:rsidRPr="00871FE6">
        <w:rPr>
          <w:b/>
          <w:strike/>
          <w:color w:val="FF0000"/>
          <w:sz w:val="18"/>
          <w:szCs w:val="18"/>
        </w:rPr>
        <w:t xml:space="preserve"> </w:t>
      </w:r>
      <w:r w:rsidR="005E4A5F" w:rsidRPr="00871FE6">
        <w:rPr>
          <w:b/>
          <w:strike/>
          <w:color w:val="FF0000"/>
          <w:sz w:val="18"/>
          <w:szCs w:val="18"/>
        </w:rPr>
        <w:t>2</w:t>
      </w:r>
      <w:r w:rsidR="001A3FEF" w:rsidRPr="00871FE6">
        <w:rPr>
          <w:b/>
          <w:strike/>
          <w:color w:val="FF0000"/>
          <w:sz w:val="18"/>
          <w:szCs w:val="18"/>
        </w:rPr>
        <w:t>9136</w:t>
      </w:r>
      <w:r w:rsidR="005E4A5F" w:rsidRPr="00871FE6">
        <w:rPr>
          <w:b/>
          <w:strike/>
          <w:color w:val="FF0000"/>
          <w:sz w:val="18"/>
          <w:szCs w:val="18"/>
        </w:rPr>
        <w:t xml:space="preserve">/ 8-ç md. Yürürlük: 01/10/2014) </w:t>
      </w:r>
      <w:r w:rsidRPr="00871FE6">
        <w:rPr>
          <w:strike/>
          <w:color w:val="FF0000"/>
          <w:sz w:val="18"/>
          <w:szCs w:val="18"/>
        </w:rPr>
        <w:t xml:space="preserve"> </w:t>
      </w:r>
      <w:r w:rsidRPr="00871FE6">
        <w:rPr>
          <w:strike/>
          <w:sz w:val="18"/>
          <w:szCs w:val="18"/>
        </w:rPr>
        <w:t xml:space="preserve">SUT eki listelerde yer alan malzemelerin, MEDULA hastane uygulamasına serbest kodsuz malzeme olarak girilmesi halinde bedeli Kurumca karşılanmaz. </w:t>
      </w:r>
      <w:r w:rsidR="002F4DC2" w:rsidRPr="00871FE6">
        <w:rPr>
          <w:strike/>
          <w:color w:val="FF0000"/>
          <w:sz w:val="18"/>
          <w:szCs w:val="18"/>
        </w:rPr>
        <w:t>SUT ve eki listelerde yer alan veya yer almayan malzemeler, serbest kodsuz olarak MEDULA hastane uygulamasına girilemez, girilmesi durumunda hiçbir koşulda bedelleri Kurumca karşılanmaz.</w:t>
      </w:r>
      <w:r w:rsidR="001064C4" w:rsidRPr="00871FE6">
        <w:rPr>
          <w:rFonts w:eastAsiaTheme="minorEastAsia" w:cstheme="minorBidi"/>
          <w:b/>
          <w:strike/>
          <w:color w:val="FF0000"/>
          <w:sz w:val="18"/>
          <w:szCs w:val="18"/>
        </w:rPr>
        <w:t xml:space="preserve"> </w:t>
      </w:r>
      <w:r w:rsidR="001064C4" w:rsidRPr="00871FE6">
        <w:rPr>
          <w:rFonts w:eastAsiaTheme="minorEastAsia" w:cstheme="minorBidi"/>
          <w:b/>
          <w:strike/>
          <w:color w:val="000000" w:themeColor="text1"/>
          <w:sz w:val="18"/>
          <w:szCs w:val="18"/>
        </w:rPr>
        <w:t>(Ek:</w:t>
      </w:r>
      <w:r w:rsidR="00CF3267"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RG-</w:t>
      </w:r>
      <w:r w:rsidR="00CF3267"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1064C4" w:rsidRPr="00871FE6">
        <w:rPr>
          <w:rFonts w:eastAsiaTheme="minorEastAsia" w:cstheme="minorBidi"/>
          <w:b/>
          <w:strike/>
          <w:color w:val="000000" w:themeColor="text1"/>
          <w:sz w:val="18"/>
          <w:szCs w:val="18"/>
        </w:rPr>
        <w:t>/10/2014-</w:t>
      </w:r>
      <w:r w:rsidR="00CF3267"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1064C4" w:rsidRPr="00871FE6">
        <w:rPr>
          <w:rFonts w:eastAsiaTheme="minorEastAsia" w:cstheme="minorBidi"/>
          <w:b/>
          <w:strike/>
          <w:color w:val="000000" w:themeColor="text1"/>
          <w:sz w:val="18"/>
          <w:szCs w:val="18"/>
        </w:rPr>
        <w:t>/ 1-b md. Yürürlük: 01/</w:t>
      </w:r>
      <w:r w:rsidR="001C1DE6" w:rsidRPr="00871FE6">
        <w:rPr>
          <w:rFonts w:eastAsiaTheme="minorEastAsia" w:cstheme="minorBidi"/>
          <w:b/>
          <w:strike/>
          <w:color w:val="000000" w:themeColor="text1"/>
          <w:sz w:val="18"/>
          <w:szCs w:val="18"/>
        </w:rPr>
        <w:t>10</w:t>
      </w:r>
      <w:r w:rsidR="001064C4" w:rsidRPr="00871FE6">
        <w:rPr>
          <w:rFonts w:eastAsiaTheme="minorEastAsia" w:cstheme="minorBidi"/>
          <w:b/>
          <w:strike/>
          <w:color w:val="000000" w:themeColor="text1"/>
          <w:sz w:val="18"/>
          <w:szCs w:val="18"/>
        </w:rPr>
        <w:t>/2014)</w:t>
      </w:r>
      <w:r w:rsidR="00D71A70" w:rsidRPr="00871FE6">
        <w:rPr>
          <w:strike/>
          <w:color w:val="000000" w:themeColor="text1"/>
        </w:rPr>
        <w:t xml:space="preserve"> </w:t>
      </w:r>
      <w:r w:rsidR="001064C4" w:rsidRPr="00871FE6">
        <w:rPr>
          <w:rFonts w:eastAsia="ヒラギノ明朝 Pro W3"/>
          <w:strike/>
          <w:color w:val="FF0000"/>
          <w:sz w:val="18"/>
          <w:szCs w:val="18"/>
        </w:rPr>
        <w:t xml:space="preserve">Ancak </w:t>
      </w:r>
      <w:r w:rsidR="001064C4" w:rsidRPr="00871FE6">
        <w:rPr>
          <w:strike/>
          <w:color w:val="FF0000"/>
          <w:sz w:val="18"/>
          <w:szCs w:val="18"/>
        </w:rPr>
        <w:t xml:space="preserve">Kamu İhale Kanununa tabi olan resmi sağlık kurum ve kuruluşlarında </w:t>
      </w:r>
      <w:r w:rsidR="001064C4" w:rsidRPr="00871FE6">
        <w:rPr>
          <w:rFonts w:eastAsia="ヒラギノ明朝 Pro W3"/>
          <w:strike/>
          <w:color w:val="FF0000"/>
          <w:sz w:val="18"/>
          <w:szCs w:val="18"/>
        </w:rPr>
        <w:t xml:space="preserve">alım tarihi ve/veya </w:t>
      </w:r>
      <w:r w:rsidR="001064C4" w:rsidRPr="00871FE6">
        <w:rPr>
          <w:strike/>
          <w:color w:val="FF0000"/>
          <w:sz w:val="18"/>
          <w:szCs w:val="18"/>
        </w:rPr>
        <w:t>4734 sayılı Kamu İhale Kanunu kapsamında kesinleşen ihale karar</w:t>
      </w:r>
      <w:r w:rsidR="001064C4" w:rsidRPr="00871FE6">
        <w:rPr>
          <w:rFonts w:eastAsia="ヒラギノ明朝 Pro W3"/>
          <w:strike/>
          <w:color w:val="FF0000"/>
          <w:sz w:val="18"/>
          <w:szCs w:val="18"/>
        </w:rPr>
        <w:t xml:space="preserve"> tarihi 1/10/2014 tarihinden önce olmak kaydıyla “Birden Fazla Branşta Kullanılan Tıbbi Malzemeler (EK-3/A)” kapsamında değerlendirilecek ürünler için</w:t>
      </w:r>
      <w:r w:rsidR="00CA34C5" w:rsidRPr="00871FE6">
        <w:rPr>
          <w:rFonts w:eastAsia="ヒラギノ明朝 Pro W3"/>
          <w:strike/>
          <w:color w:val="FF0000"/>
          <w:sz w:val="18"/>
          <w:szCs w:val="18"/>
        </w:rPr>
        <w:t xml:space="preserve"> </w:t>
      </w:r>
      <w:r w:rsidR="00CA34C5" w:rsidRPr="00871FE6">
        <w:rPr>
          <w:b/>
          <w:strike/>
          <w:sz w:val="18"/>
          <w:szCs w:val="18"/>
        </w:rPr>
        <w:t xml:space="preserve">(Değişik: RG- </w:t>
      </w:r>
      <w:r w:rsidR="00A30B8B" w:rsidRPr="00871FE6">
        <w:rPr>
          <w:b/>
          <w:strike/>
          <w:sz w:val="18"/>
          <w:szCs w:val="18"/>
        </w:rPr>
        <w:t>18</w:t>
      </w:r>
      <w:r w:rsidR="00CA34C5" w:rsidRPr="00871FE6">
        <w:rPr>
          <w:b/>
          <w:strike/>
          <w:sz w:val="18"/>
          <w:szCs w:val="18"/>
        </w:rPr>
        <w:t>/02/2015-</w:t>
      </w:r>
      <w:r w:rsidR="00CF3267" w:rsidRPr="00871FE6">
        <w:rPr>
          <w:b/>
          <w:strike/>
          <w:sz w:val="18"/>
          <w:szCs w:val="18"/>
        </w:rPr>
        <w:t xml:space="preserve"> </w:t>
      </w:r>
      <w:r w:rsidR="00A30B8B" w:rsidRPr="00871FE6">
        <w:rPr>
          <w:b/>
          <w:strike/>
          <w:sz w:val="18"/>
          <w:szCs w:val="18"/>
        </w:rPr>
        <w:t>29271</w:t>
      </w:r>
      <w:r w:rsidR="00CA34C5" w:rsidRPr="00871FE6">
        <w:rPr>
          <w:b/>
          <w:strike/>
          <w:sz w:val="18"/>
          <w:szCs w:val="18"/>
        </w:rPr>
        <w:t xml:space="preserve">/ </w:t>
      </w:r>
      <w:r w:rsidR="00784B04" w:rsidRPr="00871FE6">
        <w:rPr>
          <w:b/>
          <w:strike/>
          <w:sz w:val="18"/>
          <w:szCs w:val="18"/>
        </w:rPr>
        <w:t>5</w:t>
      </w:r>
      <w:r w:rsidR="00CA34C5" w:rsidRPr="00871FE6">
        <w:rPr>
          <w:b/>
          <w:strike/>
          <w:sz w:val="18"/>
          <w:szCs w:val="18"/>
        </w:rPr>
        <w:t xml:space="preserve"> md. Yürürlük: </w:t>
      </w:r>
      <w:r w:rsidR="00A30B8B" w:rsidRPr="00871FE6">
        <w:rPr>
          <w:b/>
          <w:strike/>
          <w:sz w:val="18"/>
          <w:szCs w:val="18"/>
        </w:rPr>
        <w:t>18/02/2015</w:t>
      </w:r>
      <w:r w:rsidR="00CA34C5" w:rsidRPr="00871FE6">
        <w:rPr>
          <w:b/>
          <w:strike/>
          <w:sz w:val="18"/>
          <w:szCs w:val="18"/>
        </w:rPr>
        <w:t>)</w:t>
      </w:r>
      <w:r w:rsidR="001064C4" w:rsidRPr="00871FE6">
        <w:rPr>
          <w:rFonts w:eastAsia="ヒラギノ明朝 Pro W3"/>
          <w:strike/>
          <w:sz w:val="18"/>
          <w:szCs w:val="18"/>
        </w:rPr>
        <w:t xml:space="preserve"> 1/4/2015 </w:t>
      </w:r>
      <w:r w:rsidR="00CA34C5" w:rsidRPr="00871FE6">
        <w:rPr>
          <w:rFonts w:eastAsia="ヒラギノ明朝 Pro W3"/>
          <w:strike/>
          <w:color w:val="FF0000"/>
          <w:sz w:val="18"/>
          <w:szCs w:val="18"/>
        </w:rPr>
        <w:t xml:space="preserve">1/7/2015 </w:t>
      </w:r>
      <w:r w:rsidR="001064C4" w:rsidRPr="00871FE6">
        <w:rPr>
          <w:rFonts w:eastAsia="ヒラギノ明朝 Pro W3"/>
          <w:strike/>
          <w:color w:val="FF0000"/>
          <w:sz w:val="18"/>
          <w:szCs w:val="18"/>
        </w:rPr>
        <w:t>tarihine kadar bu şart aranmaz.</w:t>
      </w:r>
      <w:r w:rsidR="001064C4" w:rsidRPr="00871FE6">
        <w:rPr>
          <w:rFonts w:eastAsiaTheme="minorEastAsia" w:cstheme="minorBidi"/>
          <w:b/>
          <w:strike/>
          <w:color w:val="FF0000"/>
          <w:sz w:val="18"/>
          <w:szCs w:val="18"/>
        </w:rPr>
        <w:t xml:space="preserve"> (Mülga:RG-2</w:t>
      </w:r>
      <w:r w:rsidR="001C1DE6" w:rsidRPr="00871FE6">
        <w:rPr>
          <w:rFonts w:eastAsiaTheme="minorEastAsia" w:cstheme="minorBidi"/>
          <w:b/>
          <w:strike/>
          <w:color w:val="FF0000"/>
          <w:sz w:val="18"/>
          <w:szCs w:val="18"/>
        </w:rPr>
        <w:t>2</w:t>
      </w:r>
      <w:r w:rsidR="001064C4" w:rsidRPr="00871FE6">
        <w:rPr>
          <w:rFonts w:eastAsiaTheme="minorEastAsia" w:cstheme="minorBidi"/>
          <w:b/>
          <w:strike/>
          <w:color w:val="FF0000"/>
          <w:sz w:val="18"/>
          <w:szCs w:val="18"/>
        </w:rPr>
        <w:t>/10/2014-</w:t>
      </w:r>
      <w:r w:rsidR="001C1DE6" w:rsidRPr="00871FE6">
        <w:rPr>
          <w:rFonts w:eastAsiaTheme="minorEastAsia" w:cstheme="minorBidi"/>
          <w:b/>
          <w:strike/>
          <w:color w:val="FF0000"/>
          <w:sz w:val="18"/>
          <w:szCs w:val="18"/>
        </w:rPr>
        <w:t>29153</w:t>
      </w:r>
      <w:r w:rsidR="001064C4" w:rsidRPr="00871FE6">
        <w:rPr>
          <w:rFonts w:eastAsiaTheme="minorEastAsia" w:cstheme="minorBidi"/>
          <w:b/>
          <w:strike/>
          <w:color w:val="FF0000"/>
          <w:sz w:val="18"/>
          <w:szCs w:val="18"/>
        </w:rPr>
        <w:t>/ 1-c md. Yürürlük: 01/</w:t>
      </w:r>
      <w:r w:rsidR="001C1DE6" w:rsidRPr="00871FE6">
        <w:rPr>
          <w:rFonts w:eastAsiaTheme="minorEastAsia" w:cstheme="minorBidi"/>
          <w:b/>
          <w:strike/>
          <w:color w:val="FF0000"/>
          <w:sz w:val="18"/>
          <w:szCs w:val="18"/>
        </w:rPr>
        <w:t>10</w:t>
      </w:r>
      <w:r w:rsidR="001064C4" w:rsidRPr="00871FE6">
        <w:rPr>
          <w:rFonts w:eastAsiaTheme="minorEastAsia" w:cstheme="minorBidi"/>
          <w:b/>
          <w:strike/>
          <w:color w:val="FF0000"/>
          <w:sz w:val="18"/>
          <w:szCs w:val="18"/>
        </w:rPr>
        <w:t>/2014)</w:t>
      </w:r>
      <w:r w:rsidR="001064C4" w:rsidRPr="00871FE6">
        <w:rPr>
          <w:rFonts w:eastAsia="ヒラギノ明朝 Pro W3"/>
          <w:strike/>
          <w:sz w:val="18"/>
          <w:szCs w:val="18"/>
        </w:rPr>
        <w:t xml:space="preserve"> </w:t>
      </w:r>
      <w:r w:rsidR="00D71A70" w:rsidRPr="00871FE6">
        <w:rPr>
          <w:strike/>
          <w:color w:val="FF0000"/>
          <w:sz w:val="18"/>
          <w:szCs w:val="18"/>
        </w:rPr>
        <w:t>Ancak ısmarlama tıbbi cihaz kapsamında bulunan tümör rezeksiyon protezi şeklindeki nihai ürünlerin bedellerinin karşılanmasında</w:t>
      </w:r>
      <w:r w:rsidR="008407D9" w:rsidRPr="00871FE6">
        <w:rPr>
          <w:strike/>
          <w:color w:val="FF0000"/>
          <w:sz w:val="18"/>
          <w:szCs w:val="18"/>
        </w:rPr>
        <w:t xml:space="preserve"> </w:t>
      </w:r>
      <w:r w:rsidR="008407D9" w:rsidRPr="00871FE6">
        <w:rPr>
          <w:b/>
          <w:strike/>
          <w:sz w:val="18"/>
          <w:szCs w:val="18"/>
        </w:rPr>
        <w:t>(Mülga:</w:t>
      </w:r>
      <w:r w:rsidR="00CF3267" w:rsidRPr="00871FE6">
        <w:rPr>
          <w:b/>
          <w:strike/>
          <w:sz w:val="18"/>
          <w:szCs w:val="18"/>
        </w:rPr>
        <w:t xml:space="preserve"> </w:t>
      </w:r>
      <w:r w:rsidR="008407D9" w:rsidRPr="00871FE6">
        <w:rPr>
          <w:b/>
          <w:strike/>
          <w:sz w:val="18"/>
          <w:szCs w:val="18"/>
        </w:rPr>
        <w:t>RG-</w:t>
      </w:r>
      <w:r w:rsidR="00CF3267" w:rsidRPr="00871FE6">
        <w:rPr>
          <w:b/>
          <w:strike/>
          <w:sz w:val="18"/>
          <w:szCs w:val="18"/>
        </w:rPr>
        <w:t xml:space="preserve"> </w:t>
      </w:r>
      <w:r w:rsidR="008407D9" w:rsidRPr="00871FE6">
        <w:rPr>
          <w:b/>
          <w:strike/>
          <w:sz w:val="18"/>
          <w:szCs w:val="18"/>
        </w:rPr>
        <w:t>14/10/2014-</w:t>
      </w:r>
      <w:r w:rsidR="00CF3267" w:rsidRPr="00871FE6">
        <w:rPr>
          <w:b/>
          <w:strike/>
          <w:sz w:val="18"/>
          <w:szCs w:val="18"/>
        </w:rPr>
        <w:t xml:space="preserve"> </w:t>
      </w:r>
      <w:r w:rsidR="008407D9" w:rsidRPr="00871FE6">
        <w:rPr>
          <w:b/>
          <w:strike/>
          <w:sz w:val="18"/>
          <w:szCs w:val="18"/>
        </w:rPr>
        <w:t xml:space="preserve">29145/ 1 md. Yürürlük: 14/10/2014) </w:t>
      </w:r>
      <w:r w:rsidR="00D71A70" w:rsidRPr="00871FE6">
        <w:rPr>
          <w:strike/>
          <w:color w:val="FF0000"/>
          <w:sz w:val="18"/>
          <w:szCs w:val="18"/>
        </w:rPr>
        <w:t xml:space="preserve"> </w:t>
      </w:r>
      <w:r w:rsidR="00D71A70" w:rsidRPr="00871FE6">
        <w:rPr>
          <w:strike/>
          <w:sz w:val="18"/>
          <w:szCs w:val="18"/>
        </w:rPr>
        <w:t>bu şart ve</w:t>
      </w:r>
      <w:r w:rsidR="002418C0" w:rsidRPr="00871FE6">
        <w:rPr>
          <w:strike/>
          <w:sz w:val="18"/>
          <w:szCs w:val="18"/>
        </w:rPr>
        <w:t xml:space="preserve"> </w:t>
      </w:r>
      <w:r w:rsidR="002418C0" w:rsidRPr="00871FE6">
        <w:rPr>
          <w:rFonts w:eastAsiaTheme="minorEastAsia" w:cstheme="minorBidi"/>
          <w:b/>
          <w:strike/>
          <w:color w:val="000000" w:themeColor="text1"/>
          <w:sz w:val="18"/>
          <w:szCs w:val="18"/>
        </w:rPr>
        <w:t>(Ek:</w:t>
      </w:r>
      <w:r w:rsidR="00CF3267" w:rsidRPr="00871FE6">
        <w:rPr>
          <w:rFonts w:eastAsiaTheme="minorEastAsia" w:cstheme="minorBidi"/>
          <w:b/>
          <w:strike/>
          <w:color w:val="000000" w:themeColor="text1"/>
          <w:sz w:val="18"/>
          <w:szCs w:val="18"/>
        </w:rPr>
        <w:t xml:space="preserve"> </w:t>
      </w:r>
      <w:r w:rsidR="002418C0" w:rsidRPr="00871FE6">
        <w:rPr>
          <w:rFonts w:eastAsiaTheme="minorEastAsia" w:cstheme="minorBidi"/>
          <w:b/>
          <w:strike/>
          <w:color w:val="000000" w:themeColor="text1"/>
          <w:sz w:val="18"/>
          <w:szCs w:val="18"/>
        </w:rPr>
        <w:t>RG-</w:t>
      </w:r>
      <w:r w:rsidR="00CF3267" w:rsidRPr="00871FE6">
        <w:rPr>
          <w:rFonts w:eastAsiaTheme="minorEastAsia" w:cstheme="minorBidi"/>
          <w:b/>
          <w:strike/>
          <w:color w:val="000000" w:themeColor="text1"/>
          <w:sz w:val="18"/>
          <w:szCs w:val="18"/>
        </w:rPr>
        <w:t xml:space="preserve"> </w:t>
      </w:r>
      <w:r w:rsidR="002418C0"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2418C0" w:rsidRPr="00871FE6">
        <w:rPr>
          <w:rFonts w:eastAsiaTheme="minorEastAsia" w:cstheme="minorBidi"/>
          <w:b/>
          <w:strike/>
          <w:color w:val="000000" w:themeColor="text1"/>
          <w:sz w:val="18"/>
          <w:szCs w:val="18"/>
        </w:rPr>
        <w:t>/10/2014-</w:t>
      </w:r>
      <w:r w:rsidR="00CF3267"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2418C0" w:rsidRPr="00871FE6">
        <w:rPr>
          <w:rFonts w:eastAsiaTheme="minorEastAsia" w:cstheme="minorBidi"/>
          <w:b/>
          <w:strike/>
          <w:color w:val="000000" w:themeColor="text1"/>
          <w:sz w:val="18"/>
          <w:szCs w:val="18"/>
        </w:rPr>
        <w:t>/ 1-c md. Yürürlük: 01/</w:t>
      </w:r>
      <w:r w:rsidR="001C1DE6" w:rsidRPr="00871FE6">
        <w:rPr>
          <w:rFonts w:eastAsiaTheme="minorEastAsia" w:cstheme="minorBidi"/>
          <w:b/>
          <w:strike/>
          <w:color w:val="000000" w:themeColor="text1"/>
          <w:sz w:val="18"/>
          <w:szCs w:val="18"/>
        </w:rPr>
        <w:t>10</w:t>
      </w:r>
      <w:r w:rsidR="002418C0" w:rsidRPr="00871FE6">
        <w:rPr>
          <w:rFonts w:eastAsiaTheme="minorEastAsia" w:cstheme="minorBidi"/>
          <w:b/>
          <w:strike/>
          <w:color w:val="000000" w:themeColor="text1"/>
          <w:sz w:val="18"/>
          <w:szCs w:val="18"/>
        </w:rPr>
        <w:t xml:space="preserve">/2014) </w:t>
      </w:r>
      <w:r w:rsidR="009C6DF9" w:rsidRPr="00871FE6">
        <w:rPr>
          <w:rFonts w:eastAsiaTheme="minorEastAsia" w:cstheme="minorBidi"/>
          <w:strike/>
          <w:color w:val="000000" w:themeColor="text1"/>
          <w:sz w:val="18"/>
          <w:szCs w:val="18"/>
        </w:rPr>
        <w:t>ise</w:t>
      </w:r>
      <w:r w:rsidR="00D71A70" w:rsidRPr="00871FE6">
        <w:rPr>
          <w:strike/>
          <w:color w:val="000000" w:themeColor="text1"/>
          <w:sz w:val="22"/>
          <w:szCs w:val="22"/>
        </w:rPr>
        <w:t xml:space="preserve"> </w:t>
      </w:r>
      <w:r w:rsidR="00D71A70" w:rsidRPr="00871FE6">
        <w:rPr>
          <w:strike/>
          <w:color w:val="FF0000"/>
          <w:sz w:val="18"/>
          <w:szCs w:val="18"/>
        </w:rPr>
        <w:t>MEDULA-Hastane sistemi üzerinden faturalandırma şartı aranmayacak olup manuel faturalandırılması halinde bedelleri Kurumca karşılanır.</w:t>
      </w:r>
    </w:p>
    <w:p w14:paraId="7DE0CD35" w14:textId="77777777" w:rsidR="00521356" w:rsidRPr="00871FE6" w:rsidRDefault="00521356" w:rsidP="00521356">
      <w:pPr>
        <w:ind w:firstLine="709"/>
        <w:jc w:val="both"/>
        <w:outlineLvl w:val="4"/>
        <w:rPr>
          <w:strike/>
          <w:sz w:val="18"/>
          <w:szCs w:val="18"/>
        </w:rPr>
      </w:pPr>
      <w:r w:rsidRPr="00871FE6">
        <w:rPr>
          <w:strike/>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14:paraId="342D5447" w14:textId="77777777" w:rsidR="00521356" w:rsidRPr="00871FE6" w:rsidRDefault="00521356" w:rsidP="00521356">
      <w:pPr>
        <w:pStyle w:val="Default"/>
        <w:tabs>
          <w:tab w:val="left" w:pos="567"/>
        </w:tabs>
        <w:spacing w:line="240" w:lineRule="auto"/>
        <w:ind w:firstLine="709"/>
        <w:outlineLvl w:val="4"/>
        <w:rPr>
          <w:b/>
          <w:strike/>
          <w:color w:val="auto"/>
          <w:sz w:val="18"/>
          <w:szCs w:val="18"/>
          <w:lang w:val="tr-TR" w:eastAsia="tr-TR"/>
        </w:rPr>
      </w:pPr>
      <w:r w:rsidRPr="00871FE6">
        <w:rPr>
          <w:strike/>
          <w:color w:val="auto"/>
          <w:sz w:val="18"/>
          <w:szCs w:val="18"/>
        </w:rPr>
        <w:t>(9) Sağlık hizmeti sunucuları tarafından temin edilen tekrar kullanılabilir tıbbi malzemelerin bedelleri Kurumca karşılanmaz.</w:t>
      </w:r>
    </w:p>
    <w:p w14:paraId="4A070288"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(10) Laboratuvar testlerinde kullanılan tıbbi malzemeler işlem bedeli içerisinde ödendiğinden Kuruma ayrıca fatura edilemez.</w:t>
      </w:r>
    </w:p>
    <w:p w14:paraId="09F8F3FA" w14:textId="77777777" w:rsidR="006745DC" w:rsidRPr="00871FE6" w:rsidRDefault="006745DC" w:rsidP="00521356">
      <w:pPr>
        <w:tabs>
          <w:tab w:val="left" w:pos="0"/>
        </w:tabs>
        <w:ind w:firstLine="709"/>
        <w:jc w:val="both"/>
        <w:outlineLvl w:val="4"/>
        <w:rPr>
          <w:b/>
          <w:strike/>
          <w:color w:val="FF0000"/>
          <w:sz w:val="18"/>
          <w:szCs w:val="18"/>
        </w:rPr>
      </w:pPr>
      <w:r w:rsidRPr="00871FE6">
        <w:rPr>
          <w:b/>
          <w:strike/>
          <w:color w:val="FF0000"/>
          <w:sz w:val="18"/>
          <w:szCs w:val="18"/>
        </w:rPr>
        <w:t>(Ek:</w:t>
      </w:r>
      <w:r w:rsidR="00226F53" w:rsidRPr="00871FE6">
        <w:rPr>
          <w:b/>
          <w:strike/>
          <w:color w:val="FF0000"/>
          <w:sz w:val="18"/>
          <w:szCs w:val="18"/>
        </w:rPr>
        <w:t xml:space="preserve"> </w:t>
      </w:r>
      <w:r w:rsidRPr="00871FE6">
        <w:rPr>
          <w:b/>
          <w:strike/>
          <w:color w:val="FF0000"/>
          <w:sz w:val="18"/>
          <w:szCs w:val="18"/>
        </w:rPr>
        <w:t>RG-</w:t>
      </w:r>
      <w:r w:rsidR="00226F53" w:rsidRPr="00871FE6">
        <w:rPr>
          <w:b/>
          <w:strike/>
          <w:color w:val="FF0000"/>
          <w:sz w:val="18"/>
          <w:szCs w:val="18"/>
        </w:rPr>
        <w:t xml:space="preserve"> </w:t>
      </w:r>
      <w:r w:rsidR="006934A3" w:rsidRPr="00871FE6">
        <w:rPr>
          <w:b/>
          <w:strike/>
          <w:color w:val="FF0000"/>
          <w:sz w:val="18"/>
          <w:szCs w:val="18"/>
        </w:rPr>
        <w:t>10</w:t>
      </w:r>
      <w:r w:rsidRPr="00871FE6">
        <w:rPr>
          <w:b/>
          <w:strike/>
          <w:color w:val="FF0000"/>
          <w:sz w:val="18"/>
          <w:szCs w:val="18"/>
        </w:rPr>
        <w:t>/04/2014-</w:t>
      </w:r>
      <w:r w:rsidR="00226F53" w:rsidRPr="00871FE6">
        <w:rPr>
          <w:b/>
          <w:strike/>
          <w:color w:val="FF0000"/>
          <w:sz w:val="18"/>
          <w:szCs w:val="18"/>
        </w:rPr>
        <w:t xml:space="preserve"> </w:t>
      </w:r>
      <w:r w:rsidR="00C13BB1" w:rsidRPr="00871FE6">
        <w:rPr>
          <w:rFonts w:eastAsiaTheme="minorEastAsia"/>
          <w:b/>
          <w:strike/>
          <w:color w:val="FF0000"/>
          <w:sz w:val="18"/>
          <w:szCs w:val="18"/>
          <w:lang w:eastAsia="en-US"/>
        </w:rPr>
        <w:t>28968</w:t>
      </w:r>
      <w:r w:rsidRPr="00871FE6">
        <w:rPr>
          <w:b/>
          <w:strike/>
          <w:color w:val="FF0000"/>
          <w:sz w:val="18"/>
          <w:szCs w:val="18"/>
        </w:rPr>
        <w:t>/</w:t>
      </w:r>
      <w:r w:rsidR="00226F53" w:rsidRPr="00871FE6">
        <w:rPr>
          <w:b/>
          <w:strike/>
          <w:color w:val="FF0000"/>
          <w:sz w:val="18"/>
          <w:szCs w:val="18"/>
        </w:rPr>
        <w:t xml:space="preserve"> </w:t>
      </w:r>
      <w:r w:rsidRPr="00871FE6">
        <w:rPr>
          <w:b/>
          <w:strike/>
          <w:color w:val="FF0000"/>
          <w:sz w:val="18"/>
          <w:szCs w:val="18"/>
        </w:rPr>
        <w:t xml:space="preserve">5 md. Yürürlük: </w:t>
      </w:r>
      <w:r w:rsidR="00C13BB1" w:rsidRPr="00871FE6">
        <w:rPr>
          <w:b/>
          <w:strike/>
          <w:color w:val="FF0000"/>
          <w:sz w:val="18"/>
          <w:szCs w:val="18"/>
        </w:rPr>
        <w:t>10</w:t>
      </w:r>
      <w:r w:rsidRPr="00871FE6">
        <w:rPr>
          <w:b/>
          <w:strike/>
          <w:color w:val="FF0000"/>
          <w:sz w:val="18"/>
          <w:szCs w:val="18"/>
        </w:rPr>
        <w:t>/04/2014)</w:t>
      </w:r>
    </w:p>
    <w:p w14:paraId="2EB465C2" w14:textId="77777777" w:rsidR="006745DC" w:rsidRPr="00871FE6" w:rsidRDefault="006745DC" w:rsidP="00521356">
      <w:pPr>
        <w:tabs>
          <w:tab w:val="left" w:pos="0"/>
        </w:tabs>
        <w:ind w:firstLine="709"/>
        <w:jc w:val="both"/>
        <w:outlineLvl w:val="4"/>
        <w:rPr>
          <w:b/>
          <w:strike/>
          <w:color w:val="FF0000"/>
          <w:sz w:val="18"/>
          <w:szCs w:val="18"/>
        </w:rPr>
      </w:pPr>
      <w:r w:rsidRPr="00871FE6">
        <w:rPr>
          <w:bCs/>
          <w:strike/>
          <w:color w:val="FF0000"/>
          <w:sz w:val="18"/>
          <w:szCs w:val="18"/>
        </w:rPr>
        <w:t xml:space="preserve">(11) Tanıya dayalı işlem kapsamına dahil olup ayrıca faturalandırılmayan tıbbi malzemelerden, Kurumca belirlenerek Kurumun resmi internet sitesinde </w:t>
      </w:r>
      <w:r w:rsidR="00CE34E8" w:rsidRPr="00871FE6">
        <w:rPr>
          <w:bCs/>
          <w:strike/>
          <w:color w:val="FF0000"/>
          <w:sz w:val="18"/>
          <w:szCs w:val="18"/>
        </w:rPr>
        <w:t xml:space="preserve">yayımlanacak </w:t>
      </w:r>
      <w:r w:rsidRPr="00871FE6">
        <w:rPr>
          <w:bCs/>
          <w:strike/>
          <w:color w:val="FF0000"/>
          <w:sz w:val="18"/>
          <w:szCs w:val="18"/>
        </w:rPr>
        <w:t>tıbbi malzemeler MEDULA sistemine kaydedilir.</w:t>
      </w:r>
    </w:p>
    <w:p w14:paraId="59B09632"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40" w:name="_Ref252696703"/>
      <w:bookmarkStart w:id="541" w:name="_Toc251702635"/>
      <w:bookmarkStart w:id="542" w:name="_Toc350182965"/>
      <w:bookmarkStart w:id="543" w:name="_Toc351975212"/>
      <w:r w:rsidRPr="00871FE6">
        <w:rPr>
          <w:rFonts w:ascii="Times New Roman" w:hAnsi="Times New Roman" w:cs="Times New Roman"/>
          <w:strike/>
          <w:color w:val="auto"/>
          <w:sz w:val="18"/>
          <w:szCs w:val="18"/>
        </w:rPr>
        <w:t>3.1.4 - Tanıya dayalı işleme dahil olmayan tıbbi malzeme</w:t>
      </w:r>
      <w:bookmarkEnd w:id="540"/>
      <w:bookmarkEnd w:id="541"/>
      <w:r w:rsidRPr="00871FE6">
        <w:rPr>
          <w:rFonts w:ascii="Times New Roman" w:hAnsi="Times New Roman" w:cs="Times New Roman"/>
          <w:strike/>
          <w:color w:val="auto"/>
          <w:sz w:val="18"/>
          <w:szCs w:val="18"/>
        </w:rPr>
        <w:t>ler</w:t>
      </w:r>
      <w:bookmarkEnd w:id="542"/>
      <w:bookmarkEnd w:id="543"/>
    </w:p>
    <w:p w14:paraId="667EEA62" w14:textId="77777777" w:rsidR="00521356" w:rsidRPr="00871FE6" w:rsidRDefault="00521356" w:rsidP="00521356">
      <w:pPr>
        <w:ind w:firstLine="709"/>
        <w:jc w:val="both"/>
        <w:outlineLvl w:val="4"/>
        <w:rPr>
          <w:strike/>
          <w:sz w:val="18"/>
          <w:szCs w:val="18"/>
          <w:lang w:eastAsia="en-US"/>
        </w:rPr>
      </w:pPr>
      <w:r w:rsidRPr="00871FE6">
        <w:rPr>
          <w:bCs/>
          <w:strike/>
          <w:sz w:val="18"/>
          <w:szCs w:val="18"/>
        </w:rPr>
        <w:t xml:space="preserve">(1) </w:t>
      </w:r>
      <w:r w:rsidRPr="00871FE6">
        <w:rPr>
          <w:strike/>
          <w:sz w:val="18"/>
          <w:szCs w:val="18"/>
          <w:lang w:eastAsia="en-US"/>
        </w:rPr>
        <w:t>Tanıya dayalı işlem üzerinden ödeme yöntemi ile faturalandırılan işlemlere dahil tıbbi malzemeler için de SUT ve eki listelerde belirtilen kurallar geçerlidir.</w:t>
      </w:r>
    </w:p>
    <w:p w14:paraId="2DF292DC" w14:textId="77777777" w:rsidR="00521356" w:rsidRPr="00871FE6" w:rsidRDefault="00521356" w:rsidP="00672DAE">
      <w:pPr>
        <w:ind w:firstLine="709"/>
        <w:jc w:val="both"/>
        <w:outlineLvl w:val="4"/>
        <w:rPr>
          <w:strike/>
          <w:sz w:val="18"/>
          <w:szCs w:val="18"/>
        </w:rPr>
      </w:pPr>
      <w:r w:rsidRPr="00871FE6">
        <w:rPr>
          <w:strike/>
          <w:sz w:val="18"/>
          <w:szCs w:val="18"/>
          <w:lang w:eastAsia="en-US"/>
        </w:rPr>
        <w:t>(2) Tanıya dayalı ödeme işlem puanına dâhil olmayan tıbbi malzemeler;</w:t>
      </w:r>
    </w:p>
    <w:p w14:paraId="4DF8D2EB" w14:textId="77777777" w:rsidR="005B02F1" w:rsidRPr="00871FE6" w:rsidRDefault="005B02F1" w:rsidP="005B02F1">
      <w:pPr>
        <w:tabs>
          <w:tab w:val="left" w:pos="993"/>
        </w:tabs>
        <w:jc w:val="both"/>
        <w:outlineLvl w:val="4"/>
        <w:rPr>
          <w:strike/>
          <w:sz w:val="18"/>
          <w:szCs w:val="18"/>
          <w:lang w:eastAsia="en-US"/>
        </w:rPr>
      </w:pPr>
      <w:r w:rsidRPr="00871FE6">
        <w:rPr>
          <w:b/>
          <w:strike/>
          <w:color w:val="000000" w:themeColor="text1"/>
          <w:sz w:val="18"/>
          <w:szCs w:val="18"/>
          <w:lang w:eastAsia="en-US"/>
        </w:rPr>
        <w:t xml:space="preserve">               </w:t>
      </w:r>
      <w:r w:rsidRPr="00871FE6">
        <w:rPr>
          <w:strike/>
          <w:color w:val="000000" w:themeColor="text1"/>
          <w:sz w:val="18"/>
          <w:szCs w:val="18"/>
          <w:lang w:eastAsia="en-US"/>
        </w:rPr>
        <w:t>a)</w:t>
      </w:r>
      <w:r w:rsidRPr="00871FE6">
        <w:rPr>
          <w:b/>
          <w:strike/>
          <w:color w:val="000000" w:themeColor="text1"/>
          <w:sz w:val="18"/>
          <w:szCs w:val="18"/>
          <w:lang w:eastAsia="en-US"/>
        </w:rPr>
        <w:t xml:space="preserve">  </w:t>
      </w:r>
      <w:r w:rsidRPr="00871FE6">
        <w:rPr>
          <w:b/>
          <w:strike/>
          <w:color w:val="FF0000"/>
          <w:sz w:val="18"/>
          <w:szCs w:val="18"/>
          <w:lang w:eastAsia="en-US"/>
        </w:rPr>
        <w:t>(Ek:</w:t>
      </w:r>
      <w:r w:rsidR="00EE5D8B" w:rsidRPr="00871FE6">
        <w:rPr>
          <w:b/>
          <w:strike/>
          <w:color w:val="FF0000"/>
          <w:sz w:val="18"/>
          <w:szCs w:val="18"/>
          <w:lang w:eastAsia="en-US"/>
        </w:rPr>
        <w:t xml:space="preserve"> </w:t>
      </w:r>
      <w:r w:rsidRPr="00871FE6">
        <w:rPr>
          <w:b/>
          <w:strike/>
          <w:color w:val="FF0000"/>
          <w:sz w:val="18"/>
          <w:szCs w:val="18"/>
          <w:lang w:eastAsia="en-US"/>
        </w:rPr>
        <w:t>RG-</w:t>
      </w:r>
      <w:r w:rsidR="00EE5D8B" w:rsidRPr="00871FE6">
        <w:rPr>
          <w:b/>
          <w:strike/>
          <w:color w:val="FF0000"/>
          <w:sz w:val="18"/>
          <w:szCs w:val="18"/>
          <w:lang w:eastAsia="en-US"/>
        </w:rPr>
        <w:t xml:space="preserve"> </w:t>
      </w:r>
      <w:r w:rsidRPr="00871FE6">
        <w:rPr>
          <w:b/>
          <w:strike/>
          <w:color w:val="FF0000"/>
          <w:sz w:val="18"/>
          <w:szCs w:val="18"/>
          <w:lang w:eastAsia="en-US"/>
        </w:rPr>
        <w:t>18/01/2016-</w:t>
      </w:r>
      <w:r w:rsidR="00EE5D8B" w:rsidRPr="00871FE6">
        <w:rPr>
          <w:b/>
          <w:strike/>
          <w:color w:val="FF0000"/>
          <w:sz w:val="18"/>
          <w:szCs w:val="18"/>
          <w:lang w:eastAsia="en-US"/>
        </w:rPr>
        <w:t xml:space="preserve"> 29597</w:t>
      </w:r>
      <w:r w:rsidRPr="00871FE6">
        <w:rPr>
          <w:b/>
          <w:strike/>
          <w:color w:val="FF0000"/>
          <w:sz w:val="18"/>
          <w:szCs w:val="18"/>
          <w:lang w:eastAsia="en-US"/>
        </w:rPr>
        <w:t>/ 7-a md. Yürürlük:</w:t>
      </w:r>
      <w:r w:rsidR="00EE5D8B" w:rsidRPr="00871FE6">
        <w:rPr>
          <w:b/>
          <w:strike/>
          <w:color w:val="FF0000"/>
          <w:sz w:val="18"/>
          <w:szCs w:val="18"/>
          <w:lang w:eastAsia="en-US"/>
        </w:rPr>
        <w:t xml:space="preserve"> </w:t>
      </w:r>
      <w:r w:rsidRPr="00871FE6">
        <w:rPr>
          <w:b/>
          <w:strike/>
          <w:color w:val="FF0000"/>
          <w:sz w:val="18"/>
          <w:szCs w:val="18"/>
          <w:lang w:eastAsia="en-US"/>
        </w:rPr>
        <w:t>01/02/2016)</w:t>
      </w:r>
      <w:r w:rsidRPr="00871FE6">
        <w:rPr>
          <w:strike/>
          <w:color w:val="FF0000"/>
          <w:sz w:val="18"/>
          <w:szCs w:val="18"/>
          <w:lang w:eastAsia="en-US"/>
        </w:rPr>
        <w:t xml:space="preserve"> </w:t>
      </w:r>
      <w:r w:rsidRPr="00871FE6">
        <w:rPr>
          <w:strike/>
          <w:sz w:val="18"/>
          <w:szCs w:val="18"/>
          <w:lang w:eastAsia="en-US"/>
        </w:rPr>
        <w:t>Plak, çivi, vida,</w:t>
      </w:r>
      <w:r w:rsidRPr="00871FE6">
        <w:rPr>
          <w:rFonts w:eastAsia="Calibri"/>
          <w:strike/>
          <w:noProof/>
          <w:sz w:val="18"/>
          <w:szCs w:val="18"/>
          <w:lang w:eastAsia="en-US"/>
        </w:rPr>
        <w:t xml:space="preserve"> </w:t>
      </w:r>
      <w:r w:rsidRPr="00871FE6">
        <w:rPr>
          <w:rFonts w:eastAsia="Calibri"/>
          <w:strike/>
          <w:noProof/>
          <w:color w:val="FF0000"/>
          <w:sz w:val="18"/>
          <w:szCs w:val="18"/>
          <w:lang w:eastAsia="en-US"/>
        </w:rPr>
        <w:t>ankor,</w:t>
      </w:r>
      <w:r w:rsidRPr="00871FE6">
        <w:rPr>
          <w:strike/>
          <w:sz w:val="18"/>
          <w:szCs w:val="18"/>
          <w:lang w:eastAsia="en-US"/>
        </w:rPr>
        <w:t xml:space="preserve"> </w:t>
      </w:r>
    </w:p>
    <w:p w14:paraId="5DC068C5" w14:textId="77777777" w:rsidR="00521356" w:rsidRPr="00871FE6" w:rsidRDefault="005B02F1" w:rsidP="005B02F1">
      <w:pPr>
        <w:tabs>
          <w:tab w:val="left" w:pos="993"/>
        </w:tabs>
        <w:ind w:left="707"/>
        <w:jc w:val="both"/>
        <w:outlineLvl w:val="4"/>
        <w:rPr>
          <w:b/>
          <w:bCs/>
          <w:strike/>
          <w:sz w:val="18"/>
          <w:szCs w:val="18"/>
          <w:lang w:eastAsia="en-US"/>
        </w:rPr>
      </w:pPr>
      <w:r w:rsidRPr="00871FE6">
        <w:rPr>
          <w:strike/>
          <w:sz w:val="18"/>
          <w:szCs w:val="18"/>
          <w:lang w:eastAsia="en-US"/>
        </w:rPr>
        <w:t xml:space="preserve">b)  </w:t>
      </w:r>
      <w:r w:rsidR="00521356" w:rsidRPr="00871FE6">
        <w:rPr>
          <w:strike/>
          <w:sz w:val="18"/>
          <w:szCs w:val="18"/>
          <w:lang w:eastAsia="en-US"/>
        </w:rPr>
        <w:t>Kemik çimentosu</w:t>
      </w:r>
      <w:r w:rsidR="00521356" w:rsidRPr="00871FE6">
        <w:rPr>
          <w:b/>
          <w:bCs/>
          <w:strike/>
          <w:sz w:val="18"/>
          <w:szCs w:val="18"/>
          <w:lang w:eastAsia="en-US"/>
        </w:rPr>
        <w:t>,</w:t>
      </w:r>
    </w:p>
    <w:p w14:paraId="398040E2" w14:textId="77777777" w:rsidR="001745E6" w:rsidRPr="00871FE6" w:rsidRDefault="005B02F1" w:rsidP="001745E6">
      <w:pPr>
        <w:spacing w:line="240" w:lineRule="exact"/>
        <w:ind w:firstLine="709"/>
        <w:rPr>
          <w:strike/>
          <w:sz w:val="18"/>
          <w:szCs w:val="18"/>
        </w:rPr>
      </w:pPr>
      <w:r w:rsidRPr="00871FE6">
        <w:rPr>
          <w:strike/>
          <w:sz w:val="18"/>
          <w:szCs w:val="18"/>
        </w:rPr>
        <w:t>c</w:t>
      </w:r>
      <w:r w:rsidR="001745E6" w:rsidRPr="00871FE6">
        <w:rPr>
          <w:strike/>
          <w:sz w:val="18"/>
          <w:szCs w:val="18"/>
        </w:rPr>
        <w:t>)</w:t>
      </w:r>
      <w:r w:rsidR="001745E6" w:rsidRPr="00871FE6">
        <w:rPr>
          <w:b/>
          <w:strike/>
          <w:color w:val="FF0000"/>
          <w:sz w:val="18"/>
          <w:szCs w:val="18"/>
        </w:rPr>
        <w:t xml:space="preserve"> </w:t>
      </w:r>
      <w:r w:rsidRPr="00871FE6">
        <w:rPr>
          <w:b/>
          <w:strike/>
          <w:color w:val="FF0000"/>
          <w:sz w:val="18"/>
          <w:szCs w:val="18"/>
        </w:rPr>
        <w:t xml:space="preserve"> </w:t>
      </w:r>
      <w:r w:rsidR="00E06464" w:rsidRPr="00871FE6">
        <w:rPr>
          <w:b/>
          <w:strike/>
          <w:color w:val="FF0000"/>
          <w:sz w:val="18"/>
          <w:szCs w:val="18"/>
        </w:rPr>
        <w:t>(Ek</w:t>
      </w:r>
      <w:r w:rsidR="001745E6" w:rsidRPr="00871FE6">
        <w:rPr>
          <w:b/>
          <w:strike/>
          <w:color w:val="FF0000"/>
          <w:sz w:val="18"/>
          <w:szCs w:val="18"/>
        </w:rPr>
        <w:t>:</w:t>
      </w:r>
      <w:r w:rsidR="001C5445" w:rsidRPr="00871FE6">
        <w:rPr>
          <w:b/>
          <w:strike/>
          <w:color w:val="FF0000"/>
          <w:sz w:val="18"/>
          <w:szCs w:val="18"/>
        </w:rPr>
        <w:t xml:space="preserve"> </w:t>
      </w:r>
      <w:r w:rsidR="001745E6" w:rsidRPr="00871FE6">
        <w:rPr>
          <w:b/>
          <w:strike/>
          <w:color w:val="FF0000"/>
          <w:sz w:val="18"/>
          <w:szCs w:val="18"/>
        </w:rPr>
        <w:t>RG-</w:t>
      </w:r>
      <w:r w:rsidR="00EE5D8B" w:rsidRPr="00871FE6">
        <w:rPr>
          <w:b/>
          <w:strike/>
          <w:color w:val="FF0000"/>
          <w:sz w:val="18"/>
          <w:szCs w:val="18"/>
        </w:rPr>
        <w:t xml:space="preserve"> </w:t>
      </w:r>
      <w:r w:rsidR="00EC52D0" w:rsidRPr="00871FE6">
        <w:rPr>
          <w:b/>
          <w:bCs/>
          <w:strike/>
          <w:color w:val="FF0000"/>
          <w:sz w:val="18"/>
          <w:szCs w:val="18"/>
        </w:rPr>
        <w:t>24/12/2014-</w:t>
      </w:r>
      <w:r w:rsidR="00EE5D8B" w:rsidRPr="00871FE6">
        <w:rPr>
          <w:b/>
          <w:bCs/>
          <w:strike/>
          <w:color w:val="FF0000"/>
          <w:sz w:val="18"/>
          <w:szCs w:val="18"/>
        </w:rPr>
        <w:t xml:space="preserve"> 29215</w:t>
      </w:r>
      <w:r w:rsidR="001745E6" w:rsidRPr="00871FE6">
        <w:rPr>
          <w:b/>
          <w:strike/>
          <w:color w:val="FF0000"/>
          <w:sz w:val="18"/>
          <w:szCs w:val="18"/>
        </w:rPr>
        <w:t>/ 9 md. Yürürlük:</w:t>
      </w:r>
      <w:r w:rsidR="00EE5D8B" w:rsidRPr="00871FE6">
        <w:rPr>
          <w:b/>
          <w:strike/>
          <w:color w:val="FF0000"/>
          <w:sz w:val="18"/>
          <w:szCs w:val="18"/>
        </w:rPr>
        <w:t xml:space="preserve"> </w:t>
      </w:r>
      <w:r w:rsidR="001745E6" w:rsidRPr="00871FE6">
        <w:rPr>
          <w:b/>
          <w:strike/>
          <w:color w:val="FF0000"/>
          <w:sz w:val="18"/>
          <w:szCs w:val="18"/>
        </w:rPr>
        <w:t>01/10/2014)</w:t>
      </w:r>
      <w:r w:rsidR="004B3621" w:rsidRPr="00871FE6">
        <w:rPr>
          <w:b/>
          <w:strike/>
          <w:color w:val="FF0000"/>
          <w:sz w:val="18"/>
          <w:szCs w:val="18"/>
        </w:rPr>
        <w:t xml:space="preserve"> </w:t>
      </w:r>
      <w:r w:rsidR="001745E6" w:rsidRPr="00871FE6">
        <w:rPr>
          <w:strike/>
          <w:sz w:val="18"/>
          <w:szCs w:val="18"/>
        </w:rPr>
        <w:t xml:space="preserve">Eksternal fiksatör </w:t>
      </w:r>
      <w:r w:rsidR="001745E6" w:rsidRPr="00871FE6">
        <w:rPr>
          <w:strike/>
          <w:color w:val="FF0000"/>
          <w:sz w:val="18"/>
          <w:szCs w:val="18"/>
        </w:rPr>
        <w:t>setleri</w:t>
      </w:r>
      <w:r w:rsidR="001745E6" w:rsidRPr="00871FE6">
        <w:rPr>
          <w:strike/>
          <w:sz w:val="18"/>
          <w:szCs w:val="18"/>
        </w:rPr>
        <w:t>,</w:t>
      </w:r>
    </w:p>
    <w:p w14:paraId="0845E67C" w14:textId="77777777" w:rsidR="00521356" w:rsidRPr="00871FE6" w:rsidRDefault="005B02F1" w:rsidP="00672DAE">
      <w:pPr>
        <w:ind w:left="709"/>
        <w:jc w:val="both"/>
        <w:outlineLvl w:val="4"/>
        <w:rPr>
          <w:strike/>
          <w:sz w:val="18"/>
          <w:szCs w:val="18"/>
          <w:lang w:eastAsia="en-US"/>
        </w:rPr>
      </w:pPr>
      <w:r w:rsidRPr="00871FE6">
        <w:rPr>
          <w:strike/>
          <w:sz w:val="18"/>
          <w:szCs w:val="18"/>
          <w:lang w:eastAsia="en-US"/>
        </w:rPr>
        <w:t>ç</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Her türlü eklem implantı,</w:t>
      </w:r>
    </w:p>
    <w:p w14:paraId="7CA7E85A" w14:textId="77777777"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d)  </w:t>
      </w:r>
      <w:r w:rsidR="00521356" w:rsidRPr="00871FE6">
        <w:rPr>
          <w:strike/>
          <w:sz w:val="18"/>
          <w:szCs w:val="18"/>
          <w:lang w:eastAsia="en-US"/>
        </w:rPr>
        <w:t>Omurga implantı,</w:t>
      </w:r>
    </w:p>
    <w:p w14:paraId="5089C592" w14:textId="77777777"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e)  </w:t>
      </w:r>
      <w:r w:rsidR="00521356" w:rsidRPr="00871FE6">
        <w:rPr>
          <w:strike/>
          <w:sz w:val="18"/>
          <w:szCs w:val="18"/>
          <w:lang w:eastAsia="en-US"/>
        </w:rPr>
        <w:t>Kalp pili,</w:t>
      </w:r>
    </w:p>
    <w:p w14:paraId="506D5C10" w14:textId="77777777"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f)  </w:t>
      </w:r>
      <w:r w:rsidR="00521356" w:rsidRPr="00871FE6">
        <w:rPr>
          <w:strike/>
          <w:sz w:val="18"/>
          <w:szCs w:val="18"/>
          <w:lang w:eastAsia="en-US"/>
        </w:rPr>
        <w:t>Pace elektrodu,</w:t>
      </w:r>
    </w:p>
    <w:p w14:paraId="0E71AC7B" w14:textId="77777777"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g)  </w:t>
      </w:r>
      <w:r w:rsidR="00521356" w:rsidRPr="00871FE6">
        <w:rPr>
          <w:strike/>
          <w:sz w:val="18"/>
          <w:szCs w:val="18"/>
          <w:lang w:eastAsia="en-US"/>
        </w:rPr>
        <w:t>Koroner stentler,</w:t>
      </w:r>
    </w:p>
    <w:p w14:paraId="39F295EB" w14:textId="77777777" w:rsidR="00521356" w:rsidRPr="00871FE6" w:rsidRDefault="005B02F1" w:rsidP="00672DAE">
      <w:pPr>
        <w:ind w:left="568" w:firstLine="141"/>
        <w:jc w:val="both"/>
        <w:outlineLvl w:val="4"/>
        <w:rPr>
          <w:strike/>
          <w:sz w:val="18"/>
          <w:szCs w:val="18"/>
          <w:lang w:eastAsia="en-US"/>
        </w:rPr>
      </w:pPr>
      <w:r w:rsidRPr="00871FE6">
        <w:rPr>
          <w:strike/>
          <w:sz w:val="18"/>
          <w:szCs w:val="18"/>
          <w:lang w:eastAsia="en-US"/>
        </w:rPr>
        <w:t>ğ</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Kalp kapakları,</w:t>
      </w:r>
    </w:p>
    <w:p w14:paraId="2A6E2ACB" w14:textId="77777777" w:rsidR="00521356" w:rsidRPr="00871FE6"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trike/>
          <w:sz w:val="18"/>
          <w:szCs w:val="18"/>
          <w:lang w:eastAsia="en-US"/>
        </w:rPr>
      </w:pPr>
      <w:r w:rsidRPr="00871FE6">
        <w:rPr>
          <w:strike/>
          <w:sz w:val="18"/>
          <w:szCs w:val="18"/>
          <w:lang w:eastAsia="en-US"/>
        </w:rPr>
        <w:t>h</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İntraaortik balon, ventrikül destek cihazı,</w:t>
      </w:r>
    </w:p>
    <w:p w14:paraId="5F6C8017" w14:textId="77777777" w:rsidR="00521356" w:rsidRPr="00871FE6" w:rsidRDefault="005B02F1" w:rsidP="00521356">
      <w:pPr>
        <w:tabs>
          <w:tab w:val="left" w:pos="993"/>
          <w:tab w:val="num" w:pos="2487"/>
        </w:tabs>
        <w:ind w:left="568" w:firstLine="141"/>
        <w:jc w:val="both"/>
        <w:outlineLvl w:val="4"/>
        <w:rPr>
          <w:strike/>
          <w:sz w:val="18"/>
          <w:szCs w:val="18"/>
          <w:lang w:eastAsia="en-US"/>
        </w:rPr>
      </w:pPr>
      <w:r w:rsidRPr="00871FE6">
        <w:rPr>
          <w:strike/>
          <w:sz w:val="18"/>
          <w:szCs w:val="18"/>
          <w:lang w:eastAsia="en-US"/>
        </w:rPr>
        <w:t>ı</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Kapaklı kapaksız kondüit,</w:t>
      </w:r>
    </w:p>
    <w:p w14:paraId="607AE418" w14:textId="77777777"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i</w:t>
      </w:r>
      <w:r w:rsidR="00521356" w:rsidRPr="00871FE6">
        <w:rPr>
          <w:strike/>
          <w:sz w:val="18"/>
          <w:szCs w:val="18"/>
          <w:lang w:eastAsia="en-US"/>
        </w:rPr>
        <w:t xml:space="preserve">) </w:t>
      </w:r>
      <w:r w:rsidR="005B02F1" w:rsidRPr="00871FE6">
        <w:rPr>
          <w:strike/>
          <w:sz w:val="18"/>
          <w:szCs w:val="18"/>
          <w:lang w:eastAsia="en-US"/>
        </w:rPr>
        <w:t xml:space="preserve"> </w:t>
      </w:r>
      <w:r w:rsidR="00521356" w:rsidRPr="00871FE6">
        <w:rPr>
          <w:strike/>
          <w:sz w:val="18"/>
          <w:szCs w:val="18"/>
          <w:lang w:eastAsia="en-US"/>
        </w:rPr>
        <w:t>Valf ringi,</w:t>
      </w:r>
    </w:p>
    <w:p w14:paraId="658D6294" w14:textId="77777777"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j</w:t>
      </w:r>
      <w:r w:rsidR="00521356" w:rsidRPr="00871FE6">
        <w:rPr>
          <w:strike/>
          <w:sz w:val="18"/>
          <w:szCs w:val="18"/>
          <w:lang w:eastAsia="en-US"/>
        </w:rPr>
        <w:t>)</w:t>
      </w:r>
      <w:r w:rsidR="005B02F1" w:rsidRPr="00871FE6">
        <w:rPr>
          <w:strike/>
          <w:sz w:val="18"/>
          <w:szCs w:val="18"/>
          <w:lang w:eastAsia="en-US"/>
        </w:rPr>
        <w:t xml:space="preserve">  </w:t>
      </w:r>
      <w:r w:rsidR="00521356" w:rsidRPr="00871FE6">
        <w:rPr>
          <w:strike/>
          <w:sz w:val="18"/>
          <w:szCs w:val="18"/>
          <w:lang w:eastAsia="en-US"/>
        </w:rPr>
        <w:t xml:space="preserve">Her türlü greft, shunt ve suni damar, </w:t>
      </w:r>
    </w:p>
    <w:p w14:paraId="7C0BBD40" w14:textId="77777777"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k</w:t>
      </w:r>
      <w:r w:rsidR="00521356" w:rsidRPr="00871FE6">
        <w:rPr>
          <w:strike/>
          <w:sz w:val="18"/>
          <w:szCs w:val="18"/>
          <w:lang w:eastAsia="en-US"/>
        </w:rPr>
        <w:t>)</w:t>
      </w:r>
      <w:r w:rsidR="00672DAE" w:rsidRPr="00871FE6">
        <w:rPr>
          <w:strike/>
          <w:sz w:val="18"/>
          <w:szCs w:val="18"/>
          <w:lang w:eastAsia="en-US"/>
        </w:rPr>
        <w:t xml:space="preserve">  </w:t>
      </w:r>
      <w:r w:rsidR="00521356" w:rsidRPr="00871FE6">
        <w:rPr>
          <w:strike/>
          <w:sz w:val="18"/>
          <w:szCs w:val="18"/>
          <w:lang w:eastAsia="en-US"/>
        </w:rPr>
        <w:t>Protezler,</w:t>
      </w:r>
    </w:p>
    <w:p w14:paraId="69683942" w14:textId="77777777" w:rsidR="00521356" w:rsidRPr="00871FE6" w:rsidRDefault="007D7C47" w:rsidP="00521356">
      <w:pPr>
        <w:tabs>
          <w:tab w:val="left" w:pos="993"/>
          <w:tab w:val="left" w:pos="1080"/>
        </w:tabs>
        <w:ind w:left="568" w:firstLine="141"/>
        <w:jc w:val="both"/>
        <w:outlineLvl w:val="4"/>
        <w:rPr>
          <w:strike/>
          <w:sz w:val="18"/>
          <w:szCs w:val="18"/>
          <w:lang w:eastAsia="en-US"/>
        </w:rPr>
      </w:pPr>
      <w:r w:rsidRPr="00871FE6">
        <w:rPr>
          <w:strike/>
          <w:sz w:val="18"/>
          <w:szCs w:val="18"/>
          <w:lang w:eastAsia="en-US"/>
        </w:rPr>
        <w:t>l</w:t>
      </w:r>
      <w:r w:rsidR="00521356" w:rsidRPr="00871FE6">
        <w:rPr>
          <w:strike/>
          <w:sz w:val="18"/>
          <w:szCs w:val="18"/>
          <w:lang w:eastAsia="en-US"/>
        </w:rPr>
        <w:t>) Aterektomi cihazı,</w:t>
      </w:r>
    </w:p>
    <w:p w14:paraId="5E69804D" w14:textId="77777777" w:rsidR="00521356" w:rsidRPr="00871FE6" w:rsidRDefault="007D7C47" w:rsidP="00521356">
      <w:pPr>
        <w:tabs>
          <w:tab w:val="left" w:pos="993"/>
          <w:tab w:val="left" w:pos="1080"/>
        </w:tabs>
        <w:ind w:left="568" w:firstLine="141"/>
        <w:jc w:val="both"/>
        <w:outlineLvl w:val="4"/>
        <w:rPr>
          <w:strike/>
          <w:sz w:val="18"/>
          <w:szCs w:val="18"/>
          <w:lang w:eastAsia="en-US"/>
        </w:rPr>
      </w:pPr>
      <w:r w:rsidRPr="00871FE6">
        <w:rPr>
          <w:strike/>
          <w:sz w:val="18"/>
          <w:szCs w:val="18"/>
          <w:lang w:eastAsia="en-US"/>
        </w:rPr>
        <w:t>m</w:t>
      </w:r>
      <w:r w:rsidR="00521356" w:rsidRPr="00871FE6">
        <w:rPr>
          <w:strike/>
          <w:sz w:val="18"/>
          <w:szCs w:val="18"/>
          <w:lang w:eastAsia="en-US"/>
        </w:rPr>
        <w:t>)</w:t>
      </w:r>
      <w:r w:rsidR="00672DAE" w:rsidRPr="00871FE6">
        <w:rPr>
          <w:strike/>
          <w:sz w:val="18"/>
          <w:szCs w:val="18"/>
          <w:lang w:eastAsia="en-US"/>
        </w:rPr>
        <w:t xml:space="preserve"> </w:t>
      </w:r>
      <w:r w:rsidR="00521356" w:rsidRPr="00871FE6">
        <w:rPr>
          <w:strike/>
          <w:sz w:val="18"/>
          <w:szCs w:val="18"/>
          <w:lang w:eastAsia="en-US"/>
        </w:rPr>
        <w:t xml:space="preserve"> Çift yüzlü yamalar (meshler),</w:t>
      </w:r>
    </w:p>
    <w:p w14:paraId="106BF652" w14:textId="77777777" w:rsidR="00F837AA" w:rsidRPr="00871FE6" w:rsidRDefault="00F837AA" w:rsidP="00521356">
      <w:pPr>
        <w:tabs>
          <w:tab w:val="left" w:pos="993"/>
          <w:tab w:val="left" w:pos="1080"/>
        </w:tabs>
        <w:ind w:left="568" w:firstLine="141"/>
        <w:jc w:val="both"/>
        <w:outlineLvl w:val="4"/>
        <w:rPr>
          <w:strike/>
          <w:sz w:val="18"/>
          <w:szCs w:val="18"/>
          <w:lang w:eastAsia="en-US"/>
        </w:rPr>
      </w:pPr>
      <w:r w:rsidRPr="00871FE6">
        <w:rPr>
          <w:rFonts w:eastAsia="Calibri"/>
          <w:b/>
          <w:strike/>
          <w:color w:val="FF0000"/>
          <w:sz w:val="18"/>
          <w:szCs w:val="18"/>
          <w:lang w:eastAsia="en-US"/>
        </w:rPr>
        <w:t>(Mülga:</w:t>
      </w:r>
      <w:r w:rsidR="00A35143" w:rsidRPr="00871FE6">
        <w:rPr>
          <w:rFonts w:eastAsia="Calibri"/>
          <w:b/>
          <w:strike/>
          <w:color w:val="FF0000"/>
          <w:sz w:val="18"/>
          <w:szCs w:val="18"/>
          <w:lang w:eastAsia="en-US"/>
        </w:rPr>
        <w:t xml:space="preserve"> </w:t>
      </w:r>
      <w:r w:rsidR="007D22CE" w:rsidRPr="00871FE6">
        <w:rPr>
          <w:rFonts w:eastAsia="Calibri"/>
          <w:b/>
          <w:strike/>
          <w:color w:val="FF0000"/>
          <w:sz w:val="18"/>
          <w:szCs w:val="18"/>
          <w:lang w:eastAsia="en-US"/>
        </w:rPr>
        <w:t>RG- 25/03/2017- 30018</w:t>
      </w:r>
      <w:r w:rsidR="001D5AFB" w:rsidRPr="00871FE6">
        <w:rPr>
          <w:rFonts w:eastAsia="Calibri"/>
          <w:b/>
          <w:strike/>
          <w:color w:val="FF0000"/>
          <w:sz w:val="18"/>
          <w:szCs w:val="18"/>
          <w:lang w:eastAsia="en-US"/>
        </w:rPr>
        <w:t>/</w:t>
      </w:r>
      <w:r w:rsidRPr="00871FE6">
        <w:rPr>
          <w:rFonts w:eastAsia="Calibri"/>
          <w:b/>
          <w:strike/>
          <w:color w:val="FF0000"/>
          <w:sz w:val="18"/>
          <w:szCs w:val="18"/>
          <w:lang w:eastAsia="en-US"/>
        </w:rPr>
        <w:t xml:space="preserve"> 14 md. </w:t>
      </w:r>
      <w:r w:rsidR="007D22CE" w:rsidRPr="00871FE6">
        <w:rPr>
          <w:rFonts w:eastAsia="Calibri"/>
          <w:b/>
          <w:strike/>
          <w:color w:val="FF0000"/>
          <w:sz w:val="18"/>
          <w:szCs w:val="18"/>
          <w:lang w:eastAsia="en-US"/>
        </w:rPr>
        <w:t>Yürürlük: 05</w:t>
      </w:r>
      <w:r w:rsidR="000C026D" w:rsidRPr="00871FE6">
        <w:rPr>
          <w:rFonts w:eastAsia="Calibri"/>
          <w:b/>
          <w:strike/>
          <w:color w:val="FF0000"/>
          <w:sz w:val="18"/>
          <w:szCs w:val="18"/>
          <w:lang w:eastAsia="en-US"/>
        </w:rPr>
        <w:t>/04/2017</w:t>
      </w:r>
      <w:r w:rsidRPr="00871FE6">
        <w:rPr>
          <w:rFonts w:eastAsia="Calibri"/>
          <w:b/>
          <w:strike/>
          <w:color w:val="FF0000"/>
          <w:sz w:val="18"/>
          <w:szCs w:val="18"/>
          <w:lang w:eastAsia="en-US"/>
        </w:rPr>
        <w:t xml:space="preserve">) </w:t>
      </w:r>
      <w:r w:rsidRPr="00871FE6">
        <w:rPr>
          <w:strike/>
          <w:sz w:val="18"/>
          <w:szCs w:val="18"/>
        </w:rPr>
        <w:t xml:space="preserve"> </w:t>
      </w:r>
    </w:p>
    <w:p w14:paraId="18D5744B" w14:textId="77777777" w:rsidR="00521356" w:rsidRPr="00871FE6"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871FE6">
        <w:rPr>
          <w:strike/>
          <w:color w:val="FF0000"/>
          <w:sz w:val="18"/>
          <w:szCs w:val="18"/>
          <w:lang w:eastAsia="en-US"/>
        </w:rPr>
        <w:t>n</w:t>
      </w:r>
      <w:r w:rsidR="00521356" w:rsidRPr="00871FE6">
        <w:rPr>
          <w:strike/>
          <w:color w:val="FF0000"/>
          <w:sz w:val="18"/>
          <w:szCs w:val="18"/>
          <w:lang w:eastAsia="en-US"/>
        </w:rPr>
        <w:t xml:space="preserve">) </w:t>
      </w:r>
      <w:r w:rsidR="00672DAE" w:rsidRPr="00871FE6">
        <w:rPr>
          <w:strike/>
          <w:color w:val="FF0000"/>
          <w:sz w:val="18"/>
          <w:szCs w:val="18"/>
          <w:lang w:eastAsia="en-US"/>
        </w:rPr>
        <w:t xml:space="preserve">  </w:t>
      </w:r>
      <w:r w:rsidR="00521356" w:rsidRPr="00871FE6">
        <w:rPr>
          <w:strike/>
          <w:color w:val="FF0000"/>
          <w:sz w:val="18"/>
          <w:szCs w:val="18"/>
          <w:lang w:eastAsia="en-US"/>
        </w:rPr>
        <w:t>İntraoperatif nöromonitarizasyonda kullanılan tıbbi malzemeler,</w:t>
      </w:r>
    </w:p>
    <w:p w14:paraId="4FDB262E" w14:textId="77777777" w:rsidR="0068755D" w:rsidRPr="00871FE6" w:rsidRDefault="00521356" w:rsidP="0068755D">
      <w:pPr>
        <w:tabs>
          <w:tab w:val="left" w:pos="0"/>
        </w:tabs>
        <w:ind w:firstLine="709"/>
        <w:jc w:val="both"/>
        <w:outlineLvl w:val="4"/>
        <w:rPr>
          <w:b/>
          <w:strike/>
          <w:color w:val="FF0000"/>
          <w:sz w:val="18"/>
          <w:szCs w:val="18"/>
        </w:rPr>
      </w:pPr>
      <w:r w:rsidRPr="00871FE6">
        <w:rPr>
          <w:strike/>
          <w:sz w:val="18"/>
          <w:szCs w:val="18"/>
          <w:lang w:eastAsia="en-US"/>
        </w:rPr>
        <w:t xml:space="preserve">o) </w:t>
      </w:r>
      <w:r w:rsidR="00672DAE" w:rsidRPr="00871FE6">
        <w:rPr>
          <w:strike/>
          <w:sz w:val="18"/>
          <w:szCs w:val="18"/>
          <w:lang w:eastAsia="en-US"/>
        </w:rPr>
        <w:t xml:space="preserve"> </w:t>
      </w:r>
      <w:r w:rsidRPr="00871FE6">
        <w:rPr>
          <w:strike/>
          <w:sz w:val="18"/>
          <w:szCs w:val="18"/>
          <w:lang w:eastAsia="en-US"/>
        </w:rPr>
        <w:t>SUT eki EK-2/C Listesi açıklama bölümünde tanıya dayalı ödeme işlem puanına dâhil olmadığı belirtilen tıbbi malzemelerin,</w:t>
      </w:r>
      <w:r w:rsidR="0068755D" w:rsidRPr="00871FE6">
        <w:rPr>
          <w:b/>
          <w:strike/>
          <w:color w:val="FF0000"/>
          <w:sz w:val="18"/>
          <w:szCs w:val="18"/>
        </w:rPr>
        <w:t xml:space="preserve"> </w:t>
      </w:r>
    </w:p>
    <w:p w14:paraId="255490BF" w14:textId="77777777" w:rsidR="0068755D" w:rsidRPr="00871FE6" w:rsidRDefault="0068755D" w:rsidP="0068755D">
      <w:pPr>
        <w:tabs>
          <w:tab w:val="left" w:pos="0"/>
        </w:tabs>
        <w:ind w:firstLine="709"/>
        <w:jc w:val="both"/>
        <w:outlineLvl w:val="4"/>
        <w:rPr>
          <w:b/>
          <w:strike/>
          <w:color w:val="000000" w:themeColor="text1"/>
          <w:sz w:val="18"/>
          <w:szCs w:val="18"/>
        </w:rPr>
      </w:pPr>
      <w:r w:rsidRPr="00871FE6">
        <w:rPr>
          <w:b/>
          <w:strike/>
          <w:color w:val="000000" w:themeColor="text1"/>
          <w:sz w:val="18"/>
          <w:szCs w:val="18"/>
        </w:rPr>
        <w:t>(Ek:</w:t>
      </w:r>
      <w:r w:rsidR="00841B56" w:rsidRPr="00871FE6">
        <w:rPr>
          <w:b/>
          <w:strike/>
          <w:color w:val="000000" w:themeColor="text1"/>
          <w:sz w:val="18"/>
          <w:szCs w:val="18"/>
        </w:rPr>
        <w:t xml:space="preserve"> </w:t>
      </w:r>
      <w:r w:rsidRPr="00871FE6">
        <w:rPr>
          <w:b/>
          <w:strike/>
          <w:color w:val="000000" w:themeColor="text1"/>
          <w:sz w:val="18"/>
          <w:szCs w:val="18"/>
        </w:rPr>
        <w:t>RG-</w:t>
      </w:r>
      <w:r w:rsidR="00841B56" w:rsidRPr="00871FE6">
        <w:rPr>
          <w:b/>
          <w:strike/>
          <w:color w:val="000000" w:themeColor="text1"/>
          <w:sz w:val="18"/>
          <w:szCs w:val="18"/>
        </w:rPr>
        <w:t xml:space="preserve"> </w:t>
      </w:r>
      <w:r w:rsidRPr="00871FE6">
        <w:rPr>
          <w:b/>
          <w:strike/>
          <w:color w:val="000000" w:themeColor="text1"/>
          <w:sz w:val="18"/>
          <w:szCs w:val="18"/>
        </w:rPr>
        <w:t>14/10/2014-</w:t>
      </w:r>
      <w:r w:rsidR="00841B56" w:rsidRPr="00871FE6">
        <w:rPr>
          <w:b/>
          <w:strike/>
          <w:color w:val="000000" w:themeColor="text1"/>
          <w:sz w:val="18"/>
          <w:szCs w:val="18"/>
        </w:rPr>
        <w:t xml:space="preserve"> </w:t>
      </w:r>
      <w:r w:rsidRPr="00871FE6">
        <w:rPr>
          <w:b/>
          <w:strike/>
          <w:color w:val="000000" w:themeColor="text1"/>
          <w:sz w:val="18"/>
          <w:szCs w:val="18"/>
        </w:rPr>
        <w:t>29145/</w:t>
      </w:r>
      <w:r w:rsidR="00841B56" w:rsidRPr="00871FE6">
        <w:rPr>
          <w:b/>
          <w:strike/>
          <w:color w:val="000000" w:themeColor="text1"/>
          <w:sz w:val="18"/>
          <w:szCs w:val="18"/>
        </w:rPr>
        <w:t xml:space="preserve"> </w:t>
      </w:r>
      <w:r w:rsidRPr="00871FE6">
        <w:rPr>
          <w:b/>
          <w:strike/>
          <w:color w:val="000000" w:themeColor="text1"/>
          <w:sz w:val="18"/>
          <w:szCs w:val="18"/>
        </w:rPr>
        <w:t>2 md. Yürürlük: 14/10/2014)</w:t>
      </w:r>
    </w:p>
    <w:p w14:paraId="3841C7A7" w14:textId="77777777" w:rsidR="0068755D" w:rsidRPr="00871FE6" w:rsidRDefault="0068755D" w:rsidP="0068755D">
      <w:pPr>
        <w:ind w:firstLine="709"/>
        <w:jc w:val="both"/>
        <w:outlineLvl w:val="4"/>
        <w:rPr>
          <w:strike/>
          <w:color w:val="FF0000"/>
          <w:sz w:val="18"/>
          <w:szCs w:val="18"/>
          <w:lang w:eastAsia="en-US"/>
        </w:rPr>
      </w:pPr>
      <w:r w:rsidRPr="00871FE6">
        <w:rPr>
          <w:strike/>
          <w:color w:val="FF0000"/>
          <w:sz w:val="18"/>
          <w:szCs w:val="18"/>
        </w:rPr>
        <w:t>ö) SUT eki EK-3/F-2 listesinde yer alan “Artroskopi ve Eklem Cerrahisi Malzeme Seti”</w:t>
      </w:r>
    </w:p>
    <w:p w14:paraId="4E952A75" w14:textId="77777777" w:rsidR="00521356" w:rsidRPr="00871FE6" w:rsidRDefault="00BB36AE" w:rsidP="002339D0">
      <w:pPr>
        <w:tabs>
          <w:tab w:val="left" w:pos="851"/>
        </w:tabs>
        <w:ind w:firstLine="709"/>
        <w:jc w:val="both"/>
        <w:outlineLvl w:val="4"/>
        <w:rPr>
          <w:strike/>
          <w:color w:val="000000" w:themeColor="text1"/>
          <w:sz w:val="18"/>
          <w:szCs w:val="18"/>
          <w:lang w:eastAsia="en-US"/>
        </w:rPr>
      </w:pPr>
      <w:r w:rsidRPr="00871FE6">
        <w:rPr>
          <w:b/>
          <w:strike/>
          <w:color w:val="000000" w:themeColor="text1"/>
          <w:sz w:val="18"/>
          <w:szCs w:val="18"/>
        </w:rPr>
        <w:t xml:space="preserve"> </w:t>
      </w:r>
      <w:r w:rsidR="00E06464" w:rsidRPr="00871FE6">
        <w:rPr>
          <w:b/>
          <w:strike/>
          <w:color w:val="000000" w:themeColor="text1"/>
          <w:sz w:val="18"/>
          <w:szCs w:val="18"/>
        </w:rPr>
        <w:t>(Ek</w:t>
      </w:r>
      <w:r w:rsidR="00196978" w:rsidRPr="00871FE6">
        <w:rPr>
          <w:b/>
          <w:strike/>
          <w:color w:val="000000" w:themeColor="text1"/>
          <w:sz w:val="18"/>
          <w:szCs w:val="18"/>
        </w:rPr>
        <w:t>: RG- 18/02/2015-</w:t>
      </w:r>
      <w:r w:rsidR="00841B56" w:rsidRPr="00871FE6">
        <w:rPr>
          <w:b/>
          <w:strike/>
          <w:color w:val="000000" w:themeColor="text1"/>
          <w:sz w:val="18"/>
          <w:szCs w:val="18"/>
        </w:rPr>
        <w:t xml:space="preserve"> </w:t>
      </w:r>
      <w:r w:rsidR="00196978" w:rsidRPr="00871FE6">
        <w:rPr>
          <w:b/>
          <w:strike/>
          <w:color w:val="000000" w:themeColor="text1"/>
          <w:sz w:val="18"/>
          <w:szCs w:val="18"/>
        </w:rPr>
        <w:t>29271/ 6 md. Yürürlük: 01/10/2014)</w:t>
      </w:r>
    </w:p>
    <w:p w14:paraId="4B8AADB5" w14:textId="77777777" w:rsidR="00D05AC5" w:rsidRPr="00871FE6" w:rsidRDefault="003C421C" w:rsidP="00BB36AE">
      <w:pPr>
        <w:tabs>
          <w:tab w:val="left" w:pos="851"/>
        </w:tabs>
        <w:ind w:firstLine="709"/>
        <w:jc w:val="both"/>
        <w:outlineLvl w:val="4"/>
        <w:rPr>
          <w:b/>
          <w:strike/>
          <w:color w:val="FF0000"/>
          <w:sz w:val="18"/>
          <w:szCs w:val="18"/>
        </w:rPr>
      </w:pPr>
      <w:r w:rsidRPr="00871FE6">
        <w:rPr>
          <w:strike/>
          <w:sz w:val="18"/>
          <w:szCs w:val="18"/>
        </w:rPr>
        <w:t>p)</w:t>
      </w:r>
      <w:r w:rsidR="00BB36AE" w:rsidRPr="00871FE6">
        <w:rPr>
          <w:strike/>
          <w:sz w:val="18"/>
          <w:szCs w:val="18"/>
        </w:rPr>
        <w:t xml:space="preserve"> </w:t>
      </w:r>
      <w:r w:rsidR="00BB36AE" w:rsidRPr="00871FE6">
        <w:rPr>
          <w:b/>
          <w:strike/>
          <w:color w:val="FF0000"/>
          <w:sz w:val="18"/>
          <w:szCs w:val="18"/>
        </w:rPr>
        <w:t xml:space="preserve">(Mülga:RG- </w:t>
      </w:r>
      <w:r w:rsidR="00764FA7" w:rsidRPr="00871FE6">
        <w:rPr>
          <w:b/>
          <w:strike/>
          <w:color w:val="FF0000"/>
          <w:sz w:val="18"/>
          <w:szCs w:val="18"/>
        </w:rPr>
        <w:t>28/12/2018- 30639</w:t>
      </w:r>
      <w:r w:rsidR="00BB36AE" w:rsidRPr="00871FE6">
        <w:rPr>
          <w:b/>
          <w:strike/>
          <w:color w:val="FF0000"/>
          <w:sz w:val="18"/>
          <w:szCs w:val="18"/>
        </w:rPr>
        <w:t xml:space="preserve">/ 9 md. Yürürlük: </w:t>
      </w:r>
      <w:r w:rsidR="00764FA7" w:rsidRPr="00871FE6">
        <w:rPr>
          <w:b/>
          <w:strike/>
          <w:color w:val="FF0000"/>
          <w:sz w:val="18"/>
          <w:szCs w:val="18"/>
        </w:rPr>
        <w:t>15/01/2019</w:t>
      </w:r>
      <w:r w:rsidR="00BB36AE" w:rsidRPr="00871FE6">
        <w:rPr>
          <w:b/>
          <w:strike/>
          <w:color w:val="FF0000"/>
          <w:sz w:val="18"/>
          <w:szCs w:val="18"/>
        </w:rPr>
        <w:t xml:space="preserve">) </w:t>
      </w:r>
      <w:r w:rsidRPr="00871FE6">
        <w:rPr>
          <w:b/>
          <w:strike/>
          <w:sz w:val="18"/>
          <w:szCs w:val="18"/>
        </w:rPr>
        <w:t xml:space="preserve"> </w:t>
      </w:r>
      <w:r w:rsidRPr="00871FE6">
        <w:rPr>
          <w:strike/>
          <w:sz w:val="18"/>
          <w:szCs w:val="18"/>
        </w:rPr>
        <w:t>SUT eki EK-3 Tıbbi Malzeme Listelerinde ayrıca faturalandırılabileceği belirtilen tıbbi malzemelerin,</w:t>
      </w:r>
      <w:r w:rsidR="00D05AC5" w:rsidRPr="00871FE6">
        <w:rPr>
          <w:strike/>
          <w:sz w:val="18"/>
          <w:szCs w:val="18"/>
          <w:lang w:eastAsia="en-US"/>
        </w:rPr>
        <w:t xml:space="preserve"> </w:t>
      </w:r>
    </w:p>
    <w:p w14:paraId="2236E57A" w14:textId="77777777" w:rsidR="003C421C" w:rsidRPr="00871FE6" w:rsidRDefault="00D05AC5" w:rsidP="00521356">
      <w:pPr>
        <w:ind w:firstLine="709"/>
        <w:jc w:val="both"/>
        <w:outlineLvl w:val="4"/>
        <w:rPr>
          <w:strike/>
          <w:color w:val="FF0000"/>
          <w:sz w:val="18"/>
          <w:szCs w:val="18"/>
          <w:lang w:eastAsia="en-US"/>
        </w:rPr>
      </w:pPr>
      <w:r w:rsidRPr="00871FE6">
        <w:rPr>
          <w:strike/>
          <w:sz w:val="18"/>
          <w:szCs w:val="18"/>
          <w:lang w:eastAsia="en-US"/>
        </w:rPr>
        <w:t>SUT hükümleri doğrultusunda bedelleri Kurumca karşılanır.</w:t>
      </w:r>
    </w:p>
    <w:p w14:paraId="2F0E424D"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(3) </w:t>
      </w:r>
      <w:r w:rsidR="00853DA5" w:rsidRPr="00871FE6">
        <w:rPr>
          <w:rFonts w:eastAsia="Calibri"/>
          <w:b/>
          <w:strike/>
          <w:color w:val="FF0000"/>
          <w:sz w:val="18"/>
          <w:szCs w:val="18"/>
          <w:lang w:eastAsia="en-US"/>
        </w:rPr>
        <w:t>(Mülga:</w:t>
      </w:r>
      <w:r w:rsidR="00543603" w:rsidRPr="00871FE6">
        <w:rPr>
          <w:rFonts w:eastAsia="Calibri"/>
          <w:b/>
          <w:strike/>
          <w:color w:val="FF0000"/>
          <w:sz w:val="18"/>
          <w:szCs w:val="18"/>
          <w:lang w:eastAsia="en-US"/>
        </w:rPr>
        <w:t xml:space="preserve"> RG</w:t>
      </w:r>
      <w:r w:rsidR="00853DA5" w:rsidRPr="00871FE6">
        <w:rPr>
          <w:rFonts w:eastAsia="Calibri"/>
          <w:b/>
          <w:strike/>
          <w:color w:val="FF0000"/>
          <w:sz w:val="18"/>
          <w:szCs w:val="18"/>
          <w:lang w:eastAsia="en-US"/>
        </w:rPr>
        <w:t>-</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18/01/2016-</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29597/ 7-b md. Yürürlük:</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 xml:space="preserve">18/01/2016) </w:t>
      </w:r>
      <w:r w:rsidR="00853DA5" w:rsidRPr="00871FE6">
        <w:rPr>
          <w:strike/>
          <w:sz w:val="18"/>
          <w:szCs w:val="18"/>
        </w:rPr>
        <w:t xml:space="preserve"> </w:t>
      </w:r>
      <w:r w:rsidRPr="00871FE6">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14:paraId="51125AAA" w14:textId="77777777" w:rsidR="00521356" w:rsidRPr="00871FE6" w:rsidRDefault="00521356" w:rsidP="00521356">
      <w:pPr>
        <w:pStyle w:val="Balk2"/>
        <w:spacing w:line="240" w:lineRule="auto"/>
        <w:ind w:firstLine="142"/>
        <w:rPr>
          <w:strike/>
          <w:sz w:val="18"/>
          <w:szCs w:val="18"/>
        </w:rPr>
      </w:pPr>
      <w:bookmarkStart w:id="544" w:name="_Toc350182966"/>
      <w:bookmarkStart w:id="545" w:name="_Toc351975213"/>
      <w:r w:rsidRPr="00871FE6">
        <w:rPr>
          <w:strike/>
          <w:sz w:val="18"/>
          <w:szCs w:val="18"/>
        </w:rPr>
        <w:t>3.2 - Tıbbi malzeme ödeme esasları</w:t>
      </w:r>
      <w:bookmarkEnd w:id="544"/>
      <w:bookmarkEnd w:id="545"/>
    </w:p>
    <w:p w14:paraId="482D0BAA"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46" w:name="_Toc350182967"/>
      <w:bookmarkStart w:id="547" w:name="_Toc351975214"/>
      <w:r w:rsidRPr="00871FE6">
        <w:rPr>
          <w:rFonts w:ascii="Times New Roman" w:hAnsi="Times New Roman" w:cs="Times New Roman"/>
          <w:strike/>
          <w:color w:val="auto"/>
          <w:sz w:val="18"/>
          <w:szCs w:val="18"/>
        </w:rPr>
        <w:t>3.2.1 - Yatarak tedavilerde tıbbi malzeme bedellerinin ödenmesi</w:t>
      </w:r>
      <w:bookmarkEnd w:id="546"/>
      <w:bookmarkEnd w:id="547"/>
    </w:p>
    <w:p w14:paraId="032565C8" w14:textId="77777777" w:rsidR="00521356" w:rsidRPr="00871FE6" w:rsidRDefault="00D02A55"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eastAsiaTheme="minorEastAsia" w:hAnsi="Times New Roman" w:cs="Times New Roman"/>
          <w:i w:val="0"/>
          <w:strike/>
          <w:color w:val="FF0000"/>
          <w:sz w:val="18"/>
          <w:szCs w:val="18"/>
        </w:rPr>
        <w:t>(Değişik: RG-</w:t>
      </w:r>
      <w:r w:rsidR="00543603" w:rsidRPr="00871FE6">
        <w:rPr>
          <w:rFonts w:ascii="Times New Roman" w:eastAsiaTheme="minorEastAsia" w:hAnsi="Times New Roman" w:cs="Times New Roman"/>
          <w:i w:val="0"/>
          <w:strike/>
          <w:color w:val="FF0000"/>
          <w:sz w:val="18"/>
          <w:szCs w:val="18"/>
        </w:rPr>
        <w:t xml:space="preserve"> </w:t>
      </w:r>
      <w:r w:rsidR="00CE22C0" w:rsidRPr="00871FE6">
        <w:rPr>
          <w:rFonts w:ascii="Times New Roman" w:eastAsiaTheme="minorEastAsia" w:hAnsi="Times New Roman" w:cs="Times New Roman"/>
          <w:i w:val="0"/>
          <w:strike/>
          <w:color w:val="FF0000"/>
          <w:sz w:val="18"/>
          <w:szCs w:val="18"/>
        </w:rPr>
        <w:t>12</w:t>
      </w:r>
      <w:r w:rsidRPr="00871FE6">
        <w:rPr>
          <w:rFonts w:ascii="Times New Roman" w:eastAsiaTheme="minorEastAsia" w:hAnsi="Times New Roman" w:cs="Times New Roman"/>
          <w:i w:val="0"/>
          <w:strike/>
          <w:color w:val="FF0000"/>
          <w:sz w:val="18"/>
          <w:szCs w:val="18"/>
        </w:rPr>
        <w:t>/</w:t>
      </w:r>
      <w:r w:rsidR="00CE22C0" w:rsidRPr="00871FE6">
        <w:rPr>
          <w:rFonts w:ascii="Times New Roman" w:eastAsiaTheme="minorEastAsia" w:hAnsi="Times New Roman" w:cs="Times New Roman"/>
          <w:i w:val="0"/>
          <w:strike/>
          <w:color w:val="FF0000"/>
          <w:sz w:val="18"/>
          <w:szCs w:val="18"/>
        </w:rPr>
        <w:t>11</w:t>
      </w:r>
      <w:r w:rsidRPr="00871FE6">
        <w:rPr>
          <w:rFonts w:ascii="Times New Roman" w:eastAsiaTheme="minorEastAsia" w:hAnsi="Times New Roman" w:cs="Times New Roman"/>
          <w:i w:val="0"/>
          <w:strike/>
          <w:color w:val="FF0000"/>
          <w:sz w:val="18"/>
          <w:szCs w:val="18"/>
        </w:rPr>
        <w:t>/2013-</w:t>
      </w:r>
      <w:r w:rsidR="00543603" w:rsidRPr="00871FE6">
        <w:rPr>
          <w:rFonts w:ascii="Times New Roman" w:eastAsiaTheme="minorEastAsia" w:hAnsi="Times New Roman" w:cs="Times New Roman"/>
          <w:i w:val="0"/>
          <w:strike/>
          <w:color w:val="FF0000"/>
          <w:sz w:val="18"/>
          <w:szCs w:val="18"/>
        </w:rPr>
        <w:t xml:space="preserve"> </w:t>
      </w:r>
      <w:r w:rsidR="00CE22C0" w:rsidRPr="00871FE6">
        <w:rPr>
          <w:rFonts w:ascii="Times New Roman" w:eastAsiaTheme="minorEastAsia" w:hAnsi="Times New Roman" w:cs="Times New Roman"/>
          <w:i w:val="0"/>
          <w:strike/>
          <w:color w:val="FF0000"/>
          <w:sz w:val="18"/>
          <w:szCs w:val="18"/>
        </w:rPr>
        <w:t>28819</w:t>
      </w:r>
      <w:r w:rsidRPr="00871FE6">
        <w:rPr>
          <w:rFonts w:ascii="Times New Roman" w:eastAsiaTheme="minorEastAsia" w:hAnsi="Times New Roman" w:cs="Times New Roman"/>
          <w:b w:val="0"/>
          <w:i w:val="0"/>
          <w:strike/>
          <w:color w:val="FF0000"/>
          <w:sz w:val="18"/>
          <w:szCs w:val="18"/>
        </w:rPr>
        <w:t xml:space="preserve">/ </w:t>
      </w:r>
      <w:r w:rsidR="000001F3" w:rsidRPr="00871FE6">
        <w:rPr>
          <w:rFonts w:ascii="Times New Roman" w:eastAsiaTheme="minorEastAsia" w:hAnsi="Times New Roman" w:cs="Times New Roman"/>
          <w:i w:val="0"/>
          <w:strike/>
          <w:color w:val="FF0000"/>
          <w:sz w:val="18"/>
          <w:szCs w:val="18"/>
        </w:rPr>
        <w:t>6</w:t>
      </w:r>
      <w:r w:rsidRPr="00871FE6">
        <w:rPr>
          <w:rFonts w:ascii="Times New Roman" w:eastAsiaTheme="minorEastAsia" w:hAnsi="Times New Roman" w:cs="Times New Roman"/>
          <w:i w:val="0"/>
          <w:strike/>
          <w:color w:val="FF0000"/>
          <w:sz w:val="18"/>
          <w:szCs w:val="18"/>
        </w:rPr>
        <w:t xml:space="preserve"> md. Yürürlük: </w:t>
      </w:r>
      <w:r w:rsidR="00CE22C0" w:rsidRPr="00871FE6">
        <w:rPr>
          <w:rFonts w:ascii="Times New Roman" w:eastAsiaTheme="minorEastAsia" w:hAnsi="Times New Roman" w:cs="Times New Roman"/>
          <w:i w:val="0"/>
          <w:strike/>
          <w:color w:val="FF0000"/>
          <w:sz w:val="18"/>
          <w:szCs w:val="18"/>
        </w:rPr>
        <w:t>12</w:t>
      </w:r>
      <w:r w:rsidRPr="00871FE6">
        <w:rPr>
          <w:rFonts w:ascii="Times New Roman" w:eastAsiaTheme="minorEastAsia" w:hAnsi="Times New Roman" w:cs="Times New Roman"/>
          <w:i w:val="0"/>
          <w:strike/>
          <w:color w:val="FF0000"/>
          <w:sz w:val="18"/>
          <w:szCs w:val="18"/>
        </w:rPr>
        <w:t>/</w:t>
      </w:r>
      <w:r w:rsidR="00CE22C0" w:rsidRPr="00871FE6">
        <w:rPr>
          <w:rFonts w:ascii="Times New Roman" w:eastAsiaTheme="minorEastAsia" w:hAnsi="Times New Roman" w:cs="Times New Roman"/>
          <w:i w:val="0"/>
          <w:strike/>
          <w:color w:val="FF0000"/>
          <w:sz w:val="18"/>
          <w:szCs w:val="18"/>
        </w:rPr>
        <w:t>11</w:t>
      </w:r>
      <w:r w:rsidRPr="00871FE6">
        <w:rPr>
          <w:rFonts w:ascii="Times New Roman" w:eastAsiaTheme="minorEastAsia" w:hAnsi="Times New Roman" w:cs="Times New Roman"/>
          <w:i w:val="0"/>
          <w:strike/>
          <w:color w:val="FF0000"/>
          <w:sz w:val="18"/>
          <w:szCs w:val="18"/>
        </w:rPr>
        <w:t>/2013)</w:t>
      </w:r>
      <w:r w:rsidRPr="00871FE6">
        <w:rPr>
          <w:rFonts w:eastAsiaTheme="minorEastAsia" w:cstheme="minorBidi"/>
          <w:strike/>
          <w:color w:val="FF0000"/>
          <w:sz w:val="18"/>
          <w:szCs w:val="18"/>
        </w:rPr>
        <w:t xml:space="preserve"> </w:t>
      </w:r>
      <w:r w:rsidR="00521356" w:rsidRPr="00871FE6">
        <w:rPr>
          <w:rFonts w:ascii="Times New Roman" w:hAnsi="Times New Roman" w:cs="Times New Roman"/>
          <w:i w:val="0"/>
          <w:strike/>
          <w:color w:val="auto"/>
          <w:sz w:val="18"/>
          <w:szCs w:val="18"/>
        </w:rPr>
        <w:t>3.2.1.A - Resmi sağlık kurum ve kuruluşlarında;</w:t>
      </w:r>
    </w:p>
    <w:p w14:paraId="4CBE6825" w14:textId="77777777"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3.2.1.A-1 - Kamu İhale Kanununa tabi olan resmi sağlık kurum ve kuruluşlarında;</w:t>
      </w:r>
    </w:p>
    <w:p w14:paraId="3FAE4004"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14:paraId="1ADAAB81"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14:paraId="51F2235E" w14:textId="77777777"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 xml:space="preserve">3.2.1.A-2 - Kamu İhale Kanununa tabi olmayan resmi sağlık kurum ve kuruluşlarında; </w:t>
      </w:r>
    </w:p>
    <w:p w14:paraId="5143AD21" w14:textId="77777777" w:rsidR="00521356" w:rsidRPr="00871FE6" w:rsidRDefault="00521356" w:rsidP="00521356">
      <w:pPr>
        <w:ind w:firstLine="709"/>
        <w:jc w:val="both"/>
        <w:outlineLvl w:val="4"/>
        <w:rPr>
          <w:strike/>
          <w:sz w:val="18"/>
          <w:szCs w:val="18"/>
        </w:rPr>
      </w:pPr>
      <w:r w:rsidRPr="00871FE6">
        <w:rPr>
          <w:strike/>
          <w:sz w:val="18"/>
          <w:szCs w:val="18"/>
        </w:rPr>
        <w:t xml:space="preserve">(1) SUT ve eki listelerde fiyatı yer alan tıbbi malzemeler, belirlenen fiyatları aşmamak üzere fatura tutarı üzerinden ödenir. </w:t>
      </w:r>
    </w:p>
    <w:p w14:paraId="2C55BEFB" w14:textId="77777777" w:rsidR="00521356" w:rsidRPr="00871FE6" w:rsidRDefault="00521356" w:rsidP="00521356">
      <w:pPr>
        <w:ind w:firstLine="709"/>
        <w:jc w:val="both"/>
        <w:outlineLvl w:val="4"/>
        <w:rPr>
          <w:strike/>
          <w:sz w:val="18"/>
          <w:szCs w:val="18"/>
        </w:rPr>
      </w:pPr>
      <w:r w:rsidRPr="00871FE6">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14:paraId="708C5D8D"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3.2.1.B - Özel sağlık kurum ve kuruluşlarında; </w:t>
      </w:r>
    </w:p>
    <w:p w14:paraId="53EDD72B" w14:textId="77777777" w:rsidR="00521356" w:rsidRPr="00871FE6" w:rsidRDefault="00521356" w:rsidP="00521356">
      <w:pPr>
        <w:ind w:firstLine="709"/>
        <w:jc w:val="both"/>
        <w:outlineLvl w:val="4"/>
        <w:rPr>
          <w:strike/>
          <w:sz w:val="18"/>
          <w:szCs w:val="18"/>
        </w:rPr>
      </w:pPr>
      <w:r w:rsidRPr="00871FE6">
        <w:rPr>
          <w:strike/>
          <w:sz w:val="18"/>
          <w:szCs w:val="18"/>
        </w:rPr>
        <w:t xml:space="preserve">(1) SUT ve eki listelerde fiyatı yer alan tıbbi malzemeler, belirlenen fiyatları aşmamak üzere fatura tutarı üzerinden ödenir. </w:t>
      </w:r>
    </w:p>
    <w:p w14:paraId="66646AA7" w14:textId="77777777" w:rsidR="00521356" w:rsidRPr="00871FE6" w:rsidRDefault="00521356" w:rsidP="00521356">
      <w:pPr>
        <w:ind w:firstLine="709"/>
        <w:jc w:val="both"/>
        <w:outlineLvl w:val="4"/>
        <w:rPr>
          <w:strike/>
          <w:sz w:val="18"/>
          <w:szCs w:val="18"/>
        </w:rPr>
      </w:pPr>
      <w:r w:rsidRPr="00871FE6">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14:paraId="355C874C" w14:textId="77777777" w:rsidR="002C5A18" w:rsidRPr="00871FE6" w:rsidRDefault="002C5A18" w:rsidP="002C5A18">
      <w:pPr>
        <w:keepNext/>
        <w:keepLines/>
        <w:ind w:firstLine="708"/>
        <w:jc w:val="both"/>
        <w:outlineLvl w:val="2"/>
        <w:rPr>
          <w:strike/>
          <w:color w:val="FF0000"/>
          <w:sz w:val="18"/>
          <w:szCs w:val="18"/>
        </w:rPr>
      </w:pPr>
      <w:r w:rsidRPr="00871FE6">
        <w:rPr>
          <w:b/>
          <w:strike/>
          <w:color w:val="FF0000"/>
          <w:sz w:val="18"/>
          <w:szCs w:val="18"/>
        </w:rPr>
        <w:t>3.2.1.A- Kamu İhale Kanununa tabi olan resmi sağlık kurum ve kuruluşlarında;</w:t>
      </w:r>
    </w:p>
    <w:p w14:paraId="39BF4766" w14:textId="77777777" w:rsidR="00D46D48" w:rsidRPr="00871FE6" w:rsidRDefault="002C5A18" w:rsidP="00D46D48">
      <w:pPr>
        <w:ind w:firstLine="708"/>
        <w:jc w:val="both"/>
        <w:rPr>
          <w:strike/>
          <w:color w:val="FF0000"/>
          <w:sz w:val="18"/>
          <w:szCs w:val="18"/>
        </w:rPr>
      </w:pPr>
      <w:r w:rsidRPr="00871FE6">
        <w:rPr>
          <w:strike/>
          <w:color w:val="FF0000"/>
          <w:sz w:val="18"/>
          <w:szCs w:val="18"/>
        </w:rPr>
        <w:t>(1)</w:t>
      </w:r>
      <w:r w:rsidR="000F01EF" w:rsidRPr="00871FE6">
        <w:rPr>
          <w:b/>
          <w:strike/>
          <w:color w:val="00B050"/>
          <w:sz w:val="18"/>
          <w:szCs w:val="18"/>
        </w:rPr>
        <w:t xml:space="preserve"> </w:t>
      </w:r>
      <w:r w:rsidR="000F01EF" w:rsidRPr="00871FE6">
        <w:rPr>
          <w:b/>
          <w:strike/>
          <w:color w:val="FF0000"/>
          <w:sz w:val="18"/>
          <w:szCs w:val="18"/>
        </w:rPr>
        <w:t>(Değişik:</w:t>
      </w:r>
      <w:r w:rsidR="000108F5" w:rsidRPr="00871FE6">
        <w:rPr>
          <w:b/>
          <w:strike/>
          <w:color w:val="FF0000"/>
          <w:sz w:val="18"/>
          <w:szCs w:val="18"/>
        </w:rPr>
        <w:t xml:space="preserve"> </w:t>
      </w:r>
      <w:r w:rsidR="000F01EF" w:rsidRPr="00871FE6">
        <w:rPr>
          <w:b/>
          <w:strike/>
          <w:color w:val="FF0000"/>
          <w:sz w:val="18"/>
          <w:szCs w:val="18"/>
        </w:rPr>
        <w:t>RG-</w:t>
      </w:r>
      <w:r w:rsidR="000108F5" w:rsidRPr="00871FE6">
        <w:rPr>
          <w:b/>
          <w:strike/>
          <w:color w:val="FF0000"/>
          <w:sz w:val="18"/>
          <w:szCs w:val="18"/>
        </w:rPr>
        <w:t xml:space="preserve"> </w:t>
      </w:r>
      <w:r w:rsidR="00FE62DA" w:rsidRPr="00871FE6">
        <w:rPr>
          <w:b/>
          <w:strike/>
          <w:color w:val="FF0000"/>
          <w:sz w:val="18"/>
          <w:szCs w:val="18"/>
        </w:rPr>
        <w:t>01</w:t>
      </w:r>
      <w:r w:rsidR="000F01EF" w:rsidRPr="00871FE6">
        <w:rPr>
          <w:b/>
          <w:strike/>
          <w:color w:val="FF0000"/>
          <w:sz w:val="18"/>
          <w:szCs w:val="18"/>
        </w:rPr>
        <w:t>/</w:t>
      </w:r>
      <w:r w:rsidR="00FE62DA" w:rsidRPr="00871FE6">
        <w:rPr>
          <w:b/>
          <w:strike/>
          <w:color w:val="FF0000"/>
          <w:sz w:val="18"/>
          <w:szCs w:val="18"/>
        </w:rPr>
        <w:t>1</w:t>
      </w:r>
      <w:r w:rsidR="000F01EF" w:rsidRPr="00871FE6">
        <w:rPr>
          <w:b/>
          <w:strike/>
          <w:color w:val="FF0000"/>
          <w:sz w:val="18"/>
          <w:szCs w:val="18"/>
        </w:rPr>
        <w:t>0/201</w:t>
      </w:r>
      <w:r w:rsidR="00FE62DA" w:rsidRPr="00871FE6">
        <w:rPr>
          <w:b/>
          <w:strike/>
          <w:color w:val="FF0000"/>
          <w:sz w:val="18"/>
          <w:szCs w:val="18"/>
        </w:rPr>
        <w:t>4</w:t>
      </w:r>
      <w:r w:rsidR="000F01EF" w:rsidRPr="00871FE6">
        <w:rPr>
          <w:b/>
          <w:strike/>
          <w:color w:val="FF0000"/>
          <w:sz w:val="18"/>
          <w:szCs w:val="18"/>
        </w:rPr>
        <w:t>-</w:t>
      </w:r>
      <w:r w:rsidR="000108F5" w:rsidRPr="00871FE6">
        <w:rPr>
          <w:b/>
          <w:strike/>
          <w:color w:val="FF0000"/>
          <w:sz w:val="18"/>
          <w:szCs w:val="18"/>
        </w:rPr>
        <w:t xml:space="preserve"> </w:t>
      </w:r>
      <w:r w:rsidR="000F01EF" w:rsidRPr="00871FE6">
        <w:rPr>
          <w:b/>
          <w:strike/>
          <w:color w:val="FF0000"/>
          <w:sz w:val="18"/>
          <w:szCs w:val="18"/>
        </w:rPr>
        <w:t>2</w:t>
      </w:r>
      <w:r w:rsidR="00FE62DA" w:rsidRPr="00871FE6">
        <w:rPr>
          <w:b/>
          <w:strike/>
          <w:color w:val="FF0000"/>
          <w:sz w:val="18"/>
          <w:szCs w:val="18"/>
        </w:rPr>
        <w:t>9136</w:t>
      </w:r>
      <w:r w:rsidR="000F01EF" w:rsidRPr="00871FE6">
        <w:rPr>
          <w:b/>
          <w:strike/>
          <w:color w:val="FF0000"/>
          <w:sz w:val="18"/>
          <w:szCs w:val="18"/>
        </w:rPr>
        <w:t>/ 9-a md. Yürürlük: 01/10/2014)</w:t>
      </w:r>
      <w:r w:rsidRPr="00871FE6">
        <w:rPr>
          <w:strike/>
          <w:color w:val="FF0000"/>
          <w:sz w:val="18"/>
          <w:szCs w:val="18"/>
        </w:rPr>
        <w:t xml:space="preserve"> </w:t>
      </w:r>
      <w:r w:rsidRPr="00871FE6">
        <w:rPr>
          <w:strike/>
          <w:color w:val="000000" w:themeColor="text1"/>
          <w:sz w:val="18"/>
          <w:szCs w:val="18"/>
        </w:rPr>
        <w:t xml:space="preserve">SUT ve eki </w:t>
      </w:r>
      <w:r w:rsidR="000F01EF" w:rsidRPr="00871FE6">
        <w:rPr>
          <w:strike/>
          <w:color w:val="FF0000"/>
          <w:sz w:val="18"/>
          <w:szCs w:val="18"/>
        </w:rPr>
        <w:t xml:space="preserve">SUT eki </w:t>
      </w:r>
      <w:r w:rsidRPr="00871FE6">
        <w:rPr>
          <w:strike/>
          <w:color w:val="FF0000"/>
          <w:sz w:val="18"/>
          <w:szCs w:val="18"/>
        </w:rPr>
        <w:t xml:space="preserve">listelerde </w:t>
      </w:r>
      <w:r w:rsidRPr="00871FE6">
        <w:rPr>
          <w:strike/>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871FE6">
        <w:rPr>
          <w:strike/>
          <w:color w:val="000000" w:themeColor="text1"/>
          <w:sz w:val="18"/>
          <w:szCs w:val="18"/>
        </w:rPr>
        <w:t>Bu fiyatlara</w:t>
      </w:r>
      <w:r w:rsidR="004E4EEF" w:rsidRPr="00871FE6">
        <w:rPr>
          <w:strike/>
          <w:color w:val="000000" w:themeColor="text1"/>
          <w:sz w:val="18"/>
          <w:szCs w:val="18"/>
        </w:rPr>
        <w:t xml:space="preserve"> </w:t>
      </w:r>
      <w:r w:rsidR="00B6098B" w:rsidRPr="00871FE6">
        <w:rPr>
          <w:b/>
          <w:bCs/>
          <w:strike/>
          <w:color w:val="000000" w:themeColor="text1"/>
          <w:sz w:val="18"/>
          <w:szCs w:val="18"/>
        </w:rPr>
        <w:t>(Ek</w:t>
      </w:r>
      <w:r w:rsidR="004E4EEF" w:rsidRPr="00871FE6">
        <w:rPr>
          <w:b/>
          <w:bCs/>
          <w:strike/>
          <w:color w:val="000000" w:themeColor="text1"/>
          <w:sz w:val="18"/>
          <w:szCs w:val="18"/>
        </w:rPr>
        <w:t>: RG-30/08/2014-</w:t>
      </w:r>
      <w:r w:rsidR="001A49B9" w:rsidRPr="00871FE6">
        <w:rPr>
          <w:b/>
          <w:bCs/>
          <w:strike/>
          <w:color w:val="000000" w:themeColor="text1"/>
          <w:sz w:val="18"/>
          <w:szCs w:val="18"/>
        </w:rPr>
        <w:t xml:space="preserve"> </w:t>
      </w:r>
      <w:r w:rsidR="004E4EEF" w:rsidRPr="00871FE6">
        <w:rPr>
          <w:b/>
          <w:bCs/>
          <w:strike/>
          <w:color w:val="000000" w:themeColor="text1"/>
          <w:sz w:val="18"/>
          <w:szCs w:val="18"/>
        </w:rPr>
        <w:t xml:space="preserve">29104/ </w:t>
      </w:r>
      <w:r w:rsidR="00737250" w:rsidRPr="00871FE6">
        <w:rPr>
          <w:b/>
          <w:strike/>
          <w:color w:val="000000" w:themeColor="text1"/>
          <w:sz w:val="18"/>
          <w:szCs w:val="18"/>
        </w:rPr>
        <w:t>7</w:t>
      </w:r>
      <w:r w:rsidR="004E4EEF" w:rsidRPr="00871FE6">
        <w:rPr>
          <w:b/>
          <w:strike/>
          <w:color w:val="000000" w:themeColor="text1"/>
          <w:sz w:val="18"/>
          <w:szCs w:val="18"/>
        </w:rPr>
        <w:t>-a</w:t>
      </w:r>
      <w:r w:rsidR="00737250" w:rsidRPr="00871FE6">
        <w:rPr>
          <w:b/>
          <w:strike/>
          <w:color w:val="000000" w:themeColor="text1"/>
          <w:sz w:val="18"/>
          <w:szCs w:val="18"/>
        </w:rPr>
        <w:t xml:space="preserve"> md. Yürürlük: 01/08/2014) </w:t>
      </w:r>
      <w:r w:rsidR="00501F02" w:rsidRPr="00871FE6">
        <w:rPr>
          <w:strike/>
          <w:color w:val="000000" w:themeColor="text1"/>
          <w:sz w:val="18"/>
          <w:szCs w:val="18"/>
          <w:lang w:eastAsia="en-US"/>
        </w:rPr>
        <w:t xml:space="preserve"> </w:t>
      </w:r>
      <w:r w:rsidR="00501F02" w:rsidRPr="00871FE6">
        <w:rPr>
          <w:strike/>
          <w:sz w:val="18"/>
          <w:szCs w:val="18"/>
          <w:lang w:eastAsia="en-US"/>
        </w:rPr>
        <w:t>Kurum bilgi işlem sistemi tarafından</w:t>
      </w:r>
      <w:r w:rsidR="00DB773D" w:rsidRPr="00871FE6">
        <w:rPr>
          <w:strike/>
          <w:sz w:val="18"/>
          <w:szCs w:val="18"/>
        </w:rPr>
        <w:t xml:space="preserve"> </w:t>
      </w:r>
      <w:r w:rsidR="00DB773D" w:rsidRPr="00871FE6">
        <w:rPr>
          <w:strike/>
          <w:color w:val="FF0000"/>
          <w:sz w:val="18"/>
          <w:szCs w:val="18"/>
        </w:rPr>
        <w:t>%12 işletme gideri ilave edilir.</w:t>
      </w:r>
      <w:r w:rsidR="008A7F22" w:rsidRPr="00871FE6">
        <w:rPr>
          <w:b/>
          <w:bCs/>
          <w:strike/>
          <w:color w:val="000000" w:themeColor="text1"/>
          <w:sz w:val="18"/>
          <w:szCs w:val="18"/>
        </w:rPr>
        <w:t xml:space="preserve"> </w:t>
      </w:r>
      <w:r w:rsidR="000108F5" w:rsidRPr="00871FE6">
        <w:rPr>
          <w:b/>
          <w:bCs/>
          <w:strike/>
          <w:sz w:val="18"/>
          <w:szCs w:val="18"/>
        </w:rPr>
        <w:t>(Ek</w:t>
      </w:r>
      <w:r w:rsidR="008A7F22" w:rsidRPr="00871FE6">
        <w:rPr>
          <w:b/>
          <w:bCs/>
          <w:strike/>
          <w:sz w:val="18"/>
          <w:szCs w:val="18"/>
        </w:rPr>
        <w:t xml:space="preserve">: </w:t>
      </w:r>
      <w:r w:rsidR="001C1E8C" w:rsidRPr="00871FE6">
        <w:rPr>
          <w:b/>
          <w:bCs/>
          <w:strike/>
          <w:sz w:val="18"/>
          <w:szCs w:val="18"/>
        </w:rPr>
        <w:t>RG- 25/03/2017- 30018</w:t>
      </w:r>
      <w:r w:rsidR="008A7F22" w:rsidRPr="00871FE6">
        <w:rPr>
          <w:b/>
          <w:bCs/>
          <w:strike/>
          <w:sz w:val="18"/>
          <w:szCs w:val="18"/>
        </w:rPr>
        <w:t>/ 15</w:t>
      </w:r>
      <w:r w:rsidR="008A7F22" w:rsidRPr="00871FE6">
        <w:rPr>
          <w:b/>
          <w:strike/>
          <w:sz w:val="18"/>
          <w:szCs w:val="18"/>
        </w:rPr>
        <w:t xml:space="preserve"> md. </w:t>
      </w:r>
      <w:r w:rsidR="001C1E8C" w:rsidRPr="00871FE6">
        <w:rPr>
          <w:b/>
          <w:strike/>
          <w:sz w:val="18"/>
          <w:szCs w:val="18"/>
        </w:rPr>
        <w:t>Yürürlük: 25</w:t>
      </w:r>
      <w:r w:rsidR="000C026D" w:rsidRPr="00871FE6">
        <w:rPr>
          <w:b/>
          <w:strike/>
          <w:sz w:val="18"/>
          <w:szCs w:val="18"/>
        </w:rPr>
        <w:t>/03/2017</w:t>
      </w:r>
      <w:r w:rsidR="008A7F22" w:rsidRPr="00871FE6">
        <w:rPr>
          <w:b/>
          <w:strike/>
          <w:sz w:val="18"/>
          <w:szCs w:val="18"/>
        </w:rPr>
        <w:t>)</w:t>
      </w:r>
      <w:r w:rsidR="008A7F22" w:rsidRPr="00871FE6">
        <w:rPr>
          <w:strike/>
          <w:color w:val="FF0000"/>
          <w:sz w:val="18"/>
          <w:szCs w:val="18"/>
          <w:lang w:eastAsia="en-US"/>
        </w:rPr>
        <w:t xml:space="preserve"> </w:t>
      </w:r>
      <w:r w:rsidR="008A7F22" w:rsidRPr="00871FE6">
        <w:rPr>
          <w:strike/>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14:paraId="7A22F742" w14:textId="77777777" w:rsidR="002C5A18" w:rsidRPr="00871FE6" w:rsidRDefault="002C5A18" w:rsidP="00D46D48">
      <w:pPr>
        <w:ind w:firstLine="708"/>
        <w:jc w:val="both"/>
        <w:rPr>
          <w:strike/>
          <w:color w:val="FF0000"/>
          <w:sz w:val="18"/>
          <w:szCs w:val="18"/>
        </w:rPr>
      </w:pPr>
      <w:r w:rsidRPr="00871FE6">
        <w:rPr>
          <w:strike/>
          <w:color w:val="FF0000"/>
          <w:sz w:val="18"/>
          <w:szCs w:val="18"/>
        </w:rPr>
        <w:t>(2)</w:t>
      </w:r>
      <w:r w:rsidR="00C10EF2" w:rsidRPr="00871FE6">
        <w:rPr>
          <w:strike/>
          <w:color w:val="FF0000"/>
          <w:sz w:val="18"/>
          <w:szCs w:val="18"/>
        </w:rPr>
        <w:t xml:space="preserve"> </w:t>
      </w:r>
      <w:r w:rsidR="00F97968" w:rsidRPr="00871FE6">
        <w:rPr>
          <w:b/>
          <w:strike/>
          <w:sz w:val="18"/>
          <w:szCs w:val="18"/>
        </w:rPr>
        <w:t>(</w:t>
      </w:r>
      <w:r w:rsidR="00F97968" w:rsidRPr="00871FE6">
        <w:rPr>
          <w:b/>
          <w:strike/>
          <w:color w:val="000000" w:themeColor="text1"/>
          <w:sz w:val="18"/>
          <w:szCs w:val="18"/>
        </w:rPr>
        <w:t xml:space="preserve">Değişik: </w:t>
      </w:r>
      <w:r w:rsidR="008030E6" w:rsidRPr="00871FE6">
        <w:rPr>
          <w:rFonts w:eastAsiaTheme="minorEastAsia"/>
          <w:b/>
          <w:strike/>
          <w:color w:val="000000" w:themeColor="text1"/>
          <w:sz w:val="18"/>
          <w:szCs w:val="18"/>
        </w:rPr>
        <w:t>RG-18/03/2014-28945/</w:t>
      </w:r>
      <w:r w:rsidR="00F97968" w:rsidRPr="00871FE6">
        <w:rPr>
          <w:b/>
          <w:strike/>
          <w:color w:val="000000" w:themeColor="text1"/>
          <w:sz w:val="18"/>
          <w:szCs w:val="18"/>
        </w:rPr>
        <w:t xml:space="preserve">11 md. Yürürlük: </w:t>
      </w:r>
      <w:r w:rsidR="008030E6" w:rsidRPr="00871FE6">
        <w:rPr>
          <w:b/>
          <w:strike/>
          <w:color w:val="000000" w:themeColor="text1"/>
          <w:sz w:val="18"/>
          <w:szCs w:val="18"/>
        </w:rPr>
        <w:t>01/04</w:t>
      </w:r>
      <w:r w:rsidR="00F97968" w:rsidRPr="00871FE6">
        <w:rPr>
          <w:b/>
          <w:strike/>
          <w:color w:val="000000" w:themeColor="text1"/>
          <w:sz w:val="18"/>
          <w:szCs w:val="18"/>
        </w:rPr>
        <w:t>/2014)</w:t>
      </w:r>
      <w:r w:rsidR="00F97968" w:rsidRPr="00871FE6">
        <w:rPr>
          <w:strike/>
          <w:color w:val="000000" w:themeColor="text1"/>
          <w:sz w:val="18"/>
          <w:szCs w:val="18"/>
        </w:rPr>
        <w:t xml:space="preserve"> </w:t>
      </w:r>
      <w:r w:rsidRPr="00871FE6">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871FE6">
        <w:rPr>
          <w:strike/>
          <w:color w:val="000000" w:themeColor="text1"/>
          <w:sz w:val="18"/>
          <w:szCs w:val="18"/>
        </w:rPr>
        <w:t>..</w:t>
      </w:r>
      <w:r w:rsidR="00660F8B" w:rsidRPr="00871FE6">
        <w:rPr>
          <w:b/>
          <w:strike/>
          <w:color w:val="000000" w:themeColor="text1"/>
          <w:sz w:val="18"/>
          <w:szCs w:val="18"/>
        </w:rPr>
        <w:t xml:space="preserve"> </w:t>
      </w:r>
      <w:r w:rsidR="00F97968" w:rsidRPr="00871FE6">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871FE6">
        <w:rPr>
          <w:strike/>
          <w:color w:val="000000" w:themeColor="text1"/>
          <w:sz w:val="18"/>
          <w:szCs w:val="18"/>
        </w:rPr>
        <w:t xml:space="preserve"> </w:t>
      </w:r>
      <w:r w:rsidR="00DB773D" w:rsidRPr="00871FE6">
        <w:rPr>
          <w:b/>
          <w:strike/>
          <w:color w:val="000000" w:themeColor="text1"/>
          <w:sz w:val="18"/>
          <w:szCs w:val="18"/>
        </w:rPr>
        <w:t xml:space="preserve">(Mülga:RG- </w:t>
      </w:r>
      <w:r w:rsidR="00295AE1" w:rsidRPr="00871FE6">
        <w:rPr>
          <w:b/>
          <w:strike/>
          <w:color w:val="000000" w:themeColor="text1"/>
          <w:sz w:val="18"/>
          <w:szCs w:val="18"/>
        </w:rPr>
        <w:t>25/07/2014-29071</w:t>
      </w:r>
      <w:r w:rsidR="00DB773D" w:rsidRPr="00871FE6">
        <w:rPr>
          <w:b/>
          <w:strike/>
          <w:color w:val="000000" w:themeColor="text1"/>
          <w:sz w:val="18"/>
          <w:szCs w:val="18"/>
        </w:rPr>
        <w:t xml:space="preserve"> / 17 md. Yürürlük: 01/08/2014)</w:t>
      </w:r>
      <w:r w:rsidR="00DB773D" w:rsidRPr="00871FE6">
        <w:rPr>
          <w:strike/>
          <w:color w:val="000000" w:themeColor="text1"/>
          <w:sz w:val="18"/>
          <w:szCs w:val="18"/>
        </w:rPr>
        <w:t xml:space="preserve"> </w:t>
      </w:r>
      <w:r w:rsidR="00F97968" w:rsidRPr="00871FE6">
        <w:rPr>
          <w:strike/>
          <w:color w:val="000000" w:themeColor="text1"/>
          <w:sz w:val="18"/>
          <w:szCs w:val="18"/>
        </w:rPr>
        <w:t xml:space="preserve"> ve KDV tutarı kadar bedel </w:t>
      </w:r>
      <w:r w:rsidR="00DB773D" w:rsidRPr="00871FE6">
        <w:rPr>
          <w:strike/>
          <w:color w:val="000000" w:themeColor="text1"/>
          <w:sz w:val="18"/>
          <w:szCs w:val="18"/>
        </w:rPr>
        <w:t xml:space="preserve"> </w:t>
      </w:r>
      <w:r w:rsidR="00F97968" w:rsidRPr="00871FE6">
        <w:rPr>
          <w:strike/>
          <w:color w:val="000000" w:themeColor="text1"/>
          <w:sz w:val="18"/>
          <w:szCs w:val="18"/>
        </w:rPr>
        <w:t>ilave edilerek fatura edilir ve bedelleri Kurumca karşılanır.</w:t>
      </w:r>
      <w:r w:rsidR="00660F8B" w:rsidRPr="00871FE6">
        <w:rPr>
          <w:strike/>
          <w:color w:val="000000" w:themeColor="text1"/>
          <w:sz w:val="18"/>
          <w:szCs w:val="18"/>
          <w:lang w:eastAsia="en-US"/>
        </w:rPr>
        <w:t xml:space="preserve"> </w:t>
      </w:r>
      <w:r w:rsidR="004E4EEF" w:rsidRPr="00871FE6">
        <w:rPr>
          <w:b/>
          <w:strike/>
          <w:color w:val="000000" w:themeColor="text1"/>
          <w:sz w:val="18"/>
          <w:szCs w:val="18"/>
        </w:rPr>
        <w:t xml:space="preserve">(Değişik </w:t>
      </w:r>
      <w:r w:rsidR="004E4EEF" w:rsidRPr="00871FE6">
        <w:rPr>
          <w:b/>
          <w:bCs/>
          <w:strike/>
          <w:color w:val="000000" w:themeColor="text1"/>
          <w:sz w:val="18"/>
          <w:szCs w:val="18"/>
        </w:rPr>
        <w:t>: RG-30/08/2014-29104</w:t>
      </w:r>
      <w:r w:rsidR="004E4EEF" w:rsidRPr="00871FE6">
        <w:rPr>
          <w:rFonts w:eastAsiaTheme="minorEastAsia"/>
          <w:b/>
          <w:strike/>
          <w:color w:val="000000" w:themeColor="text1"/>
          <w:sz w:val="18"/>
          <w:szCs w:val="18"/>
        </w:rPr>
        <w:t xml:space="preserve"> / 7-</w:t>
      </w:r>
      <w:r w:rsidR="00326A69" w:rsidRPr="00871FE6">
        <w:rPr>
          <w:rFonts w:eastAsiaTheme="minorEastAsia"/>
          <w:b/>
          <w:strike/>
          <w:color w:val="000000" w:themeColor="text1"/>
          <w:sz w:val="18"/>
          <w:szCs w:val="18"/>
        </w:rPr>
        <w:t>a</w:t>
      </w:r>
      <w:r w:rsidR="004E4EEF" w:rsidRPr="00871FE6">
        <w:rPr>
          <w:rFonts w:eastAsiaTheme="minorEastAsia"/>
          <w:b/>
          <w:strike/>
          <w:color w:val="000000" w:themeColor="text1"/>
          <w:sz w:val="18"/>
          <w:szCs w:val="18"/>
        </w:rPr>
        <w:t xml:space="preserve"> </w:t>
      </w:r>
      <w:r w:rsidR="004E4EEF" w:rsidRPr="00871FE6">
        <w:rPr>
          <w:b/>
          <w:strike/>
          <w:color w:val="000000" w:themeColor="text1"/>
          <w:sz w:val="18"/>
          <w:szCs w:val="18"/>
        </w:rPr>
        <w:t>md. Yürürlük: 01/08/2014</w:t>
      </w:r>
      <w:r w:rsidR="004E4EEF" w:rsidRPr="00871FE6">
        <w:rPr>
          <w:strike/>
          <w:color w:val="000000" w:themeColor="text1"/>
          <w:sz w:val="18"/>
          <w:szCs w:val="18"/>
        </w:rPr>
        <w:t xml:space="preserve">) </w:t>
      </w:r>
      <w:r w:rsidR="00660F8B" w:rsidRPr="00871FE6">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A7626C" w:rsidRPr="00871FE6">
        <w:rPr>
          <w:b/>
          <w:strike/>
          <w:color w:val="000000" w:themeColor="text1"/>
          <w:sz w:val="18"/>
          <w:szCs w:val="18"/>
        </w:rPr>
        <w:t xml:space="preserve"> (Değişik:RG-0</w:t>
      </w:r>
      <w:r w:rsidR="00FE62DA" w:rsidRPr="00871FE6">
        <w:rPr>
          <w:b/>
          <w:strike/>
          <w:color w:val="000000" w:themeColor="text1"/>
          <w:sz w:val="18"/>
          <w:szCs w:val="18"/>
        </w:rPr>
        <w:t>1</w:t>
      </w:r>
      <w:r w:rsidR="00A7626C" w:rsidRPr="00871FE6">
        <w:rPr>
          <w:b/>
          <w:strike/>
          <w:color w:val="000000" w:themeColor="text1"/>
          <w:sz w:val="18"/>
          <w:szCs w:val="18"/>
        </w:rPr>
        <w:t>/</w:t>
      </w:r>
      <w:r w:rsidR="00FE62DA" w:rsidRPr="00871FE6">
        <w:rPr>
          <w:b/>
          <w:strike/>
          <w:color w:val="000000" w:themeColor="text1"/>
          <w:sz w:val="18"/>
          <w:szCs w:val="18"/>
        </w:rPr>
        <w:t>1</w:t>
      </w:r>
      <w:r w:rsidR="00A7626C" w:rsidRPr="00871FE6">
        <w:rPr>
          <w:b/>
          <w:strike/>
          <w:color w:val="000000" w:themeColor="text1"/>
          <w:sz w:val="18"/>
          <w:szCs w:val="18"/>
        </w:rPr>
        <w:t>0/201</w:t>
      </w:r>
      <w:r w:rsidR="00FE62DA" w:rsidRPr="00871FE6">
        <w:rPr>
          <w:b/>
          <w:strike/>
          <w:color w:val="000000" w:themeColor="text1"/>
          <w:sz w:val="18"/>
          <w:szCs w:val="18"/>
        </w:rPr>
        <w:t>4</w:t>
      </w:r>
      <w:r w:rsidR="00A7626C" w:rsidRPr="00871FE6">
        <w:rPr>
          <w:b/>
          <w:strike/>
          <w:color w:val="000000" w:themeColor="text1"/>
          <w:sz w:val="18"/>
          <w:szCs w:val="18"/>
        </w:rPr>
        <w:t>-2</w:t>
      </w:r>
      <w:r w:rsidR="00FE62DA" w:rsidRPr="00871FE6">
        <w:rPr>
          <w:b/>
          <w:strike/>
          <w:color w:val="000000" w:themeColor="text1"/>
          <w:sz w:val="18"/>
          <w:szCs w:val="18"/>
        </w:rPr>
        <w:t>9136</w:t>
      </w:r>
      <w:r w:rsidR="00A7626C" w:rsidRPr="00871FE6">
        <w:rPr>
          <w:b/>
          <w:strike/>
          <w:color w:val="000000" w:themeColor="text1"/>
          <w:sz w:val="18"/>
          <w:szCs w:val="18"/>
        </w:rPr>
        <w:t xml:space="preserve">/ 9-a md. Yürürlük: 01/10/2014) </w:t>
      </w:r>
      <w:r w:rsidR="00A7626C" w:rsidRPr="00871FE6">
        <w:rPr>
          <w:bCs/>
          <w:strike/>
          <w:color w:val="000000" w:themeColor="text1"/>
          <w:sz w:val="18"/>
          <w:szCs w:val="18"/>
          <w:lang w:eastAsia="en-US"/>
        </w:rPr>
        <w:t>SUT eki listelerde yer almayan tıbbi malzemelerin fatura edilmesi halinde bedelleri Kurumca karşılanmaz.</w:t>
      </w:r>
      <w:r w:rsidR="002418C0" w:rsidRPr="00871FE6">
        <w:rPr>
          <w:b/>
          <w:strike/>
          <w:color w:val="000000" w:themeColor="text1"/>
          <w:sz w:val="18"/>
          <w:szCs w:val="18"/>
        </w:rPr>
        <w:t xml:space="preserve"> (Ek:RG-2</w:t>
      </w:r>
      <w:r w:rsidR="001C1DE6" w:rsidRPr="00871FE6">
        <w:rPr>
          <w:b/>
          <w:strike/>
          <w:color w:val="000000" w:themeColor="text1"/>
          <w:sz w:val="18"/>
          <w:szCs w:val="18"/>
        </w:rPr>
        <w:t>2</w:t>
      </w:r>
      <w:r w:rsidR="002418C0" w:rsidRPr="00871FE6">
        <w:rPr>
          <w:b/>
          <w:strike/>
          <w:color w:val="000000" w:themeColor="text1"/>
          <w:sz w:val="18"/>
          <w:szCs w:val="18"/>
        </w:rPr>
        <w:t>/10/2014-</w:t>
      </w:r>
      <w:r w:rsidR="001C1DE6" w:rsidRPr="00871FE6">
        <w:rPr>
          <w:b/>
          <w:strike/>
          <w:color w:val="000000" w:themeColor="text1"/>
          <w:sz w:val="18"/>
          <w:szCs w:val="18"/>
        </w:rPr>
        <w:t>29153</w:t>
      </w:r>
      <w:r w:rsidR="002418C0" w:rsidRPr="00871FE6">
        <w:rPr>
          <w:b/>
          <w:strike/>
          <w:color w:val="000000" w:themeColor="text1"/>
          <w:sz w:val="18"/>
          <w:szCs w:val="18"/>
        </w:rPr>
        <w:t>/2 md. Yürürlük: 01/10/2014)</w:t>
      </w:r>
      <w:r w:rsidR="002418C0" w:rsidRPr="00871FE6">
        <w:rPr>
          <w:bCs/>
          <w:strike/>
          <w:color w:val="000000" w:themeColor="text1"/>
          <w:sz w:val="18"/>
          <w:szCs w:val="18"/>
        </w:rPr>
        <w:t xml:space="preserve"> Ancak </w:t>
      </w:r>
      <w:r w:rsidR="002418C0" w:rsidRPr="00871FE6">
        <w:rPr>
          <w:rFonts w:eastAsia="ヒラギノ明朝 Pro W3"/>
          <w:strike/>
          <w:color w:val="000000" w:themeColor="text1"/>
          <w:sz w:val="18"/>
          <w:szCs w:val="18"/>
        </w:rPr>
        <w:t xml:space="preserve">alım tarihi ve/veya </w:t>
      </w:r>
      <w:r w:rsidR="002418C0" w:rsidRPr="00871FE6">
        <w:rPr>
          <w:strike/>
          <w:color w:val="000000" w:themeColor="text1"/>
          <w:sz w:val="18"/>
          <w:szCs w:val="18"/>
        </w:rPr>
        <w:t>4734 sayılı Kamu İhale Kanunu kapsamında kesinleşen ihale karar</w:t>
      </w:r>
      <w:r w:rsidR="002418C0" w:rsidRPr="00871FE6">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871FE6">
        <w:rPr>
          <w:strike/>
          <w:color w:val="000000" w:themeColor="text1"/>
        </w:rPr>
        <w:t xml:space="preserve"> </w:t>
      </w:r>
      <w:r w:rsidR="00B22AA7" w:rsidRPr="00871FE6">
        <w:rPr>
          <w:strike/>
          <w:color w:val="000000" w:themeColor="text1"/>
        </w:rPr>
        <w:t xml:space="preserve">     </w:t>
      </w:r>
      <w:r w:rsidR="004B3621" w:rsidRPr="00871FE6">
        <w:rPr>
          <w:rFonts w:eastAsia="ヒラギノ明朝 Pro W3"/>
          <w:b/>
          <w:strike/>
          <w:color w:val="FF0000"/>
          <w:sz w:val="18"/>
          <w:szCs w:val="18"/>
        </w:rPr>
        <w:t>(Değişik:</w:t>
      </w:r>
      <w:r w:rsidR="001B44FE" w:rsidRPr="00871FE6">
        <w:rPr>
          <w:rFonts w:eastAsia="ヒラギノ明朝 Pro W3"/>
          <w:b/>
          <w:strike/>
          <w:color w:val="FF0000"/>
          <w:sz w:val="18"/>
          <w:szCs w:val="18"/>
        </w:rPr>
        <w:t xml:space="preserve"> </w:t>
      </w:r>
      <w:r w:rsidR="004B3621" w:rsidRPr="00871FE6">
        <w:rPr>
          <w:rFonts w:eastAsia="ヒラギノ明朝 Pro W3"/>
          <w:b/>
          <w:strike/>
          <w:color w:val="FF0000"/>
          <w:sz w:val="18"/>
          <w:szCs w:val="18"/>
        </w:rPr>
        <w:t>RG-</w:t>
      </w:r>
      <w:r w:rsidR="00226F53" w:rsidRPr="00871FE6">
        <w:rPr>
          <w:rFonts w:eastAsia="ヒラギノ明朝 Pro W3"/>
          <w:b/>
          <w:strike/>
          <w:color w:val="FF0000"/>
          <w:sz w:val="18"/>
          <w:szCs w:val="18"/>
        </w:rPr>
        <w:t xml:space="preserve"> </w:t>
      </w:r>
      <w:r w:rsidR="00EC52D0" w:rsidRPr="00871FE6">
        <w:rPr>
          <w:b/>
          <w:bCs/>
          <w:strike/>
          <w:color w:val="FF0000"/>
          <w:sz w:val="18"/>
          <w:szCs w:val="18"/>
        </w:rPr>
        <w:t>24/12/2014-</w:t>
      </w:r>
      <w:r w:rsidR="009B65A4" w:rsidRPr="00871FE6">
        <w:rPr>
          <w:b/>
          <w:bCs/>
          <w:strike/>
          <w:color w:val="FF0000"/>
          <w:sz w:val="18"/>
          <w:szCs w:val="18"/>
        </w:rPr>
        <w:t xml:space="preserve"> </w:t>
      </w:r>
      <w:r w:rsidR="00EC52D0" w:rsidRPr="00871FE6">
        <w:rPr>
          <w:b/>
          <w:bCs/>
          <w:strike/>
          <w:color w:val="FF0000"/>
          <w:sz w:val="18"/>
          <w:szCs w:val="18"/>
        </w:rPr>
        <w:t>29215</w:t>
      </w:r>
      <w:r w:rsidR="004B3621" w:rsidRPr="00871FE6">
        <w:rPr>
          <w:rFonts w:eastAsia="ヒラギノ明朝 Pro W3"/>
          <w:b/>
          <w:strike/>
          <w:color w:val="FF0000"/>
          <w:sz w:val="18"/>
          <w:szCs w:val="18"/>
        </w:rPr>
        <w:t>/ 10 md. Yürürlük:</w:t>
      </w:r>
      <w:r w:rsidR="009B65A4" w:rsidRPr="00871FE6">
        <w:rPr>
          <w:rFonts w:eastAsia="ヒラギノ明朝 Pro W3"/>
          <w:b/>
          <w:strike/>
          <w:color w:val="FF0000"/>
          <w:sz w:val="18"/>
          <w:szCs w:val="18"/>
        </w:rPr>
        <w:t xml:space="preserve"> </w:t>
      </w:r>
      <w:r w:rsidR="004B3621" w:rsidRPr="00871FE6">
        <w:rPr>
          <w:rFonts w:eastAsia="ヒラギノ明朝 Pro W3"/>
          <w:b/>
          <w:strike/>
          <w:color w:val="FF0000"/>
          <w:sz w:val="18"/>
          <w:szCs w:val="18"/>
        </w:rPr>
        <w:t>01/10/2014)</w:t>
      </w:r>
      <w:r w:rsidR="004B3621" w:rsidRPr="00871FE6">
        <w:rPr>
          <w:strike/>
          <w:color w:val="FF0000"/>
        </w:rPr>
        <w:t xml:space="preserve"> </w:t>
      </w:r>
      <w:r w:rsidR="004B3621" w:rsidRPr="00871FE6">
        <w:rPr>
          <w:rFonts w:eastAsia="ヒラギノ明朝 Pro W3"/>
          <w:strike/>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871FE6">
        <w:rPr>
          <w:b/>
          <w:strike/>
          <w:color w:val="FF0000"/>
          <w:sz w:val="18"/>
          <w:szCs w:val="18"/>
        </w:rPr>
        <w:t xml:space="preserve">(Değişik: RG- </w:t>
      </w:r>
      <w:r w:rsidR="004D4B47" w:rsidRPr="00871FE6">
        <w:rPr>
          <w:b/>
          <w:strike/>
          <w:color w:val="FF0000"/>
          <w:sz w:val="18"/>
          <w:szCs w:val="18"/>
        </w:rPr>
        <w:t>18</w:t>
      </w:r>
      <w:r w:rsidR="003C421C" w:rsidRPr="00871FE6">
        <w:rPr>
          <w:b/>
          <w:strike/>
          <w:color w:val="FF0000"/>
          <w:sz w:val="18"/>
          <w:szCs w:val="18"/>
        </w:rPr>
        <w:t>/02/2015-</w:t>
      </w:r>
      <w:r w:rsidR="00226F53" w:rsidRPr="00871FE6">
        <w:rPr>
          <w:b/>
          <w:strike/>
          <w:color w:val="FF0000"/>
          <w:sz w:val="18"/>
          <w:szCs w:val="18"/>
        </w:rPr>
        <w:t xml:space="preserve"> </w:t>
      </w:r>
      <w:r w:rsidR="004D4B47" w:rsidRPr="00871FE6">
        <w:rPr>
          <w:b/>
          <w:strike/>
          <w:color w:val="FF0000"/>
          <w:sz w:val="18"/>
          <w:szCs w:val="18"/>
        </w:rPr>
        <w:t>29271</w:t>
      </w:r>
      <w:r w:rsidR="003C421C" w:rsidRPr="00871FE6">
        <w:rPr>
          <w:b/>
          <w:strike/>
          <w:color w:val="FF0000"/>
          <w:sz w:val="18"/>
          <w:szCs w:val="18"/>
        </w:rPr>
        <w:t xml:space="preserve">/ </w:t>
      </w:r>
      <w:r w:rsidR="00784B04" w:rsidRPr="00871FE6">
        <w:rPr>
          <w:b/>
          <w:strike/>
          <w:color w:val="FF0000"/>
          <w:sz w:val="18"/>
          <w:szCs w:val="18"/>
        </w:rPr>
        <w:t>7</w:t>
      </w:r>
      <w:r w:rsidR="003C421C" w:rsidRPr="00871FE6">
        <w:rPr>
          <w:b/>
          <w:strike/>
          <w:color w:val="FF0000"/>
          <w:sz w:val="18"/>
          <w:szCs w:val="18"/>
        </w:rPr>
        <w:t xml:space="preserve"> md. Yürürlük: </w:t>
      </w:r>
      <w:r w:rsidR="004D4B47" w:rsidRPr="00871FE6">
        <w:rPr>
          <w:b/>
          <w:strike/>
          <w:color w:val="FF0000"/>
          <w:sz w:val="18"/>
          <w:szCs w:val="18"/>
        </w:rPr>
        <w:t>18/02/2015</w:t>
      </w:r>
      <w:r w:rsidR="003C421C" w:rsidRPr="00871FE6">
        <w:rPr>
          <w:b/>
          <w:strike/>
          <w:color w:val="FF0000"/>
          <w:sz w:val="18"/>
          <w:szCs w:val="18"/>
        </w:rPr>
        <w:t xml:space="preserve">) </w:t>
      </w:r>
      <w:r w:rsidR="004B3621" w:rsidRPr="00871FE6">
        <w:rPr>
          <w:rFonts w:eastAsia="ヒラギノ明朝 Pro W3"/>
          <w:strike/>
          <w:color w:val="000000" w:themeColor="text1"/>
          <w:sz w:val="18"/>
          <w:szCs w:val="18"/>
        </w:rPr>
        <w:t>1/4/2015</w:t>
      </w:r>
      <w:r w:rsidR="003C421C" w:rsidRPr="00871FE6">
        <w:rPr>
          <w:rFonts w:eastAsia="ヒラギノ明朝 Pro W3"/>
          <w:strike/>
          <w:color w:val="000000" w:themeColor="text1"/>
          <w:sz w:val="18"/>
          <w:szCs w:val="18"/>
        </w:rPr>
        <w:t xml:space="preserve"> </w:t>
      </w:r>
      <w:r w:rsidR="003C421C" w:rsidRPr="00871FE6">
        <w:rPr>
          <w:rFonts w:eastAsia="ヒラギノ明朝 Pro W3"/>
          <w:strike/>
          <w:color w:val="FF0000"/>
          <w:sz w:val="18"/>
          <w:szCs w:val="18"/>
        </w:rPr>
        <w:t>1/7/2015</w:t>
      </w:r>
      <w:r w:rsidR="004B3621" w:rsidRPr="00871FE6">
        <w:rPr>
          <w:rFonts w:eastAsia="ヒラギノ明朝 Pro W3"/>
          <w:strike/>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14:paraId="2A748BB3" w14:textId="77777777" w:rsidR="00364C40" w:rsidRPr="00871FE6" w:rsidRDefault="009834FB" w:rsidP="009834FB">
      <w:pPr>
        <w:keepNext/>
        <w:keepLines/>
        <w:jc w:val="both"/>
        <w:outlineLvl w:val="2"/>
        <w:rPr>
          <w:b/>
          <w:strike/>
          <w:color w:val="FF0000"/>
          <w:sz w:val="18"/>
          <w:szCs w:val="18"/>
        </w:rPr>
      </w:pPr>
      <w:r w:rsidRPr="00871FE6">
        <w:rPr>
          <w:b/>
          <w:strike/>
          <w:color w:val="FF0000"/>
          <w:sz w:val="18"/>
          <w:szCs w:val="18"/>
        </w:rPr>
        <w:t xml:space="preserve">            </w:t>
      </w:r>
      <w:r w:rsidR="002C0BCD" w:rsidRPr="00871FE6">
        <w:rPr>
          <w:b/>
          <w:strike/>
          <w:color w:val="FF0000"/>
          <w:sz w:val="18"/>
          <w:szCs w:val="18"/>
        </w:rPr>
        <w:t>(Ek:</w:t>
      </w:r>
      <w:r w:rsidR="00226F53" w:rsidRPr="00871FE6">
        <w:rPr>
          <w:b/>
          <w:strike/>
          <w:color w:val="FF0000"/>
          <w:sz w:val="18"/>
          <w:szCs w:val="18"/>
        </w:rPr>
        <w:t xml:space="preserve"> </w:t>
      </w:r>
      <w:r w:rsidR="002C0BCD" w:rsidRPr="00871FE6">
        <w:rPr>
          <w:b/>
          <w:strike/>
          <w:color w:val="FF0000"/>
          <w:sz w:val="18"/>
          <w:szCs w:val="18"/>
        </w:rPr>
        <w:t>RG-</w:t>
      </w:r>
      <w:r w:rsidR="00226F53" w:rsidRPr="00871FE6">
        <w:rPr>
          <w:b/>
          <w:strike/>
          <w:color w:val="FF0000"/>
          <w:sz w:val="18"/>
          <w:szCs w:val="18"/>
        </w:rPr>
        <w:t xml:space="preserve"> </w:t>
      </w:r>
      <w:r w:rsidR="008770A1" w:rsidRPr="00871FE6">
        <w:rPr>
          <w:b/>
          <w:strike/>
          <w:color w:val="FF0000"/>
          <w:sz w:val="18"/>
          <w:szCs w:val="18"/>
        </w:rPr>
        <w:t>10</w:t>
      </w:r>
      <w:r w:rsidR="002C0BCD" w:rsidRPr="00871FE6">
        <w:rPr>
          <w:b/>
          <w:strike/>
          <w:color w:val="FF0000"/>
          <w:sz w:val="18"/>
          <w:szCs w:val="18"/>
        </w:rPr>
        <w:t>/04/2014-</w:t>
      </w:r>
      <w:r w:rsidR="00226F53" w:rsidRPr="00871FE6">
        <w:rPr>
          <w:b/>
          <w:strike/>
          <w:color w:val="FF0000"/>
          <w:sz w:val="18"/>
          <w:szCs w:val="18"/>
        </w:rPr>
        <w:t xml:space="preserve"> </w:t>
      </w:r>
      <w:r w:rsidR="008770A1" w:rsidRPr="00871FE6">
        <w:rPr>
          <w:rFonts w:eastAsiaTheme="minorEastAsia"/>
          <w:b/>
          <w:strike/>
          <w:color w:val="FF0000"/>
          <w:sz w:val="18"/>
          <w:szCs w:val="18"/>
          <w:lang w:eastAsia="en-US"/>
        </w:rPr>
        <w:t>28968</w:t>
      </w:r>
      <w:r w:rsidR="002C0BCD" w:rsidRPr="00871FE6">
        <w:rPr>
          <w:b/>
          <w:strike/>
          <w:color w:val="FF0000"/>
          <w:sz w:val="18"/>
          <w:szCs w:val="18"/>
        </w:rPr>
        <w:t>/</w:t>
      </w:r>
      <w:r w:rsidR="00226F53" w:rsidRPr="00871FE6">
        <w:rPr>
          <w:b/>
          <w:strike/>
          <w:color w:val="FF0000"/>
          <w:sz w:val="18"/>
          <w:szCs w:val="18"/>
        </w:rPr>
        <w:t xml:space="preserve"> </w:t>
      </w:r>
      <w:r w:rsidR="002C0BCD" w:rsidRPr="00871FE6">
        <w:rPr>
          <w:b/>
          <w:strike/>
          <w:color w:val="FF0000"/>
          <w:sz w:val="18"/>
          <w:szCs w:val="18"/>
        </w:rPr>
        <w:t xml:space="preserve">6 md. Yürürlük: </w:t>
      </w:r>
      <w:r w:rsidR="008770A1" w:rsidRPr="00871FE6">
        <w:rPr>
          <w:b/>
          <w:strike/>
          <w:color w:val="FF0000"/>
          <w:sz w:val="18"/>
          <w:szCs w:val="18"/>
        </w:rPr>
        <w:t>10</w:t>
      </w:r>
      <w:r w:rsidR="002C0BCD" w:rsidRPr="00871FE6">
        <w:rPr>
          <w:b/>
          <w:strike/>
          <w:color w:val="FF0000"/>
          <w:sz w:val="18"/>
          <w:szCs w:val="18"/>
        </w:rPr>
        <w:t>/04/2014)</w:t>
      </w:r>
    </w:p>
    <w:p w14:paraId="54201B15" w14:textId="77777777" w:rsidR="002C0BCD" w:rsidRPr="00871FE6" w:rsidRDefault="002C0BCD" w:rsidP="009834FB">
      <w:pPr>
        <w:tabs>
          <w:tab w:val="left" w:pos="566"/>
        </w:tabs>
        <w:ind w:firstLine="567"/>
        <w:jc w:val="both"/>
        <w:rPr>
          <w:strike/>
          <w:color w:val="FF0000"/>
          <w:sz w:val="18"/>
          <w:szCs w:val="18"/>
        </w:rPr>
      </w:pPr>
      <w:r w:rsidRPr="00871FE6">
        <w:rPr>
          <w:strike/>
          <w:color w:val="FF0000"/>
          <w:sz w:val="18"/>
          <w:szCs w:val="18"/>
        </w:rPr>
        <w:t xml:space="preserve">(3) </w:t>
      </w:r>
      <w:r w:rsidR="00921343" w:rsidRPr="00871FE6">
        <w:rPr>
          <w:rFonts w:eastAsia="Calibri"/>
          <w:b/>
          <w:bCs/>
          <w:strike/>
          <w:color w:val="FF0000"/>
          <w:sz w:val="18"/>
          <w:szCs w:val="18"/>
          <w:lang w:eastAsia="en-US"/>
        </w:rPr>
        <w:t>(Değişik:</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RG-</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30/04/2016-</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29699/</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8 md. Yürürlük: 30/</w:t>
      </w:r>
      <w:r w:rsidR="00C97A18" w:rsidRPr="00871FE6">
        <w:rPr>
          <w:rFonts w:eastAsia="Calibri"/>
          <w:b/>
          <w:bCs/>
          <w:strike/>
          <w:color w:val="FF0000"/>
          <w:sz w:val="18"/>
          <w:szCs w:val="18"/>
          <w:lang w:eastAsia="en-US"/>
        </w:rPr>
        <w:t>0</w:t>
      </w:r>
      <w:r w:rsidR="00921343" w:rsidRPr="00871FE6">
        <w:rPr>
          <w:rFonts w:eastAsia="Calibri"/>
          <w:b/>
          <w:bCs/>
          <w:strike/>
          <w:color w:val="FF0000"/>
          <w:sz w:val="18"/>
          <w:szCs w:val="18"/>
          <w:lang w:eastAsia="en-US"/>
        </w:rPr>
        <w:t>4/2016)</w:t>
      </w:r>
      <w:r w:rsidR="00921343" w:rsidRPr="00871FE6">
        <w:rPr>
          <w:rFonts w:ascii="Calibri" w:eastAsia="Calibri" w:hAnsi="Calibri"/>
          <w:b/>
          <w:bCs/>
          <w:strike/>
          <w:color w:val="FF0000"/>
          <w:sz w:val="18"/>
          <w:szCs w:val="18"/>
          <w:lang w:eastAsia="en-US"/>
        </w:rPr>
        <w:t xml:space="preserve"> </w:t>
      </w:r>
      <w:r w:rsidRPr="00871FE6">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871FE6">
        <w:rPr>
          <w:strike/>
          <w:sz w:val="18"/>
          <w:szCs w:val="18"/>
        </w:rPr>
        <w:t xml:space="preserve"> </w:t>
      </w:r>
      <w:r w:rsidR="00921343" w:rsidRPr="00871FE6">
        <w:rPr>
          <w:strike/>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14:paraId="6EBBD249" w14:textId="77777777" w:rsidR="00A579B5" w:rsidRPr="00871FE6" w:rsidRDefault="002C5A18" w:rsidP="00A579B5">
      <w:pPr>
        <w:ind w:firstLine="708"/>
        <w:jc w:val="both"/>
        <w:rPr>
          <w:b/>
          <w:strike/>
          <w:color w:val="FF0000"/>
          <w:sz w:val="18"/>
          <w:szCs w:val="18"/>
          <w:lang w:eastAsia="en-US"/>
        </w:rPr>
      </w:pPr>
      <w:r w:rsidRPr="00871FE6">
        <w:rPr>
          <w:b/>
          <w:strike/>
          <w:color w:val="FF0000"/>
          <w:sz w:val="18"/>
          <w:szCs w:val="18"/>
        </w:rPr>
        <w:t xml:space="preserve">3.2.1.B </w:t>
      </w:r>
      <w:r w:rsidR="00326A69" w:rsidRPr="00871FE6">
        <w:rPr>
          <w:b/>
          <w:bCs/>
          <w:strike/>
          <w:color w:val="000000" w:themeColor="text1"/>
          <w:sz w:val="18"/>
          <w:szCs w:val="18"/>
        </w:rPr>
        <w:t>(Değişik: RG-</w:t>
      </w:r>
      <w:r w:rsidR="008C7B9E" w:rsidRPr="00871FE6">
        <w:rPr>
          <w:b/>
          <w:bCs/>
          <w:strike/>
          <w:color w:val="000000" w:themeColor="text1"/>
          <w:sz w:val="18"/>
          <w:szCs w:val="18"/>
        </w:rPr>
        <w:t xml:space="preserve"> </w:t>
      </w:r>
      <w:r w:rsidR="00326A69" w:rsidRPr="00871FE6">
        <w:rPr>
          <w:b/>
          <w:bCs/>
          <w:strike/>
          <w:color w:val="000000" w:themeColor="text1"/>
          <w:sz w:val="18"/>
          <w:szCs w:val="18"/>
        </w:rPr>
        <w:t>30/08/2014-</w:t>
      </w:r>
      <w:r w:rsidR="008C7B9E" w:rsidRPr="00871FE6">
        <w:rPr>
          <w:b/>
          <w:bCs/>
          <w:strike/>
          <w:color w:val="000000" w:themeColor="text1"/>
          <w:sz w:val="18"/>
          <w:szCs w:val="18"/>
        </w:rPr>
        <w:t xml:space="preserve"> </w:t>
      </w:r>
      <w:r w:rsidR="00326A69" w:rsidRPr="00871FE6">
        <w:rPr>
          <w:b/>
          <w:bCs/>
          <w:strike/>
          <w:color w:val="000000" w:themeColor="text1"/>
          <w:sz w:val="18"/>
          <w:szCs w:val="18"/>
        </w:rPr>
        <w:t>29104/ 7-b md. Yürürlük: 01/08/2014)</w:t>
      </w:r>
      <w:r w:rsidRPr="00871FE6">
        <w:rPr>
          <w:b/>
          <w:strike/>
          <w:color w:val="000000" w:themeColor="text1"/>
          <w:sz w:val="18"/>
          <w:szCs w:val="18"/>
        </w:rPr>
        <w:t>Kamu İhale Kanununa tabi olmayan resmi sağlık kurum ve kuruluşları ile özel sağlık kurum ve kuruluşlarında</w:t>
      </w:r>
      <w:r w:rsidRPr="00871FE6">
        <w:rPr>
          <w:b/>
          <w:strike/>
          <w:color w:val="FF0000"/>
          <w:sz w:val="18"/>
          <w:szCs w:val="18"/>
        </w:rPr>
        <w:t>;</w:t>
      </w:r>
      <w:r w:rsidR="00660F8B" w:rsidRPr="00871FE6">
        <w:rPr>
          <w:b/>
          <w:strike/>
          <w:color w:val="FF0000"/>
          <w:sz w:val="18"/>
          <w:szCs w:val="18"/>
        </w:rPr>
        <w:t xml:space="preserve"> </w:t>
      </w:r>
      <w:r w:rsidR="00660F8B" w:rsidRPr="00871FE6">
        <w:rPr>
          <w:b/>
          <w:strike/>
          <w:color w:val="FF0000"/>
          <w:sz w:val="18"/>
          <w:szCs w:val="18"/>
          <w:lang w:eastAsia="en-US"/>
        </w:rPr>
        <w:t xml:space="preserve"> Kamu İhale Kanununa tabi olmayan resmi sağlık kurum ve kuruluşlarında;</w:t>
      </w:r>
    </w:p>
    <w:p w14:paraId="367F3CAC" w14:textId="77777777" w:rsidR="00A579B5" w:rsidRPr="00871FE6" w:rsidRDefault="002C5A18" w:rsidP="00A579B5">
      <w:pPr>
        <w:ind w:firstLine="708"/>
        <w:jc w:val="both"/>
        <w:rPr>
          <w:strike/>
          <w:sz w:val="18"/>
          <w:szCs w:val="18"/>
          <w:lang w:eastAsia="en-US"/>
        </w:rPr>
      </w:pPr>
      <w:r w:rsidRPr="00871FE6">
        <w:rPr>
          <w:strike/>
          <w:color w:val="FF0000"/>
          <w:sz w:val="18"/>
          <w:szCs w:val="18"/>
        </w:rPr>
        <w:t>(1)</w:t>
      </w:r>
      <w:r w:rsidR="00A7626C" w:rsidRPr="00871FE6">
        <w:rPr>
          <w:b/>
          <w:strike/>
          <w:color w:val="00B050"/>
          <w:sz w:val="18"/>
          <w:szCs w:val="18"/>
        </w:rPr>
        <w:t xml:space="preserve"> </w:t>
      </w:r>
      <w:r w:rsidR="00A7626C" w:rsidRPr="00871FE6">
        <w:rPr>
          <w:b/>
          <w:strike/>
          <w:sz w:val="18"/>
          <w:szCs w:val="18"/>
        </w:rPr>
        <w:t>(Değişik:</w:t>
      </w:r>
      <w:r w:rsidR="008C7B9E" w:rsidRPr="00871FE6">
        <w:rPr>
          <w:b/>
          <w:strike/>
          <w:sz w:val="18"/>
          <w:szCs w:val="18"/>
        </w:rPr>
        <w:t xml:space="preserve"> </w:t>
      </w:r>
      <w:r w:rsidR="00A7626C" w:rsidRPr="00871FE6">
        <w:rPr>
          <w:b/>
          <w:strike/>
          <w:sz w:val="18"/>
          <w:szCs w:val="18"/>
        </w:rPr>
        <w:t>RG-</w:t>
      </w:r>
      <w:r w:rsidR="008C7B9E" w:rsidRPr="00871FE6">
        <w:rPr>
          <w:b/>
          <w:strike/>
          <w:sz w:val="18"/>
          <w:szCs w:val="18"/>
        </w:rPr>
        <w:t xml:space="preserve"> </w:t>
      </w:r>
      <w:r w:rsidR="00A7626C" w:rsidRPr="00871FE6">
        <w:rPr>
          <w:b/>
          <w:strike/>
          <w:sz w:val="18"/>
          <w:szCs w:val="18"/>
        </w:rPr>
        <w:t>0</w:t>
      </w:r>
      <w:r w:rsidR="00FE62DA" w:rsidRPr="00871FE6">
        <w:rPr>
          <w:b/>
          <w:strike/>
          <w:sz w:val="18"/>
          <w:szCs w:val="18"/>
        </w:rPr>
        <w:t>1</w:t>
      </w:r>
      <w:r w:rsidR="00A7626C" w:rsidRPr="00871FE6">
        <w:rPr>
          <w:b/>
          <w:strike/>
          <w:sz w:val="18"/>
          <w:szCs w:val="18"/>
        </w:rPr>
        <w:t>/</w:t>
      </w:r>
      <w:r w:rsidR="00FE62DA" w:rsidRPr="00871FE6">
        <w:rPr>
          <w:b/>
          <w:strike/>
          <w:sz w:val="18"/>
          <w:szCs w:val="18"/>
        </w:rPr>
        <w:t>1</w:t>
      </w:r>
      <w:r w:rsidR="00A7626C" w:rsidRPr="00871FE6">
        <w:rPr>
          <w:b/>
          <w:strike/>
          <w:sz w:val="18"/>
          <w:szCs w:val="18"/>
        </w:rPr>
        <w:t>0/201</w:t>
      </w:r>
      <w:r w:rsidR="00FE62DA" w:rsidRPr="00871FE6">
        <w:rPr>
          <w:b/>
          <w:strike/>
          <w:sz w:val="18"/>
          <w:szCs w:val="18"/>
        </w:rPr>
        <w:t>4</w:t>
      </w:r>
      <w:r w:rsidR="00A7626C" w:rsidRPr="00871FE6">
        <w:rPr>
          <w:b/>
          <w:strike/>
          <w:sz w:val="18"/>
          <w:szCs w:val="18"/>
        </w:rPr>
        <w:t>-</w:t>
      </w:r>
      <w:r w:rsidR="008C7B9E" w:rsidRPr="00871FE6">
        <w:rPr>
          <w:b/>
          <w:strike/>
          <w:sz w:val="18"/>
          <w:szCs w:val="18"/>
        </w:rPr>
        <w:t xml:space="preserve"> </w:t>
      </w:r>
      <w:r w:rsidR="00A7626C" w:rsidRPr="00871FE6">
        <w:rPr>
          <w:b/>
          <w:strike/>
          <w:sz w:val="18"/>
          <w:szCs w:val="18"/>
        </w:rPr>
        <w:t>2</w:t>
      </w:r>
      <w:r w:rsidR="00FE62DA" w:rsidRPr="00871FE6">
        <w:rPr>
          <w:b/>
          <w:strike/>
          <w:sz w:val="18"/>
          <w:szCs w:val="18"/>
        </w:rPr>
        <w:t>9136</w:t>
      </w:r>
      <w:r w:rsidR="00A7626C" w:rsidRPr="00871FE6">
        <w:rPr>
          <w:b/>
          <w:strike/>
          <w:sz w:val="18"/>
          <w:szCs w:val="18"/>
        </w:rPr>
        <w:t>/ 9-b md. Yürürlük: 01/10/2014)</w:t>
      </w:r>
      <w:r w:rsidR="00A7626C" w:rsidRPr="00871FE6">
        <w:rPr>
          <w:strike/>
          <w:color w:val="FF0000"/>
          <w:sz w:val="18"/>
          <w:szCs w:val="18"/>
        </w:rPr>
        <w:t xml:space="preserve"> </w:t>
      </w:r>
      <w:r w:rsidRPr="00871FE6">
        <w:rPr>
          <w:strike/>
          <w:color w:val="FF0000"/>
          <w:sz w:val="18"/>
          <w:szCs w:val="18"/>
        </w:rPr>
        <w:t xml:space="preserve"> SUT ve eki </w:t>
      </w:r>
      <w:r w:rsidR="00A7626C" w:rsidRPr="00871FE6">
        <w:rPr>
          <w:strike/>
          <w:sz w:val="18"/>
          <w:szCs w:val="18"/>
        </w:rPr>
        <w:t>SUT eki</w:t>
      </w:r>
      <w:r w:rsidR="00A7626C" w:rsidRPr="00871FE6">
        <w:rPr>
          <w:strike/>
          <w:color w:val="FF0000"/>
          <w:sz w:val="18"/>
          <w:szCs w:val="18"/>
        </w:rPr>
        <w:t xml:space="preserve"> </w:t>
      </w:r>
      <w:r w:rsidRPr="00871FE6">
        <w:rPr>
          <w:strike/>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sidRPr="00871FE6">
        <w:rPr>
          <w:strike/>
          <w:color w:val="FF0000"/>
          <w:sz w:val="18"/>
          <w:szCs w:val="18"/>
        </w:rPr>
        <w:t xml:space="preserve"> </w:t>
      </w:r>
      <w:r w:rsidR="0010612E" w:rsidRPr="00871FE6">
        <w:rPr>
          <w:strike/>
          <w:sz w:val="18"/>
          <w:szCs w:val="18"/>
        </w:rPr>
        <w:t>(</w:t>
      </w:r>
      <w:r w:rsidR="0010612E" w:rsidRPr="00871FE6">
        <w:rPr>
          <w:b/>
          <w:strike/>
          <w:sz w:val="18"/>
          <w:szCs w:val="18"/>
        </w:rPr>
        <w:t>Ek:</w:t>
      </w:r>
      <w:r w:rsidR="00E776A3" w:rsidRPr="00871FE6">
        <w:rPr>
          <w:b/>
          <w:strike/>
          <w:sz w:val="18"/>
          <w:szCs w:val="18"/>
        </w:rPr>
        <w:t>RG-09/09/2017- 30175</w:t>
      </w:r>
      <w:r w:rsidR="0010612E" w:rsidRPr="00871FE6">
        <w:rPr>
          <w:b/>
          <w:strike/>
          <w:sz w:val="18"/>
          <w:szCs w:val="18"/>
        </w:rPr>
        <w:t>/1</w:t>
      </w:r>
      <w:r w:rsidR="008A0C5A" w:rsidRPr="00871FE6">
        <w:rPr>
          <w:b/>
          <w:strike/>
          <w:sz w:val="18"/>
          <w:szCs w:val="18"/>
        </w:rPr>
        <w:t>3</w:t>
      </w:r>
      <w:r w:rsidR="0010612E" w:rsidRPr="00871FE6">
        <w:rPr>
          <w:b/>
          <w:strike/>
          <w:sz w:val="18"/>
          <w:szCs w:val="18"/>
        </w:rPr>
        <w:t xml:space="preserve"> md. Yürürlük: 05/07/2017)</w:t>
      </w:r>
      <w:r w:rsidR="0010612E" w:rsidRPr="00871FE6">
        <w:rPr>
          <w:rFonts w:cs="Arial"/>
          <w:bCs/>
          <w:strike/>
          <w:sz w:val="18"/>
          <w:szCs w:val="18"/>
        </w:rPr>
        <w:t xml:space="preserve"> Bu fiyatlara Kurum bilgi işlem sistemi tarafından %12 işletme gideri ilave edilir. </w:t>
      </w:r>
      <w:r w:rsidRPr="00871FE6">
        <w:rPr>
          <w:strike/>
          <w:color w:val="FF0000"/>
          <w:sz w:val="18"/>
          <w:szCs w:val="18"/>
        </w:rPr>
        <w:t xml:space="preserve"> </w:t>
      </w:r>
      <w:r w:rsidR="008C7B9E" w:rsidRPr="00871FE6">
        <w:rPr>
          <w:b/>
          <w:bCs/>
          <w:strike/>
          <w:color w:val="FF0000"/>
          <w:sz w:val="18"/>
          <w:szCs w:val="18"/>
        </w:rPr>
        <w:t>(Ek</w:t>
      </w:r>
      <w:r w:rsidR="00C64BFD" w:rsidRPr="00871FE6">
        <w:rPr>
          <w:b/>
          <w:bCs/>
          <w:strike/>
          <w:color w:val="FF0000"/>
          <w:sz w:val="18"/>
          <w:szCs w:val="18"/>
        </w:rPr>
        <w:t>: RG-</w:t>
      </w:r>
      <w:r w:rsidR="008C7B9E" w:rsidRPr="00871FE6">
        <w:rPr>
          <w:b/>
          <w:bCs/>
          <w:strike/>
          <w:color w:val="FF0000"/>
          <w:sz w:val="18"/>
          <w:szCs w:val="18"/>
        </w:rPr>
        <w:t xml:space="preserve"> </w:t>
      </w:r>
      <w:r w:rsidR="00C64BFD" w:rsidRPr="00871FE6">
        <w:rPr>
          <w:b/>
          <w:bCs/>
          <w:strike/>
          <w:color w:val="FF0000"/>
          <w:sz w:val="18"/>
          <w:szCs w:val="18"/>
        </w:rPr>
        <w:t>30/08/2014-</w:t>
      </w:r>
      <w:r w:rsidR="008C7B9E" w:rsidRPr="00871FE6">
        <w:rPr>
          <w:b/>
          <w:bCs/>
          <w:strike/>
          <w:color w:val="FF0000"/>
          <w:sz w:val="18"/>
          <w:szCs w:val="18"/>
        </w:rPr>
        <w:t xml:space="preserve"> </w:t>
      </w:r>
      <w:r w:rsidR="00C64BFD" w:rsidRPr="00871FE6">
        <w:rPr>
          <w:b/>
          <w:bCs/>
          <w:strike/>
          <w:color w:val="FF0000"/>
          <w:sz w:val="18"/>
          <w:szCs w:val="18"/>
        </w:rPr>
        <w:t>29104</w:t>
      </w:r>
      <w:r w:rsidR="00702CB0" w:rsidRPr="00871FE6">
        <w:rPr>
          <w:strike/>
          <w:color w:val="FF0000"/>
          <w:sz w:val="18"/>
          <w:szCs w:val="18"/>
        </w:rPr>
        <w:t>/</w:t>
      </w:r>
      <w:r w:rsidR="00702CB0" w:rsidRPr="00871FE6">
        <w:rPr>
          <w:b/>
          <w:strike/>
          <w:color w:val="FF0000"/>
          <w:sz w:val="18"/>
          <w:szCs w:val="18"/>
        </w:rPr>
        <w:t xml:space="preserve"> 7-c md. Yürürlük: 01/08/2014) </w:t>
      </w:r>
      <w:r w:rsidR="00702CB0" w:rsidRPr="00871FE6">
        <w:rPr>
          <w:strike/>
          <w:sz w:val="18"/>
          <w:szCs w:val="18"/>
          <w:lang w:eastAsia="en-US"/>
        </w:rPr>
        <w:t xml:space="preserve">Kurum bilgi işlem sistemi tarafından KDV, </w:t>
      </w:r>
      <w:r w:rsidR="00BD6772" w:rsidRPr="00871FE6">
        <w:rPr>
          <w:b/>
          <w:strike/>
          <w:color w:val="FF0000"/>
          <w:sz w:val="18"/>
          <w:szCs w:val="18"/>
          <w:lang w:eastAsia="en-US"/>
        </w:rPr>
        <w:t>(Mülga:</w:t>
      </w:r>
      <w:r w:rsidR="00E776A3" w:rsidRPr="00871FE6">
        <w:rPr>
          <w:b/>
          <w:strike/>
          <w:color w:val="FF0000"/>
          <w:sz w:val="18"/>
          <w:szCs w:val="18"/>
          <w:lang w:eastAsia="en-US"/>
        </w:rPr>
        <w:t>RG-09/09/2017- 30175</w:t>
      </w:r>
      <w:r w:rsidR="00BD6772" w:rsidRPr="00871FE6">
        <w:rPr>
          <w:b/>
          <w:strike/>
          <w:color w:val="FF0000"/>
          <w:sz w:val="18"/>
          <w:szCs w:val="18"/>
          <w:lang w:eastAsia="en-US"/>
        </w:rPr>
        <w:t xml:space="preserve">/14 md. Yürürlük: 05/07/2017) </w:t>
      </w:r>
      <w:r w:rsidR="00702CB0" w:rsidRPr="00871FE6">
        <w:rPr>
          <w:strike/>
          <w:sz w:val="18"/>
          <w:szCs w:val="18"/>
          <w:lang w:eastAsia="en-US"/>
        </w:rPr>
        <w:t>işletme gideri, Hazine kesintisi, Sosyal Hizmetler ve Çocuk Esirgeme Kurumu kesintisi ilave edilmeksizin Kurumca bedelleri karşılanır</w:t>
      </w:r>
      <w:r w:rsidR="00A579B5" w:rsidRPr="00871FE6">
        <w:rPr>
          <w:strike/>
          <w:sz w:val="18"/>
          <w:szCs w:val="18"/>
          <w:lang w:eastAsia="en-US"/>
        </w:rPr>
        <w:t>.</w:t>
      </w:r>
    </w:p>
    <w:p w14:paraId="4A475997" w14:textId="77777777" w:rsidR="00702CB0" w:rsidRPr="00871FE6" w:rsidRDefault="002C5A18" w:rsidP="00A579B5">
      <w:pPr>
        <w:ind w:firstLine="708"/>
        <w:jc w:val="both"/>
        <w:rPr>
          <w:strike/>
          <w:color w:val="FF0000"/>
          <w:sz w:val="18"/>
          <w:szCs w:val="18"/>
          <w:lang w:eastAsia="en-US"/>
        </w:rPr>
      </w:pPr>
      <w:r w:rsidRPr="00871FE6">
        <w:rPr>
          <w:strike/>
          <w:color w:val="FF0000"/>
          <w:sz w:val="18"/>
          <w:szCs w:val="18"/>
        </w:rPr>
        <w:t xml:space="preserve">(2) </w:t>
      </w:r>
      <w:r w:rsidR="00F17F82" w:rsidRPr="00871FE6">
        <w:rPr>
          <w:b/>
          <w:strike/>
          <w:sz w:val="18"/>
          <w:szCs w:val="18"/>
        </w:rPr>
        <w:t xml:space="preserve">(Değişik: </w:t>
      </w:r>
      <w:r w:rsidR="00040CD0" w:rsidRPr="00871FE6">
        <w:rPr>
          <w:rFonts w:eastAsiaTheme="minorEastAsia"/>
          <w:b/>
          <w:strike/>
          <w:sz w:val="18"/>
          <w:szCs w:val="18"/>
        </w:rPr>
        <w:t>RG-</w:t>
      </w:r>
      <w:r w:rsidR="008C7B9E" w:rsidRPr="00871FE6">
        <w:rPr>
          <w:rFonts w:eastAsiaTheme="minorEastAsia"/>
          <w:b/>
          <w:strike/>
          <w:sz w:val="18"/>
          <w:szCs w:val="18"/>
        </w:rPr>
        <w:t xml:space="preserve"> </w:t>
      </w:r>
      <w:r w:rsidR="00040CD0" w:rsidRPr="00871FE6">
        <w:rPr>
          <w:rFonts w:eastAsiaTheme="minorEastAsia"/>
          <w:b/>
          <w:strike/>
          <w:sz w:val="18"/>
          <w:szCs w:val="18"/>
        </w:rPr>
        <w:t>18/03/2014-</w:t>
      </w:r>
      <w:r w:rsidR="008C7B9E" w:rsidRPr="00871FE6">
        <w:rPr>
          <w:rFonts w:eastAsiaTheme="minorEastAsia"/>
          <w:b/>
          <w:strike/>
          <w:sz w:val="18"/>
          <w:szCs w:val="18"/>
        </w:rPr>
        <w:t xml:space="preserve"> </w:t>
      </w:r>
      <w:r w:rsidR="00040CD0" w:rsidRPr="00871FE6">
        <w:rPr>
          <w:rFonts w:eastAsiaTheme="minorEastAsia"/>
          <w:b/>
          <w:strike/>
          <w:sz w:val="18"/>
          <w:szCs w:val="18"/>
        </w:rPr>
        <w:t>28945/</w:t>
      </w:r>
      <w:r w:rsidR="008C7B9E" w:rsidRPr="00871FE6">
        <w:rPr>
          <w:rFonts w:eastAsiaTheme="minorEastAsia"/>
          <w:b/>
          <w:strike/>
          <w:sz w:val="18"/>
          <w:szCs w:val="18"/>
        </w:rPr>
        <w:t xml:space="preserve"> </w:t>
      </w:r>
      <w:r w:rsidR="00F17F82" w:rsidRPr="00871FE6">
        <w:rPr>
          <w:b/>
          <w:strike/>
          <w:sz w:val="18"/>
          <w:szCs w:val="18"/>
        </w:rPr>
        <w:t>1</w:t>
      </w:r>
      <w:r w:rsidR="00CF13B2" w:rsidRPr="00871FE6">
        <w:rPr>
          <w:b/>
          <w:strike/>
          <w:sz w:val="18"/>
          <w:szCs w:val="18"/>
        </w:rPr>
        <w:t>2</w:t>
      </w:r>
      <w:r w:rsidR="00F17F82" w:rsidRPr="00871FE6">
        <w:rPr>
          <w:b/>
          <w:strike/>
          <w:sz w:val="18"/>
          <w:szCs w:val="18"/>
        </w:rPr>
        <w:t xml:space="preserve"> md. Yürürlük: </w:t>
      </w:r>
      <w:r w:rsidR="002D39EB" w:rsidRPr="00871FE6">
        <w:rPr>
          <w:b/>
          <w:strike/>
          <w:sz w:val="18"/>
          <w:szCs w:val="18"/>
        </w:rPr>
        <w:t>01/04</w:t>
      </w:r>
      <w:r w:rsidR="00F17F82" w:rsidRPr="00871FE6">
        <w:rPr>
          <w:b/>
          <w:strike/>
          <w:sz w:val="18"/>
          <w:szCs w:val="18"/>
        </w:rPr>
        <w:t xml:space="preserve">/2014) </w:t>
      </w:r>
      <w:r w:rsidRPr="00871FE6">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871FE6">
        <w:rPr>
          <w:strike/>
          <w:sz w:val="18"/>
          <w:szCs w:val="18"/>
        </w:rPr>
        <w:t xml:space="preserve"> </w:t>
      </w:r>
      <w:r w:rsidR="00F17F82" w:rsidRPr="00871FE6">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871FE6">
        <w:rPr>
          <w:b/>
          <w:strike/>
          <w:color w:val="FF0000"/>
          <w:sz w:val="18"/>
          <w:szCs w:val="18"/>
        </w:rPr>
        <w:t xml:space="preserve"> </w:t>
      </w:r>
      <w:r w:rsidR="00C64BFD" w:rsidRPr="00871FE6">
        <w:rPr>
          <w:b/>
          <w:bCs/>
          <w:strike/>
          <w:color w:val="000000" w:themeColor="text1"/>
          <w:sz w:val="18"/>
          <w:szCs w:val="18"/>
        </w:rPr>
        <w:t>(Değişik: RG-30/08/2014-29104</w:t>
      </w:r>
      <w:r w:rsidR="00C64BFD" w:rsidRPr="00871FE6">
        <w:rPr>
          <w:b/>
          <w:strike/>
          <w:color w:val="000000" w:themeColor="text1"/>
          <w:sz w:val="18"/>
          <w:szCs w:val="18"/>
        </w:rPr>
        <w:t xml:space="preserve"> </w:t>
      </w:r>
      <w:r w:rsidR="00702CB0" w:rsidRPr="00871FE6">
        <w:rPr>
          <w:rFonts w:eastAsiaTheme="minorEastAsia"/>
          <w:b/>
          <w:strike/>
          <w:color w:val="000000" w:themeColor="text1"/>
          <w:sz w:val="18"/>
          <w:szCs w:val="18"/>
        </w:rPr>
        <w:t xml:space="preserve"> / 7-ç </w:t>
      </w:r>
      <w:r w:rsidR="00702CB0" w:rsidRPr="00871FE6">
        <w:rPr>
          <w:b/>
          <w:strike/>
          <w:color w:val="000000" w:themeColor="text1"/>
          <w:sz w:val="18"/>
          <w:szCs w:val="18"/>
        </w:rPr>
        <w:t>md. Yürürlük: 01/08/2014</w:t>
      </w:r>
      <w:r w:rsidR="00702CB0" w:rsidRPr="00871FE6">
        <w:rPr>
          <w:strike/>
          <w:color w:val="000000" w:themeColor="text1"/>
          <w:sz w:val="18"/>
          <w:szCs w:val="18"/>
        </w:rPr>
        <w:t>)</w:t>
      </w:r>
      <w:r w:rsidR="00F17F82" w:rsidRPr="00871FE6">
        <w:rPr>
          <w:bCs/>
          <w:strike/>
          <w:sz w:val="18"/>
          <w:szCs w:val="18"/>
        </w:rPr>
        <w:t xml:space="preserve"> KDV dâhil fiyatı, fatura tutarını geçmemek üzere ödenir.</w:t>
      </w:r>
      <w:r w:rsidR="00702CB0" w:rsidRPr="00871FE6">
        <w:rPr>
          <w:bCs/>
          <w:strike/>
          <w:sz w:val="18"/>
          <w:szCs w:val="18"/>
          <w:lang w:eastAsia="en-US"/>
        </w:rPr>
        <w:t xml:space="preserve"> ve </w:t>
      </w:r>
      <w:r w:rsidR="00702CB0" w:rsidRPr="00871FE6">
        <w:rPr>
          <w:strike/>
          <w:sz w:val="18"/>
          <w:szCs w:val="18"/>
          <w:lang w:eastAsia="en-US"/>
        </w:rPr>
        <w:t>Kurum bilgi işlem sistemi tarafından KDV, işletme gideri, Hazine kesintisi, Sosyal Hizmetler ve Çocuk Esirgeme Kurumu kesintisi ilave edilmeksizin Kurumca bedelleri karşılanır.</w:t>
      </w:r>
      <w:r w:rsidR="00702CB0" w:rsidRPr="00871FE6">
        <w:rPr>
          <w:b/>
          <w:strike/>
          <w:sz w:val="18"/>
          <w:szCs w:val="18"/>
        </w:rPr>
        <w:t xml:space="preserve"> </w:t>
      </w:r>
      <w:r w:rsidR="00A7626C" w:rsidRPr="00871FE6">
        <w:rPr>
          <w:b/>
          <w:strike/>
          <w:sz w:val="18"/>
          <w:szCs w:val="18"/>
        </w:rPr>
        <w:t>(Değişik:</w:t>
      </w:r>
      <w:r w:rsidR="008C7B9E" w:rsidRPr="00871FE6">
        <w:rPr>
          <w:b/>
          <w:strike/>
          <w:sz w:val="18"/>
          <w:szCs w:val="18"/>
        </w:rPr>
        <w:t xml:space="preserve"> </w:t>
      </w:r>
      <w:r w:rsidR="00A7626C" w:rsidRPr="00871FE6">
        <w:rPr>
          <w:b/>
          <w:strike/>
          <w:sz w:val="18"/>
          <w:szCs w:val="18"/>
        </w:rPr>
        <w:t>RG-</w:t>
      </w:r>
      <w:r w:rsidR="008C7B9E" w:rsidRPr="00871FE6">
        <w:rPr>
          <w:b/>
          <w:strike/>
          <w:sz w:val="18"/>
          <w:szCs w:val="18"/>
        </w:rPr>
        <w:t xml:space="preserve"> </w:t>
      </w:r>
      <w:r w:rsidR="00882C78" w:rsidRPr="00871FE6">
        <w:rPr>
          <w:b/>
          <w:strike/>
          <w:sz w:val="18"/>
          <w:szCs w:val="18"/>
        </w:rPr>
        <w:t>01</w:t>
      </w:r>
      <w:r w:rsidR="00A7626C" w:rsidRPr="00871FE6">
        <w:rPr>
          <w:b/>
          <w:strike/>
          <w:sz w:val="18"/>
          <w:szCs w:val="18"/>
        </w:rPr>
        <w:t>/</w:t>
      </w:r>
      <w:r w:rsidR="00882C78" w:rsidRPr="00871FE6">
        <w:rPr>
          <w:b/>
          <w:strike/>
          <w:sz w:val="18"/>
          <w:szCs w:val="18"/>
        </w:rPr>
        <w:t>10</w:t>
      </w:r>
      <w:r w:rsidR="00A7626C" w:rsidRPr="00871FE6">
        <w:rPr>
          <w:b/>
          <w:strike/>
          <w:sz w:val="18"/>
          <w:szCs w:val="18"/>
        </w:rPr>
        <w:t>/201</w:t>
      </w:r>
      <w:r w:rsidR="00882C78" w:rsidRPr="00871FE6">
        <w:rPr>
          <w:b/>
          <w:strike/>
          <w:sz w:val="18"/>
          <w:szCs w:val="18"/>
        </w:rPr>
        <w:t>4</w:t>
      </w:r>
      <w:r w:rsidR="00A7626C" w:rsidRPr="00871FE6">
        <w:rPr>
          <w:b/>
          <w:strike/>
          <w:sz w:val="18"/>
          <w:szCs w:val="18"/>
        </w:rPr>
        <w:t>-</w:t>
      </w:r>
      <w:r w:rsidR="008C7B9E" w:rsidRPr="00871FE6">
        <w:rPr>
          <w:b/>
          <w:strike/>
          <w:sz w:val="18"/>
          <w:szCs w:val="18"/>
        </w:rPr>
        <w:t xml:space="preserve"> </w:t>
      </w:r>
      <w:r w:rsidR="00A7626C" w:rsidRPr="00871FE6">
        <w:rPr>
          <w:b/>
          <w:strike/>
          <w:sz w:val="18"/>
          <w:szCs w:val="18"/>
        </w:rPr>
        <w:t>2</w:t>
      </w:r>
      <w:r w:rsidR="00882C78" w:rsidRPr="00871FE6">
        <w:rPr>
          <w:b/>
          <w:strike/>
          <w:sz w:val="18"/>
          <w:szCs w:val="18"/>
        </w:rPr>
        <w:t>9136</w:t>
      </w:r>
      <w:r w:rsidR="00A7626C" w:rsidRPr="00871FE6">
        <w:rPr>
          <w:b/>
          <w:strike/>
          <w:sz w:val="18"/>
          <w:szCs w:val="18"/>
        </w:rPr>
        <w:t>/ 9-b md. Yürürlük: 01/10/2014)</w:t>
      </w:r>
      <w:r w:rsidR="00A7626C" w:rsidRPr="00871FE6">
        <w:rPr>
          <w:strike/>
          <w:sz w:val="18"/>
          <w:szCs w:val="18"/>
          <w:lang w:eastAsia="en-US"/>
        </w:rPr>
        <w:t xml:space="preserve"> </w:t>
      </w:r>
      <w:r w:rsidR="00A7626C" w:rsidRPr="00871FE6">
        <w:rPr>
          <w:strike/>
          <w:color w:val="FF0000"/>
          <w:sz w:val="18"/>
          <w:szCs w:val="18"/>
          <w:lang w:eastAsia="en-US"/>
        </w:rPr>
        <w:t>SUT eki listelerde yer almayan tıbbi malzemelerin fatura edilmesi halinde bedelleri Kurumca karşılanmaz.</w:t>
      </w:r>
    </w:p>
    <w:p w14:paraId="2E44DE28" w14:textId="77777777" w:rsidR="00762426" w:rsidRPr="00871FE6" w:rsidRDefault="008C7B9E" w:rsidP="008C7B9E">
      <w:pPr>
        <w:keepNext/>
        <w:keepLines/>
        <w:tabs>
          <w:tab w:val="left" w:pos="709"/>
        </w:tabs>
        <w:ind w:firstLine="708"/>
        <w:jc w:val="both"/>
        <w:outlineLvl w:val="2"/>
        <w:rPr>
          <w:b/>
          <w:strike/>
          <w:color w:val="FF0000"/>
          <w:sz w:val="18"/>
          <w:szCs w:val="18"/>
          <w:lang w:eastAsia="en-US"/>
        </w:rPr>
      </w:pPr>
      <w:r w:rsidRPr="00871FE6">
        <w:rPr>
          <w:b/>
          <w:bCs/>
          <w:strike/>
          <w:color w:val="000000" w:themeColor="text1"/>
          <w:sz w:val="18"/>
          <w:szCs w:val="18"/>
        </w:rPr>
        <w:t>(Ek</w:t>
      </w:r>
      <w:r w:rsidR="005B77DC" w:rsidRPr="00871FE6">
        <w:rPr>
          <w:b/>
          <w:bCs/>
          <w:strike/>
          <w:color w:val="000000" w:themeColor="text1"/>
          <w:sz w:val="18"/>
          <w:szCs w:val="18"/>
        </w:rPr>
        <w:t>: RG-</w:t>
      </w:r>
      <w:r w:rsidRPr="00871FE6">
        <w:rPr>
          <w:b/>
          <w:bCs/>
          <w:strike/>
          <w:color w:val="000000" w:themeColor="text1"/>
          <w:sz w:val="18"/>
          <w:szCs w:val="18"/>
        </w:rPr>
        <w:t xml:space="preserve"> </w:t>
      </w:r>
      <w:r w:rsidR="005B77DC" w:rsidRPr="00871FE6">
        <w:rPr>
          <w:b/>
          <w:bCs/>
          <w:strike/>
          <w:color w:val="000000" w:themeColor="text1"/>
          <w:sz w:val="18"/>
          <w:szCs w:val="18"/>
        </w:rPr>
        <w:t>30/08/2014-</w:t>
      </w:r>
      <w:r w:rsidRPr="00871FE6">
        <w:rPr>
          <w:b/>
          <w:bCs/>
          <w:strike/>
          <w:color w:val="000000" w:themeColor="text1"/>
          <w:sz w:val="18"/>
          <w:szCs w:val="18"/>
        </w:rPr>
        <w:t xml:space="preserve"> </w:t>
      </w:r>
      <w:r w:rsidR="005B77DC" w:rsidRPr="00871FE6">
        <w:rPr>
          <w:b/>
          <w:bCs/>
          <w:strike/>
          <w:color w:val="000000" w:themeColor="text1"/>
          <w:sz w:val="18"/>
          <w:szCs w:val="18"/>
        </w:rPr>
        <w:t>29104/</w:t>
      </w:r>
      <w:r w:rsidR="005B77DC" w:rsidRPr="00871FE6">
        <w:rPr>
          <w:b/>
          <w:strike/>
          <w:color w:val="000000" w:themeColor="text1"/>
          <w:sz w:val="18"/>
          <w:szCs w:val="18"/>
        </w:rPr>
        <w:t xml:space="preserve"> </w:t>
      </w:r>
      <w:r w:rsidR="00702CB0" w:rsidRPr="00871FE6">
        <w:rPr>
          <w:b/>
          <w:strike/>
          <w:color w:val="000000" w:themeColor="text1"/>
          <w:sz w:val="18"/>
          <w:szCs w:val="18"/>
        </w:rPr>
        <w:t>7-</w:t>
      </w:r>
      <w:r w:rsidR="00E37565" w:rsidRPr="00871FE6">
        <w:rPr>
          <w:b/>
          <w:strike/>
          <w:color w:val="000000" w:themeColor="text1"/>
          <w:sz w:val="18"/>
          <w:szCs w:val="18"/>
        </w:rPr>
        <w:t>d</w:t>
      </w:r>
      <w:r w:rsidR="00702CB0" w:rsidRPr="00871FE6">
        <w:rPr>
          <w:b/>
          <w:strike/>
          <w:color w:val="000000" w:themeColor="text1"/>
          <w:sz w:val="18"/>
          <w:szCs w:val="18"/>
        </w:rPr>
        <w:t xml:space="preserve"> md. Yürürlük: 01/08/2014)</w:t>
      </w:r>
    </w:p>
    <w:p w14:paraId="230B7861" w14:textId="77777777" w:rsidR="00E37565" w:rsidRPr="00871FE6" w:rsidRDefault="00E37565" w:rsidP="00E37565">
      <w:pPr>
        <w:spacing w:line="240" w:lineRule="exact"/>
        <w:ind w:firstLine="708"/>
        <w:jc w:val="both"/>
        <w:rPr>
          <w:strike/>
          <w:color w:val="FF0000"/>
          <w:sz w:val="18"/>
          <w:szCs w:val="18"/>
          <w:lang w:eastAsia="en-US"/>
        </w:rPr>
      </w:pPr>
      <w:r w:rsidRPr="00871FE6">
        <w:rPr>
          <w:b/>
          <w:strike/>
          <w:color w:val="FF0000"/>
          <w:sz w:val="18"/>
          <w:szCs w:val="18"/>
          <w:lang w:eastAsia="en-US"/>
        </w:rPr>
        <w:t>3.2.1.C - Özel sağlık kurum ve kuruluşlarında;</w:t>
      </w:r>
    </w:p>
    <w:p w14:paraId="0A15DE89" w14:textId="77777777" w:rsidR="00E37565" w:rsidRPr="00871FE6" w:rsidRDefault="00E37565" w:rsidP="00E37565">
      <w:pPr>
        <w:spacing w:line="240" w:lineRule="exact"/>
        <w:ind w:firstLine="708"/>
        <w:jc w:val="both"/>
        <w:rPr>
          <w:strike/>
          <w:color w:val="FF0000"/>
          <w:sz w:val="18"/>
          <w:szCs w:val="18"/>
          <w:lang w:eastAsia="en-US"/>
        </w:rPr>
      </w:pPr>
      <w:r w:rsidRPr="00871FE6">
        <w:rPr>
          <w:strike/>
          <w:color w:val="FF0000"/>
          <w:sz w:val="18"/>
          <w:szCs w:val="18"/>
          <w:lang w:eastAsia="en-US"/>
        </w:rPr>
        <w:t xml:space="preserve">(1) </w:t>
      </w:r>
      <w:r w:rsidR="00325CA5" w:rsidRPr="00871FE6">
        <w:rPr>
          <w:b/>
          <w:strike/>
          <w:sz w:val="18"/>
          <w:szCs w:val="18"/>
        </w:rPr>
        <w:t>(Değişik:</w:t>
      </w:r>
      <w:r w:rsidR="008C7B9E" w:rsidRPr="00871FE6">
        <w:rPr>
          <w:b/>
          <w:strike/>
          <w:sz w:val="18"/>
          <w:szCs w:val="18"/>
        </w:rPr>
        <w:t xml:space="preserve"> </w:t>
      </w:r>
      <w:r w:rsidR="00325CA5" w:rsidRPr="00871FE6">
        <w:rPr>
          <w:b/>
          <w:strike/>
          <w:sz w:val="18"/>
          <w:szCs w:val="18"/>
        </w:rPr>
        <w:t>RG-</w:t>
      </w:r>
      <w:r w:rsidR="008C7B9E" w:rsidRPr="00871FE6">
        <w:rPr>
          <w:b/>
          <w:strike/>
          <w:sz w:val="18"/>
          <w:szCs w:val="18"/>
        </w:rPr>
        <w:t xml:space="preserve"> </w:t>
      </w:r>
      <w:r w:rsidR="00882C78" w:rsidRPr="00871FE6">
        <w:rPr>
          <w:b/>
          <w:strike/>
          <w:sz w:val="18"/>
          <w:szCs w:val="18"/>
        </w:rPr>
        <w:t>01</w:t>
      </w:r>
      <w:r w:rsidR="00325CA5" w:rsidRPr="00871FE6">
        <w:rPr>
          <w:b/>
          <w:strike/>
          <w:sz w:val="18"/>
          <w:szCs w:val="18"/>
        </w:rPr>
        <w:t>/</w:t>
      </w:r>
      <w:r w:rsidR="00882C78" w:rsidRPr="00871FE6">
        <w:rPr>
          <w:b/>
          <w:strike/>
          <w:sz w:val="18"/>
          <w:szCs w:val="18"/>
        </w:rPr>
        <w:t>10</w:t>
      </w:r>
      <w:r w:rsidR="00325CA5" w:rsidRPr="00871FE6">
        <w:rPr>
          <w:b/>
          <w:strike/>
          <w:sz w:val="18"/>
          <w:szCs w:val="18"/>
        </w:rPr>
        <w:t>/201</w:t>
      </w:r>
      <w:r w:rsidR="00882C78" w:rsidRPr="00871FE6">
        <w:rPr>
          <w:b/>
          <w:strike/>
          <w:sz w:val="18"/>
          <w:szCs w:val="18"/>
        </w:rPr>
        <w:t>4</w:t>
      </w:r>
      <w:r w:rsidR="00325CA5" w:rsidRPr="00871FE6">
        <w:rPr>
          <w:b/>
          <w:strike/>
          <w:sz w:val="18"/>
          <w:szCs w:val="18"/>
        </w:rPr>
        <w:t>-</w:t>
      </w:r>
      <w:r w:rsidR="008C7B9E" w:rsidRPr="00871FE6">
        <w:rPr>
          <w:b/>
          <w:strike/>
          <w:sz w:val="18"/>
          <w:szCs w:val="18"/>
        </w:rPr>
        <w:t xml:space="preserve"> </w:t>
      </w:r>
      <w:r w:rsidR="00325CA5" w:rsidRPr="00871FE6">
        <w:rPr>
          <w:b/>
          <w:strike/>
          <w:sz w:val="18"/>
          <w:szCs w:val="18"/>
        </w:rPr>
        <w:t>2</w:t>
      </w:r>
      <w:r w:rsidR="00882C78" w:rsidRPr="00871FE6">
        <w:rPr>
          <w:b/>
          <w:strike/>
          <w:sz w:val="18"/>
          <w:szCs w:val="18"/>
        </w:rPr>
        <w:t>9136</w:t>
      </w:r>
      <w:r w:rsidR="00325CA5" w:rsidRPr="00871FE6">
        <w:rPr>
          <w:b/>
          <w:strike/>
          <w:sz w:val="18"/>
          <w:szCs w:val="18"/>
        </w:rPr>
        <w:t>/ 9-c md. Yürürlük: 01/10/2014)</w:t>
      </w:r>
      <w:r w:rsidR="00325CA5" w:rsidRPr="00871FE6">
        <w:rPr>
          <w:strike/>
          <w:sz w:val="18"/>
          <w:szCs w:val="18"/>
          <w:lang w:eastAsia="en-US"/>
        </w:rPr>
        <w:t xml:space="preserve"> </w:t>
      </w:r>
      <w:r w:rsidRPr="00871FE6">
        <w:rPr>
          <w:strike/>
          <w:color w:val="FF0000"/>
          <w:sz w:val="18"/>
          <w:szCs w:val="18"/>
          <w:lang w:eastAsia="en-US"/>
        </w:rPr>
        <w:t xml:space="preserve">SUT ve eki </w:t>
      </w:r>
      <w:r w:rsidR="00325CA5" w:rsidRPr="00871FE6">
        <w:rPr>
          <w:strike/>
          <w:sz w:val="18"/>
          <w:szCs w:val="18"/>
        </w:rPr>
        <w:t>SUT eki</w:t>
      </w:r>
      <w:r w:rsidR="00325CA5" w:rsidRPr="00871FE6">
        <w:rPr>
          <w:strike/>
          <w:color w:val="FF0000"/>
          <w:sz w:val="18"/>
          <w:szCs w:val="18"/>
          <w:lang w:eastAsia="en-US"/>
        </w:rPr>
        <w:t xml:space="preserve"> </w:t>
      </w:r>
      <w:r w:rsidRPr="00871FE6">
        <w:rPr>
          <w:strike/>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14:paraId="0406D137" w14:textId="77777777" w:rsidR="002C5A18" w:rsidRPr="00871FE6" w:rsidRDefault="00E37565" w:rsidP="0037598B">
      <w:pPr>
        <w:spacing w:line="240" w:lineRule="exact"/>
        <w:ind w:firstLine="709"/>
        <w:jc w:val="both"/>
        <w:rPr>
          <w:strike/>
          <w:color w:val="FF0000"/>
          <w:sz w:val="18"/>
          <w:szCs w:val="18"/>
        </w:rPr>
      </w:pPr>
      <w:r w:rsidRPr="00871FE6">
        <w:rPr>
          <w:rFonts w:eastAsia="Calibri"/>
          <w:strike/>
          <w:color w:val="FF0000"/>
          <w:sz w:val="18"/>
          <w:szCs w:val="18"/>
          <w:lang w:eastAsia="en-US"/>
        </w:rPr>
        <w:t>(2)</w:t>
      </w:r>
      <w:r w:rsidR="00325CA5" w:rsidRPr="00871FE6">
        <w:rPr>
          <w:b/>
          <w:strike/>
          <w:color w:val="00B050"/>
          <w:sz w:val="18"/>
          <w:szCs w:val="18"/>
        </w:rPr>
        <w:t xml:space="preserve"> </w:t>
      </w:r>
      <w:r w:rsidR="00325CA5" w:rsidRPr="00871FE6">
        <w:rPr>
          <w:b/>
          <w:strike/>
          <w:sz w:val="18"/>
          <w:szCs w:val="18"/>
        </w:rPr>
        <w:t>(Değişik:</w:t>
      </w:r>
      <w:r w:rsidR="008C7B9E" w:rsidRPr="00871FE6">
        <w:rPr>
          <w:b/>
          <w:strike/>
          <w:sz w:val="18"/>
          <w:szCs w:val="18"/>
        </w:rPr>
        <w:t xml:space="preserve"> </w:t>
      </w:r>
      <w:r w:rsidR="00325CA5" w:rsidRPr="00871FE6">
        <w:rPr>
          <w:b/>
          <w:strike/>
          <w:sz w:val="18"/>
          <w:szCs w:val="18"/>
        </w:rPr>
        <w:t>RG-</w:t>
      </w:r>
      <w:r w:rsidR="008C7B9E" w:rsidRPr="00871FE6">
        <w:rPr>
          <w:b/>
          <w:strike/>
          <w:sz w:val="18"/>
          <w:szCs w:val="18"/>
        </w:rPr>
        <w:t xml:space="preserve"> </w:t>
      </w:r>
      <w:r w:rsidR="00325CA5" w:rsidRPr="00871FE6">
        <w:rPr>
          <w:b/>
          <w:strike/>
          <w:sz w:val="18"/>
          <w:szCs w:val="18"/>
        </w:rPr>
        <w:t>0</w:t>
      </w:r>
      <w:r w:rsidR="00882C78" w:rsidRPr="00871FE6">
        <w:rPr>
          <w:b/>
          <w:strike/>
          <w:sz w:val="18"/>
          <w:szCs w:val="18"/>
        </w:rPr>
        <w:t>1</w:t>
      </w:r>
      <w:r w:rsidR="00325CA5" w:rsidRPr="00871FE6">
        <w:rPr>
          <w:b/>
          <w:strike/>
          <w:sz w:val="18"/>
          <w:szCs w:val="18"/>
        </w:rPr>
        <w:t>/</w:t>
      </w:r>
      <w:r w:rsidR="00882C78" w:rsidRPr="00871FE6">
        <w:rPr>
          <w:b/>
          <w:strike/>
          <w:sz w:val="18"/>
          <w:szCs w:val="18"/>
        </w:rPr>
        <w:t>10</w:t>
      </w:r>
      <w:r w:rsidR="00325CA5" w:rsidRPr="00871FE6">
        <w:rPr>
          <w:b/>
          <w:strike/>
          <w:sz w:val="18"/>
          <w:szCs w:val="18"/>
        </w:rPr>
        <w:t>/201</w:t>
      </w:r>
      <w:r w:rsidR="00882C78" w:rsidRPr="00871FE6">
        <w:rPr>
          <w:b/>
          <w:strike/>
          <w:sz w:val="18"/>
          <w:szCs w:val="18"/>
        </w:rPr>
        <w:t>4</w:t>
      </w:r>
      <w:r w:rsidR="00325CA5" w:rsidRPr="00871FE6">
        <w:rPr>
          <w:b/>
          <w:strike/>
          <w:sz w:val="18"/>
          <w:szCs w:val="18"/>
        </w:rPr>
        <w:t>-</w:t>
      </w:r>
      <w:r w:rsidR="008C7B9E" w:rsidRPr="00871FE6">
        <w:rPr>
          <w:b/>
          <w:strike/>
          <w:sz w:val="18"/>
          <w:szCs w:val="18"/>
        </w:rPr>
        <w:t xml:space="preserve"> </w:t>
      </w:r>
      <w:r w:rsidR="00325CA5" w:rsidRPr="00871FE6">
        <w:rPr>
          <w:b/>
          <w:strike/>
          <w:sz w:val="18"/>
          <w:szCs w:val="18"/>
        </w:rPr>
        <w:t>2</w:t>
      </w:r>
      <w:r w:rsidR="00882C78" w:rsidRPr="00871FE6">
        <w:rPr>
          <w:b/>
          <w:strike/>
          <w:sz w:val="18"/>
          <w:szCs w:val="18"/>
        </w:rPr>
        <w:t>9136</w:t>
      </w:r>
      <w:r w:rsidR="00325CA5" w:rsidRPr="00871FE6">
        <w:rPr>
          <w:b/>
          <w:strike/>
          <w:sz w:val="18"/>
          <w:szCs w:val="18"/>
        </w:rPr>
        <w:t>/ 9-c md. Yürürlük: 01/10/2014)</w:t>
      </w:r>
      <w:r w:rsidR="00325CA5" w:rsidRPr="00871FE6">
        <w:rPr>
          <w:strike/>
          <w:sz w:val="18"/>
          <w:szCs w:val="18"/>
          <w:lang w:eastAsia="en-US"/>
        </w:rPr>
        <w:t xml:space="preserve"> </w:t>
      </w:r>
      <w:r w:rsidRPr="00871FE6">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871FE6">
        <w:rPr>
          <w:rFonts w:eastAsia="Calibri"/>
          <w:strike/>
          <w:sz w:val="18"/>
          <w:szCs w:val="18"/>
          <w:lang w:eastAsia="en-US"/>
        </w:rPr>
        <w:t>Kurum bilgi işlem sistemine girilen KDV oranında bedel ilave edilerek Kurumca bedelleri karşılanır.</w:t>
      </w:r>
      <w:r w:rsidR="00325CA5" w:rsidRPr="00871FE6">
        <w:rPr>
          <w:strike/>
          <w:sz w:val="18"/>
          <w:szCs w:val="18"/>
          <w:lang w:eastAsia="en-US"/>
        </w:rPr>
        <w:t xml:space="preserve"> </w:t>
      </w:r>
      <w:r w:rsidR="00325CA5" w:rsidRPr="00871FE6">
        <w:rPr>
          <w:strike/>
          <w:color w:val="FF0000"/>
          <w:sz w:val="18"/>
          <w:szCs w:val="18"/>
          <w:lang w:eastAsia="en-US"/>
        </w:rPr>
        <w:t>SUT eki listelerde yer almayan tıbbi malzemelerin fatura edilmesi halinde bedelleri Kurumca karşılanmaz.</w:t>
      </w:r>
    </w:p>
    <w:p w14:paraId="1494DB3D"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48" w:name="_Toc350182968"/>
      <w:bookmarkStart w:id="549" w:name="_Toc351975215"/>
      <w:r w:rsidRPr="00871FE6">
        <w:rPr>
          <w:rFonts w:ascii="Times New Roman" w:hAnsi="Times New Roman" w:cs="Times New Roman"/>
          <w:strike/>
          <w:color w:val="auto"/>
          <w:sz w:val="18"/>
          <w:szCs w:val="18"/>
        </w:rPr>
        <w:t>3.2.2 - Ayakta tedavilerde tıbbi malzeme bedellerinin ödenmesi</w:t>
      </w:r>
      <w:bookmarkEnd w:id="548"/>
      <w:bookmarkEnd w:id="549"/>
    </w:p>
    <w:p w14:paraId="2DAB65BD" w14:textId="77777777" w:rsidR="00521356" w:rsidRPr="00871FE6" w:rsidRDefault="00521356" w:rsidP="00521356">
      <w:pPr>
        <w:ind w:firstLine="709"/>
        <w:jc w:val="both"/>
        <w:outlineLvl w:val="4"/>
        <w:rPr>
          <w:strike/>
          <w:sz w:val="18"/>
          <w:szCs w:val="18"/>
        </w:rPr>
      </w:pPr>
      <w:r w:rsidRPr="00871FE6">
        <w:rPr>
          <w:strike/>
          <w:sz w:val="18"/>
          <w:szCs w:val="18"/>
        </w:rPr>
        <w:t xml:space="preserve">(1) SUT eki EK-3/C listelerinde yer alan tıbbi malzemeler belirlenen fiyatları aşmamak üzere fatura tutarı üzerinden ödenir. </w:t>
      </w:r>
    </w:p>
    <w:p w14:paraId="236ACE71" w14:textId="77777777" w:rsidR="00521356" w:rsidRPr="00871FE6" w:rsidRDefault="00521356" w:rsidP="00521356">
      <w:pPr>
        <w:ind w:firstLine="709"/>
        <w:jc w:val="both"/>
        <w:outlineLvl w:val="4"/>
        <w:rPr>
          <w:strike/>
          <w:sz w:val="18"/>
          <w:szCs w:val="18"/>
        </w:rPr>
      </w:pPr>
      <w:r w:rsidRPr="00871FE6">
        <w:rPr>
          <w:strike/>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14:paraId="537E832A"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0" w:name="_Toc350182969"/>
      <w:bookmarkStart w:id="551" w:name="_Toc351975216"/>
      <w:r w:rsidRPr="00871FE6">
        <w:rPr>
          <w:rFonts w:ascii="Times New Roman" w:hAnsi="Times New Roman" w:cs="Times New Roman"/>
          <w:strike/>
          <w:color w:val="auto"/>
          <w:sz w:val="18"/>
          <w:szCs w:val="18"/>
        </w:rPr>
        <w:t>3.2.3 - Sözleşmesiz sağlık kurum ve kuruluşlarında tıbbi malzeme bedellerinin ödenmesi</w:t>
      </w:r>
      <w:bookmarkEnd w:id="550"/>
      <w:bookmarkEnd w:id="551"/>
    </w:p>
    <w:p w14:paraId="377AD25A" w14:textId="77777777" w:rsidR="00521356" w:rsidRPr="00871FE6" w:rsidRDefault="00521356" w:rsidP="00521356">
      <w:pPr>
        <w:tabs>
          <w:tab w:val="left" w:pos="0"/>
        </w:tabs>
        <w:ind w:firstLine="709"/>
        <w:jc w:val="both"/>
        <w:outlineLvl w:val="4"/>
        <w:rPr>
          <w:strike/>
          <w:sz w:val="18"/>
          <w:szCs w:val="18"/>
        </w:rPr>
      </w:pPr>
      <w:r w:rsidRPr="00871FE6">
        <w:rPr>
          <w:strike/>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14:paraId="7DE49657" w14:textId="77777777" w:rsidR="00521356" w:rsidRPr="00871FE6" w:rsidRDefault="00521356" w:rsidP="00521356">
      <w:pPr>
        <w:pStyle w:val="Balk2"/>
        <w:spacing w:line="240" w:lineRule="auto"/>
        <w:ind w:firstLine="142"/>
        <w:rPr>
          <w:strike/>
          <w:sz w:val="18"/>
          <w:szCs w:val="18"/>
        </w:rPr>
      </w:pPr>
      <w:bookmarkStart w:id="552" w:name="_Toc350182970"/>
      <w:bookmarkStart w:id="553" w:name="_Toc351975217"/>
      <w:r w:rsidRPr="00871FE6">
        <w:rPr>
          <w:strike/>
          <w:sz w:val="18"/>
          <w:szCs w:val="18"/>
        </w:rPr>
        <w:t>3.3 - Bazı tıbbi malzemelerin temin edilme esasları</w:t>
      </w:r>
      <w:bookmarkEnd w:id="552"/>
      <w:bookmarkEnd w:id="553"/>
    </w:p>
    <w:p w14:paraId="45688B08"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4" w:name="_Toc350182971"/>
      <w:bookmarkStart w:id="555" w:name="_Toc351975218"/>
      <w:r w:rsidRPr="00871FE6">
        <w:rPr>
          <w:rFonts w:ascii="Times New Roman" w:hAnsi="Times New Roman" w:cs="Times New Roman"/>
          <w:strike/>
          <w:color w:val="auto"/>
          <w:sz w:val="18"/>
          <w:szCs w:val="18"/>
        </w:rPr>
        <w:t>3.3.1 - Yara bakım ürünleri</w:t>
      </w:r>
      <w:bookmarkEnd w:id="554"/>
      <w:bookmarkEnd w:id="555"/>
    </w:p>
    <w:p w14:paraId="56AA7C7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Yara bakım ürünlerinin bedelleri, sağlık kurulu raporuna istinaden Kurumca karşılanır. </w:t>
      </w:r>
    </w:p>
    <w:p w14:paraId="65758A7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Yara bakım ürünleri için düzenlenecek sağlık kurulu raporları; </w:t>
      </w:r>
    </w:p>
    <w:p w14:paraId="694CE72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14:paraId="464C44F7" w14:textId="77777777" w:rsidR="00521356" w:rsidRPr="00871FE6" w:rsidRDefault="00521356" w:rsidP="00C620F3">
      <w:pPr>
        <w:ind w:firstLine="709"/>
        <w:jc w:val="both"/>
        <w:rPr>
          <w:bCs/>
          <w:strike/>
          <w:color w:val="000000" w:themeColor="text1"/>
          <w:sz w:val="18"/>
          <w:szCs w:val="18"/>
        </w:rPr>
      </w:pPr>
      <w:r w:rsidRPr="00871FE6">
        <w:rPr>
          <w:strike/>
          <w:sz w:val="18"/>
          <w:szCs w:val="18"/>
        </w:rPr>
        <w:t xml:space="preserve">b) Ayakta tedavide; resmi sağlık kurum/kuruluşlarında genel cerrahi, ortopedi ve travmatoloji, plastik, rekonstrüktif ve estetik cerrahi </w:t>
      </w:r>
      <w:r w:rsidR="00865109" w:rsidRPr="00871FE6">
        <w:rPr>
          <w:b/>
          <w:strike/>
          <w:color w:val="000000" w:themeColor="text1"/>
          <w:sz w:val="18"/>
          <w:szCs w:val="18"/>
        </w:rPr>
        <w:t xml:space="preserve">(Ek: </w:t>
      </w:r>
      <w:r w:rsidR="00397569" w:rsidRPr="00871FE6">
        <w:rPr>
          <w:rFonts w:eastAsiaTheme="minorEastAsia"/>
          <w:b/>
          <w:strike/>
          <w:color w:val="000000" w:themeColor="text1"/>
          <w:sz w:val="18"/>
          <w:szCs w:val="18"/>
        </w:rPr>
        <w:t>RG-18/03/2014-28945/</w:t>
      </w:r>
      <w:r w:rsidR="002A1A99" w:rsidRPr="00871FE6">
        <w:rPr>
          <w:b/>
          <w:strike/>
          <w:color w:val="000000" w:themeColor="text1"/>
          <w:sz w:val="18"/>
          <w:szCs w:val="18"/>
        </w:rPr>
        <w:t>13</w:t>
      </w:r>
      <w:r w:rsidR="00865109" w:rsidRPr="00871FE6">
        <w:rPr>
          <w:b/>
          <w:strike/>
          <w:color w:val="000000" w:themeColor="text1"/>
          <w:sz w:val="18"/>
          <w:szCs w:val="18"/>
        </w:rPr>
        <w:t xml:space="preserve"> md. Yürürlük: </w:t>
      </w:r>
      <w:r w:rsidR="00397569" w:rsidRPr="00871FE6">
        <w:rPr>
          <w:rFonts w:eastAsiaTheme="minorEastAsia"/>
          <w:b/>
          <w:strike/>
          <w:color w:val="000000" w:themeColor="text1"/>
          <w:sz w:val="18"/>
          <w:szCs w:val="18"/>
        </w:rPr>
        <w:t>18/03/2014</w:t>
      </w:r>
      <w:r w:rsidR="00865109" w:rsidRPr="00871FE6">
        <w:rPr>
          <w:b/>
          <w:strike/>
          <w:color w:val="000000" w:themeColor="text1"/>
          <w:sz w:val="18"/>
          <w:szCs w:val="18"/>
        </w:rPr>
        <w:t>)</w:t>
      </w:r>
      <w:r w:rsidR="00865109" w:rsidRPr="00871FE6">
        <w:rPr>
          <w:strike/>
          <w:color w:val="000000" w:themeColor="text1"/>
          <w:sz w:val="18"/>
          <w:szCs w:val="18"/>
        </w:rPr>
        <w:t xml:space="preserve">, geriatri </w:t>
      </w:r>
      <w:r w:rsidRPr="00871FE6">
        <w:rPr>
          <w:strike/>
          <w:color w:val="000000" w:themeColor="text1"/>
          <w:sz w:val="18"/>
          <w:szCs w:val="18"/>
        </w:rPr>
        <w:t xml:space="preserve">uzman hekimlerinden en az birinin yer aldığı sağlık kurullarınca düzenlenecektir. </w:t>
      </w:r>
      <w:r w:rsidR="00270135" w:rsidRPr="00871FE6">
        <w:rPr>
          <w:rFonts w:eastAsiaTheme="minorEastAsia"/>
          <w:b/>
          <w:strike/>
          <w:color w:val="000000" w:themeColor="text1"/>
          <w:sz w:val="18"/>
          <w:szCs w:val="18"/>
        </w:rPr>
        <w:t>(Değişik: RG-12/11/2013-28819/ 7-a md. Yürürlük: 12/11/2013)</w:t>
      </w:r>
      <w:r w:rsidR="00270135" w:rsidRPr="00871FE6">
        <w:rPr>
          <w:rFonts w:eastAsiaTheme="minorEastAsia" w:cstheme="minorBidi"/>
          <w:b/>
          <w:strike/>
          <w:color w:val="000000" w:themeColor="text1"/>
          <w:sz w:val="18"/>
          <w:szCs w:val="18"/>
        </w:rPr>
        <w:t xml:space="preserve"> </w:t>
      </w:r>
      <w:r w:rsidRPr="00871FE6">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871FE6">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14:paraId="76FE9F5A"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düzenlenecektir.</w:t>
      </w:r>
    </w:p>
    <w:p w14:paraId="213447EB"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(3) Yara bakım ürünlerinin kullanımına dair düzenlenecek sağlık kurulu raporlarında hasta kimlik bilgilerinin dışında;</w:t>
      </w:r>
    </w:p>
    <w:p w14:paraId="6DB7BE89"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a) Etyolojik tanı (diyabetik ayak yarası vb.),</w:t>
      </w:r>
    </w:p>
    <w:p w14:paraId="3D158881"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b) Yara ve/veya yaraların anatomik lokalizasyonu,</w:t>
      </w:r>
    </w:p>
    <w:p w14:paraId="7E2284B7"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c) Yara ve/veya yaraların ebatları,</w:t>
      </w:r>
    </w:p>
    <w:p w14:paraId="0D4A681B"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ç) Klinik bulgular (eksüdasyon, kavitasyon gibi özellikler ayrıca belirtilecektir), </w:t>
      </w:r>
    </w:p>
    <w:p w14:paraId="7A887E97"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d) Öncesinde medikal ve/veya cerrahi tedavi uygulanıp uygulanmadığı,</w:t>
      </w:r>
    </w:p>
    <w:p w14:paraId="616D5C31"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e) Tercih edilen yara bakım ürününün tercih gerekçesi, tipi, ebatları, değiştirilme süresi bilgilerinin,</w:t>
      </w:r>
    </w:p>
    <w:p w14:paraId="3B76AF06"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yer alması zorunludur.</w:t>
      </w:r>
    </w:p>
    <w:p w14:paraId="5325503F"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14:paraId="59845D46"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(5) Sağlık kurulu raporları ayakta tedavide 2 ay, yatarak tedavilerde ise yatış süresince geçerlidir. </w:t>
      </w:r>
    </w:p>
    <w:p w14:paraId="45FB1ED8" w14:textId="77777777" w:rsidR="00521356" w:rsidRPr="00871FE6" w:rsidRDefault="00521356" w:rsidP="00454903">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(6) </w:t>
      </w:r>
      <w:r w:rsidR="00C620F3" w:rsidRPr="00871FE6">
        <w:rPr>
          <w:rFonts w:eastAsiaTheme="minorEastAsia"/>
          <w:b/>
          <w:strike/>
          <w:color w:val="000000" w:themeColor="text1"/>
          <w:sz w:val="18"/>
          <w:szCs w:val="18"/>
        </w:rPr>
        <w:t>(Değişik: RG-</w:t>
      </w:r>
      <w:r w:rsidR="00812674" w:rsidRPr="00871FE6">
        <w:rPr>
          <w:rFonts w:eastAsiaTheme="minorEastAsia"/>
          <w:b/>
          <w:strike/>
          <w:color w:val="000000" w:themeColor="text1"/>
          <w:sz w:val="18"/>
          <w:szCs w:val="18"/>
        </w:rPr>
        <w:t>12</w:t>
      </w:r>
      <w:r w:rsidR="00C620F3" w:rsidRPr="00871FE6">
        <w:rPr>
          <w:rFonts w:eastAsiaTheme="minorEastAsia"/>
          <w:b/>
          <w:strike/>
          <w:color w:val="000000" w:themeColor="text1"/>
          <w:sz w:val="18"/>
          <w:szCs w:val="18"/>
        </w:rPr>
        <w:t>/</w:t>
      </w:r>
      <w:r w:rsidR="00812674" w:rsidRPr="00871FE6">
        <w:rPr>
          <w:rFonts w:eastAsiaTheme="minorEastAsia"/>
          <w:b/>
          <w:strike/>
          <w:color w:val="000000" w:themeColor="text1"/>
          <w:sz w:val="18"/>
          <w:szCs w:val="18"/>
        </w:rPr>
        <w:t>11</w:t>
      </w:r>
      <w:r w:rsidR="00C620F3" w:rsidRPr="00871FE6">
        <w:rPr>
          <w:rFonts w:eastAsiaTheme="minorEastAsia"/>
          <w:b/>
          <w:strike/>
          <w:color w:val="000000" w:themeColor="text1"/>
          <w:sz w:val="18"/>
          <w:szCs w:val="18"/>
        </w:rPr>
        <w:t>/2013-</w:t>
      </w:r>
      <w:r w:rsidR="00812674" w:rsidRPr="00871FE6">
        <w:rPr>
          <w:rFonts w:eastAsiaTheme="minorEastAsia"/>
          <w:b/>
          <w:strike/>
          <w:color w:val="000000" w:themeColor="text1"/>
          <w:sz w:val="18"/>
          <w:szCs w:val="18"/>
        </w:rPr>
        <w:t>28819</w:t>
      </w:r>
      <w:r w:rsidR="00C620F3" w:rsidRPr="00871FE6">
        <w:rPr>
          <w:rFonts w:eastAsiaTheme="minorEastAsia"/>
          <w:b/>
          <w:strike/>
          <w:color w:val="000000" w:themeColor="text1"/>
          <w:sz w:val="18"/>
          <w:szCs w:val="18"/>
        </w:rPr>
        <w:t xml:space="preserve">/ </w:t>
      </w:r>
      <w:r w:rsidR="00C10CEA" w:rsidRPr="00871FE6">
        <w:rPr>
          <w:rFonts w:eastAsiaTheme="minorEastAsia"/>
          <w:b/>
          <w:strike/>
          <w:color w:val="000000" w:themeColor="text1"/>
          <w:sz w:val="18"/>
          <w:szCs w:val="18"/>
        </w:rPr>
        <w:t>7</w:t>
      </w:r>
      <w:r w:rsidR="001A7A2D" w:rsidRPr="00871FE6">
        <w:rPr>
          <w:rFonts w:eastAsiaTheme="minorEastAsia"/>
          <w:b/>
          <w:strike/>
          <w:color w:val="000000" w:themeColor="text1"/>
          <w:sz w:val="18"/>
          <w:szCs w:val="18"/>
        </w:rPr>
        <w:t>-b</w:t>
      </w:r>
      <w:r w:rsidR="00C620F3" w:rsidRPr="00871FE6">
        <w:rPr>
          <w:rFonts w:eastAsiaTheme="minorEastAsia"/>
          <w:b/>
          <w:strike/>
          <w:color w:val="000000" w:themeColor="text1"/>
          <w:sz w:val="18"/>
          <w:szCs w:val="18"/>
        </w:rPr>
        <w:t xml:space="preserve"> md. Yürürlük: </w:t>
      </w:r>
      <w:r w:rsidR="00812674" w:rsidRPr="00871FE6">
        <w:rPr>
          <w:rFonts w:eastAsiaTheme="minorEastAsia"/>
          <w:b/>
          <w:strike/>
          <w:color w:val="000000" w:themeColor="text1"/>
          <w:sz w:val="18"/>
          <w:szCs w:val="18"/>
        </w:rPr>
        <w:t>12</w:t>
      </w:r>
      <w:r w:rsidR="00C620F3" w:rsidRPr="00871FE6">
        <w:rPr>
          <w:rFonts w:eastAsiaTheme="minorEastAsia"/>
          <w:b/>
          <w:strike/>
          <w:color w:val="000000" w:themeColor="text1"/>
          <w:sz w:val="18"/>
          <w:szCs w:val="18"/>
        </w:rPr>
        <w:t>/</w:t>
      </w:r>
      <w:r w:rsidR="00812674" w:rsidRPr="00871FE6">
        <w:rPr>
          <w:rFonts w:eastAsiaTheme="minorEastAsia"/>
          <w:b/>
          <w:strike/>
          <w:color w:val="000000" w:themeColor="text1"/>
          <w:sz w:val="18"/>
          <w:szCs w:val="18"/>
        </w:rPr>
        <w:t>11</w:t>
      </w:r>
      <w:r w:rsidR="00C620F3" w:rsidRPr="00871FE6">
        <w:rPr>
          <w:rFonts w:eastAsiaTheme="minorEastAsia"/>
          <w:b/>
          <w:strike/>
          <w:color w:val="000000" w:themeColor="text1"/>
          <w:sz w:val="18"/>
          <w:szCs w:val="18"/>
        </w:rPr>
        <w:t>/2013)</w:t>
      </w:r>
      <w:r w:rsidR="00C620F3" w:rsidRPr="00871FE6">
        <w:rPr>
          <w:rFonts w:eastAsiaTheme="minorEastAsia" w:cstheme="minorBidi"/>
          <w:b/>
          <w:strike/>
          <w:color w:val="000000" w:themeColor="text1"/>
          <w:sz w:val="18"/>
          <w:szCs w:val="18"/>
        </w:rPr>
        <w:t xml:space="preserve"> </w:t>
      </w:r>
      <w:r w:rsidRPr="00871FE6">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871FE6">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871FE6">
        <w:rPr>
          <w:strike/>
          <w:color w:val="000000" w:themeColor="text1"/>
          <w:sz w:val="18"/>
          <w:szCs w:val="18"/>
        </w:rPr>
        <w:t xml:space="preserve"> </w:t>
      </w:r>
      <w:r w:rsidR="00454903" w:rsidRPr="00871FE6">
        <w:rPr>
          <w:b/>
          <w:strike/>
          <w:color w:val="000000" w:themeColor="text1"/>
          <w:sz w:val="18"/>
          <w:szCs w:val="18"/>
        </w:rPr>
        <w:t xml:space="preserve">(EK:RG- </w:t>
      </w:r>
      <w:r w:rsidR="00295AE1" w:rsidRPr="00871FE6">
        <w:rPr>
          <w:b/>
          <w:strike/>
          <w:color w:val="000000" w:themeColor="text1"/>
          <w:sz w:val="18"/>
          <w:szCs w:val="18"/>
        </w:rPr>
        <w:t>25/07/2014-29071</w:t>
      </w:r>
      <w:r w:rsidR="00454903" w:rsidRPr="00871FE6">
        <w:rPr>
          <w:b/>
          <w:strike/>
          <w:color w:val="000000" w:themeColor="text1"/>
          <w:sz w:val="18"/>
          <w:szCs w:val="18"/>
        </w:rPr>
        <w:t xml:space="preserve"> / 18</w:t>
      </w:r>
      <w:r w:rsidR="002A6F8F" w:rsidRPr="00871FE6">
        <w:rPr>
          <w:b/>
          <w:strike/>
          <w:color w:val="000000" w:themeColor="text1"/>
          <w:sz w:val="18"/>
          <w:szCs w:val="18"/>
        </w:rPr>
        <w:t>-a</w:t>
      </w:r>
      <w:r w:rsidR="00454903" w:rsidRPr="00871FE6">
        <w:rPr>
          <w:b/>
          <w:strike/>
          <w:color w:val="000000" w:themeColor="text1"/>
          <w:sz w:val="18"/>
          <w:szCs w:val="18"/>
        </w:rPr>
        <w:t xml:space="preserve"> md. Yürürlük: </w:t>
      </w:r>
      <w:r w:rsidR="00295AE1" w:rsidRPr="00871FE6">
        <w:rPr>
          <w:b/>
          <w:strike/>
          <w:color w:val="000000" w:themeColor="text1"/>
          <w:sz w:val="18"/>
          <w:szCs w:val="18"/>
        </w:rPr>
        <w:t>25/07/2014</w:t>
      </w:r>
      <w:r w:rsidR="00454903" w:rsidRPr="00871FE6">
        <w:rPr>
          <w:b/>
          <w:strike/>
          <w:color w:val="000000" w:themeColor="text1"/>
          <w:sz w:val="18"/>
          <w:szCs w:val="18"/>
        </w:rPr>
        <w:t xml:space="preserve">) </w:t>
      </w:r>
      <w:r w:rsidR="002A6F8F" w:rsidRPr="00871FE6">
        <w:rPr>
          <w:b/>
          <w:strike/>
          <w:color w:val="000000" w:themeColor="text1"/>
          <w:sz w:val="18"/>
          <w:szCs w:val="18"/>
        </w:rPr>
        <w:t xml:space="preserve">     ,</w:t>
      </w:r>
      <w:r w:rsidR="00454903" w:rsidRPr="00871FE6">
        <w:rPr>
          <w:b/>
          <w:strike/>
          <w:color w:val="000000" w:themeColor="text1"/>
          <w:sz w:val="18"/>
          <w:szCs w:val="18"/>
        </w:rPr>
        <w:t xml:space="preserve">geriatri </w:t>
      </w:r>
      <w:r w:rsidR="00C620F3" w:rsidRPr="00871FE6">
        <w:rPr>
          <w:strike/>
          <w:color w:val="000000" w:themeColor="text1"/>
          <w:sz w:val="18"/>
          <w:szCs w:val="18"/>
        </w:rPr>
        <w:t xml:space="preserve">veya deri ve zührevi hastalıkları uzman hekimlerinden biri tarafından reçete düzenlenmesi gerekmektedir. Ancak </w:t>
      </w:r>
      <w:r w:rsidR="00C620F3" w:rsidRPr="00871FE6">
        <w:rPr>
          <w:bCs/>
          <w:strike/>
          <w:color w:val="000000" w:themeColor="text1"/>
          <w:sz w:val="18"/>
          <w:szCs w:val="18"/>
        </w:rPr>
        <w:t xml:space="preserve">immünobüllöz ve mekanobüllöz hastalıklar, deri nekrozuyla seyreden vaskülitler ve nekrotik enfeksiyöz deri hastalıklarında </w:t>
      </w:r>
      <w:r w:rsidR="00C620F3" w:rsidRPr="00871FE6">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14:paraId="4DDB2B32"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(7) Tek reçetede en fazla 15 günlük miktar yazılabilir. </w:t>
      </w:r>
    </w:p>
    <w:p w14:paraId="6C14F820"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14:paraId="7B7FD118"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14:paraId="71856E17" w14:textId="77777777" w:rsidR="001A7A2D" w:rsidRPr="00871FE6" w:rsidRDefault="001A7A2D" w:rsidP="00521356">
      <w:pPr>
        <w:tabs>
          <w:tab w:val="left" w:pos="0"/>
          <w:tab w:val="left" w:pos="567"/>
        </w:tabs>
        <w:ind w:firstLine="709"/>
        <w:jc w:val="both"/>
        <w:outlineLvl w:val="4"/>
        <w:rPr>
          <w:rFonts w:eastAsia="Calibri"/>
          <w:b/>
          <w:strike/>
          <w:color w:val="000000" w:themeColor="text1"/>
          <w:sz w:val="18"/>
          <w:szCs w:val="18"/>
        </w:rPr>
      </w:pPr>
      <w:r w:rsidRPr="00871FE6">
        <w:rPr>
          <w:rFonts w:eastAsia="Calibri"/>
          <w:b/>
          <w:strike/>
          <w:color w:val="000000" w:themeColor="text1"/>
          <w:sz w:val="18"/>
          <w:szCs w:val="18"/>
        </w:rPr>
        <w:t xml:space="preserve">(Mülga: </w:t>
      </w:r>
      <w:r w:rsidRPr="00871FE6">
        <w:rPr>
          <w:rFonts w:eastAsiaTheme="minorEastAsia" w:cstheme="minorBidi"/>
          <w:b/>
          <w:strike/>
          <w:color w:val="000000" w:themeColor="text1"/>
          <w:sz w:val="18"/>
          <w:szCs w:val="18"/>
        </w:rPr>
        <w:t>RG-</w:t>
      </w:r>
      <w:r w:rsidR="009158E5" w:rsidRPr="00871FE6">
        <w:rPr>
          <w:rFonts w:eastAsiaTheme="minorEastAsia" w:cstheme="minorBidi"/>
          <w:b/>
          <w:strike/>
          <w:color w:val="000000" w:themeColor="text1"/>
          <w:sz w:val="18"/>
          <w:szCs w:val="18"/>
        </w:rPr>
        <w:t>12</w:t>
      </w:r>
      <w:r w:rsidRPr="00871FE6">
        <w:rPr>
          <w:rFonts w:eastAsiaTheme="minorEastAsia" w:cstheme="minorBidi"/>
          <w:b/>
          <w:strike/>
          <w:color w:val="000000" w:themeColor="text1"/>
          <w:sz w:val="18"/>
          <w:szCs w:val="18"/>
        </w:rPr>
        <w:t>/</w:t>
      </w:r>
      <w:r w:rsidR="009158E5" w:rsidRPr="00871FE6">
        <w:rPr>
          <w:rFonts w:eastAsiaTheme="minorEastAsia" w:cstheme="minorBidi"/>
          <w:b/>
          <w:strike/>
          <w:color w:val="000000" w:themeColor="text1"/>
          <w:sz w:val="18"/>
          <w:szCs w:val="18"/>
        </w:rPr>
        <w:t>11</w:t>
      </w:r>
      <w:r w:rsidRPr="00871FE6">
        <w:rPr>
          <w:rFonts w:eastAsiaTheme="minorEastAsia" w:cstheme="minorBidi"/>
          <w:b/>
          <w:strike/>
          <w:color w:val="000000" w:themeColor="text1"/>
          <w:sz w:val="18"/>
          <w:szCs w:val="18"/>
        </w:rPr>
        <w:t>/2013-</w:t>
      </w:r>
      <w:r w:rsidR="009158E5" w:rsidRPr="00871FE6">
        <w:rPr>
          <w:rFonts w:eastAsiaTheme="minorEastAsia" w:cstheme="minorBidi"/>
          <w:b/>
          <w:strike/>
          <w:color w:val="000000" w:themeColor="text1"/>
          <w:sz w:val="18"/>
          <w:szCs w:val="18"/>
        </w:rPr>
        <w:t>28819</w:t>
      </w:r>
      <w:r w:rsidR="00B07FD7" w:rsidRPr="00871FE6">
        <w:rPr>
          <w:rFonts w:eastAsia="Calibri"/>
          <w:b/>
          <w:strike/>
          <w:color w:val="000000" w:themeColor="text1"/>
          <w:sz w:val="18"/>
          <w:szCs w:val="18"/>
        </w:rPr>
        <w:t>/ 7</w:t>
      </w:r>
      <w:r w:rsidRPr="00871FE6">
        <w:rPr>
          <w:rFonts w:eastAsia="Calibri"/>
          <w:b/>
          <w:strike/>
          <w:color w:val="000000" w:themeColor="text1"/>
          <w:sz w:val="18"/>
          <w:szCs w:val="18"/>
        </w:rPr>
        <w:t>-c md. Yürürlük:</w:t>
      </w:r>
      <w:r w:rsidR="009158E5" w:rsidRPr="00871FE6">
        <w:rPr>
          <w:rFonts w:eastAsia="Calibri"/>
          <w:b/>
          <w:strike/>
          <w:color w:val="000000" w:themeColor="text1"/>
          <w:sz w:val="18"/>
          <w:szCs w:val="18"/>
        </w:rPr>
        <w:t>12</w:t>
      </w:r>
      <w:r w:rsidRPr="00871FE6">
        <w:rPr>
          <w:rFonts w:eastAsia="Calibri"/>
          <w:b/>
          <w:strike/>
          <w:color w:val="000000" w:themeColor="text1"/>
          <w:sz w:val="18"/>
          <w:szCs w:val="18"/>
        </w:rPr>
        <w:t>/</w:t>
      </w:r>
      <w:r w:rsidR="009158E5" w:rsidRPr="00871FE6">
        <w:rPr>
          <w:rFonts w:eastAsia="Calibri"/>
          <w:b/>
          <w:strike/>
          <w:color w:val="000000" w:themeColor="text1"/>
          <w:sz w:val="18"/>
          <w:szCs w:val="18"/>
        </w:rPr>
        <w:t>11</w:t>
      </w:r>
      <w:r w:rsidRPr="00871FE6">
        <w:rPr>
          <w:rFonts w:eastAsia="Calibri"/>
          <w:b/>
          <w:strike/>
          <w:color w:val="000000" w:themeColor="text1"/>
          <w:sz w:val="18"/>
          <w:szCs w:val="18"/>
        </w:rPr>
        <w:t>/2013</w:t>
      </w:r>
      <w:r w:rsidR="00625DFD" w:rsidRPr="00871FE6">
        <w:rPr>
          <w:rFonts w:eastAsia="Calibri"/>
          <w:b/>
          <w:strike/>
          <w:color w:val="000000" w:themeColor="text1"/>
          <w:sz w:val="18"/>
          <w:szCs w:val="18"/>
        </w:rPr>
        <w:t>)</w:t>
      </w:r>
    </w:p>
    <w:p w14:paraId="26DD699C" w14:textId="77777777" w:rsidR="00521356" w:rsidRPr="00871FE6" w:rsidRDefault="001A7A2D"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 </w:t>
      </w:r>
      <w:r w:rsidR="00521356" w:rsidRPr="00871FE6">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14:paraId="172945E3"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(11) Yanık tedavisi uygulanan durumlarda, yatan hastalar için kullanılan yara bakım ürün grubuna dair ödenen malzeme gruplarından ayrı olarak,</w:t>
      </w:r>
    </w:p>
    <w:p w14:paraId="256AE27E"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14:paraId="107FCB20"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14:paraId="11A04BD1" w14:textId="77777777"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(12) Yanık hastalarının ayakta tedavilerinde, SUT ve eki listelerde yer alan yara bakımı ile ilgili hükümler geçerlidir.</w:t>
      </w:r>
    </w:p>
    <w:p w14:paraId="4D894573" w14:textId="77777777" w:rsidR="001A7A2D" w:rsidRPr="00871FE6"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871FE6">
        <w:rPr>
          <w:rFonts w:eastAsiaTheme="minorEastAsia"/>
          <w:b/>
          <w:strike/>
          <w:color w:val="000000" w:themeColor="text1"/>
          <w:sz w:val="18"/>
          <w:szCs w:val="18"/>
        </w:rPr>
        <w:t>(Ek: RG-</w:t>
      </w:r>
      <w:r w:rsidR="00EC36B8" w:rsidRPr="00871FE6">
        <w:rPr>
          <w:rFonts w:eastAsiaTheme="minorEastAsia"/>
          <w:b/>
          <w:strike/>
          <w:color w:val="000000" w:themeColor="text1"/>
          <w:sz w:val="18"/>
          <w:szCs w:val="18"/>
        </w:rPr>
        <w:t>12</w:t>
      </w:r>
      <w:r w:rsidRPr="00871FE6">
        <w:rPr>
          <w:rFonts w:eastAsiaTheme="minorEastAsia"/>
          <w:b/>
          <w:strike/>
          <w:color w:val="000000" w:themeColor="text1"/>
          <w:sz w:val="18"/>
          <w:szCs w:val="18"/>
        </w:rPr>
        <w:t>/</w:t>
      </w:r>
      <w:r w:rsidR="00EC36B8" w:rsidRPr="00871FE6">
        <w:rPr>
          <w:rFonts w:eastAsiaTheme="minorEastAsia"/>
          <w:b/>
          <w:strike/>
          <w:color w:val="000000" w:themeColor="text1"/>
          <w:sz w:val="18"/>
          <w:szCs w:val="18"/>
        </w:rPr>
        <w:t>11</w:t>
      </w:r>
      <w:r w:rsidRPr="00871FE6">
        <w:rPr>
          <w:rFonts w:eastAsiaTheme="minorEastAsia"/>
          <w:b/>
          <w:strike/>
          <w:color w:val="000000" w:themeColor="text1"/>
          <w:sz w:val="18"/>
          <w:szCs w:val="18"/>
        </w:rPr>
        <w:t>/2013-</w:t>
      </w:r>
      <w:r w:rsidR="00EC36B8" w:rsidRPr="00871FE6">
        <w:rPr>
          <w:rFonts w:eastAsiaTheme="minorEastAsia"/>
          <w:b/>
          <w:strike/>
          <w:color w:val="000000" w:themeColor="text1"/>
          <w:sz w:val="18"/>
          <w:szCs w:val="18"/>
        </w:rPr>
        <w:t>28819</w:t>
      </w:r>
      <w:r w:rsidRPr="00871FE6">
        <w:rPr>
          <w:rFonts w:eastAsiaTheme="minorEastAsia"/>
          <w:b/>
          <w:strike/>
          <w:color w:val="000000" w:themeColor="text1"/>
          <w:sz w:val="18"/>
          <w:szCs w:val="18"/>
        </w:rPr>
        <w:t xml:space="preserve">/ </w:t>
      </w:r>
      <w:r w:rsidR="00C55B57" w:rsidRPr="00871FE6">
        <w:rPr>
          <w:rFonts w:eastAsiaTheme="minorEastAsia"/>
          <w:b/>
          <w:strike/>
          <w:color w:val="000000" w:themeColor="text1"/>
          <w:sz w:val="18"/>
          <w:szCs w:val="18"/>
        </w:rPr>
        <w:t>7</w:t>
      </w:r>
      <w:r w:rsidR="00DF3E18" w:rsidRPr="00871FE6">
        <w:rPr>
          <w:rFonts w:eastAsiaTheme="minorEastAsia"/>
          <w:b/>
          <w:strike/>
          <w:color w:val="000000" w:themeColor="text1"/>
          <w:sz w:val="18"/>
          <w:szCs w:val="18"/>
        </w:rPr>
        <w:t>-ç</w:t>
      </w:r>
      <w:r w:rsidRPr="00871FE6">
        <w:rPr>
          <w:rFonts w:eastAsiaTheme="minorEastAsia"/>
          <w:b/>
          <w:strike/>
          <w:color w:val="000000" w:themeColor="text1"/>
          <w:sz w:val="18"/>
          <w:szCs w:val="18"/>
        </w:rPr>
        <w:t xml:space="preserve"> md. Yürürlük: </w:t>
      </w:r>
      <w:r w:rsidR="00EC36B8" w:rsidRPr="00871FE6">
        <w:rPr>
          <w:rFonts w:eastAsiaTheme="minorEastAsia"/>
          <w:b/>
          <w:strike/>
          <w:color w:val="000000" w:themeColor="text1"/>
          <w:sz w:val="18"/>
          <w:szCs w:val="18"/>
        </w:rPr>
        <w:t>12</w:t>
      </w:r>
      <w:r w:rsidRPr="00871FE6">
        <w:rPr>
          <w:rFonts w:eastAsiaTheme="minorEastAsia"/>
          <w:b/>
          <w:strike/>
          <w:color w:val="000000" w:themeColor="text1"/>
          <w:sz w:val="18"/>
          <w:szCs w:val="18"/>
        </w:rPr>
        <w:t>/</w:t>
      </w:r>
      <w:r w:rsidR="00EC36B8" w:rsidRPr="00871FE6">
        <w:rPr>
          <w:rFonts w:eastAsiaTheme="minorEastAsia"/>
          <w:b/>
          <w:strike/>
          <w:color w:val="000000" w:themeColor="text1"/>
          <w:sz w:val="18"/>
          <w:szCs w:val="18"/>
        </w:rPr>
        <w:t>11</w:t>
      </w:r>
      <w:r w:rsidRPr="00871FE6">
        <w:rPr>
          <w:rFonts w:eastAsiaTheme="minorEastAsia"/>
          <w:b/>
          <w:strike/>
          <w:color w:val="000000" w:themeColor="text1"/>
          <w:sz w:val="18"/>
          <w:szCs w:val="18"/>
        </w:rPr>
        <w:t>/2013)</w:t>
      </w:r>
    </w:p>
    <w:p w14:paraId="263A3348" w14:textId="77777777" w:rsidR="001A7A2D" w:rsidRPr="00871FE6" w:rsidRDefault="001A7A2D" w:rsidP="00E41868">
      <w:pPr>
        <w:ind w:firstLine="709"/>
        <w:jc w:val="both"/>
        <w:rPr>
          <w:strike/>
          <w:color w:val="000000" w:themeColor="text1"/>
          <w:sz w:val="18"/>
          <w:szCs w:val="18"/>
        </w:rPr>
      </w:pPr>
      <w:r w:rsidRPr="00871FE6">
        <w:rPr>
          <w:strike/>
          <w:color w:val="000000" w:themeColor="text1"/>
          <w:sz w:val="18"/>
          <w:szCs w:val="18"/>
        </w:rPr>
        <w:t>(13) Ebatları 100 cm</w:t>
      </w:r>
      <w:r w:rsidRPr="00871FE6">
        <w:rPr>
          <w:strike/>
          <w:color w:val="000000" w:themeColor="text1"/>
          <w:sz w:val="18"/>
          <w:szCs w:val="18"/>
          <w:vertAlign w:val="superscript"/>
        </w:rPr>
        <w:t>2</w:t>
      </w:r>
      <w:r w:rsidRPr="00871FE6">
        <w:rPr>
          <w:strike/>
          <w:color w:val="000000" w:themeColor="text1"/>
          <w:sz w:val="18"/>
          <w:szCs w:val="18"/>
        </w:rPr>
        <w:t xml:space="preserve"> ye kadar (100 cm</w:t>
      </w:r>
      <w:r w:rsidRPr="00871FE6">
        <w:rPr>
          <w:strike/>
          <w:color w:val="000000" w:themeColor="text1"/>
          <w:sz w:val="18"/>
          <w:szCs w:val="18"/>
          <w:vertAlign w:val="superscript"/>
        </w:rPr>
        <w:t>2</w:t>
      </w:r>
      <w:r w:rsidRPr="00871FE6">
        <w:rPr>
          <w:strike/>
          <w:color w:val="000000" w:themeColor="text1"/>
          <w:sz w:val="18"/>
          <w:szCs w:val="18"/>
        </w:rPr>
        <w:t xml:space="preserve"> dâhil) olan ürünler küçük yara örtüsü, 101-225 cm</w:t>
      </w:r>
      <w:r w:rsidRPr="00871FE6">
        <w:rPr>
          <w:strike/>
          <w:color w:val="000000" w:themeColor="text1"/>
          <w:sz w:val="18"/>
          <w:szCs w:val="18"/>
          <w:vertAlign w:val="superscript"/>
        </w:rPr>
        <w:t>2</w:t>
      </w:r>
      <w:r w:rsidRPr="00871FE6">
        <w:rPr>
          <w:strike/>
          <w:color w:val="000000" w:themeColor="text1"/>
          <w:sz w:val="18"/>
          <w:szCs w:val="18"/>
        </w:rPr>
        <w:t xml:space="preserve"> arası (225 cm</w:t>
      </w:r>
      <w:r w:rsidRPr="00871FE6">
        <w:rPr>
          <w:strike/>
          <w:color w:val="000000" w:themeColor="text1"/>
          <w:sz w:val="18"/>
          <w:szCs w:val="18"/>
          <w:vertAlign w:val="superscript"/>
        </w:rPr>
        <w:t>2</w:t>
      </w:r>
      <w:r w:rsidRPr="00871FE6">
        <w:rPr>
          <w:strike/>
          <w:color w:val="000000" w:themeColor="text1"/>
          <w:sz w:val="18"/>
          <w:szCs w:val="18"/>
        </w:rPr>
        <w:t xml:space="preserve"> dâhil) olan ürünler orta yara örtüsü, 226 cm</w:t>
      </w:r>
      <w:r w:rsidRPr="00871FE6">
        <w:rPr>
          <w:strike/>
          <w:color w:val="000000" w:themeColor="text1"/>
          <w:sz w:val="18"/>
          <w:szCs w:val="18"/>
          <w:vertAlign w:val="superscript"/>
        </w:rPr>
        <w:t>2</w:t>
      </w:r>
      <w:r w:rsidRPr="00871FE6">
        <w:rPr>
          <w:strike/>
          <w:color w:val="000000" w:themeColor="text1"/>
          <w:sz w:val="18"/>
          <w:szCs w:val="18"/>
        </w:rPr>
        <w:t>’nin üzerinde olan ürünler büyük yara örtüsü olarak kabul edilir.</w:t>
      </w:r>
    </w:p>
    <w:p w14:paraId="21CE1737" w14:textId="77777777" w:rsidR="001F0292" w:rsidRPr="00871FE6" w:rsidRDefault="001F0292" w:rsidP="004C1D81">
      <w:pPr>
        <w:spacing w:line="240" w:lineRule="exact"/>
        <w:ind w:firstLine="284"/>
        <w:rPr>
          <w:strike/>
          <w:color w:val="FF0000"/>
          <w:sz w:val="18"/>
          <w:szCs w:val="18"/>
        </w:rPr>
      </w:pPr>
      <w:r w:rsidRPr="00871FE6">
        <w:rPr>
          <w:b/>
          <w:strike/>
          <w:color w:val="FF0000"/>
          <w:sz w:val="18"/>
          <w:szCs w:val="18"/>
        </w:rPr>
        <w:t xml:space="preserve">     (Değişik:</w:t>
      </w:r>
      <w:r w:rsidR="00B736A1" w:rsidRPr="00871FE6">
        <w:rPr>
          <w:b/>
          <w:strike/>
          <w:color w:val="FF0000"/>
          <w:sz w:val="18"/>
          <w:szCs w:val="18"/>
        </w:rPr>
        <w:t xml:space="preserve"> </w:t>
      </w:r>
      <w:r w:rsidRPr="00871FE6">
        <w:rPr>
          <w:b/>
          <w:strike/>
          <w:color w:val="FF0000"/>
          <w:sz w:val="18"/>
          <w:szCs w:val="18"/>
        </w:rPr>
        <w:t>RG-</w:t>
      </w:r>
      <w:r w:rsidR="00B736A1" w:rsidRPr="00871FE6">
        <w:rPr>
          <w:b/>
          <w:strike/>
          <w:color w:val="FF0000"/>
          <w:sz w:val="18"/>
          <w:szCs w:val="18"/>
        </w:rPr>
        <w:t xml:space="preserve"> </w:t>
      </w:r>
      <w:r w:rsidR="00882C78" w:rsidRPr="00871FE6">
        <w:rPr>
          <w:b/>
          <w:strike/>
          <w:color w:val="FF0000"/>
          <w:sz w:val="18"/>
          <w:szCs w:val="18"/>
        </w:rPr>
        <w:t>01</w:t>
      </w:r>
      <w:r w:rsidRPr="00871FE6">
        <w:rPr>
          <w:b/>
          <w:strike/>
          <w:color w:val="FF0000"/>
          <w:sz w:val="18"/>
          <w:szCs w:val="18"/>
        </w:rPr>
        <w:t>/</w:t>
      </w:r>
      <w:r w:rsidR="00882C78" w:rsidRPr="00871FE6">
        <w:rPr>
          <w:b/>
          <w:strike/>
          <w:color w:val="FF0000"/>
          <w:sz w:val="18"/>
          <w:szCs w:val="18"/>
        </w:rPr>
        <w:t>1</w:t>
      </w:r>
      <w:r w:rsidRPr="00871FE6">
        <w:rPr>
          <w:b/>
          <w:strike/>
          <w:color w:val="FF0000"/>
          <w:sz w:val="18"/>
          <w:szCs w:val="18"/>
        </w:rPr>
        <w:t>0/201</w:t>
      </w:r>
      <w:r w:rsidR="00882C78" w:rsidRPr="00871FE6">
        <w:rPr>
          <w:b/>
          <w:strike/>
          <w:color w:val="FF0000"/>
          <w:sz w:val="18"/>
          <w:szCs w:val="18"/>
        </w:rPr>
        <w:t>4</w:t>
      </w:r>
      <w:r w:rsidRPr="00871FE6">
        <w:rPr>
          <w:b/>
          <w:strike/>
          <w:color w:val="FF0000"/>
          <w:sz w:val="18"/>
          <w:szCs w:val="18"/>
        </w:rPr>
        <w:t>-</w:t>
      </w:r>
      <w:r w:rsidR="00B736A1" w:rsidRPr="00871FE6">
        <w:rPr>
          <w:b/>
          <w:strike/>
          <w:color w:val="FF0000"/>
          <w:sz w:val="18"/>
          <w:szCs w:val="18"/>
        </w:rPr>
        <w:t xml:space="preserve"> </w:t>
      </w:r>
      <w:r w:rsidRPr="00871FE6">
        <w:rPr>
          <w:b/>
          <w:strike/>
          <w:color w:val="FF0000"/>
          <w:sz w:val="18"/>
          <w:szCs w:val="18"/>
        </w:rPr>
        <w:t>2</w:t>
      </w:r>
      <w:r w:rsidR="00882C78" w:rsidRPr="00871FE6">
        <w:rPr>
          <w:b/>
          <w:strike/>
          <w:color w:val="FF0000"/>
          <w:sz w:val="18"/>
          <w:szCs w:val="18"/>
        </w:rPr>
        <w:t>9136</w:t>
      </w:r>
      <w:r w:rsidRPr="00871FE6">
        <w:rPr>
          <w:b/>
          <w:strike/>
          <w:color w:val="FF0000"/>
          <w:sz w:val="18"/>
          <w:szCs w:val="18"/>
        </w:rPr>
        <w:t>/ 10-a md. Yürürlük: 01/10/2014)</w:t>
      </w:r>
    </w:p>
    <w:p w14:paraId="7A5D6C73" w14:textId="77777777" w:rsidR="009F3C02" w:rsidRPr="00871FE6" w:rsidRDefault="009F3C02" w:rsidP="004C1D81">
      <w:pPr>
        <w:spacing w:line="240" w:lineRule="exact"/>
        <w:ind w:firstLine="709"/>
        <w:jc w:val="both"/>
        <w:rPr>
          <w:strike/>
          <w:color w:val="FF0000"/>
          <w:sz w:val="18"/>
          <w:szCs w:val="18"/>
        </w:rPr>
      </w:pPr>
      <w:r w:rsidRPr="00871FE6">
        <w:rPr>
          <w:rFonts w:eastAsia="Calibri"/>
          <w:b/>
          <w:strike/>
          <w:color w:val="FF0000"/>
          <w:sz w:val="18"/>
          <w:szCs w:val="18"/>
        </w:rPr>
        <w:t xml:space="preserve">3.3.1 - Yara bakım ürünleri </w:t>
      </w:r>
      <w:r w:rsidR="00C977CD" w:rsidRPr="00871FE6">
        <w:rPr>
          <w:b/>
          <w:strike/>
          <w:color w:val="FF0000"/>
          <w:sz w:val="18"/>
          <w:szCs w:val="18"/>
          <w:lang w:eastAsia="en-US"/>
        </w:rPr>
        <w:t xml:space="preserve">(Mülga: RG- 04/09/2019- 30878/ 8-a md. Yürürlük: 04/09/2019) </w:t>
      </w:r>
      <w:r w:rsidRPr="00871FE6">
        <w:rPr>
          <w:rFonts w:eastAsia="Calibri"/>
          <w:b/>
          <w:strike/>
          <w:color w:val="FF0000"/>
          <w:sz w:val="18"/>
          <w:szCs w:val="18"/>
        </w:rPr>
        <w:t>ve Antimikrobiyal Örtüler</w:t>
      </w:r>
    </w:p>
    <w:p w14:paraId="6D165EF4" w14:textId="77777777" w:rsidR="009F3C02" w:rsidRPr="00871FE6" w:rsidRDefault="009F3C02" w:rsidP="004C1D81">
      <w:pPr>
        <w:spacing w:line="240" w:lineRule="exact"/>
        <w:jc w:val="both"/>
        <w:rPr>
          <w:rFonts w:eastAsia="Calibri"/>
          <w:strike/>
          <w:color w:val="FF0000"/>
          <w:sz w:val="18"/>
          <w:szCs w:val="18"/>
        </w:rPr>
      </w:pPr>
      <w:r w:rsidRPr="00871FE6">
        <w:rPr>
          <w:rFonts w:eastAsia="Calibri"/>
          <w:strike/>
          <w:sz w:val="18"/>
          <w:szCs w:val="18"/>
        </w:rPr>
        <w:t xml:space="preserve">               </w:t>
      </w:r>
      <w:r w:rsidRPr="00871FE6">
        <w:rPr>
          <w:rFonts w:eastAsia="Calibri"/>
          <w:strike/>
          <w:color w:val="FF0000"/>
          <w:sz w:val="18"/>
          <w:szCs w:val="18"/>
        </w:rPr>
        <w:t xml:space="preserve">(1) Yara bakım ürünlerinin </w:t>
      </w:r>
      <w:r w:rsidR="00C977CD" w:rsidRPr="00871FE6">
        <w:rPr>
          <w:b/>
          <w:strike/>
          <w:color w:val="FF0000"/>
          <w:sz w:val="18"/>
          <w:szCs w:val="18"/>
          <w:lang w:eastAsia="en-US"/>
        </w:rPr>
        <w:t xml:space="preserve">(Mülga: RG- 04/09/2019- 30878/ 8-b md. Yürürlük: 04/09/2019) </w:t>
      </w:r>
      <w:r w:rsidRPr="00871FE6">
        <w:rPr>
          <w:rFonts w:eastAsia="Calibri"/>
          <w:strike/>
          <w:color w:val="FF0000"/>
          <w:sz w:val="18"/>
          <w:szCs w:val="18"/>
        </w:rPr>
        <w:t xml:space="preserve">veya antimikrobiyal örtülerin bedelleri, sağlık kurulu raporuna istinaden Kurumca karşılanır. </w:t>
      </w:r>
    </w:p>
    <w:p w14:paraId="0E459521" w14:textId="77777777" w:rsidR="009F3C02" w:rsidRPr="00871FE6" w:rsidRDefault="009F3C02" w:rsidP="00762426">
      <w:pPr>
        <w:ind w:firstLine="709"/>
        <w:jc w:val="both"/>
        <w:rPr>
          <w:rFonts w:eastAsia="Calibri"/>
          <w:strike/>
          <w:color w:val="000000" w:themeColor="text1"/>
          <w:sz w:val="18"/>
          <w:szCs w:val="18"/>
        </w:rPr>
      </w:pPr>
      <w:r w:rsidRPr="00871FE6">
        <w:rPr>
          <w:rFonts w:eastAsia="Calibri"/>
          <w:strike/>
          <w:sz w:val="18"/>
          <w:szCs w:val="18"/>
        </w:rPr>
        <w:t xml:space="preserve">(2) </w:t>
      </w:r>
      <w:r w:rsidR="004B3621"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4B3621" w:rsidRPr="00871FE6">
        <w:rPr>
          <w:rFonts w:eastAsia="ヒラギノ明朝 Pro W3"/>
          <w:b/>
          <w:strike/>
          <w:sz w:val="18"/>
          <w:szCs w:val="18"/>
        </w:rPr>
        <w:t>RG-</w:t>
      </w:r>
      <w:r w:rsidR="00B736A1" w:rsidRPr="00871FE6">
        <w:rPr>
          <w:rFonts w:eastAsia="ヒラギノ明朝 Pro W3"/>
          <w:b/>
          <w:strike/>
          <w:sz w:val="18"/>
          <w:szCs w:val="18"/>
        </w:rPr>
        <w:t xml:space="preserve"> </w:t>
      </w:r>
      <w:r w:rsidR="00EC52D0" w:rsidRPr="00871FE6">
        <w:rPr>
          <w:b/>
          <w:bCs/>
          <w:strike/>
          <w:sz w:val="18"/>
          <w:szCs w:val="18"/>
        </w:rPr>
        <w:t>24/12/2014-</w:t>
      </w:r>
      <w:r w:rsidR="00B736A1" w:rsidRPr="00871FE6">
        <w:rPr>
          <w:b/>
          <w:bCs/>
          <w:strike/>
          <w:sz w:val="18"/>
          <w:szCs w:val="18"/>
        </w:rPr>
        <w:t xml:space="preserve"> </w:t>
      </w:r>
      <w:r w:rsidR="00EC52D0" w:rsidRPr="00871FE6">
        <w:rPr>
          <w:b/>
          <w:bCs/>
          <w:strike/>
          <w:sz w:val="18"/>
          <w:szCs w:val="18"/>
        </w:rPr>
        <w:t>29215</w:t>
      </w:r>
      <w:r w:rsidR="004B3621" w:rsidRPr="00871FE6">
        <w:rPr>
          <w:rFonts w:eastAsia="ヒラギノ明朝 Pro W3"/>
          <w:b/>
          <w:strike/>
          <w:sz w:val="18"/>
          <w:szCs w:val="18"/>
        </w:rPr>
        <w:t>/ 11 md. Yürürlük:</w:t>
      </w:r>
      <w:r w:rsidR="00B736A1" w:rsidRPr="00871FE6">
        <w:rPr>
          <w:rFonts w:eastAsia="ヒラギノ明朝 Pro W3"/>
          <w:b/>
          <w:strike/>
          <w:sz w:val="18"/>
          <w:szCs w:val="18"/>
        </w:rPr>
        <w:t xml:space="preserve"> </w:t>
      </w:r>
      <w:r w:rsidR="004B3621" w:rsidRPr="00871FE6">
        <w:rPr>
          <w:rFonts w:eastAsia="ヒラギノ明朝 Pro W3"/>
          <w:b/>
          <w:strike/>
          <w:sz w:val="18"/>
          <w:szCs w:val="18"/>
        </w:rPr>
        <w:t>01/02/2015)</w:t>
      </w:r>
      <w:r w:rsidR="004B3621" w:rsidRPr="00871FE6">
        <w:rPr>
          <w:strike/>
        </w:rPr>
        <w:t xml:space="preserve"> </w:t>
      </w:r>
      <w:r w:rsidRPr="00871FE6">
        <w:rPr>
          <w:rFonts w:eastAsia="Calibri"/>
          <w:strike/>
          <w:color w:val="000000" w:themeColor="text1"/>
          <w:sz w:val="18"/>
          <w:szCs w:val="18"/>
        </w:rPr>
        <w:t xml:space="preserve">Yara bakım ürünleri veya antimikrobiyal örtüler için düzenlenecek sağlık kurulu raporları; </w:t>
      </w:r>
    </w:p>
    <w:p w14:paraId="1E76C86A" w14:textId="77777777"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14:paraId="4DF3518A" w14:textId="77777777"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14:paraId="0A8BFC78" w14:textId="77777777"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düzenlenecektir.</w:t>
      </w:r>
    </w:p>
    <w:p w14:paraId="37613932" w14:textId="77777777" w:rsidR="004B3621" w:rsidRPr="00871FE6" w:rsidRDefault="00237EE1" w:rsidP="004B3621">
      <w:pPr>
        <w:keepNext/>
        <w:keepLines/>
        <w:ind w:firstLine="709"/>
        <w:jc w:val="both"/>
        <w:outlineLvl w:val="2"/>
        <w:rPr>
          <w:bCs/>
          <w:strike/>
          <w:color w:val="FF0000"/>
          <w:sz w:val="18"/>
          <w:szCs w:val="18"/>
        </w:rPr>
      </w:pPr>
      <w:r w:rsidRPr="00871FE6">
        <w:rPr>
          <w:rFonts w:eastAsia="Calibri"/>
          <w:strike/>
          <w:color w:val="FF0000"/>
          <w:sz w:val="18"/>
          <w:szCs w:val="18"/>
        </w:rPr>
        <w:t xml:space="preserve">(2) </w:t>
      </w:r>
      <w:r w:rsidR="004B3621" w:rsidRPr="00871FE6">
        <w:rPr>
          <w:bCs/>
          <w:strike/>
          <w:color w:val="FF0000"/>
          <w:sz w:val="18"/>
          <w:szCs w:val="18"/>
        </w:rPr>
        <w:t xml:space="preserve">Yara bakım ürünleri </w:t>
      </w:r>
      <w:r w:rsidR="00751961" w:rsidRPr="00871FE6">
        <w:rPr>
          <w:b/>
          <w:strike/>
          <w:color w:val="FF0000"/>
          <w:sz w:val="18"/>
          <w:szCs w:val="18"/>
          <w:lang w:eastAsia="en-US"/>
        </w:rPr>
        <w:t xml:space="preserve">(Mülga: RG- 04/09/2019- 30878/ 8-c md. Yürürlük: 04/09/2019) </w:t>
      </w:r>
      <w:r w:rsidR="004B3621" w:rsidRPr="00871FE6">
        <w:rPr>
          <w:bCs/>
          <w:strike/>
          <w:color w:val="FF0000"/>
          <w:sz w:val="18"/>
          <w:szCs w:val="18"/>
        </w:rPr>
        <w:t xml:space="preserve">veya antimikrobiyal örtüler için düzenlenecek sağlık kurulu raporları; </w:t>
      </w:r>
    </w:p>
    <w:p w14:paraId="27DC1672" w14:textId="77777777" w:rsidR="004B3621" w:rsidRPr="00871FE6" w:rsidRDefault="004B3621" w:rsidP="00880E76">
      <w:pPr>
        <w:ind w:firstLine="708"/>
        <w:jc w:val="both"/>
        <w:rPr>
          <w:bCs/>
          <w:strike/>
          <w:color w:val="FF0000"/>
          <w:sz w:val="18"/>
          <w:szCs w:val="18"/>
        </w:rPr>
      </w:pPr>
      <w:r w:rsidRPr="00871FE6">
        <w:rPr>
          <w:bCs/>
          <w:strike/>
          <w:color w:val="FF0000"/>
          <w:sz w:val="18"/>
          <w:szCs w:val="18"/>
        </w:rPr>
        <w:t>a) Yatarak tedavide; takip ve tedaviyi yapan uzman hekim ile genel cerrahi</w:t>
      </w:r>
      <w:r w:rsidR="001D3653" w:rsidRPr="00871FE6">
        <w:rPr>
          <w:bCs/>
          <w:strike/>
          <w:color w:val="FF0000"/>
          <w:sz w:val="18"/>
          <w:szCs w:val="18"/>
        </w:rPr>
        <w:t>,</w:t>
      </w:r>
      <w:r w:rsidRPr="00871FE6">
        <w:rPr>
          <w:bCs/>
          <w:strike/>
          <w:color w:val="FF0000"/>
          <w:sz w:val="18"/>
          <w:szCs w:val="18"/>
        </w:rPr>
        <w:t xml:space="preserve"> </w:t>
      </w:r>
      <w:r w:rsidR="00B736A1" w:rsidRPr="00871FE6">
        <w:rPr>
          <w:b/>
          <w:bCs/>
          <w:strike/>
          <w:sz w:val="18"/>
          <w:szCs w:val="18"/>
        </w:rPr>
        <w:t>(Ek</w:t>
      </w:r>
      <w:r w:rsidR="00880E76" w:rsidRPr="00871FE6">
        <w:rPr>
          <w:b/>
          <w:bCs/>
          <w:strike/>
          <w:sz w:val="18"/>
          <w:szCs w:val="18"/>
        </w:rPr>
        <w:t>: RG-</w:t>
      </w:r>
      <w:r w:rsidR="00B736A1" w:rsidRPr="00871FE6">
        <w:rPr>
          <w:b/>
          <w:bCs/>
          <w:strike/>
          <w:sz w:val="18"/>
          <w:szCs w:val="18"/>
        </w:rPr>
        <w:t xml:space="preserve"> </w:t>
      </w:r>
      <w:r w:rsidR="00EB5DE3" w:rsidRPr="00871FE6">
        <w:rPr>
          <w:b/>
          <w:bCs/>
          <w:strike/>
          <w:sz w:val="18"/>
          <w:szCs w:val="18"/>
        </w:rPr>
        <w:t>26</w:t>
      </w:r>
      <w:r w:rsidR="00880E76" w:rsidRPr="00871FE6">
        <w:rPr>
          <w:b/>
          <w:bCs/>
          <w:strike/>
          <w:sz w:val="18"/>
          <w:szCs w:val="18"/>
        </w:rPr>
        <w:t>/11/2016- 29</w:t>
      </w:r>
      <w:r w:rsidR="00DB0187" w:rsidRPr="00871FE6">
        <w:rPr>
          <w:b/>
          <w:bCs/>
          <w:strike/>
          <w:sz w:val="18"/>
          <w:szCs w:val="18"/>
        </w:rPr>
        <w:t>90</w:t>
      </w:r>
      <w:r w:rsidR="00EB5DE3" w:rsidRPr="00871FE6">
        <w:rPr>
          <w:b/>
          <w:bCs/>
          <w:strike/>
          <w:sz w:val="18"/>
          <w:szCs w:val="18"/>
        </w:rPr>
        <w:t>0</w:t>
      </w:r>
      <w:r w:rsidR="00880E76" w:rsidRPr="00871FE6">
        <w:rPr>
          <w:b/>
          <w:bCs/>
          <w:strike/>
          <w:sz w:val="18"/>
          <w:szCs w:val="18"/>
        </w:rPr>
        <w:t xml:space="preserve">/ 12 md. </w:t>
      </w:r>
      <w:r w:rsidR="00880E76" w:rsidRPr="00871FE6">
        <w:rPr>
          <w:rFonts w:eastAsiaTheme="minorEastAsia"/>
          <w:b/>
          <w:strike/>
          <w:sz w:val="18"/>
          <w:szCs w:val="18"/>
        </w:rPr>
        <w:t>Yürürlük: 25/07/2016 )</w:t>
      </w:r>
      <w:r w:rsidR="00880E76" w:rsidRPr="00871FE6">
        <w:rPr>
          <w:bCs/>
          <w:strike/>
          <w:color w:val="FF0000"/>
          <w:sz w:val="18"/>
          <w:szCs w:val="18"/>
        </w:rPr>
        <w:t xml:space="preserve"> </w:t>
      </w:r>
      <w:r w:rsidR="00880E76" w:rsidRPr="00871FE6">
        <w:rPr>
          <w:bCs/>
          <w:strike/>
          <w:sz w:val="18"/>
          <w:szCs w:val="18"/>
        </w:rPr>
        <w:t>geriatri</w:t>
      </w:r>
      <w:r w:rsidR="00D07B02" w:rsidRPr="00871FE6">
        <w:rPr>
          <w:bCs/>
          <w:strike/>
          <w:sz w:val="18"/>
          <w:szCs w:val="18"/>
        </w:rPr>
        <w:t>,</w:t>
      </w:r>
      <w:r w:rsidR="00880E76" w:rsidRPr="00871FE6">
        <w:rPr>
          <w:bCs/>
          <w:strike/>
          <w:sz w:val="18"/>
          <w:szCs w:val="18"/>
        </w:rPr>
        <w:t xml:space="preserve"> </w:t>
      </w:r>
      <w:r w:rsidRPr="00871FE6">
        <w:rPr>
          <w:bCs/>
          <w:strike/>
          <w:color w:val="FF0000"/>
          <w:sz w:val="18"/>
          <w:szCs w:val="18"/>
        </w:rPr>
        <w:t>ortopedi ve travmatoloji ve plastik, rekonstrüktif ve estetik cerrahi uzman hekimlerinden en az birinin yer aldığı sağlık kurullarınca düzenlenecektir.</w:t>
      </w:r>
    </w:p>
    <w:p w14:paraId="4155E0BE" w14:textId="77777777" w:rsidR="004B3621" w:rsidRPr="00871FE6" w:rsidRDefault="004B3621" w:rsidP="004B3621">
      <w:pPr>
        <w:keepNext/>
        <w:keepLines/>
        <w:ind w:firstLine="708"/>
        <w:jc w:val="both"/>
        <w:outlineLvl w:val="2"/>
        <w:rPr>
          <w:bCs/>
          <w:strike/>
          <w:color w:val="FF0000"/>
          <w:sz w:val="18"/>
          <w:szCs w:val="18"/>
        </w:rPr>
      </w:pPr>
      <w:r w:rsidRPr="00871FE6">
        <w:rPr>
          <w:bCs/>
          <w:strike/>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14:paraId="169B9DE3" w14:textId="77777777" w:rsidR="004B3621" w:rsidRPr="00871FE6" w:rsidRDefault="004B3621" w:rsidP="004B3621">
      <w:pPr>
        <w:keepNext/>
        <w:keepLines/>
        <w:ind w:firstLine="708"/>
        <w:jc w:val="both"/>
        <w:outlineLvl w:val="2"/>
        <w:rPr>
          <w:rFonts w:eastAsia="Calibri"/>
          <w:strike/>
          <w:sz w:val="18"/>
          <w:szCs w:val="18"/>
        </w:rPr>
      </w:pPr>
      <w:r w:rsidRPr="00871FE6">
        <w:rPr>
          <w:bCs/>
          <w:strike/>
          <w:sz w:val="18"/>
          <w:szCs w:val="18"/>
        </w:rPr>
        <w:t>c</w:t>
      </w:r>
      <w:r w:rsidRPr="00871FE6">
        <w:rPr>
          <w:bCs/>
          <w:strike/>
          <w:color w:val="000000" w:themeColor="text1"/>
          <w:sz w:val="18"/>
          <w:szCs w:val="18"/>
        </w:rPr>
        <w:t xml:space="preserve">) </w:t>
      </w:r>
      <w:r w:rsidR="00A93272" w:rsidRPr="00871FE6">
        <w:rPr>
          <w:b/>
          <w:strike/>
          <w:color w:val="000000" w:themeColor="text1"/>
          <w:sz w:val="18"/>
          <w:szCs w:val="18"/>
        </w:rPr>
        <w:t>(Mülga: RG-</w:t>
      </w:r>
      <w:r w:rsidR="00B736A1" w:rsidRPr="00871FE6">
        <w:rPr>
          <w:b/>
          <w:strike/>
          <w:color w:val="000000" w:themeColor="text1"/>
          <w:sz w:val="18"/>
          <w:szCs w:val="18"/>
        </w:rPr>
        <w:t xml:space="preserve"> </w:t>
      </w:r>
      <w:r w:rsidR="004D4B47" w:rsidRPr="00871FE6">
        <w:rPr>
          <w:b/>
          <w:strike/>
          <w:color w:val="000000" w:themeColor="text1"/>
          <w:sz w:val="18"/>
          <w:szCs w:val="18"/>
        </w:rPr>
        <w:t>18</w:t>
      </w:r>
      <w:r w:rsidR="00A93272" w:rsidRPr="00871FE6">
        <w:rPr>
          <w:b/>
          <w:strike/>
          <w:color w:val="000000" w:themeColor="text1"/>
          <w:sz w:val="18"/>
          <w:szCs w:val="18"/>
        </w:rPr>
        <w:t>/02/2015-</w:t>
      </w:r>
      <w:r w:rsidR="00B736A1" w:rsidRPr="00871FE6">
        <w:rPr>
          <w:b/>
          <w:strike/>
          <w:color w:val="000000" w:themeColor="text1"/>
          <w:sz w:val="18"/>
          <w:szCs w:val="18"/>
        </w:rPr>
        <w:t xml:space="preserve"> </w:t>
      </w:r>
      <w:r w:rsidR="004D4B47" w:rsidRPr="00871FE6">
        <w:rPr>
          <w:b/>
          <w:strike/>
          <w:color w:val="000000" w:themeColor="text1"/>
          <w:sz w:val="18"/>
          <w:szCs w:val="18"/>
        </w:rPr>
        <w:t>29271</w:t>
      </w:r>
      <w:r w:rsidR="00A93272" w:rsidRPr="00871FE6">
        <w:rPr>
          <w:b/>
          <w:strike/>
          <w:color w:val="000000" w:themeColor="text1"/>
          <w:sz w:val="18"/>
          <w:szCs w:val="18"/>
        </w:rPr>
        <w:t xml:space="preserve">/ </w:t>
      </w:r>
      <w:r w:rsidR="00784B04" w:rsidRPr="00871FE6">
        <w:rPr>
          <w:b/>
          <w:strike/>
          <w:color w:val="000000" w:themeColor="text1"/>
          <w:sz w:val="18"/>
          <w:szCs w:val="18"/>
        </w:rPr>
        <w:t>8</w:t>
      </w:r>
      <w:r w:rsidR="00A93272" w:rsidRPr="00871FE6">
        <w:rPr>
          <w:b/>
          <w:strike/>
          <w:color w:val="000000" w:themeColor="text1"/>
          <w:sz w:val="18"/>
          <w:szCs w:val="18"/>
        </w:rPr>
        <w:t xml:space="preserve">-a md. Yürürlük: 01/02/2015) </w:t>
      </w:r>
      <w:r w:rsidRPr="00871FE6">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14:paraId="6B04BE2A"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(3) Yara bakım ürünlerinin </w:t>
      </w:r>
      <w:r w:rsidR="0015282F" w:rsidRPr="00871FE6">
        <w:rPr>
          <w:b/>
          <w:strike/>
          <w:color w:val="FF0000"/>
          <w:sz w:val="18"/>
          <w:szCs w:val="18"/>
          <w:lang w:eastAsia="en-US"/>
        </w:rPr>
        <w:t xml:space="preserve">(Mülga: RG- 04/09/2019- 30878/ 8-ç md. Yürürlük: 04/09/2019) </w:t>
      </w:r>
      <w:r w:rsidRPr="00871FE6">
        <w:rPr>
          <w:rFonts w:eastAsia="Calibri"/>
          <w:strike/>
          <w:color w:val="FF0000"/>
          <w:sz w:val="18"/>
          <w:szCs w:val="18"/>
        </w:rPr>
        <w:t>veya antimikrobiyal örtülerin kullanımına dair düzenlenecek sağlık kurulu raporlarında hasta kimlik bilgilerinin dışında;</w:t>
      </w:r>
    </w:p>
    <w:p w14:paraId="30005402"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a) Etyolojik tanı (diyabetik ayak yarası vb.),</w:t>
      </w:r>
    </w:p>
    <w:p w14:paraId="17A3A938"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b) Yara ve/veya yaraların anatomik lokalizasyonu,</w:t>
      </w:r>
    </w:p>
    <w:p w14:paraId="7C9F90AC"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c) Yara ve/veya yaraların ebatları,</w:t>
      </w:r>
    </w:p>
    <w:p w14:paraId="107E13B1"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ç) Klinik bulgular (eksüdasyon, kavitasyon enfeksiyon gibi özellikler ayrıca belirtilecektir), </w:t>
      </w:r>
    </w:p>
    <w:p w14:paraId="4FC634DB"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d) Öncesinde medikal ve/veya cerrahi tedavi uygulanıp uygulanmadığı,</w:t>
      </w:r>
    </w:p>
    <w:p w14:paraId="01E6A14F"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e) Tercih edilen yara bakım ürününün </w:t>
      </w:r>
      <w:r w:rsidR="0015282F" w:rsidRPr="00871FE6">
        <w:rPr>
          <w:b/>
          <w:strike/>
          <w:color w:val="FF0000"/>
          <w:sz w:val="18"/>
          <w:szCs w:val="18"/>
          <w:lang w:eastAsia="en-US"/>
        </w:rPr>
        <w:t xml:space="preserve">(Mülga: RG- 04/09/2019- 30878/ 8-ç md. Yürürlük: 04/09/2019) </w:t>
      </w:r>
      <w:r w:rsidRPr="00871FE6">
        <w:rPr>
          <w:rFonts w:eastAsia="Calibri"/>
          <w:strike/>
          <w:color w:val="FF0000"/>
          <w:sz w:val="18"/>
          <w:szCs w:val="18"/>
        </w:rPr>
        <w:t>veya antimikrobiyal örtülerin tercih gerekçesi, tipi, ebatları, değiştirilme süresi bilgilerinin,</w:t>
      </w:r>
    </w:p>
    <w:p w14:paraId="07C70ED2"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yer alması zorunludur.</w:t>
      </w:r>
    </w:p>
    <w:p w14:paraId="7A904DD4"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(4) Sağlık kurulu raporunda belirtilen yara bakım ürünü </w:t>
      </w:r>
      <w:r w:rsidR="00713B36" w:rsidRPr="00871FE6">
        <w:rPr>
          <w:b/>
          <w:strike/>
          <w:color w:val="FF0000"/>
          <w:sz w:val="18"/>
          <w:szCs w:val="18"/>
          <w:lang w:eastAsia="en-US"/>
        </w:rPr>
        <w:t xml:space="preserve">(Mülga: RG- 04/09/2019- 30878/ 8-d md. Yürürlük: 04/09/2019) </w:t>
      </w:r>
      <w:r w:rsidRPr="00871FE6">
        <w:rPr>
          <w:rFonts w:eastAsia="Calibri"/>
          <w:strike/>
          <w:color w:val="FF0000"/>
          <w:sz w:val="18"/>
          <w:szCs w:val="18"/>
        </w:rPr>
        <w:t xml:space="preserve">veya antimikrobiyal örtü dışında başka bir yara bakım ürünü </w:t>
      </w:r>
      <w:r w:rsidR="000B09A5" w:rsidRPr="00871FE6">
        <w:rPr>
          <w:b/>
          <w:strike/>
          <w:color w:val="FF0000"/>
          <w:sz w:val="18"/>
          <w:szCs w:val="18"/>
          <w:lang w:eastAsia="en-US"/>
        </w:rPr>
        <w:t xml:space="preserve">(Mülga: RG- 04/09/2019- 30878/ 8-d md. Yürürlük: 04/09/2019) </w:t>
      </w:r>
      <w:r w:rsidRPr="00871FE6">
        <w:rPr>
          <w:rFonts w:eastAsia="Calibri"/>
          <w:strike/>
          <w:color w:val="FF0000"/>
          <w:sz w:val="18"/>
          <w:szCs w:val="18"/>
        </w:rPr>
        <w:t>veya antimikrobiyal örtü kullanılması gerektiğinde, gerekçesi ile birlikte yeniden sağlık kurulu raporu düzenlenecektir.</w:t>
      </w:r>
    </w:p>
    <w:p w14:paraId="0D06B00D" w14:textId="77777777" w:rsidR="00FF2B2E" w:rsidRPr="00871FE6" w:rsidRDefault="00996B78" w:rsidP="00FF2B2E">
      <w:pPr>
        <w:jc w:val="both"/>
        <w:rPr>
          <w:rFonts w:eastAsia="Calibri"/>
          <w:strike/>
          <w:color w:val="000000" w:themeColor="text1"/>
          <w:sz w:val="18"/>
          <w:szCs w:val="18"/>
        </w:rPr>
      </w:pPr>
      <w:r w:rsidRPr="00871FE6">
        <w:rPr>
          <w:rFonts w:eastAsia="Calibri"/>
          <w:strike/>
          <w:sz w:val="18"/>
          <w:szCs w:val="18"/>
        </w:rPr>
        <w:t xml:space="preserve">               </w:t>
      </w:r>
      <w:r w:rsidR="009F3C02" w:rsidRPr="00871FE6">
        <w:rPr>
          <w:rFonts w:eastAsia="Calibri"/>
          <w:strike/>
          <w:sz w:val="18"/>
          <w:szCs w:val="18"/>
        </w:rPr>
        <w:t>(5) Sağlık kurulu raporları ayakta tedavide 2 ay, yatarak tedavilerde ise yatış süresince geçerlidir.</w:t>
      </w:r>
      <w:r w:rsidRPr="00871FE6">
        <w:rPr>
          <w:bCs/>
          <w:strike/>
          <w:sz w:val="18"/>
          <w:szCs w:val="18"/>
        </w:rPr>
        <w:t xml:space="preserve"> </w:t>
      </w:r>
      <w:r w:rsidR="00A93272" w:rsidRPr="00871FE6">
        <w:rPr>
          <w:b/>
          <w:strike/>
          <w:sz w:val="18"/>
          <w:szCs w:val="18"/>
        </w:rPr>
        <w:t xml:space="preserve">(Mülga: RG- </w:t>
      </w:r>
      <w:r w:rsidR="004D4B47" w:rsidRPr="00871FE6">
        <w:rPr>
          <w:b/>
          <w:strike/>
          <w:sz w:val="18"/>
          <w:szCs w:val="18"/>
        </w:rPr>
        <w:t>18</w:t>
      </w:r>
      <w:r w:rsidR="00A93272" w:rsidRPr="00871FE6">
        <w:rPr>
          <w:b/>
          <w:strike/>
          <w:sz w:val="18"/>
          <w:szCs w:val="18"/>
        </w:rPr>
        <w:t>/02/2015-</w:t>
      </w:r>
      <w:r w:rsidR="004D4B47" w:rsidRPr="00871FE6">
        <w:rPr>
          <w:b/>
          <w:strike/>
          <w:sz w:val="18"/>
          <w:szCs w:val="18"/>
        </w:rPr>
        <w:t>29271</w:t>
      </w:r>
      <w:r w:rsidR="00A93272" w:rsidRPr="00871FE6">
        <w:rPr>
          <w:b/>
          <w:strike/>
          <w:sz w:val="18"/>
          <w:szCs w:val="18"/>
        </w:rPr>
        <w:t xml:space="preserve"> / </w:t>
      </w:r>
      <w:r w:rsidR="00784B04" w:rsidRPr="00871FE6">
        <w:rPr>
          <w:b/>
          <w:strike/>
          <w:sz w:val="18"/>
          <w:szCs w:val="18"/>
        </w:rPr>
        <w:t>8</w:t>
      </w:r>
      <w:r w:rsidR="00A93272" w:rsidRPr="00871FE6">
        <w:rPr>
          <w:b/>
          <w:strike/>
          <w:sz w:val="18"/>
          <w:szCs w:val="18"/>
        </w:rPr>
        <w:t>-a md. Yürürlük: 01/02/2015)</w:t>
      </w:r>
      <w:r w:rsidR="00A93272" w:rsidRPr="00871FE6">
        <w:rPr>
          <w:b/>
          <w:strike/>
          <w:color w:val="00B050"/>
          <w:sz w:val="18"/>
          <w:szCs w:val="18"/>
        </w:rPr>
        <w:t xml:space="preserve"> </w:t>
      </w:r>
      <w:r w:rsidR="009F3C02" w:rsidRPr="00871FE6">
        <w:rPr>
          <w:rFonts w:eastAsia="Calibri"/>
          <w:strike/>
          <w:color w:val="FF0000"/>
          <w:sz w:val="18"/>
          <w:szCs w:val="18"/>
        </w:rPr>
        <w:t xml:space="preserve"> </w:t>
      </w:r>
      <w:r w:rsidR="009F3C02" w:rsidRPr="00871FE6">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871FE6">
        <w:rPr>
          <w:rFonts w:eastAsia="Calibri"/>
          <w:strike/>
          <w:color w:val="000000" w:themeColor="text1"/>
          <w:sz w:val="18"/>
          <w:szCs w:val="18"/>
        </w:rPr>
        <w:t xml:space="preserve"> </w:t>
      </w:r>
    </w:p>
    <w:p w14:paraId="549C9898" w14:textId="77777777" w:rsidR="009F3C02" w:rsidRPr="00871FE6" w:rsidRDefault="00FF2B2E" w:rsidP="00FF2B2E">
      <w:pPr>
        <w:jc w:val="both"/>
        <w:rPr>
          <w:rFonts w:eastAsia="Calibri"/>
          <w:strike/>
          <w:color w:val="FF0000"/>
          <w:sz w:val="18"/>
          <w:szCs w:val="18"/>
        </w:rPr>
      </w:pPr>
      <w:r w:rsidRPr="00871FE6">
        <w:rPr>
          <w:rFonts w:eastAsia="Calibri"/>
          <w:strike/>
          <w:color w:val="000000" w:themeColor="text1"/>
          <w:sz w:val="18"/>
          <w:szCs w:val="18"/>
        </w:rPr>
        <w:t xml:space="preserve">               </w:t>
      </w:r>
      <w:r w:rsidRPr="00871FE6">
        <w:rPr>
          <w:rFonts w:eastAsia="Calibri"/>
          <w:b/>
          <w:strike/>
          <w:color w:val="FF0000"/>
          <w:sz w:val="18"/>
          <w:szCs w:val="18"/>
        </w:rPr>
        <w:t>(Değişik:</w:t>
      </w:r>
      <w:r w:rsidR="00B736A1" w:rsidRPr="00871FE6">
        <w:rPr>
          <w:rFonts w:eastAsia="Calibri"/>
          <w:b/>
          <w:strike/>
          <w:color w:val="FF0000"/>
          <w:sz w:val="18"/>
          <w:szCs w:val="18"/>
        </w:rPr>
        <w:t xml:space="preserve"> </w:t>
      </w:r>
      <w:r w:rsidRPr="00871FE6">
        <w:rPr>
          <w:rFonts w:eastAsia="Calibri"/>
          <w:b/>
          <w:strike/>
          <w:color w:val="FF0000"/>
          <w:sz w:val="18"/>
          <w:szCs w:val="18"/>
        </w:rPr>
        <w:t>RG-</w:t>
      </w:r>
      <w:r w:rsidR="00B736A1" w:rsidRPr="00871FE6">
        <w:rPr>
          <w:rFonts w:eastAsia="Calibri"/>
          <w:b/>
          <w:strike/>
          <w:color w:val="FF0000"/>
          <w:sz w:val="18"/>
          <w:szCs w:val="18"/>
        </w:rPr>
        <w:t xml:space="preserve"> </w:t>
      </w:r>
      <w:r w:rsidRPr="00871FE6">
        <w:rPr>
          <w:rFonts w:eastAsia="Calibri"/>
          <w:b/>
          <w:strike/>
          <w:color w:val="FF0000"/>
          <w:sz w:val="18"/>
          <w:szCs w:val="18"/>
        </w:rPr>
        <w:t>25/08/2016-</w:t>
      </w:r>
      <w:r w:rsidR="00B736A1" w:rsidRPr="00871FE6">
        <w:rPr>
          <w:rFonts w:eastAsia="Calibri"/>
          <w:b/>
          <w:strike/>
          <w:color w:val="FF0000"/>
          <w:sz w:val="18"/>
          <w:szCs w:val="18"/>
        </w:rPr>
        <w:t xml:space="preserve"> </w:t>
      </w:r>
      <w:r w:rsidRPr="00871FE6">
        <w:rPr>
          <w:rFonts w:eastAsia="Calibri"/>
          <w:b/>
          <w:strike/>
          <w:color w:val="FF0000"/>
          <w:sz w:val="18"/>
          <w:szCs w:val="18"/>
        </w:rPr>
        <w:t>29812/ 12md. Yürürlük: 07/09/2016)</w:t>
      </w:r>
    </w:p>
    <w:p w14:paraId="1696F010" w14:textId="77777777" w:rsidR="00AD164F" w:rsidRPr="00871FE6" w:rsidRDefault="00FF2B2E" w:rsidP="00AD164F">
      <w:pPr>
        <w:jc w:val="both"/>
        <w:rPr>
          <w:rFonts w:eastAsia="Calibri"/>
          <w:strike/>
          <w:color w:val="FF0000"/>
          <w:sz w:val="18"/>
          <w:szCs w:val="18"/>
        </w:rPr>
      </w:pPr>
      <w:r w:rsidRPr="00871FE6">
        <w:rPr>
          <w:rFonts w:eastAsia="Calibri"/>
          <w:strike/>
          <w:color w:val="FF0000"/>
          <w:sz w:val="18"/>
          <w:szCs w:val="18"/>
        </w:rPr>
        <w:t xml:space="preserve">               (5) Sağlık kurulu raporları yatarak tedavilerde yatış süresince geçerlidir.  </w:t>
      </w:r>
    </w:p>
    <w:p w14:paraId="37845E6B" w14:textId="77777777" w:rsidR="009F3C02" w:rsidRPr="00871FE6" w:rsidRDefault="009F3C02" w:rsidP="00AD164F">
      <w:pPr>
        <w:jc w:val="both"/>
        <w:rPr>
          <w:bCs/>
          <w:strike/>
          <w:color w:val="FF0000"/>
          <w:sz w:val="18"/>
          <w:szCs w:val="18"/>
        </w:rPr>
      </w:pPr>
      <w:r w:rsidRPr="00871FE6">
        <w:rPr>
          <w:rFonts w:eastAsia="Calibri"/>
          <w:strike/>
          <w:color w:val="000000" w:themeColor="text1"/>
          <w:sz w:val="18"/>
          <w:szCs w:val="18"/>
        </w:rPr>
        <w:t xml:space="preserve">(6) </w:t>
      </w:r>
      <w:r w:rsidR="004B3621" w:rsidRPr="00871FE6">
        <w:rPr>
          <w:rFonts w:eastAsia="ヒラギノ明朝 Pro W3"/>
          <w:b/>
          <w:strike/>
          <w:color w:val="000000" w:themeColor="text1"/>
          <w:sz w:val="18"/>
          <w:szCs w:val="18"/>
        </w:rPr>
        <w:t>(Değişik:</w:t>
      </w:r>
      <w:r w:rsidR="000D3E50" w:rsidRPr="00871FE6">
        <w:rPr>
          <w:rFonts w:eastAsia="ヒラギノ明朝 Pro W3"/>
          <w:b/>
          <w:strike/>
          <w:color w:val="000000" w:themeColor="text1"/>
          <w:sz w:val="18"/>
          <w:szCs w:val="18"/>
        </w:rPr>
        <w:t xml:space="preserve"> </w:t>
      </w:r>
      <w:r w:rsidR="004B3621" w:rsidRPr="00871FE6">
        <w:rPr>
          <w:rFonts w:eastAsia="ヒラギノ明朝 Pro W3"/>
          <w:b/>
          <w:strike/>
          <w:color w:val="000000" w:themeColor="text1"/>
          <w:sz w:val="18"/>
          <w:szCs w:val="18"/>
        </w:rPr>
        <w:t>RG-</w:t>
      </w:r>
      <w:r w:rsidR="00B736A1" w:rsidRPr="00871FE6">
        <w:rPr>
          <w:rFonts w:eastAsia="ヒラギノ明朝 Pro W3"/>
          <w:b/>
          <w:strike/>
          <w:color w:val="000000" w:themeColor="text1"/>
          <w:sz w:val="18"/>
          <w:szCs w:val="18"/>
        </w:rPr>
        <w:t xml:space="preserve"> </w:t>
      </w:r>
      <w:r w:rsidR="00EC52D0" w:rsidRPr="00871FE6">
        <w:rPr>
          <w:b/>
          <w:bCs/>
          <w:strike/>
          <w:color w:val="000000" w:themeColor="text1"/>
          <w:sz w:val="18"/>
          <w:szCs w:val="18"/>
        </w:rPr>
        <w:t>24/12/2014-</w:t>
      </w:r>
      <w:r w:rsidR="00B736A1" w:rsidRPr="00871FE6">
        <w:rPr>
          <w:b/>
          <w:bCs/>
          <w:strike/>
          <w:color w:val="000000" w:themeColor="text1"/>
          <w:sz w:val="18"/>
          <w:szCs w:val="18"/>
        </w:rPr>
        <w:t xml:space="preserve"> </w:t>
      </w:r>
      <w:r w:rsidR="00EC52D0" w:rsidRPr="00871FE6">
        <w:rPr>
          <w:b/>
          <w:bCs/>
          <w:strike/>
          <w:color w:val="000000" w:themeColor="text1"/>
          <w:sz w:val="18"/>
          <w:szCs w:val="18"/>
        </w:rPr>
        <w:t>29215</w:t>
      </w:r>
      <w:r w:rsidR="004B3621" w:rsidRPr="00871FE6">
        <w:rPr>
          <w:rFonts w:eastAsia="ヒラギノ明朝 Pro W3"/>
          <w:b/>
          <w:strike/>
          <w:color w:val="000000" w:themeColor="text1"/>
          <w:sz w:val="18"/>
          <w:szCs w:val="18"/>
        </w:rPr>
        <w:t>/ 11 md. Yürürlük:</w:t>
      </w:r>
      <w:r w:rsidR="00B736A1" w:rsidRPr="00871FE6">
        <w:rPr>
          <w:rFonts w:eastAsia="ヒラギノ明朝 Pro W3"/>
          <w:b/>
          <w:strike/>
          <w:color w:val="000000" w:themeColor="text1"/>
          <w:sz w:val="18"/>
          <w:szCs w:val="18"/>
        </w:rPr>
        <w:t xml:space="preserve"> </w:t>
      </w:r>
      <w:r w:rsidR="004B3621" w:rsidRPr="00871FE6">
        <w:rPr>
          <w:rFonts w:eastAsia="ヒラギノ明朝 Pro W3"/>
          <w:b/>
          <w:strike/>
          <w:color w:val="000000" w:themeColor="text1"/>
          <w:sz w:val="18"/>
          <w:szCs w:val="18"/>
        </w:rPr>
        <w:t xml:space="preserve">01/02/2015) </w:t>
      </w:r>
      <w:r w:rsidRPr="00871FE6">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871FE6">
        <w:rPr>
          <w:bCs/>
          <w:strike/>
          <w:sz w:val="18"/>
          <w:szCs w:val="18"/>
        </w:rPr>
        <w:t xml:space="preserve"> </w:t>
      </w:r>
      <w:r w:rsidR="004B3621" w:rsidRPr="00871FE6">
        <w:rPr>
          <w:bCs/>
          <w:strike/>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14:paraId="6C270915" w14:textId="77777777" w:rsidR="000828C5" w:rsidRPr="00871FE6" w:rsidRDefault="000828C5" w:rsidP="004B3621">
      <w:pPr>
        <w:keepNext/>
        <w:keepLines/>
        <w:ind w:firstLine="708"/>
        <w:jc w:val="both"/>
        <w:outlineLvl w:val="2"/>
        <w:rPr>
          <w:rFonts w:eastAsia="Calibri"/>
          <w:strike/>
          <w:color w:val="FF0000"/>
          <w:sz w:val="18"/>
          <w:szCs w:val="18"/>
        </w:rPr>
      </w:pPr>
      <w:r w:rsidRPr="00871FE6">
        <w:rPr>
          <w:b/>
          <w:strike/>
          <w:color w:val="FF0000"/>
          <w:sz w:val="18"/>
          <w:szCs w:val="18"/>
        </w:rPr>
        <w:t xml:space="preserve"> (Mülga:</w:t>
      </w:r>
      <w:r w:rsidR="00B736A1" w:rsidRPr="00871FE6">
        <w:rPr>
          <w:b/>
          <w:strike/>
          <w:color w:val="FF0000"/>
          <w:sz w:val="18"/>
          <w:szCs w:val="18"/>
        </w:rPr>
        <w:t xml:space="preserve"> </w:t>
      </w:r>
      <w:r w:rsidRPr="00871FE6">
        <w:rPr>
          <w:b/>
          <w:strike/>
          <w:color w:val="FF0000"/>
          <w:sz w:val="18"/>
          <w:szCs w:val="18"/>
        </w:rPr>
        <w:t>RG-</w:t>
      </w:r>
      <w:r w:rsidR="00B736A1" w:rsidRPr="00871FE6">
        <w:rPr>
          <w:b/>
          <w:strike/>
          <w:color w:val="FF0000"/>
          <w:sz w:val="18"/>
          <w:szCs w:val="18"/>
        </w:rPr>
        <w:t xml:space="preserve"> </w:t>
      </w:r>
      <w:r w:rsidRPr="00871FE6">
        <w:rPr>
          <w:b/>
          <w:strike/>
          <w:color w:val="FF0000"/>
          <w:sz w:val="18"/>
          <w:szCs w:val="18"/>
        </w:rPr>
        <w:t>25/08/2016-</w:t>
      </w:r>
      <w:r w:rsidR="00B736A1" w:rsidRPr="00871FE6">
        <w:rPr>
          <w:b/>
          <w:strike/>
          <w:color w:val="FF0000"/>
          <w:sz w:val="18"/>
          <w:szCs w:val="18"/>
        </w:rPr>
        <w:t xml:space="preserve"> </w:t>
      </w:r>
      <w:r w:rsidRPr="00871FE6">
        <w:rPr>
          <w:b/>
          <w:strike/>
          <w:color w:val="FF0000"/>
          <w:sz w:val="18"/>
          <w:szCs w:val="18"/>
        </w:rPr>
        <w:t>29812/ 12 md. Yürürlük: 07/09/2016)</w:t>
      </w:r>
    </w:p>
    <w:p w14:paraId="30945F25" w14:textId="77777777" w:rsidR="009F3C02" w:rsidRPr="00871FE6" w:rsidRDefault="00A40C99" w:rsidP="00A40C99">
      <w:pPr>
        <w:jc w:val="both"/>
        <w:rPr>
          <w:rFonts w:eastAsia="Calibri"/>
          <w:strike/>
          <w:sz w:val="18"/>
          <w:szCs w:val="18"/>
        </w:rPr>
      </w:pPr>
      <w:r w:rsidRPr="00871FE6">
        <w:rPr>
          <w:rFonts w:eastAsia="Calibri"/>
          <w:strike/>
          <w:color w:val="FF0000"/>
          <w:sz w:val="18"/>
          <w:szCs w:val="18"/>
        </w:rPr>
        <w:t xml:space="preserve">                </w:t>
      </w:r>
      <w:r w:rsidR="009F3C02" w:rsidRPr="00871FE6">
        <w:rPr>
          <w:rFonts w:eastAsia="Calibri"/>
          <w:strike/>
          <w:color w:val="FF0000"/>
          <w:sz w:val="18"/>
          <w:szCs w:val="18"/>
        </w:rPr>
        <w:t xml:space="preserve">(7) </w:t>
      </w:r>
      <w:r w:rsidR="00C04DF8"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C04DF8" w:rsidRPr="00871FE6">
        <w:rPr>
          <w:rFonts w:eastAsia="ヒラギノ明朝 Pro W3"/>
          <w:b/>
          <w:strike/>
          <w:sz w:val="18"/>
          <w:szCs w:val="18"/>
        </w:rPr>
        <w:t>RG-</w:t>
      </w:r>
      <w:r w:rsidR="00EC52D0" w:rsidRPr="00871FE6">
        <w:rPr>
          <w:b/>
          <w:bCs/>
          <w:strike/>
          <w:sz w:val="18"/>
          <w:szCs w:val="18"/>
        </w:rPr>
        <w:t xml:space="preserve">24/12/2014-29215 </w:t>
      </w:r>
      <w:r w:rsidR="00C04DF8" w:rsidRPr="00871FE6">
        <w:rPr>
          <w:rFonts w:eastAsia="ヒラギノ明朝 Pro W3"/>
          <w:b/>
          <w:strike/>
          <w:sz w:val="18"/>
          <w:szCs w:val="18"/>
        </w:rPr>
        <w:t xml:space="preserve"> / 11 md. Yürürlük:01/02/2015) </w:t>
      </w:r>
      <w:r w:rsidR="009F3C02" w:rsidRPr="00871FE6">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871FE6">
        <w:rPr>
          <w:bCs/>
          <w:strike/>
          <w:sz w:val="18"/>
          <w:szCs w:val="18"/>
        </w:rPr>
        <w:t xml:space="preserve"> Tek reçetede en fazla 15 günlük miktar yazılabilir.</w:t>
      </w:r>
    </w:p>
    <w:p w14:paraId="4712D34D"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(8) Reçetenin tekrar düzenlenmesi halinde yara/yaraların ebatları reçeteyi yazan hekim tarafından sağlık kurulu raporunun arkasına yazılır ve rapor aynı hekim tarafından imzalanarak kaşelenir.</w:t>
      </w:r>
    </w:p>
    <w:p w14:paraId="3841080A" w14:textId="77777777" w:rsidR="009F3C02" w:rsidRPr="00871FE6" w:rsidRDefault="009F3C02" w:rsidP="009F3C02">
      <w:pPr>
        <w:spacing w:line="240" w:lineRule="exact"/>
        <w:ind w:firstLine="709"/>
        <w:jc w:val="both"/>
        <w:rPr>
          <w:bCs/>
          <w:strike/>
          <w:color w:val="FF0000"/>
          <w:sz w:val="18"/>
          <w:szCs w:val="18"/>
        </w:rPr>
      </w:pPr>
      <w:r w:rsidRPr="00871FE6">
        <w:rPr>
          <w:rFonts w:eastAsia="Calibri"/>
          <w:strike/>
          <w:color w:val="FF0000"/>
          <w:sz w:val="18"/>
          <w:szCs w:val="18"/>
        </w:rPr>
        <w:t xml:space="preserve">(9) </w:t>
      </w:r>
      <w:r w:rsidR="00C04DF8"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C04DF8" w:rsidRPr="00871FE6">
        <w:rPr>
          <w:rFonts w:eastAsia="ヒラギノ明朝 Pro W3"/>
          <w:b/>
          <w:strike/>
          <w:sz w:val="18"/>
          <w:szCs w:val="18"/>
        </w:rPr>
        <w:t>RG-</w:t>
      </w:r>
      <w:r w:rsidR="00B736A1" w:rsidRPr="00871FE6">
        <w:rPr>
          <w:rFonts w:eastAsia="ヒラギノ明朝 Pro W3"/>
          <w:b/>
          <w:strike/>
          <w:sz w:val="18"/>
          <w:szCs w:val="18"/>
        </w:rPr>
        <w:t xml:space="preserve"> </w:t>
      </w:r>
      <w:r w:rsidR="00EC52D0" w:rsidRPr="00871FE6">
        <w:rPr>
          <w:b/>
          <w:bCs/>
          <w:strike/>
          <w:sz w:val="18"/>
          <w:szCs w:val="18"/>
        </w:rPr>
        <w:t>24/12/2014-</w:t>
      </w:r>
      <w:r w:rsidR="00B736A1" w:rsidRPr="00871FE6">
        <w:rPr>
          <w:b/>
          <w:bCs/>
          <w:strike/>
          <w:sz w:val="18"/>
          <w:szCs w:val="18"/>
        </w:rPr>
        <w:t xml:space="preserve"> </w:t>
      </w:r>
      <w:r w:rsidR="00EC52D0" w:rsidRPr="00871FE6">
        <w:rPr>
          <w:b/>
          <w:bCs/>
          <w:strike/>
          <w:sz w:val="18"/>
          <w:szCs w:val="18"/>
        </w:rPr>
        <w:t>29215</w:t>
      </w:r>
      <w:r w:rsidR="00C04DF8" w:rsidRPr="00871FE6">
        <w:rPr>
          <w:rFonts w:eastAsia="ヒラギノ明朝 Pro W3"/>
          <w:b/>
          <w:strike/>
          <w:sz w:val="18"/>
          <w:szCs w:val="18"/>
        </w:rPr>
        <w:t>/ 11 md. Yürürlük:</w:t>
      </w:r>
      <w:r w:rsidR="00B736A1" w:rsidRPr="00871FE6">
        <w:rPr>
          <w:rFonts w:eastAsia="ヒラギノ明朝 Pro W3"/>
          <w:b/>
          <w:strike/>
          <w:sz w:val="18"/>
          <w:szCs w:val="18"/>
        </w:rPr>
        <w:t xml:space="preserve"> </w:t>
      </w:r>
      <w:r w:rsidR="00C04DF8" w:rsidRPr="00871FE6">
        <w:rPr>
          <w:rFonts w:eastAsia="ヒラギノ明朝 Pro W3"/>
          <w:b/>
          <w:strike/>
          <w:sz w:val="18"/>
          <w:szCs w:val="18"/>
        </w:rPr>
        <w:t xml:space="preserve">01/02/2015) </w:t>
      </w:r>
      <w:r w:rsidRPr="00871FE6">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871FE6">
        <w:rPr>
          <w:rFonts w:eastAsia="Calibri"/>
          <w:strike/>
          <w:color w:val="FF0000"/>
          <w:sz w:val="18"/>
          <w:szCs w:val="18"/>
        </w:rPr>
        <w:t xml:space="preserve">. </w:t>
      </w:r>
      <w:r w:rsidR="00C04DF8" w:rsidRPr="00871FE6">
        <w:rPr>
          <w:bCs/>
          <w:strike/>
          <w:color w:val="FF0000"/>
          <w:sz w:val="18"/>
          <w:szCs w:val="18"/>
        </w:rPr>
        <w:t>Ayakta tedavide tedavi edici etkisini sadece hydrocolloid, köpük ve fiber içermesinden dolayı gösteren yara bakım ürünlerinin bedelleri Kurumca karşılanır.</w:t>
      </w:r>
    </w:p>
    <w:p w14:paraId="31DE4405" w14:textId="77777777" w:rsidR="004342A1" w:rsidRPr="00871FE6" w:rsidRDefault="004342A1" w:rsidP="004342A1">
      <w:pPr>
        <w:spacing w:line="240" w:lineRule="exact"/>
        <w:ind w:firstLine="709"/>
        <w:jc w:val="both"/>
        <w:rPr>
          <w:rFonts w:eastAsia="Calibri"/>
          <w:strike/>
          <w:color w:val="FF0000"/>
          <w:sz w:val="18"/>
          <w:szCs w:val="18"/>
        </w:rPr>
      </w:pPr>
      <w:r w:rsidRPr="00871FE6">
        <w:rPr>
          <w:b/>
          <w:strike/>
          <w:color w:val="FF0000"/>
          <w:sz w:val="18"/>
          <w:szCs w:val="18"/>
        </w:rPr>
        <w:t xml:space="preserve">(Değişik: </w:t>
      </w:r>
      <w:r w:rsidR="00F76BCC" w:rsidRPr="00871FE6">
        <w:rPr>
          <w:b/>
          <w:strike/>
          <w:color w:val="FF0000"/>
          <w:sz w:val="18"/>
          <w:szCs w:val="18"/>
        </w:rPr>
        <w:t>RG- 25/03/2017- 30018</w:t>
      </w:r>
      <w:r w:rsidRPr="00871FE6">
        <w:rPr>
          <w:b/>
          <w:strike/>
          <w:color w:val="FF0000"/>
          <w:sz w:val="18"/>
          <w:szCs w:val="18"/>
        </w:rPr>
        <w:t xml:space="preserve">/ 16 md. </w:t>
      </w:r>
      <w:r w:rsidR="00F76BCC" w:rsidRPr="00871FE6">
        <w:rPr>
          <w:b/>
          <w:strike/>
          <w:color w:val="FF0000"/>
          <w:sz w:val="18"/>
          <w:szCs w:val="18"/>
        </w:rPr>
        <w:t>Yürürlük: 05</w:t>
      </w:r>
      <w:r w:rsidR="000C026D" w:rsidRPr="00871FE6">
        <w:rPr>
          <w:b/>
          <w:strike/>
          <w:color w:val="FF0000"/>
          <w:sz w:val="18"/>
          <w:szCs w:val="18"/>
        </w:rPr>
        <w:t>/04/2017</w:t>
      </w:r>
      <w:r w:rsidRPr="00871FE6">
        <w:rPr>
          <w:b/>
          <w:strike/>
          <w:color w:val="FF0000"/>
          <w:sz w:val="18"/>
          <w:szCs w:val="18"/>
        </w:rPr>
        <w:t>)</w:t>
      </w:r>
    </w:p>
    <w:p w14:paraId="36E44C3C" w14:textId="77777777" w:rsidR="009F3C02" w:rsidRPr="00871FE6" w:rsidRDefault="009F3C02" w:rsidP="009F3C02">
      <w:pPr>
        <w:tabs>
          <w:tab w:val="left" w:pos="0"/>
          <w:tab w:val="left" w:pos="567"/>
        </w:tabs>
        <w:ind w:firstLine="709"/>
        <w:jc w:val="both"/>
        <w:outlineLvl w:val="4"/>
        <w:rPr>
          <w:strike/>
          <w:color w:val="000000" w:themeColor="text1"/>
          <w:sz w:val="18"/>
          <w:szCs w:val="18"/>
        </w:rPr>
      </w:pPr>
      <w:r w:rsidRPr="00871FE6">
        <w:rPr>
          <w:rFonts w:eastAsia="Calibri"/>
          <w:strike/>
          <w:color w:val="000000" w:themeColor="text1"/>
          <w:sz w:val="18"/>
          <w:szCs w:val="18"/>
        </w:rPr>
        <w:t xml:space="preserve">(10) </w:t>
      </w:r>
      <w:r w:rsidRPr="00871FE6">
        <w:rPr>
          <w:strike/>
          <w:color w:val="000000" w:themeColor="text1"/>
          <w:sz w:val="18"/>
          <w:szCs w:val="18"/>
        </w:rPr>
        <w:t>Yanık tedavisi uygulanan durumlarda, yatan hastalar için kullanılan yara bakım ürün grubuna dair ödenen malzeme gruplarından ayrı olarak,</w:t>
      </w:r>
    </w:p>
    <w:p w14:paraId="6F4D5A28" w14:textId="77777777" w:rsidR="008C4C23" w:rsidRPr="00871FE6" w:rsidRDefault="00181CAB" w:rsidP="008C4C23">
      <w:pPr>
        <w:jc w:val="both"/>
        <w:rPr>
          <w:rFonts w:eastAsia="Calibri"/>
          <w:strike/>
          <w:noProof/>
          <w:color w:val="000000" w:themeColor="text1"/>
          <w:sz w:val="18"/>
          <w:szCs w:val="18"/>
          <w:lang w:eastAsia="en-US"/>
        </w:rPr>
      </w:pPr>
      <w:r w:rsidRPr="00871FE6">
        <w:rPr>
          <w:rFonts w:eastAsia="Calibri"/>
          <w:strike/>
          <w:color w:val="000000" w:themeColor="text1"/>
          <w:sz w:val="18"/>
          <w:szCs w:val="18"/>
        </w:rPr>
        <w:t xml:space="preserve">                 </w:t>
      </w:r>
      <w:r w:rsidR="009F3C02" w:rsidRPr="00871FE6">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871FE6">
        <w:rPr>
          <w:rFonts w:eastAsia="Calibri"/>
          <w:strike/>
          <w:color w:val="000000" w:themeColor="text1"/>
          <w:sz w:val="18"/>
          <w:szCs w:val="18"/>
        </w:rPr>
        <w:t xml:space="preserve"> </w:t>
      </w:r>
      <w:r w:rsidR="008C4C23" w:rsidRPr="00871FE6">
        <w:rPr>
          <w:rFonts w:eastAsia="Calibri"/>
          <w:b/>
          <w:strike/>
          <w:color w:val="000000" w:themeColor="text1"/>
          <w:sz w:val="18"/>
          <w:szCs w:val="18"/>
          <w:lang w:eastAsia="en-US"/>
        </w:rPr>
        <w:t>(Ek:</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RG-</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18/01/2016-</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29597/ 8-a md. Yürürlük:</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 xml:space="preserve">18/01/2016) </w:t>
      </w:r>
      <w:r w:rsidR="008C4C23" w:rsidRPr="00871FE6">
        <w:rPr>
          <w:rFonts w:eastAsia="Calibri"/>
          <w:strike/>
          <w:noProof/>
          <w:color w:val="000000" w:themeColor="text1"/>
          <w:sz w:val="18"/>
          <w:szCs w:val="18"/>
          <w:lang w:eastAsia="en-US"/>
        </w:rPr>
        <w:t>Ebatları 100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ye kadar (100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dâhil) olan deri eşdeğerleri küçük, 101-225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arası (225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dâhil) olan  deri eşdeğerleri orta, 226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’nin üzerinde olan deri eşdeğerleri büyük olarak kabul edilir.</w:t>
      </w:r>
    </w:p>
    <w:p w14:paraId="0588B1DD" w14:textId="77777777" w:rsidR="00804B63" w:rsidRPr="00871FE6" w:rsidRDefault="00804B63" w:rsidP="00804B63">
      <w:pPr>
        <w:tabs>
          <w:tab w:val="left" w:pos="709"/>
        </w:tabs>
        <w:spacing w:line="240" w:lineRule="exact"/>
        <w:jc w:val="both"/>
        <w:rPr>
          <w:strike/>
          <w:color w:val="FF0000"/>
          <w:sz w:val="18"/>
          <w:szCs w:val="18"/>
        </w:rPr>
      </w:pPr>
      <w:r w:rsidRPr="00871FE6">
        <w:rPr>
          <w:strike/>
          <w:color w:val="FF0000"/>
          <w:sz w:val="18"/>
          <w:szCs w:val="18"/>
        </w:rPr>
        <w:tab/>
        <w:t>(10)</w:t>
      </w:r>
      <w:r w:rsidR="00A93C36" w:rsidRPr="00871FE6">
        <w:rPr>
          <w:strike/>
          <w:color w:val="FF0000"/>
          <w:sz w:val="18"/>
          <w:szCs w:val="18"/>
        </w:rPr>
        <w:t xml:space="preserve"> </w:t>
      </w:r>
      <w:r w:rsidRPr="00871FE6">
        <w:rPr>
          <w:strike/>
          <w:color w:val="FF0000"/>
          <w:sz w:val="18"/>
          <w:szCs w:val="18"/>
        </w:rPr>
        <w:t xml:space="preserve">Aşağıdaki deri taklitleri (yedekleri) sadece yanık tedavisinde kullanılması halinde ödenir.  </w:t>
      </w:r>
    </w:p>
    <w:p w14:paraId="681C0C2D" w14:textId="77777777" w:rsidR="00804B63" w:rsidRPr="00871FE6" w:rsidRDefault="002209BE" w:rsidP="00804B63">
      <w:pPr>
        <w:tabs>
          <w:tab w:val="left" w:pos="709"/>
        </w:tabs>
        <w:spacing w:line="240" w:lineRule="exact"/>
        <w:jc w:val="both"/>
        <w:rPr>
          <w:strike/>
          <w:color w:val="FF0000"/>
          <w:sz w:val="18"/>
          <w:szCs w:val="18"/>
        </w:rPr>
      </w:pPr>
      <w:r w:rsidRPr="00871FE6">
        <w:rPr>
          <w:strike/>
          <w:color w:val="FF0000"/>
          <w:sz w:val="18"/>
          <w:szCs w:val="18"/>
        </w:rPr>
        <w:t xml:space="preserve">                a</w:t>
      </w:r>
      <w:r w:rsidR="00804B63" w:rsidRPr="00871FE6">
        <w:rPr>
          <w:strike/>
          <w:color w:val="FF0000"/>
          <w:sz w:val="18"/>
          <w:szCs w:val="18"/>
        </w:rPr>
        <w:t>) Dermis iskeleti: 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w:t>
      </w:r>
      <w:r w:rsidR="003D065F" w:rsidRPr="00871FE6">
        <w:rPr>
          <w:strike/>
          <w:color w:val="FF0000"/>
          <w:sz w:val="18"/>
          <w:szCs w:val="18"/>
        </w:rPr>
        <w:t xml:space="preserve"> </w:t>
      </w:r>
      <w:r w:rsidR="003D065F" w:rsidRPr="00871FE6">
        <w:rPr>
          <w:b/>
          <w:strike/>
          <w:sz w:val="18"/>
          <w:szCs w:val="18"/>
        </w:rPr>
        <w:t>(Ek: RG-28/04/2021- 31468/4 md. Yürürlük: 28/04/2021)</w:t>
      </w:r>
      <w:r w:rsidR="00804B63" w:rsidRPr="00871FE6">
        <w:rPr>
          <w:strike/>
          <w:sz w:val="18"/>
          <w:szCs w:val="18"/>
        </w:rPr>
        <w:t xml:space="preserve"> </w:t>
      </w:r>
      <w:r w:rsidR="003D065F" w:rsidRPr="00871FE6">
        <w:rPr>
          <w:rFonts w:eastAsia="Calibri"/>
          <w:strike/>
          <w:sz w:val="18"/>
          <w:szCs w:val="18"/>
          <w:lang w:eastAsia="en-US"/>
        </w:rPr>
        <w:t>yanık merkezi ve/veya</w:t>
      </w:r>
      <w:r w:rsidR="003D065F" w:rsidRPr="00871FE6">
        <w:rPr>
          <w:strike/>
          <w:color w:val="FF0000"/>
          <w:sz w:val="18"/>
          <w:szCs w:val="18"/>
        </w:rPr>
        <w:t xml:space="preserve"> </w:t>
      </w:r>
      <w:r w:rsidR="00804B63" w:rsidRPr="00871FE6">
        <w:rPr>
          <w:strike/>
          <w:color w:val="FF0000"/>
          <w:sz w:val="18"/>
          <w:szCs w:val="18"/>
        </w:rPr>
        <w:t>üçüncü basamak resmi sağlık kurumlarında sağlık kurulu raporu ile kullanımı halinde Kurumca karşılanır.</w:t>
      </w:r>
    </w:p>
    <w:p w14:paraId="170C1096" w14:textId="77777777" w:rsidR="00804B63" w:rsidRPr="00871FE6" w:rsidRDefault="002209BE" w:rsidP="00804B63">
      <w:pPr>
        <w:tabs>
          <w:tab w:val="left" w:pos="709"/>
        </w:tabs>
        <w:spacing w:line="240" w:lineRule="exact"/>
        <w:jc w:val="both"/>
        <w:rPr>
          <w:rFonts w:eastAsia="Calibri"/>
          <w:b/>
          <w:strike/>
          <w:sz w:val="18"/>
          <w:szCs w:val="18"/>
          <w:lang w:eastAsia="en-US"/>
        </w:rPr>
      </w:pPr>
      <w:r w:rsidRPr="00871FE6">
        <w:rPr>
          <w:strike/>
          <w:color w:val="FF0000"/>
          <w:sz w:val="18"/>
          <w:szCs w:val="18"/>
        </w:rPr>
        <w:t xml:space="preserve">                b</w:t>
      </w:r>
      <w:r w:rsidR="00804B63" w:rsidRPr="00871FE6">
        <w:rPr>
          <w:strike/>
          <w:color w:val="FF0000"/>
          <w:sz w:val="18"/>
          <w:szCs w:val="18"/>
        </w:rPr>
        <w:t>) Deri benzerleri: 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14:paraId="44E51618"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(11) Yanık hastalarının ayakta tedavilerinde, SUT ve eki listelerde yer alan yara bakımı ile ilgili hükümler geçerlidir.</w:t>
      </w:r>
    </w:p>
    <w:p w14:paraId="238D7B20" w14:textId="77777777" w:rsidR="009270D1" w:rsidRPr="00871FE6" w:rsidRDefault="009270D1" w:rsidP="009270D1">
      <w:pPr>
        <w:jc w:val="both"/>
        <w:rPr>
          <w:rFonts w:eastAsia="Calibri"/>
          <w:strike/>
          <w:color w:val="FF0000"/>
          <w:sz w:val="18"/>
          <w:szCs w:val="18"/>
        </w:rPr>
      </w:pPr>
      <w:r w:rsidRPr="00871FE6">
        <w:rPr>
          <w:b/>
          <w:bCs/>
          <w:strike/>
          <w:color w:val="FF0000"/>
          <w:sz w:val="18"/>
          <w:szCs w:val="18"/>
        </w:rPr>
        <w:t xml:space="preserve">                (Mülga: RG- 04/09/2019- 30878/ 8-e md. Yürürlük: 04/09/2019)</w:t>
      </w:r>
    </w:p>
    <w:p w14:paraId="05B93D64" w14:textId="77777777"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14:paraId="2E74D2BC" w14:textId="77777777" w:rsidR="000D3E50" w:rsidRPr="00871FE6" w:rsidRDefault="000D3E50" w:rsidP="009F3C02">
      <w:pPr>
        <w:spacing w:line="240" w:lineRule="exact"/>
        <w:ind w:firstLine="709"/>
        <w:jc w:val="both"/>
        <w:rPr>
          <w:rFonts w:eastAsia="Calibri"/>
          <w:strike/>
          <w:color w:val="FF0000"/>
          <w:sz w:val="18"/>
          <w:szCs w:val="18"/>
        </w:rPr>
      </w:pPr>
      <w:r w:rsidRPr="00871FE6">
        <w:rPr>
          <w:rFonts w:eastAsia="ヒラギノ明朝 Pro W3"/>
          <w:b/>
          <w:strike/>
          <w:sz w:val="18"/>
          <w:szCs w:val="18"/>
        </w:rPr>
        <w:t>(</w:t>
      </w:r>
      <w:r w:rsidR="00974A55" w:rsidRPr="00871FE6">
        <w:rPr>
          <w:rFonts w:eastAsia="ヒラギノ明朝 Pro W3"/>
          <w:b/>
          <w:strike/>
          <w:sz w:val="18"/>
          <w:szCs w:val="18"/>
        </w:rPr>
        <w:t>Ek</w:t>
      </w:r>
      <w:r w:rsidRPr="00871FE6">
        <w:rPr>
          <w:rFonts w:eastAsia="ヒラギノ明朝 Pro W3"/>
          <w:b/>
          <w:strike/>
          <w:sz w:val="18"/>
          <w:szCs w:val="18"/>
        </w:rPr>
        <w:t>: RG-</w:t>
      </w:r>
      <w:r w:rsidR="001A71D3" w:rsidRPr="00871FE6">
        <w:rPr>
          <w:rFonts w:eastAsia="ヒラギノ明朝 Pro W3"/>
          <w:b/>
          <w:strike/>
          <w:sz w:val="18"/>
          <w:szCs w:val="18"/>
        </w:rPr>
        <w:t xml:space="preserve"> </w:t>
      </w:r>
      <w:r w:rsidR="00EC52D0" w:rsidRPr="00871FE6">
        <w:rPr>
          <w:b/>
          <w:bCs/>
          <w:strike/>
          <w:sz w:val="18"/>
          <w:szCs w:val="18"/>
        </w:rPr>
        <w:t>24/12/2014-</w:t>
      </w:r>
      <w:r w:rsidR="001A71D3" w:rsidRPr="00871FE6">
        <w:rPr>
          <w:b/>
          <w:bCs/>
          <w:strike/>
          <w:sz w:val="18"/>
          <w:szCs w:val="18"/>
        </w:rPr>
        <w:t xml:space="preserve"> </w:t>
      </w:r>
      <w:r w:rsidR="00EC52D0" w:rsidRPr="00871FE6">
        <w:rPr>
          <w:b/>
          <w:bCs/>
          <w:strike/>
          <w:sz w:val="18"/>
          <w:szCs w:val="18"/>
        </w:rPr>
        <w:t>29215</w:t>
      </w:r>
      <w:r w:rsidRPr="00871FE6">
        <w:rPr>
          <w:rFonts w:eastAsia="ヒラギノ明朝 Pro W3"/>
          <w:b/>
          <w:strike/>
          <w:sz w:val="18"/>
          <w:szCs w:val="18"/>
        </w:rPr>
        <w:t>/ 11 md. Yürürlük:</w:t>
      </w:r>
      <w:r w:rsidR="001A71D3" w:rsidRPr="00871FE6">
        <w:rPr>
          <w:rFonts w:eastAsia="ヒラギノ明朝 Pro W3"/>
          <w:b/>
          <w:strike/>
          <w:sz w:val="18"/>
          <w:szCs w:val="18"/>
        </w:rPr>
        <w:t xml:space="preserve"> </w:t>
      </w:r>
      <w:r w:rsidRPr="00871FE6">
        <w:rPr>
          <w:rFonts w:eastAsia="ヒラギノ明朝 Pro W3"/>
          <w:b/>
          <w:strike/>
          <w:sz w:val="18"/>
          <w:szCs w:val="18"/>
        </w:rPr>
        <w:t>01/02/2015)</w:t>
      </w:r>
    </w:p>
    <w:p w14:paraId="52C552FB" w14:textId="77777777" w:rsidR="00924565" w:rsidRPr="00871FE6" w:rsidRDefault="00EB51A5" w:rsidP="00924565">
      <w:pPr>
        <w:jc w:val="both"/>
        <w:rPr>
          <w:bCs/>
          <w:strike/>
          <w:color w:val="FF0000"/>
          <w:sz w:val="18"/>
          <w:szCs w:val="18"/>
        </w:rPr>
      </w:pPr>
      <w:r w:rsidRPr="00871FE6">
        <w:rPr>
          <w:bCs/>
          <w:strike/>
          <w:color w:val="FF0000"/>
          <w:sz w:val="18"/>
          <w:szCs w:val="18"/>
        </w:rPr>
        <w:t xml:space="preserve">          </w:t>
      </w:r>
      <w:r w:rsidR="00924565" w:rsidRPr="00871FE6">
        <w:rPr>
          <w:bCs/>
          <w:strike/>
          <w:color w:val="FF0000"/>
          <w:sz w:val="18"/>
          <w:szCs w:val="18"/>
        </w:rPr>
        <w:t xml:space="preserve"> </w:t>
      </w:r>
      <w:r w:rsidRPr="00871FE6">
        <w:rPr>
          <w:bCs/>
          <w:strike/>
          <w:color w:val="FF0000"/>
          <w:sz w:val="18"/>
          <w:szCs w:val="18"/>
        </w:rPr>
        <w:t xml:space="preserve">  </w:t>
      </w:r>
      <w:r w:rsidR="00862506" w:rsidRPr="00871FE6">
        <w:rPr>
          <w:bCs/>
          <w:strike/>
          <w:color w:val="FF0000"/>
          <w:sz w:val="18"/>
          <w:szCs w:val="18"/>
        </w:rPr>
        <w:t xml:space="preserve">   </w:t>
      </w:r>
      <w:r w:rsidR="00924565" w:rsidRPr="00871FE6">
        <w:rPr>
          <w:b/>
          <w:bCs/>
          <w:strike/>
          <w:color w:val="FF0000"/>
          <w:sz w:val="18"/>
          <w:szCs w:val="18"/>
        </w:rPr>
        <w:t>(Mülga:RG-08/06/2017-30090/ 7 md. Yürürlük:19/06/2017)</w:t>
      </w:r>
    </w:p>
    <w:p w14:paraId="770D5B78" w14:textId="77777777" w:rsidR="00C04DF8" w:rsidRPr="00871FE6" w:rsidRDefault="00EB51A5" w:rsidP="005E05C8">
      <w:pPr>
        <w:jc w:val="both"/>
        <w:rPr>
          <w:strike/>
          <w:color w:val="FF0000"/>
          <w:sz w:val="18"/>
          <w:szCs w:val="18"/>
        </w:rPr>
      </w:pPr>
      <w:r w:rsidRPr="00871FE6">
        <w:rPr>
          <w:bCs/>
          <w:strike/>
          <w:color w:val="FF0000"/>
          <w:sz w:val="18"/>
          <w:szCs w:val="18"/>
        </w:rPr>
        <w:t xml:space="preserve">   </w:t>
      </w:r>
      <w:r w:rsidR="00924565" w:rsidRPr="00871FE6">
        <w:rPr>
          <w:bCs/>
          <w:strike/>
          <w:color w:val="FF0000"/>
          <w:sz w:val="18"/>
          <w:szCs w:val="18"/>
        </w:rPr>
        <w:t xml:space="preserve">       </w:t>
      </w:r>
      <w:r w:rsidR="00862506" w:rsidRPr="00871FE6">
        <w:rPr>
          <w:bCs/>
          <w:strike/>
          <w:color w:val="FF0000"/>
          <w:sz w:val="18"/>
          <w:szCs w:val="18"/>
        </w:rPr>
        <w:t xml:space="preserve">    </w:t>
      </w:r>
      <w:r w:rsidR="00924565" w:rsidRPr="00871FE6">
        <w:rPr>
          <w:bCs/>
          <w:strike/>
          <w:color w:val="FF0000"/>
          <w:sz w:val="18"/>
          <w:szCs w:val="18"/>
        </w:rPr>
        <w:t xml:space="preserve">  </w:t>
      </w:r>
      <w:r w:rsidR="00C04DF8" w:rsidRPr="00871FE6">
        <w:rPr>
          <w:bCs/>
          <w:strike/>
          <w:color w:val="FF0000"/>
          <w:sz w:val="18"/>
          <w:szCs w:val="18"/>
        </w:rPr>
        <w:t xml:space="preserve">(13) </w:t>
      </w:r>
      <w:r w:rsidR="00A93272" w:rsidRPr="00871FE6">
        <w:rPr>
          <w:b/>
          <w:strike/>
          <w:sz w:val="18"/>
          <w:szCs w:val="18"/>
        </w:rPr>
        <w:t xml:space="preserve">(Değişik: RG- </w:t>
      </w:r>
      <w:r w:rsidR="004D4B47" w:rsidRPr="00871FE6">
        <w:rPr>
          <w:b/>
          <w:strike/>
          <w:sz w:val="18"/>
          <w:szCs w:val="18"/>
        </w:rPr>
        <w:t>18</w:t>
      </w:r>
      <w:r w:rsidR="00A93272" w:rsidRPr="00871FE6">
        <w:rPr>
          <w:b/>
          <w:strike/>
          <w:sz w:val="18"/>
          <w:szCs w:val="18"/>
        </w:rPr>
        <w:t>/02/2015-</w:t>
      </w:r>
      <w:r w:rsidR="001A71D3" w:rsidRPr="00871FE6">
        <w:rPr>
          <w:b/>
          <w:strike/>
          <w:sz w:val="18"/>
          <w:szCs w:val="18"/>
        </w:rPr>
        <w:t xml:space="preserve"> </w:t>
      </w:r>
      <w:r w:rsidR="004D4B47" w:rsidRPr="00871FE6">
        <w:rPr>
          <w:b/>
          <w:strike/>
          <w:sz w:val="18"/>
          <w:szCs w:val="18"/>
        </w:rPr>
        <w:t>29271</w:t>
      </w:r>
      <w:r w:rsidR="001A71D3" w:rsidRPr="00871FE6">
        <w:rPr>
          <w:b/>
          <w:strike/>
          <w:sz w:val="18"/>
          <w:szCs w:val="18"/>
        </w:rPr>
        <w:t>/</w:t>
      </w:r>
      <w:r w:rsidR="00A93272" w:rsidRPr="00871FE6">
        <w:rPr>
          <w:b/>
          <w:strike/>
          <w:sz w:val="18"/>
          <w:szCs w:val="18"/>
        </w:rPr>
        <w:t xml:space="preserve"> 8-b md. Yürürlük: 01/02/2015) </w:t>
      </w:r>
      <w:r w:rsidR="00C04DF8" w:rsidRPr="00871FE6">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sidRPr="00871FE6">
        <w:rPr>
          <w:b/>
          <w:bCs/>
          <w:strike/>
          <w:color w:val="FF0000"/>
          <w:sz w:val="18"/>
          <w:szCs w:val="18"/>
        </w:rPr>
        <w:t xml:space="preserve"> </w:t>
      </w:r>
      <w:r w:rsidR="00347762" w:rsidRPr="00871FE6">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871FE6">
        <w:rPr>
          <w:rFonts w:eastAsia="Calibri"/>
          <w:b/>
          <w:strike/>
          <w:color w:val="FF0000"/>
          <w:sz w:val="18"/>
          <w:szCs w:val="18"/>
          <w:lang w:eastAsia="en-US"/>
        </w:rPr>
        <w:t>(Değişik:</w:t>
      </w:r>
      <w:r w:rsidR="00234036" w:rsidRPr="00871FE6">
        <w:rPr>
          <w:rFonts w:eastAsia="Calibri"/>
          <w:b/>
          <w:strike/>
          <w:color w:val="FF0000"/>
          <w:sz w:val="18"/>
          <w:szCs w:val="18"/>
          <w:lang w:eastAsia="en-US"/>
        </w:rPr>
        <w:t xml:space="preserve"> RG</w:t>
      </w:r>
      <w:r w:rsidR="00BA2A90" w:rsidRPr="00871FE6">
        <w:rPr>
          <w:rFonts w:eastAsia="Calibri"/>
          <w:b/>
          <w:strike/>
          <w:color w:val="FF0000"/>
          <w:sz w:val="18"/>
          <w:szCs w:val="18"/>
          <w:lang w:eastAsia="en-US"/>
        </w:rPr>
        <w:t>-</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18/01/2016-</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29597/ 8-b md. Yürürlük:</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 xml:space="preserve">01/02/2016) </w:t>
      </w:r>
      <w:r w:rsidR="00BA2A90" w:rsidRPr="00871FE6">
        <w:rPr>
          <w:bCs/>
          <w:strike/>
          <w:color w:val="FF0000"/>
          <w:sz w:val="18"/>
          <w:szCs w:val="18"/>
        </w:rPr>
        <w:t>hekiminin</w:t>
      </w:r>
      <w:r w:rsidR="00BA2A90" w:rsidRPr="00871FE6">
        <w:rPr>
          <w:rFonts w:eastAsia="Calibri"/>
          <w:strike/>
          <w:noProof/>
          <w:color w:val="FF0000"/>
          <w:sz w:val="18"/>
          <w:szCs w:val="18"/>
          <w:lang w:eastAsia="en-US"/>
        </w:rPr>
        <w:t xml:space="preserve"> hekimlerinden birinin</w:t>
      </w:r>
      <w:r w:rsidR="00BA2A90" w:rsidRPr="00871FE6">
        <w:rPr>
          <w:bCs/>
          <w:strike/>
          <w:color w:val="FF0000"/>
          <w:sz w:val="18"/>
          <w:szCs w:val="18"/>
        </w:rPr>
        <w:t xml:space="preserve"> </w:t>
      </w:r>
      <w:r w:rsidR="00347762" w:rsidRPr="00871FE6">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14:paraId="567B0733"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6" w:name="_Toc350182972"/>
      <w:bookmarkStart w:id="557" w:name="_Toc351975219"/>
      <w:r w:rsidRPr="00871FE6">
        <w:rPr>
          <w:rFonts w:ascii="Times New Roman" w:hAnsi="Times New Roman" w:cs="Times New Roman"/>
          <w:strike/>
          <w:color w:val="auto"/>
          <w:sz w:val="18"/>
          <w:szCs w:val="18"/>
        </w:rPr>
        <w:t>3.3.2 - Şeker ölçüm çubukları</w:t>
      </w:r>
      <w:bookmarkEnd w:id="556"/>
      <w:bookmarkEnd w:id="557"/>
    </w:p>
    <w:p w14:paraId="48D00C10" w14:textId="77777777" w:rsidR="00521356" w:rsidRPr="00871FE6" w:rsidRDefault="00521356" w:rsidP="00521356">
      <w:pPr>
        <w:ind w:firstLine="709"/>
        <w:jc w:val="both"/>
        <w:rPr>
          <w:strike/>
          <w:sz w:val="18"/>
          <w:szCs w:val="18"/>
        </w:rPr>
      </w:pPr>
      <w:r w:rsidRPr="00871FE6">
        <w:rPr>
          <w:strike/>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14:paraId="706BA829" w14:textId="77777777" w:rsidR="00521356" w:rsidRPr="00871FE6" w:rsidRDefault="00521356" w:rsidP="00521356">
      <w:pPr>
        <w:ind w:firstLine="709"/>
        <w:jc w:val="both"/>
        <w:rPr>
          <w:strike/>
          <w:sz w:val="18"/>
          <w:szCs w:val="18"/>
        </w:rPr>
      </w:pPr>
      <w:r w:rsidRPr="00871FE6">
        <w:rPr>
          <w:strike/>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14:paraId="6D1F31BD" w14:textId="77777777" w:rsidR="00F509ED" w:rsidRPr="00871FE6" w:rsidRDefault="00F509ED" w:rsidP="00521356">
      <w:pPr>
        <w:ind w:firstLine="709"/>
        <w:jc w:val="both"/>
        <w:rPr>
          <w:strike/>
          <w:sz w:val="18"/>
          <w:szCs w:val="18"/>
        </w:rPr>
      </w:pPr>
      <w:r w:rsidRPr="00871FE6">
        <w:rPr>
          <w:b/>
          <w:strike/>
          <w:color w:val="FF0000"/>
          <w:sz w:val="18"/>
          <w:szCs w:val="18"/>
        </w:rPr>
        <w:t>(Mülga:</w:t>
      </w:r>
      <w:r w:rsidR="00694AB8" w:rsidRPr="00871FE6">
        <w:rPr>
          <w:b/>
          <w:strike/>
          <w:color w:val="FF0000"/>
          <w:sz w:val="18"/>
          <w:szCs w:val="18"/>
        </w:rPr>
        <w:t xml:space="preserve"> </w:t>
      </w:r>
      <w:r w:rsidRPr="00871FE6">
        <w:rPr>
          <w:b/>
          <w:strike/>
          <w:color w:val="FF0000"/>
          <w:sz w:val="18"/>
          <w:szCs w:val="18"/>
        </w:rPr>
        <w:t>RG-</w:t>
      </w:r>
      <w:r w:rsidR="00694AB8" w:rsidRPr="00871FE6">
        <w:rPr>
          <w:b/>
          <w:strike/>
          <w:color w:val="FF0000"/>
          <w:sz w:val="18"/>
          <w:szCs w:val="18"/>
        </w:rPr>
        <w:t xml:space="preserve"> </w:t>
      </w:r>
      <w:r w:rsidRPr="00871FE6">
        <w:rPr>
          <w:b/>
          <w:strike/>
          <w:color w:val="FF0000"/>
          <w:sz w:val="18"/>
          <w:szCs w:val="18"/>
        </w:rPr>
        <w:t>25/08/2016-</w:t>
      </w:r>
      <w:r w:rsidR="00694AB8" w:rsidRPr="00871FE6">
        <w:rPr>
          <w:b/>
          <w:strike/>
          <w:color w:val="FF0000"/>
          <w:sz w:val="18"/>
          <w:szCs w:val="18"/>
        </w:rPr>
        <w:t xml:space="preserve"> </w:t>
      </w:r>
      <w:r w:rsidRPr="00871FE6">
        <w:rPr>
          <w:b/>
          <w:strike/>
          <w:color w:val="FF0000"/>
          <w:sz w:val="18"/>
          <w:szCs w:val="18"/>
        </w:rPr>
        <w:t>29812/ 13 md. Yürürlük: 01/08/2016)</w:t>
      </w:r>
    </w:p>
    <w:p w14:paraId="60C421CF" w14:textId="77777777" w:rsidR="00521356" w:rsidRPr="00871FE6" w:rsidRDefault="003E5F14" w:rsidP="003E5F14">
      <w:pPr>
        <w:rPr>
          <w:strike/>
          <w:sz w:val="18"/>
          <w:szCs w:val="18"/>
        </w:rPr>
      </w:pPr>
      <w:r w:rsidRPr="00871FE6">
        <w:rPr>
          <w:strike/>
          <w:sz w:val="18"/>
          <w:szCs w:val="18"/>
        </w:rPr>
        <w:t xml:space="preserve">                </w:t>
      </w:r>
      <w:r w:rsidR="00521356" w:rsidRPr="00871FE6">
        <w:rPr>
          <w:strike/>
          <w:sz w:val="18"/>
          <w:szCs w:val="18"/>
        </w:rPr>
        <w:t>b)</w:t>
      </w:r>
      <w:r w:rsidRPr="00871FE6">
        <w:rPr>
          <w:b/>
          <w:strike/>
          <w:color w:val="FF0000"/>
          <w:sz w:val="18"/>
          <w:szCs w:val="18"/>
        </w:rPr>
        <w:t xml:space="preserve"> </w:t>
      </w:r>
      <w:r w:rsidR="00521356" w:rsidRPr="00871FE6">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14:paraId="5F51EFAB" w14:textId="77777777" w:rsidR="00521356" w:rsidRPr="00871FE6" w:rsidRDefault="00521356" w:rsidP="00521356">
      <w:pPr>
        <w:ind w:firstLine="709"/>
        <w:jc w:val="both"/>
        <w:rPr>
          <w:strike/>
          <w:sz w:val="18"/>
          <w:szCs w:val="18"/>
        </w:rPr>
      </w:pPr>
      <w:r w:rsidRPr="00871FE6">
        <w:rPr>
          <w:strike/>
          <w:sz w:val="18"/>
          <w:szCs w:val="18"/>
        </w:rPr>
        <w:t>c) Kan şekeri ölçüm çubukları;</w:t>
      </w:r>
    </w:p>
    <w:p w14:paraId="65645B6B" w14:textId="77777777"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Tip I diyabetli çocuk hastalar (18 yaş altı), gebeler, transplantasyon hastalarında sağlık raporunda tedavi protokolü olarak belirtilen adetler esas alınarak,</w:t>
      </w:r>
    </w:p>
    <w:p w14:paraId="56141214" w14:textId="77777777"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Tip I diyabetli erişkin hastalar ve insülin kullanan tip II diyabetli tüm hastalarda ayda en fazla 150 adet,</w:t>
      </w:r>
    </w:p>
    <w:p w14:paraId="5B066CEB" w14:textId="77777777"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Medikal tedavi ile kontrol altında tutulan hiperinsülinemik hipoglisemisi olan çocuk hastalar için ayda en fazla 150 adet, erişkin hastalar için en fazla 50 adet,</w:t>
      </w:r>
    </w:p>
    <w:p w14:paraId="208D638A" w14:textId="77777777"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Oral antidiyabetik ilaç kullanan diyabetli hastalara 3 ayda en fazla 100 adet hesabıyla,</w:t>
      </w:r>
    </w:p>
    <w:p w14:paraId="6B307BBF" w14:textId="77777777" w:rsidR="00521356" w:rsidRPr="00871FE6" w:rsidRDefault="00521356" w:rsidP="00521356">
      <w:pPr>
        <w:ind w:firstLine="709"/>
        <w:jc w:val="both"/>
        <w:rPr>
          <w:strike/>
          <w:sz w:val="18"/>
          <w:szCs w:val="18"/>
        </w:rPr>
      </w:pPr>
      <w:r w:rsidRPr="00871FE6">
        <w:rPr>
          <w:strike/>
          <w:sz w:val="18"/>
          <w:szCs w:val="18"/>
        </w:rPr>
        <w:t>reçete edilmesi halinde bedeli Kurumca karşılanır.</w:t>
      </w:r>
    </w:p>
    <w:p w14:paraId="3E084DB1" w14:textId="77777777" w:rsidR="00521356" w:rsidRPr="00871FE6" w:rsidRDefault="00521356" w:rsidP="00521356">
      <w:pPr>
        <w:ind w:firstLine="709"/>
        <w:jc w:val="both"/>
        <w:rPr>
          <w:strike/>
          <w:sz w:val="18"/>
          <w:szCs w:val="18"/>
        </w:rPr>
      </w:pPr>
      <w:r w:rsidRPr="00871FE6">
        <w:rPr>
          <w:strike/>
          <w:sz w:val="18"/>
          <w:szCs w:val="18"/>
        </w:rPr>
        <w:t xml:space="preserve">ç) Kan şekeri ölçüm çubuklarına ait faturalara, sağlık raporunun fotokopisi (e-rapor hariç) ile reçetenin asılları (e-reçete hariç) eklenecektir. </w:t>
      </w:r>
    </w:p>
    <w:p w14:paraId="5F994A27" w14:textId="77777777" w:rsidR="00521356" w:rsidRPr="00871FE6" w:rsidRDefault="00810481" w:rsidP="00810481">
      <w:pPr>
        <w:jc w:val="both"/>
        <w:rPr>
          <w:strike/>
          <w:color w:val="FF0000"/>
          <w:sz w:val="18"/>
          <w:szCs w:val="18"/>
        </w:rPr>
      </w:pPr>
      <w:r w:rsidRPr="00871FE6">
        <w:rPr>
          <w:strike/>
          <w:sz w:val="18"/>
          <w:szCs w:val="18"/>
        </w:rPr>
        <w:t xml:space="preserve">               </w:t>
      </w:r>
      <w:r w:rsidR="00521356" w:rsidRPr="00871FE6">
        <w:rPr>
          <w:strike/>
          <w:sz w:val="18"/>
          <w:szCs w:val="18"/>
        </w:rPr>
        <w:t>d)</w:t>
      </w:r>
      <w:r w:rsidRPr="00871FE6">
        <w:rPr>
          <w:strike/>
          <w:sz w:val="18"/>
          <w:szCs w:val="18"/>
        </w:rPr>
        <w:t xml:space="preserve"> </w:t>
      </w:r>
      <w:r w:rsidRPr="00871FE6">
        <w:rPr>
          <w:b/>
          <w:strike/>
          <w:color w:val="FF0000"/>
          <w:sz w:val="18"/>
          <w:szCs w:val="18"/>
        </w:rPr>
        <w:t>(Değişik:</w:t>
      </w:r>
      <w:r w:rsidR="00694AB8" w:rsidRPr="00871FE6">
        <w:rPr>
          <w:b/>
          <w:strike/>
          <w:color w:val="FF0000"/>
          <w:sz w:val="18"/>
          <w:szCs w:val="18"/>
        </w:rPr>
        <w:t xml:space="preserve"> </w:t>
      </w:r>
      <w:r w:rsidRPr="00871FE6">
        <w:rPr>
          <w:b/>
          <w:strike/>
          <w:color w:val="FF0000"/>
          <w:sz w:val="18"/>
          <w:szCs w:val="18"/>
        </w:rPr>
        <w:t>RG-</w:t>
      </w:r>
      <w:r w:rsidR="00694AB8" w:rsidRPr="00871FE6">
        <w:rPr>
          <w:b/>
          <w:strike/>
          <w:color w:val="FF0000"/>
          <w:sz w:val="18"/>
          <w:szCs w:val="18"/>
        </w:rPr>
        <w:t xml:space="preserve"> </w:t>
      </w:r>
      <w:r w:rsidRPr="00871FE6">
        <w:rPr>
          <w:b/>
          <w:strike/>
          <w:color w:val="FF0000"/>
          <w:sz w:val="18"/>
          <w:szCs w:val="18"/>
        </w:rPr>
        <w:t>25/08/2016-</w:t>
      </w:r>
      <w:r w:rsidR="00694AB8" w:rsidRPr="00871FE6">
        <w:rPr>
          <w:b/>
          <w:strike/>
          <w:color w:val="FF0000"/>
          <w:sz w:val="18"/>
          <w:szCs w:val="18"/>
        </w:rPr>
        <w:t xml:space="preserve"> </w:t>
      </w:r>
      <w:r w:rsidRPr="00871FE6">
        <w:rPr>
          <w:b/>
          <w:strike/>
          <w:color w:val="FF0000"/>
          <w:sz w:val="18"/>
          <w:szCs w:val="18"/>
        </w:rPr>
        <w:t>29812/ 13</w:t>
      </w:r>
      <w:r w:rsidR="00694AB8" w:rsidRPr="00871FE6">
        <w:rPr>
          <w:b/>
          <w:strike/>
          <w:color w:val="FF0000"/>
          <w:sz w:val="18"/>
          <w:szCs w:val="18"/>
        </w:rPr>
        <w:t xml:space="preserve"> </w:t>
      </w:r>
      <w:r w:rsidRPr="00871FE6">
        <w:rPr>
          <w:b/>
          <w:strike/>
          <w:color w:val="FF0000"/>
          <w:sz w:val="18"/>
          <w:szCs w:val="18"/>
        </w:rPr>
        <w:t xml:space="preserve">md. Yürürlük: 01/08/2016) </w:t>
      </w:r>
      <w:r w:rsidR="00521356" w:rsidRPr="00871FE6">
        <w:rPr>
          <w:strike/>
          <w:sz w:val="18"/>
          <w:szCs w:val="18"/>
        </w:rPr>
        <w:t>Kan şekeri ölçüm çubukları ve kan şekeri ölçüm cihazları, sözleşmeli eczanelerden temin edilecektir.</w:t>
      </w:r>
      <w:r w:rsidR="003E5F14" w:rsidRPr="00871FE6">
        <w:rPr>
          <w:rFonts w:cs="Arial"/>
          <w:bCs/>
          <w:strike/>
          <w:sz w:val="18"/>
          <w:szCs w:val="18"/>
        </w:rPr>
        <w:t xml:space="preserve"> </w:t>
      </w:r>
      <w:r w:rsidR="003E5F14" w:rsidRPr="00871FE6">
        <w:rPr>
          <w:rFonts w:cs="Arial"/>
          <w:bCs/>
          <w:strike/>
          <w:color w:val="FF0000"/>
          <w:sz w:val="18"/>
          <w:szCs w:val="18"/>
        </w:rPr>
        <w:t>Kan şekeri ölçüm çubukları sözleşmeli eczanelerden temin edilecektir.</w:t>
      </w:r>
    </w:p>
    <w:p w14:paraId="16BEA59E" w14:textId="77777777" w:rsidR="00974DD1" w:rsidRPr="00871FE6" w:rsidRDefault="00974DD1" w:rsidP="00521356">
      <w:pPr>
        <w:spacing w:line="240" w:lineRule="atLeast"/>
        <w:ind w:firstLine="709"/>
        <w:jc w:val="both"/>
        <w:rPr>
          <w:strike/>
          <w:sz w:val="18"/>
          <w:szCs w:val="18"/>
        </w:rPr>
      </w:pPr>
      <w:r w:rsidRPr="00871FE6">
        <w:rPr>
          <w:b/>
          <w:bCs/>
          <w:strike/>
          <w:color w:val="FF0000"/>
          <w:sz w:val="18"/>
          <w:szCs w:val="18"/>
        </w:rPr>
        <w:t>(Değişik:</w:t>
      </w:r>
      <w:r w:rsidR="00694AB8" w:rsidRPr="00871FE6">
        <w:rPr>
          <w:b/>
          <w:bCs/>
          <w:strike/>
          <w:color w:val="FF0000"/>
          <w:sz w:val="18"/>
          <w:szCs w:val="18"/>
        </w:rPr>
        <w:t xml:space="preserve"> </w:t>
      </w:r>
      <w:r w:rsidRPr="00871FE6">
        <w:rPr>
          <w:b/>
          <w:bCs/>
          <w:strike/>
          <w:color w:val="FF0000"/>
          <w:sz w:val="18"/>
          <w:szCs w:val="18"/>
        </w:rPr>
        <w:t>RG-</w:t>
      </w:r>
      <w:r w:rsidR="00694AB8" w:rsidRPr="00871FE6">
        <w:rPr>
          <w:b/>
          <w:bCs/>
          <w:strike/>
          <w:color w:val="FF0000"/>
          <w:sz w:val="18"/>
          <w:szCs w:val="18"/>
        </w:rPr>
        <w:t xml:space="preserve"> </w:t>
      </w:r>
      <w:r w:rsidR="007C5D46" w:rsidRPr="00871FE6">
        <w:rPr>
          <w:b/>
          <w:bCs/>
          <w:strike/>
          <w:color w:val="FF0000"/>
          <w:sz w:val="18"/>
          <w:szCs w:val="18"/>
        </w:rPr>
        <w:t>05</w:t>
      </w:r>
      <w:r w:rsidRPr="00871FE6">
        <w:rPr>
          <w:b/>
          <w:bCs/>
          <w:strike/>
          <w:color w:val="FF0000"/>
          <w:sz w:val="18"/>
          <w:szCs w:val="18"/>
        </w:rPr>
        <w:t>/0</w:t>
      </w:r>
      <w:r w:rsidR="005868BA" w:rsidRPr="00871FE6">
        <w:rPr>
          <w:b/>
          <w:bCs/>
          <w:strike/>
          <w:color w:val="FF0000"/>
          <w:sz w:val="18"/>
          <w:szCs w:val="18"/>
        </w:rPr>
        <w:t>8</w:t>
      </w:r>
      <w:r w:rsidRPr="00871FE6">
        <w:rPr>
          <w:b/>
          <w:bCs/>
          <w:strike/>
          <w:color w:val="FF0000"/>
          <w:sz w:val="18"/>
          <w:szCs w:val="18"/>
        </w:rPr>
        <w:t>/2015-</w:t>
      </w:r>
      <w:r w:rsidR="00694AB8" w:rsidRPr="00871FE6">
        <w:rPr>
          <w:b/>
          <w:bCs/>
          <w:strike/>
          <w:color w:val="FF0000"/>
          <w:sz w:val="18"/>
          <w:szCs w:val="18"/>
        </w:rPr>
        <w:t xml:space="preserve"> </w:t>
      </w:r>
      <w:r w:rsidRPr="00871FE6">
        <w:rPr>
          <w:b/>
          <w:bCs/>
          <w:strike/>
          <w:color w:val="FF0000"/>
          <w:sz w:val="18"/>
          <w:szCs w:val="18"/>
        </w:rPr>
        <w:t>29</w:t>
      </w:r>
      <w:r w:rsidR="007C5D46" w:rsidRPr="00871FE6">
        <w:rPr>
          <w:b/>
          <w:bCs/>
          <w:strike/>
          <w:color w:val="FF0000"/>
          <w:sz w:val="18"/>
          <w:szCs w:val="18"/>
        </w:rPr>
        <w:t>436</w:t>
      </w:r>
      <w:r w:rsidRPr="00871FE6">
        <w:rPr>
          <w:b/>
          <w:bCs/>
          <w:strike/>
          <w:color w:val="FF0000"/>
          <w:sz w:val="18"/>
          <w:szCs w:val="18"/>
        </w:rPr>
        <w:t>/</w:t>
      </w:r>
      <w:r w:rsidR="00694AB8" w:rsidRPr="00871FE6">
        <w:rPr>
          <w:b/>
          <w:bCs/>
          <w:strike/>
          <w:color w:val="FF0000"/>
          <w:sz w:val="18"/>
          <w:szCs w:val="18"/>
        </w:rPr>
        <w:t xml:space="preserve"> </w:t>
      </w:r>
      <w:r w:rsidRPr="00871FE6">
        <w:rPr>
          <w:b/>
          <w:bCs/>
          <w:strike/>
          <w:color w:val="FF0000"/>
          <w:sz w:val="18"/>
          <w:szCs w:val="18"/>
        </w:rPr>
        <w:t>6 md. Yürürlük:</w:t>
      </w:r>
      <w:r w:rsidR="00694AB8" w:rsidRPr="00871FE6">
        <w:rPr>
          <w:b/>
          <w:bCs/>
          <w:strike/>
          <w:color w:val="FF0000"/>
          <w:sz w:val="18"/>
          <w:szCs w:val="18"/>
        </w:rPr>
        <w:t xml:space="preserve"> </w:t>
      </w:r>
      <w:r w:rsidR="002A760B" w:rsidRPr="00871FE6">
        <w:rPr>
          <w:b/>
          <w:bCs/>
          <w:strike/>
          <w:color w:val="FF0000"/>
          <w:sz w:val="18"/>
          <w:szCs w:val="18"/>
        </w:rPr>
        <w:t>06</w:t>
      </w:r>
      <w:r w:rsidRPr="00871FE6">
        <w:rPr>
          <w:b/>
          <w:bCs/>
          <w:strike/>
          <w:color w:val="FF0000"/>
          <w:sz w:val="18"/>
          <w:szCs w:val="18"/>
        </w:rPr>
        <w:t>/</w:t>
      </w:r>
      <w:r w:rsidR="002A760B" w:rsidRPr="00871FE6">
        <w:rPr>
          <w:b/>
          <w:bCs/>
          <w:strike/>
          <w:color w:val="FF0000"/>
          <w:sz w:val="18"/>
          <w:szCs w:val="18"/>
        </w:rPr>
        <w:t>07</w:t>
      </w:r>
      <w:r w:rsidRPr="00871FE6">
        <w:rPr>
          <w:b/>
          <w:bCs/>
          <w:strike/>
          <w:color w:val="FF0000"/>
          <w:sz w:val="18"/>
          <w:szCs w:val="18"/>
        </w:rPr>
        <w:t>/2015)</w:t>
      </w:r>
    </w:p>
    <w:p w14:paraId="2AE46402"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8" w:name="_Toc350182973"/>
      <w:bookmarkStart w:id="559" w:name="_Toc351975220"/>
      <w:r w:rsidRPr="00871FE6">
        <w:rPr>
          <w:rFonts w:ascii="Times New Roman" w:hAnsi="Times New Roman" w:cs="Times New Roman"/>
          <w:strike/>
          <w:color w:val="auto"/>
          <w:sz w:val="18"/>
          <w:szCs w:val="18"/>
        </w:rPr>
        <w:t>3.3.3 - Görmeye yardımcı tıbbi malzemeler</w:t>
      </w:r>
      <w:bookmarkEnd w:id="558"/>
      <w:bookmarkEnd w:id="559"/>
    </w:p>
    <w:p w14:paraId="16DD70C1"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14:paraId="483B4F4A"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14:paraId="265DA60C"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3.3.3.A - Gözlük cam ve çerçevesi</w:t>
      </w:r>
    </w:p>
    <w:p w14:paraId="71B7DDD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Gözlük cam ve çerçevenin temininde göz sağlığı ve hastalıkları uzman hekimleri tarafından düzenlenen reçeteye dayanılarak işlem yapılacaktır.</w:t>
      </w:r>
    </w:p>
    <w:p w14:paraId="35C780B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14:paraId="41A2AC8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Cam bedelleri, çerçeve bedeli ile birlikte sözleşmeli optisyenlik müesseseleri tarafından Kuruma fatura edilir.</w:t>
      </w:r>
    </w:p>
    <w:p w14:paraId="18C07C2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(4) SUT eki EK-3/D Listesinde yer alan camlar ile hasta tarafından talep edilen farklı özelliklere sahip camlar arasında oluşacak fark ücreti Kurum tarafından karşılanmaz.  </w:t>
      </w:r>
    </w:p>
    <w:p w14:paraId="2B687D6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Gözlük camı ve çerçevelerinin yenilenme süresi 3 yıldır. Ancak, görme bozukluğunda 0,5 diyoptrilik değişiklik olması halinde gözlük camı süresinden önce yenilenebilir.</w:t>
      </w:r>
    </w:p>
    <w:p w14:paraId="629E9A1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14:paraId="798AA332"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3.3.3.B - Teleskopik gözlük</w:t>
      </w:r>
    </w:p>
    <w:p w14:paraId="56A3A781" w14:textId="77777777" w:rsidR="00521356" w:rsidRPr="00871FE6" w:rsidRDefault="00521356" w:rsidP="00521356">
      <w:pPr>
        <w:ind w:firstLine="709"/>
        <w:jc w:val="both"/>
        <w:rPr>
          <w:strike/>
          <w:color w:val="000000"/>
          <w:sz w:val="18"/>
          <w:szCs w:val="18"/>
        </w:rPr>
      </w:pPr>
      <w:r w:rsidRPr="00871FE6">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14:paraId="5F5DE0E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14:paraId="2F8993A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Teleskopik gözlükler sağlık kurulu raporuyla 3 yılda bir yenilenir. Ancak, gerekliliğinin sağlık kurulu raporuyla belirtilmesi şartıyla, çocuklarda bu süre 1 yıl olarak uygulanır.</w:t>
      </w:r>
    </w:p>
    <w:p w14:paraId="4BF214B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14:paraId="21112F95"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3.3.3.C - Kontakt lensler</w:t>
      </w:r>
    </w:p>
    <w:p w14:paraId="2B5B3A1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Kontakt lens bedelleri;</w:t>
      </w:r>
    </w:p>
    <w:p w14:paraId="65CFC7A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Konjenital katarakt nedeniyle opere olmuş afak olgularda,</w:t>
      </w:r>
    </w:p>
    <w:p w14:paraId="6F2B99A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Travma ve iatrojenik nedenlerle tek gözde veya iki gözde göz lens bağlarının kopması ve akabinde göz içine tekrar lens konulamaması sonucu gelişen afaki olgularda,</w:t>
      </w:r>
    </w:p>
    <w:p w14:paraId="76B26DC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Keratokonusu olan göze gözlük uygulanmış ve gözlükle görme keskinlikleri 10/10 a kadar (tama) artmayan olgularda,</w:t>
      </w:r>
    </w:p>
    <w:p w14:paraId="362ABB3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14:paraId="205D2F4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Kontakt lenslerin yenilenme süresi 2 yıldır. </w:t>
      </w:r>
    </w:p>
    <w:p w14:paraId="31EBB22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(3) Konjenital katarakt nedeniyle opere olmuş 6 yaşından küçük çocuklarda 6 ayda bir yenilenmesi halinde sağlık kurulu raporuna istinaden bedelleri Kurumca karşılanır. </w:t>
      </w:r>
    </w:p>
    <w:p w14:paraId="3A1D4EB7"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14:paraId="11619B3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Konjenital katarakt nedeniyle opere olmuş afak olgular hariç kontakt lens kullanan hastaların ayrıca gözlük cam ve çerçeve bedelleri Kurumca karşılanmaz.</w:t>
      </w:r>
    </w:p>
    <w:p w14:paraId="688BA96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Kontakt lens solüsyonlarının bedelleri Kurumca karşılanmaz.</w:t>
      </w:r>
    </w:p>
    <w:p w14:paraId="50EE9EE5" w14:textId="77777777" w:rsidR="00974DD1" w:rsidRPr="00871FE6" w:rsidRDefault="00974DD1" w:rsidP="00974DD1">
      <w:pPr>
        <w:keepNext/>
        <w:spacing w:line="240" w:lineRule="exact"/>
        <w:ind w:firstLine="708"/>
        <w:jc w:val="both"/>
        <w:rPr>
          <w:b/>
          <w:strike/>
          <w:noProof/>
          <w:color w:val="FF0000"/>
          <w:sz w:val="18"/>
          <w:szCs w:val="18"/>
        </w:rPr>
      </w:pPr>
      <w:r w:rsidRPr="00871FE6">
        <w:rPr>
          <w:b/>
          <w:strike/>
          <w:noProof/>
          <w:color w:val="FF0000"/>
          <w:sz w:val="18"/>
          <w:szCs w:val="18"/>
        </w:rPr>
        <w:t>3.3.3 - Görmeye yardımcı tıbbi malzemeler</w:t>
      </w:r>
    </w:p>
    <w:p w14:paraId="6D52A628"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14:paraId="16BD4D1C"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14:paraId="7743F952" w14:textId="77777777"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3.3.3.A - Gözlük cam ve çerçevesi</w:t>
      </w:r>
    </w:p>
    <w:p w14:paraId="05C0A9F1"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(1) Gözlük cam ve çerçevenin temininde göz sağlığı ve hastalıkları uzman hekimleri </w:t>
      </w:r>
      <w:r w:rsidR="00D64AEE" w:rsidRPr="00871FE6">
        <w:rPr>
          <w:strike/>
          <w:noProof/>
          <w:color w:val="FF0000"/>
          <w:sz w:val="18"/>
          <w:szCs w:val="18"/>
        </w:rPr>
        <w:t xml:space="preserve">ile bu dalda ihtisas yapan asistan hekimler </w:t>
      </w:r>
      <w:r w:rsidRPr="00871FE6">
        <w:rPr>
          <w:strike/>
          <w:noProof/>
          <w:color w:val="FF0000"/>
          <w:sz w:val="18"/>
          <w:szCs w:val="18"/>
        </w:rPr>
        <w:t>tarafından düzenlenen reçeteye/e-reçeteye dayanılarak işlem yapılacaktır. Ancak acil polikliniklerinde yazılan gözlük cam ve çerçeve reçete/e-reçete bedelleri karşılanmayacaktır.</w:t>
      </w:r>
    </w:p>
    <w:p w14:paraId="4B442C6F"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14:paraId="11698CC6"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(3) Cam bedelleri, çerçeve bedeli ile birlikte sözleşmeli optisyenlik müesseseleri tarafından Kuruma fatura edilir.</w:t>
      </w:r>
    </w:p>
    <w:p w14:paraId="194A315E"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(4) SUT eki EK-3/D Listesinde yer alan camlar ile hasta tarafından talep edilen farklı özelliklere sahip camlar arasında oluşacak fark ücreti Kurum tarafından karşılanmaz.  </w:t>
      </w:r>
    </w:p>
    <w:p w14:paraId="4E54A7C8"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(5) Gözlük camı ve çerçevelerinin yenilenme süresi 3 yıldır. Ancak, görme bozukluğunda 0,5 diyoptrilik değişiklik olması halinde gözlük camı süresinden önce yenilenebilir.</w:t>
      </w:r>
    </w:p>
    <w:p w14:paraId="20B58C2F"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14:paraId="6FCFA975" w14:textId="77777777"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3.3.3.B - Teleskopik gözlük</w:t>
      </w:r>
    </w:p>
    <w:p w14:paraId="0CA4EB2A"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14:paraId="2DDE4EE6"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14:paraId="4485A093"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(3) Teleskopik gözlükler sağlık kurulu raporuyla/e-raporla 3 yılda bir yenilenir. Ancak, gerekliliğinin sağlık kurulu raporuyla/e-raporla belirtilmesi şartıyla, çocuklarda bu süre 1 yıl olarak uygulanır.</w:t>
      </w:r>
    </w:p>
    <w:p w14:paraId="556E0B22"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14:paraId="79ADE81F" w14:textId="77777777"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3.3.3.C - Kontakt lensler</w:t>
      </w:r>
    </w:p>
    <w:p w14:paraId="1FAEE620"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(1) Kontakt lens bedelleri;</w:t>
      </w:r>
    </w:p>
    <w:p w14:paraId="13BF0CA7"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a) Konjenital katarakt nedeniyle opere olmuş afak olgularda,</w:t>
      </w:r>
    </w:p>
    <w:p w14:paraId="235530E5"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b) Travma ve iatrojenik nedenlerle tek gözde veya iki gözde göz lens bağlarının kopması ve akabinde göz içine tekrar lens konulamaması sonucu gelişen afaki olgularda,</w:t>
      </w:r>
    </w:p>
    <w:p w14:paraId="16418CF2"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c) Keratokonusu olan göze gözlük uygulanmış ve gözlükle görme keskinlikleri 10/10 a kadar (tama) artmayan olgularda,</w:t>
      </w:r>
    </w:p>
    <w:p w14:paraId="6BC8EBE4"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14:paraId="160E6AB7"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(2) Kontakt lenslerin yenilenme süresi 2 yıldır. </w:t>
      </w:r>
    </w:p>
    <w:p w14:paraId="42209CB6"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(3) Konjenital katarakt nedeniyle opere olmuş 6 yaşından küçük çocuklarda 6 ayda bir yenilenmesi halinde sağlık kurulu raporuna/e-rapora istinaden bedelleri Kurumca karşılanır. </w:t>
      </w:r>
    </w:p>
    <w:p w14:paraId="7828CEBA"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14:paraId="508FA2E4"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(5) Konjenital katarakt nedeniyle opere olmuş afak olgular hariç kontakt lens kullanan hastaların ayrıca gözlük cam ve çerçeve bedelleri Kurumca karşılanmaz.</w:t>
      </w:r>
    </w:p>
    <w:p w14:paraId="3168DF45" w14:textId="77777777"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(6) Kontakt lens solüsyonlarının bedelleri Kurumca karşılanmaz.</w:t>
      </w:r>
    </w:p>
    <w:p w14:paraId="1F4A16C3" w14:textId="77777777" w:rsidR="00974DD1" w:rsidRPr="00871FE6" w:rsidRDefault="00390779" w:rsidP="00974DD1">
      <w:pPr>
        <w:keepNext/>
        <w:keepLines/>
        <w:spacing w:line="240" w:lineRule="exact"/>
        <w:ind w:firstLine="284"/>
        <w:jc w:val="both"/>
        <w:rPr>
          <w:b/>
          <w:bCs/>
          <w:strike/>
          <w:noProof/>
          <w:color w:val="FF0000"/>
          <w:sz w:val="18"/>
          <w:szCs w:val="18"/>
        </w:rPr>
      </w:pPr>
      <w:r w:rsidRPr="00871FE6">
        <w:rPr>
          <w:b/>
          <w:bCs/>
          <w:strike/>
          <w:noProof/>
          <w:color w:val="FF0000"/>
          <w:sz w:val="18"/>
          <w:szCs w:val="18"/>
        </w:rPr>
        <w:t xml:space="preserve">          3.3.3.Ç</w:t>
      </w:r>
      <w:r w:rsidR="00974DD1" w:rsidRPr="00871FE6">
        <w:rPr>
          <w:b/>
          <w:bCs/>
          <w:strike/>
          <w:noProof/>
          <w:color w:val="FF0000"/>
          <w:sz w:val="18"/>
          <w:szCs w:val="18"/>
        </w:rPr>
        <w:t xml:space="preserve"> – Görmeye Yardımcı Tıbbi Malzemelerde Elektronik Reçete Uygulaması</w:t>
      </w:r>
    </w:p>
    <w:p w14:paraId="7857EF42"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(1) E-reçete uygulamasında, e-reçetelerin Kurum tarafından belirlenen yöntem ve standartlarla (elektronik imza, şifre) imzalanması şarttır.</w:t>
      </w:r>
    </w:p>
    <w:p w14:paraId="6082AE8F"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14:paraId="106FA042"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(3) Kurum tarafından gerekli düzenlenmeler tamamlanıncaya kadar manuel olarak düzenlenmeye devam edilecek olan reçeteler; </w:t>
      </w:r>
    </w:p>
    <w:p w14:paraId="2563C491" w14:textId="77777777" w:rsidR="00E40993" w:rsidRPr="00871FE6" w:rsidRDefault="00E40993" w:rsidP="00974DD1">
      <w:pPr>
        <w:spacing w:line="240" w:lineRule="exact"/>
        <w:ind w:firstLine="709"/>
        <w:jc w:val="both"/>
        <w:rPr>
          <w:b/>
          <w:strike/>
          <w:noProof/>
          <w:color w:val="FF0000"/>
          <w:sz w:val="18"/>
          <w:szCs w:val="18"/>
        </w:rPr>
      </w:pPr>
      <w:r w:rsidRPr="00871FE6">
        <w:rPr>
          <w:b/>
          <w:strike/>
          <w:noProof/>
          <w:color w:val="FF0000"/>
          <w:sz w:val="18"/>
          <w:szCs w:val="18"/>
        </w:rPr>
        <w:t>(Mülga: RG- 01/06/2022- 31853/5 md. Yürürlük: 01/03/2022)</w:t>
      </w:r>
    </w:p>
    <w:p w14:paraId="7F78B82D"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a) Yabancı ülkelerle yapılan “Sosyal Güvenlik Sözleşmeleri” kapsamında Kurum tarafından sağlık hizmeti verilen kişiler (YUPASS kapsamındakiler hariç) için düzenlenen reçeteler,</w:t>
      </w:r>
    </w:p>
    <w:p w14:paraId="553E9DD1"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14:paraId="5E394459" w14:textId="77777777"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14:paraId="55FFF9F9" w14:textId="77777777" w:rsidR="00974DD1" w:rsidRPr="00871FE6" w:rsidRDefault="00974DD1" w:rsidP="00974DD1">
      <w:pPr>
        <w:spacing w:line="240" w:lineRule="exact"/>
        <w:ind w:firstLine="709"/>
        <w:jc w:val="both"/>
        <w:rPr>
          <w:strike/>
          <w:sz w:val="18"/>
          <w:szCs w:val="18"/>
        </w:rPr>
      </w:pPr>
      <w:r w:rsidRPr="00871FE6">
        <w:rPr>
          <w:strike/>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reçetelerde bu ibare aranmayacaktır.)</w:t>
      </w:r>
    </w:p>
    <w:p w14:paraId="5825B805"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0" w:name="_Toc350182974"/>
      <w:bookmarkStart w:id="561" w:name="_Toc351975221"/>
      <w:r w:rsidRPr="00871FE6">
        <w:rPr>
          <w:rFonts w:ascii="Times New Roman" w:hAnsi="Times New Roman" w:cs="Times New Roman"/>
          <w:strike/>
          <w:color w:val="auto"/>
          <w:sz w:val="18"/>
          <w:szCs w:val="18"/>
        </w:rPr>
        <w:t xml:space="preserve">3.3.4 </w:t>
      </w:r>
      <w:r w:rsidR="00210371" w:rsidRPr="00871FE6">
        <w:rPr>
          <w:rFonts w:ascii="Times New Roman" w:hAnsi="Times New Roman" w:cs="Times New Roman"/>
          <w:strike/>
          <w:color w:val="auto"/>
          <w:sz w:val="18"/>
          <w:szCs w:val="18"/>
        </w:rPr>
        <w:t>–</w:t>
      </w:r>
      <w:r w:rsidRPr="00871FE6">
        <w:rPr>
          <w:rFonts w:ascii="Times New Roman" w:hAnsi="Times New Roman" w:cs="Times New Roman"/>
          <w:strike/>
          <w:color w:val="auto"/>
          <w:sz w:val="18"/>
          <w:szCs w:val="18"/>
        </w:rPr>
        <w:t xml:space="preserve"> Greftler</w:t>
      </w:r>
      <w:bookmarkEnd w:id="560"/>
      <w:bookmarkEnd w:id="561"/>
    </w:p>
    <w:p w14:paraId="3A118D9B" w14:textId="77777777" w:rsidR="00F458FD" w:rsidRPr="00871FE6" w:rsidRDefault="00F458FD" w:rsidP="00F458FD">
      <w:pPr>
        <w:rPr>
          <w:b/>
          <w:strike/>
          <w:sz w:val="18"/>
          <w:szCs w:val="18"/>
        </w:rPr>
      </w:pPr>
      <w:r w:rsidRPr="00871FE6">
        <w:rPr>
          <w:strike/>
        </w:rPr>
        <w:tab/>
      </w:r>
      <w:r w:rsidRPr="00871FE6">
        <w:rPr>
          <w:b/>
          <w:strike/>
          <w:color w:val="FF0000"/>
          <w:sz w:val="18"/>
          <w:szCs w:val="18"/>
        </w:rPr>
        <w:t xml:space="preserve">(Değişik: RG- </w:t>
      </w:r>
      <w:r w:rsidR="00295AE1" w:rsidRPr="00871FE6">
        <w:rPr>
          <w:b/>
          <w:strike/>
          <w:color w:val="FF0000"/>
          <w:sz w:val="18"/>
          <w:szCs w:val="18"/>
        </w:rPr>
        <w:t>25/07/2014-</w:t>
      </w:r>
      <w:r w:rsidR="00694AB8" w:rsidRPr="00871FE6">
        <w:rPr>
          <w:b/>
          <w:strike/>
          <w:color w:val="FF0000"/>
          <w:sz w:val="18"/>
          <w:szCs w:val="18"/>
        </w:rPr>
        <w:t xml:space="preserve"> </w:t>
      </w:r>
      <w:r w:rsidR="00295AE1" w:rsidRPr="00871FE6">
        <w:rPr>
          <w:b/>
          <w:strike/>
          <w:color w:val="FF0000"/>
          <w:sz w:val="18"/>
          <w:szCs w:val="18"/>
        </w:rPr>
        <w:t>29071</w:t>
      </w:r>
      <w:r w:rsidRPr="00871FE6">
        <w:rPr>
          <w:b/>
          <w:strike/>
          <w:color w:val="FF0000"/>
          <w:sz w:val="18"/>
          <w:szCs w:val="18"/>
        </w:rPr>
        <w:t>/ 18</w:t>
      </w:r>
      <w:r w:rsidR="00054A10" w:rsidRPr="00871FE6">
        <w:rPr>
          <w:b/>
          <w:strike/>
          <w:color w:val="FF0000"/>
          <w:sz w:val="18"/>
          <w:szCs w:val="18"/>
        </w:rPr>
        <w:t>-b</w:t>
      </w:r>
      <w:r w:rsidRPr="00871FE6">
        <w:rPr>
          <w:b/>
          <w:strike/>
          <w:color w:val="FF0000"/>
          <w:sz w:val="18"/>
          <w:szCs w:val="18"/>
        </w:rPr>
        <w:t xml:space="preserve"> md. Yürürlük: 01/08/2014)</w:t>
      </w:r>
    </w:p>
    <w:p w14:paraId="4E723B77" w14:textId="77777777" w:rsidR="00210371" w:rsidRPr="00871FE6" w:rsidRDefault="00210371" w:rsidP="00210371">
      <w:pPr>
        <w:rPr>
          <w:strike/>
        </w:rPr>
      </w:pPr>
      <w:r w:rsidRPr="00871FE6">
        <w:rPr>
          <w:strike/>
        </w:rPr>
        <w:tab/>
      </w:r>
      <w:r w:rsidRPr="00871FE6">
        <w:rPr>
          <w:b/>
          <w:strike/>
          <w:sz w:val="18"/>
          <w:szCs w:val="18"/>
        </w:rPr>
        <w:t xml:space="preserve">(Değişik: </w:t>
      </w:r>
      <w:r w:rsidR="00E105EE" w:rsidRPr="00871FE6">
        <w:rPr>
          <w:rFonts w:eastAsiaTheme="minorEastAsia"/>
          <w:b/>
          <w:strike/>
          <w:sz w:val="18"/>
          <w:szCs w:val="18"/>
        </w:rPr>
        <w:t>RG-18/03/2014-28945/</w:t>
      </w:r>
      <w:r w:rsidR="00271ADE" w:rsidRPr="00871FE6">
        <w:rPr>
          <w:b/>
          <w:strike/>
          <w:sz w:val="18"/>
          <w:szCs w:val="18"/>
        </w:rPr>
        <w:t>14</w:t>
      </w:r>
      <w:r w:rsidRPr="00871FE6">
        <w:rPr>
          <w:b/>
          <w:strike/>
          <w:sz w:val="18"/>
          <w:szCs w:val="18"/>
        </w:rPr>
        <w:t xml:space="preserve"> md. Yürürlük: </w:t>
      </w:r>
      <w:r w:rsidR="00F90AA4" w:rsidRPr="00871FE6">
        <w:rPr>
          <w:b/>
          <w:strike/>
          <w:sz w:val="18"/>
          <w:szCs w:val="18"/>
        </w:rPr>
        <w:t>01</w:t>
      </w:r>
      <w:r w:rsidRPr="00871FE6">
        <w:rPr>
          <w:b/>
          <w:strike/>
          <w:sz w:val="18"/>
          <w:szCs w:val="18"/>
        </w:rPr>
        <w:t>/</w:t>
      </w:r>
      <w:r w:rsidR="00F90AA4" w:rsidRPr="00871FE6">
        <w:rPr>
          <w:b/>
          <w:strike/>
          <w:sz w:val="18"/>
          <w:szCs w:val="18"/>
        </w:rPr>
        <w:t>12/2013</w:t>
      </w:r>
      <w:r w:rsidRPr="00871FE6">
        <w:rPr>
          <w:b/>
          <w:strike/>
          <w:sz w:val="18"/>
          <w:szCs w:val="18"/>
        </w:rPr>
        <w:t>)</w:t>
      </w:r>
    </w:p>
    <w:p w14:paraId="0F601B0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14:paraId="74F88F8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Sentetik ve hayvan kaynaklı greftler; Sağlık Bakanlığı “Tıbbi Cihaz Yönetmeliği” kapsamında olduğundan TİTUBB kayıt/bildirim işlemi tamamlanmış olma şartı aranacaktır.</w:t>
      </w:r>
    </w:p>
    <w:p w14:paraId="7EA67D7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871FE6">
        <w:rPr>
          <w:strike/>
          <w:sz w:val="18"/>
          <w:szCs w:val="18"/>
        </w:rPr>
        <w:t xml:space="preserve"> </w:t>
      </w:r>
    </w:p>
    <w:p w14:paraId="542909A3" w14:textId="77777777"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 xml:space="preserve">(1) Sağlık Bakanlığı tarafından 27 Ekim 2010 tarih ve 27742 sayılı Resmi Gazetede </w:t>
      </w:r>
      <w:r w:rsidR="00CE34E8" w:rsidRPr="00871FE6">
        <w:rPr>
          <w:strike/>
          <w:sz w:val="18"/>
          <w:szCs w:val="18"/>
        </w:rPr>
        <w:t xml:space="preserve">yayımlanarak </w:t>
      </w:r>
      <w:r w:rsidRPr="00871FE6">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14:paraId="45639B57" w14:textId="77777777"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14:paraId="194B2C61" w14:textId="77777777"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 xml:space="preserve">(3) Sağlık hizmeti sunucusu tarafından, benzeri olmayan tanımlayıcı kodun (Donör ID) MEDULA-Hastane uygulamasında açılmış olan alana girilmesi zorunludur. </w:t>
      </w:r>
    </w:p>
    <w:p w14:paraId="73F23B8F" w14:textId="77777777"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(4) Dermis yerine geçen allogreftlerin bedelleri Kurumca karşılanmaz.</w:t>
      </w:r>
    </w:p>
    <w:p w14:paraId="2EE3D13D" w14:textId="77777777"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(5) Sentetik ve hayvan kaynaklı greftler; Sağlık Bakanlığı “Tıbbi Cihaz Yönetmeliği” kapsamında olduğundan TİTUBB kayıt/bildirim işlemi tamamlanmış olma şartı aranır.</w:t>
      </w:r>
    </w:p>
    <w:p w14:paraId="74DEE766"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3.3.4.A - Kemik yapımını uyaran materyaller (DBM, DBM içeren “putty” “crunch”, jel, BMP, kollagen analogları) </w:t>
      </w:r>
    </w:p>
    <w:p w14:paraId="266036E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14:paraId="5426354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14:paraId="58D6889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Otojen greft kullanılması halinde, kemik yapımını uyaran materyallerin bedelleri Kurumca karşılanmaz.</w:t>
      </w:r>
    </w:p>
    <w:p w14:paraId="39439BC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14:paraId="71BB98E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Revizyon cerrahisinde (vertebra revizyonu ve artroplasti revizyonu) kullanılması halinde bedelleri Kurumca karşılanır.</w:t>
      </w:r>
    </w:p>
    <w:p w14:paraId="44E5A292"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3.3.4.B - Kemik yerine geçen materyaller (strut greft, kortikal ve spongioz kemik içeren yongalar, küpler) </w:t>
      </w:r>
    </w:p>
    <w:p w14:paraId="389A8DF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Kemik yerine geçen materyaller; </w:t>
      </w:r>
    </w:p>
    <w:p w14:paraId="1C45D950" w14:textId="77777777"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Fazla miktarda greftin gerektiği defektli ve çok parçalı kırıklarda veya daha önce otogreft uygulanmış ve greft alımında yeterli doku bulunmayanlarda,</w:t>
      </w:r>
    </w:p>
    <w:p w14:paraId="3EAE8098" w14:textId="77777777"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Otogreft donör alımında morbidite bulunma riski olan hastalarda,</w:t>
      </w:r>
    </w:p>
    <w:p w14:paraId="47881957" w14:textId="77777777"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Tibia plato kırıkları, calcaneus kırıkları gibi yüksek enerji ile oluşan kırıkların cerrahi tedavisinde,</w:t>
      </w:r>
    </w:p>
    <w:p w14:paraId="4B40FB71" w14:textId="77777777" w:rsidR="00521356" w:rsidRPr="00871FE6" w:rsidRDefault="00521356" w:rsidP="00521356">
      <w:pPr>
        <w:tabs>
          <w:tab w:val="left" w:pos="0"/>
          <w:tab w:val="left" w:pos="993"/>
        </w:tabs>
        <w:ind w:firstLine="709"/>
        <w:jc w:val="both"/>
        <w:outlineLvl w:val="4"/>
        <w:rPr>
          <w:strike/>
          <w:sz w:val="18"/>
          <w:szCs w:val="18"/>
        </w:rPr>
      </w:pPr>
      <w:r w:rsidRPr="00871FE6">
        <w:rPr>
          <w:strike/>
          <w:sz w:val="18"/>
          <w:szCs w:val="18"/>
        </w:rPr>
        <w:t>ç) Kemiklerde geniş defektler oluşturan benign veya malign tümörlerin cerrahisinde veya daha önce otogreft uygulanmış ve greft alımında yeterli doku bulunmayanlarda,</w:t>
      </w:r>
    </w:p>
    <w:p w14:paraId="16FAF9EA" w14:textId="77777777"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3 veya daha fazla seviye füzyon uygulanması gereken omurga cerrahisinde,</w:t>
      </w:r>
    </w:p>
    <w:p w14:paraId="35525402" w14:textId="77777777" w:rsidR="00521356" w:rsidRPr="00871FE6"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871FE6">
        <w:rPr>
          <w:strike/>
          <w:sz w:val="18"/>
          <w:szCs w:val="18"/>
        </w:rPr>
        <w:t>kullanılması halinde bedelleri Kurumca karşılanır.</w:t>
      </w:r>
    </w:p>
    <w:p w14:paraId="326DADF0"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3.3.4.C - Genel hükümler</w:t>
      </w:r>
    </w:p>
    <w:p w14:paraId="34B6A887" w14:textId="77777777"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14:paraId="5E6C22CD" w14:textId="77777777"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14:paraId="757FF18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Epifiz hattı açık olan hastaların, patolojik olmayan primer kırıklarında hiçbir greft türü bedeli Kurumca karşılanmaz.</w:t>
      </w:r>
    </w:p>
    <w:p w14:paraId="4862C1A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Yetişkin primer kırıklarında kemik yapımını uyarıcı malzemelerin kullanılması halinde bedeli Kurumca karşılanmaz.</w:t>
      </w:r>
    </w:p>
    <w:p w14:paraId="0FAD1C09"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3.3.4.Ç - Kemik yerine geçen sentetik greftler</w:t>
      </w:r>
    </w:p>
    <w:p w14:paraId="7F19475A" w14:textId="77777777"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 xml:space="preserve">(1) Kemik yerine geçen sentetik greftler; </w:t>
      </w:r>
    </w:p>
    <w:p w14:paraId="07D34FD8" w14:textId="77777777"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Otogreft donör alımında morbidite bulunma riski olan hastalarda (kemik dansitometrisi ile gösterilmiş şiddetli osteoporoz, iliak kanatta tümoral lezyon veya enfeksiyon, kemik iliğini tutan hastalıklar),</w:t>
      </w:r>
    </w:p>
    <w:p w14:paraId="50AAC698" w14:textId="77777777"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 xml:space="preserve">Kemiklerde geniş defektler oluşturan benign veya malign tümörlerin cerrahisinde, </w:t>
      </w:r>
    </w:p>
    <w:p w14:paraId="429186BE" w14:textId="77777777"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 xml:space="preserve">3 veya daha fazla seviye füzyon uygulanması gereken omurga revizyon cerrahisinde, </w:t>
      </w:r>
    </w:p>
    <w:p w14:paraId="63EAF279" w14:textId="77777777"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 xml:space="preserve">kullanılması halinde bedelleri Kurumca karşılanır. </w:t>
      </w:r>
    </w:p>
    <w:p w14:paraId="476508CA" w14:textId="77777777"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(2) Sentetik greftler kendi aralarında ve allogreftlerle kombine edilerek kullanılması halinde bedeli Kurumca karşılanmaz.</w:t>
      </w:r>
    </w:p>
    <w:p w14:paraId="0A0EF86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(3) Sentetik greftlerin imal ya da ithal edildikleri ülkelerde sertifikalı olduğunun (FDA, TGA, SFDA gibi) belgelendirilmesi gerekmektedir. </w:t>
      </w:r>
    </w:p>
    <w:p w14:paraId="7B5BC0FB"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14:paraId="0A076748"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3.3.4.D - Dura greftleri</w:t>
      </w:r>
    </w:p>
    <w:p w14:paraId="5911DFA4"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(1) Dura greftlerinin aşağıdaki durumlarda kullanılması halinde Kurumca bedeli karşılanır.</w:t>
      </w:r>
    </w:p>
    <w:p w14:paraId="1DBD700C"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a) Nüks tümör cerrahisi,</w:t>
      </w:r>
    </w:p>
    <w:p w14:paraId="07802B31"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b) Kafa kaidesi girişimleri,</w:t>
      </w:r>
    </w:p>
    <w:p w14:paraId="5B05BE6E"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c) Spinal cerrahi,</w:t>
      </w:r>
    </w:p>
    <w:p w14:paraId="066774AE"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ç) Kraniotomi sırasında duranın parçalandığı olgular,</w:t>
      </w:r>
    </w:p>
    <w:p w14:paraId="49F3EE35"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d) Posterior fossa cerrahisi,</w:t>
      </w:r>
    </w:p>
    <w:p w14:paraId="2E064D88"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e) Leptomeningeal kist,</w:t>
      </w:r>
    </w:p>
    <w:p w14:paraId="42D931EC"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f) Ensafalosel cerrahisi,</w:t>
      </w:r>
    </w:p>
    <w:p w14:paraId="215D0A92"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g) Dekompresif kraniektomi yapılan olgular,</w:t>
      </w:r>
    </w:p>
    <w:p w14:paraId="096B42BB"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ğ) Daha önce durası açık bırakılan olgular,</w:t>
      </w:r>
    </w:p>
    <w:p w14:paraId="72EBC28B" w14:textId="77777777"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h) Beyin omurilik sıvısı fistülleri,</w:t>
      </w:r>
    </w:p>
    <w:p w14:paraId="59933AB1" w14:textId="77777777" w:rsidR="00521356" w:rsidRPr="00871FE6" w:rsidRDefault="00521356" w:rsidP="00521356">
      <w:pPr>
        <w:ind w:firstLine="709"/>
        <w:jc w:val="both"/>
        <w:outlineLvl w:val="4"/>
        <w:rPr>
          <w:strike/>
          <w:sz w:val="18"/>
          <w:szCs w:val="18"/>
        </w:rPr>
      </w:pPr>
      <w:r w:rsidRPr="00871FE6">
        <w:rPr>
          <w:strike/>
          <w:sz w:val="18"/>
          <w:szCs w:val="18"/>
        </w:rPr>
        <w:t>(2) Dura greft uygulanılacak vakalarda defekt büyüklüğüne göre (otojen galeal greft, otojen fasia ile kapatılamayan, 5 cm üzeri dura greflerinde) bedeli Kurumca karşılanır.</w:t>
      </w:r>
    </w:p>
    <w:p w14:paraId="003F7D3C" w14:textId="77777777"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3.3.4.A - Genel hükümler</w:t>
      </w:r>
    </w:p>
    <w:p w14:paraId="1EB40D9D" w14:textId="77777777" w:rsidR="00F458FD" w:rsidRPr="00871FE6" w:rsidRDefault="00E37565" w:rsidP="00397CF7">
      <w:pPr>
        <w:tabs>
          <w:tab w:val="left" w:pos="709"/>
        </w:tabs>
        <w:jc w:val="both"/>
        <w:rPr>
          <w:strike/>
          <w:color w:val="FF0000"/>
          <w:sz w:val="18"/>
          <w:szCs w:val="18"/>
        </w:rPr>
      </w:pPr>
      <w:r w:rsidRPr="00871FE6">
        <w:rPr>
          <w:strike/>
          <w:color w:val="FF0000"/>
          <w:sz w:val="18"/>
          <w:szCs w:val="18"/>
        </w:rPr>
        <w:t xml:space="preserve">               </w:t>
      </w:r>
      <w:r w:rsidR="00F458FD" w:rsidRPr="00871FE6">
        <w:rPr>
          <w:strike/>
          <w:color w:val="FF0000"/>
          <w:sz w:val="18"/>
          <w:szCs w:val="18"/>
        </w:rPr>
        <w:t xml:space="preserve">(1) </w:t>
      </w:r>
      <w:r w:rsidR="001A3834" w:rsidRPr="00871FE6">
        <w:rPr>
          <w:b/>
          <w:bCs/>
          <w:strike/>
          <w:color w:val="000000" w:themeColor="text1"/>
          <w:sz w:val="18"/>
          <w:szCs w:val="18"/>
        </w:rPr>
        <w:t>(Değişik: RG-30/08/2014-29104/</w:t>
      </w:r>
      <w:r w:rsidR="00933442" w:rsidRPr="00871FE6">
        <w:rPr>
          <w:b/>
          <w:bCs/>
          <w:strike/>
          <w:color w:val="000000" w:themeColor="text1"/>
          <w:sz w:val="18"/>
          <w:szCs w:val="18"/>
        </w:rPr>
        <w:t xml:space="preserve"> </w:t>
      </w:r>
      <w:r w:rsidRPr="00871FE6">
        <w:rPr>
          <w:b/>
          <w:strike/>
          <w:color w:val="000000" w:themeColor="text1"/>
          <w:sz w:val="18"/>
          <w:szCs w:val="18"/>
        </w:rPr>
        <w:t>8-a md. Yürürlük:01.09.2014)</w:t>
      </w:r>
      <w:r w:rsidR="00EF5A7D" w:rsidRPr="00871FE6">
        <w:rPr>
          <w:b/>
          <w:strike/>
          <w:color w:val="000000" w:themeColor="text1"/>
          <w:sz w:val="18"/>
          <w:szCs w:val="18"/>
        </w:rPr>
        <w:t xml:space="preserve"> </w:t>
      </w:r>
      <w:r w:rsidR="00F458FD" w:rsidRPr="00871FE6">
        <w:rPr>
          <w:strike/>
          <w:sz w:val="18"/>
          <w:szCs w:val="18"/>
        </w:rPr>
        <w:t xml:space="preserve">TİTUBB kayıt/bildirim işlemi tamamlanmış, Sağlık Bakanlığı tarafından 27/10/2010 tarih ve 27742 sayılı Resmi Gazetede </w:t>
      </w:r>
      <w:r w:rsidR="00CE34E8" w:rsidRPr="00871FE6">
        <w:rPr>
          <w:strike/>
          <w:sz w:val="18"/>
          <w:szCs w:val="18"/>
        </w:rPr>
        <w:t xml:space="preserve">yayımlanarak </w:t>
      </w:r>
      <w:r w:rsidR="00F458FD" w:rsidRPr="00871FE6">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871FE6">
        <w:rPr>
          <w:rFonts w:eastAsia="Calibri"/>
          <w:strike/>
          <w:sz w:val="18"/>
          <w:szCs w:val="18"/>
          <w:lang w:eastAsia="en-US"/>
        </w:rPr>
        <w:t xml:space="preserve"> </w:t>
      </w:r>
      <w:r w:rsidRPr="00871FE6">
        <w:rPr>
          <w:rFonts w:eastAsia="Calibri"/>
          <w:strike/>
          <w:color w:val="FF0000"/>
          <w:sz w:val="18"/>
          <w:szCs w:val="18"/>
          <w:lang w:eastAsia="en-US"/>
        </w:rPr>
        <w:t>İnsan dokusu kaynaklı ürünlerin (allogreftler) MEDULA-Hastane uygulamasına girişlerinde</w:t>
      </w:r>
      <w:r w:rsidR="0020127B" w:rsidRPr="00871FE6">
        <w:rPr>
          <w:rFonts w:eastAsia="Calibri"/>
          <w:strike/>
          <w:color w:val="FF0000"/>
          <w:sz w:val="18"/>
          <w:szCs w:val="18"/>
          <w:lang w:eastAsia="en-US"/>
        </w:rPr>
        <w:t xml:space="preserve"> </w:t>
      </w:r>
      <w:r w:rsidR="0020127B" w:rsidRPr="00871FE6">
        <w:rPr>
          <w:rFonts w:eastAsia="Calibri"/>
          <w:b/>
          <w:strike/>
          <w:sz w:val="18"/>
          <w:szCs w:val="18"/>
          <w:lang w:eastAsia="en-US"/>
        </w:rPr>
        <w:t>(Ek:RG- 01/02/2019-30673/5 md. Yürürlük:12/02/2019)</w:t>
      </w:r>
      <w:r w:rsidRPr="00871FE6">
        <w:rPr>
          <w:rFonts w:eastAsia="Calibri"/>
          <w:strike/>
          <w:color w:val="FF0000"/>
          <w:sz w:val="18"/>
          <w:szCs w:val="18"/>
          <w:lang w:eastAsia="en-US"/>
        </w:rPr>
        <w:t>TİTUBB</w:t>
      </w:r>
      <w:r w:rsidR="00F139F6" w:rsidRPr="00871FE6">
        <w:rPr>
          <w:bCs/>
          <w:strike/>
          <w:sz w:val="18"/>
        </w:rPr>
        <w:t>/ÜTS</w:t>
      </w:r>
      <w:r w:rsidRPr="00871FE6">
        <w:rPr>
          <w:rFonts w:eastAsia="Calibri"/>
          <w:strike/>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14:paraId="7C7AF6F5" w14:textId="77777777" w:rsidR="00EB51A5" w:rsidRPr="00871FE6" w:rsidRDefault="007868D4" w:rsidP="00EB51A5">
      <w:pPr>
        <w:jc w:val="both"/>
        <w:rPr>
          <w:strike/>
          <w:color w:val="FF0000"/>
          <w:sz w:val="18"/>
          <w:szCs w:val="18"/>
        </w:rPr>
      </w:pPr>
      <w:r w:rsidRPr="00871FE6">
        <w:rPr>
          <w:strike/>
          <w:color w:val="FF0000"/>
          <w:sz w:val="18"/>
          <w:szCs w:val="18"/>
        </w:rPr>
        <w:t xml:space="preserve">            </w:t>
      </w:r>
      <w:r w:rsidR="00EB51A5" w:rsidRPr="00871FE6">
        <w:rPr>
          <w:strike/>
          <w:color w:val="FF0000"/>
          <w:sz w:val="18"/>
          <w:szCs w:val="18"/>
        </w:rPr>
        <w:t xml:space="preserve">   </w:t>
      </w:r>
      <w:r w:rsidRPr="00871FE6">
        <w:rPr>
          <w:strike/>
          <w:color w:val="FF0000"/>
          <w:sz w:val="18"/>
          <w:szCs w:val="18"/>
        </w:rPr>
        <w:t xml:space="preserve"> </w:t>
      </w:r>
      <w:r w:rsidR="00EB51A5" w:rsidRPr="00871FE6">
        <w:rPr>
          <w:b/>
          <w:bCs/>
          <w:strike/>
          <w:color w:val="FF0000"/>
          <w:sz w:val="18"/>
          <w:szCs w:val="18"/>
        </w:rPr>
        <w:t>(Mülga:RG-</w:t>
      </w:r>
      <w:r w:rsidR="00174E06" w:rsidRPr="00871FE6">
        <w:rPr>
          <w:b/>
          <w:bCs/>
          <w:strike/>
          <w:color w:val="FF0000"/>
          <w:sz w:val="18"/>
          <w:szCs w:val="18"/>
        </w:rPr>
        <w:t>08/06/2017-30090</w:t>
      </w:r>
      <w:r w:rsidR="00EB51A5" w:rsidRPr="00871FE6">
        <w:rPr>
          <w:b/>
          <w:bCs/>
          <w:strike/>
          <w:color w:val="FF0000"/>
          <w:sz w:val="18"/>
          <w:szCs w:val="18"/>
        </w:rPr>
        <w:t>/8 md. Yürürlük:</w:t>
      </w:r>
      <w:r w:rsidR="00CE34E8" w:rsidRPr="00871FE6">
        <w:rPr>
          <w:b/>
          <w:bCs/>
          <w:strike/>
          <w:color w:val="FF0000"/>
          <w:sz w:val="18"/>
          <w:szCs w:val="18"/>
        </w:rPr>
        <w:t>08/06/2017</w:t>
      </w:r>
      <w:r w:rsidR="00EB51A5" w:rsidRPr="00871FE6">
        <w:rPr>
          <w:b/>
          <w:bCs/>
          <w:strike/>
          <w:color w:val="FF0000"/>
          <w:sz w:val="18"/>
          <w:szCs w:val="18"/>
        </w:rPr>
        <w:t>)</w:t>
      </w:r>
    </w:p>
    <w:p w14:paraId="146102B4" w14:textId="77777777" w:rsidR="00F458FD" w:rsidRPr="00871FE6" w:rsidRDefault="007868D4" w:rsidP="00A5310D">
      <w:pPr>
        <w:jc w:val="both"/>
        <w:rPr>
          <w:strike/>
          <w:color w:val="FF0000"/>
          <w:sz w:val="18"/>
          <w:szCs w:val="18"/>
        </w:rPr>
      </w:pPr>
      <w:r w:rsidRPr="00871FE6">
        <w:rPr>
          <w:strike/>
          <w:color w:val="FF0000"/>
          <w:sz w:val="18"/>
          <w:szCs w:val="18"/>
        </w:rPr>
        <w:t xml:space="preserve">  </w:t>
      </w:r>
      <w:r w:rsidR="00EB51A5" w:rsidRPr="00871FE6">
        <w:rPr>
          <w:strike/>
          <w:color w:val="FF0000"/>
          <w:sz w:val="18"/>
          <w:szCs w:val="18"/>
        </w:rPr>
        <w:t xml:space="preserve">              </w:t>
      </w:r>
      <w:r w:rsidR="00F458FD" w:rsidRPr="00871FE6">
        <w:rPr>
          <w:strike/>
          <w:color w:val="FF0000"/>
          <w:sz w:val="18"/>
          <w:szCs w:val="18"/>
        </w:rPr>
        <w:t>(2)</w:t>
      </w:r>
      <w:r w:rsidR="0038310E" w:rsidRPr="00871FE6">
        <w:rPr>
          <w:strike/>
          <w:color w:val="FF0000"/>
          <w:sz w:val="18"/>
          <w:szCs w:val="18"/>
        </w:rPr>
        <w:t xml:space="preserve"> </w:t>
      </w:r>
      <w:r w:rsidR="0006268C" w:rsidRPr="00871FE6">
        <w:rPr>
          <w:b/>
          <w:bCs/>
          <w:strike/>
          <w:color w:val="000000" w:themeColor="text1"/>
          <w:sz w:val="18"/>
          <w:szCs w:val="18"/>
        </w:rPr>
        <w:t>(Değişik: RG-</w:t>
      </w:r>
      <w:r w:rsidR="00933442" w:rsidRPr="00871FE6">
        <w:rPr>
          <w:b/>
          <w:bCs/>
          <w:strike/>
          <w:color w:val="000000" w:themeColor="text1"/>
          <w:sz w:val="18"/>
          <w:szCs w:val="18"/>
        </w:rPr>
        <w:t xml:space="preserve"> </w:t>
      </w:r>
      <w:r w:rsidR="0006268C" w:rsidRPr="00871FE6">
        <w:rPr>
          <w:b/>
          <w:bCs/>
          <w:strike/>
          <w:color w:val="000000" w:themeColor="text1"/>
          <w:sz w:val="18"/>
          <w:szCs w:val="18"/>
        </w:rPr>
        <w:t>30/08/2014-</w:t>
      </w:r>
      <w:r w:rsidR="00933442" w:rsidRPr="00871FE6">
        <w:rPr>
          <w:b/>
          <w:bCs/>
          <w:strike/>
          <w:color w:val="000000" w:themeColor="text1"/>
          <w:sz w:val="18"/>
          <w:szCs w:val="18"/>
        </w:rPr>
        <w:t xml:space="preserve"> </w:t>
      </w:r>
      <w:r w:rsidR="0006268C" w:rsidRPr="00871FE6">
        <w:rPr>
          <w:b/>
          <w:bCs/>
          <w:strike/>
          <w:color w:val="000000" w:themeColor="text1"/>
          <w:sz w:val="18"/>
          <w:szCs w:val="18"/>
        </w:rPr>
        <w:t>29104/ 8-b md. Yürürlük: 30/08/2014)</w:t>
      </w:r>
      <w:r w:rsidR="00F458FD" w:rsidRPr="00871FE6">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871FE6">
        <w:rPr>
          <w:b/>
          <w:bCs/>
          <w:strike/>
          <w:color w:val="FF0000"/>
          <w:sz w:val="18"/>
          <w:szCs w:val="18"/>
        </w:rPr>
        <w:t xml:space="preserve"> </w:t>
      </w:r>
      <w:r w:rsidR="00E37565" w:rsidRPr="00871FE6">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14:paraId="68B163DE"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(3) Sağlık hizmeti sunucusu tarafından, benzeri olmayan tanımlayıcı kodun (Donör ID) MEDULA-Hastane uygulamasında açılmış olan alana girilmesi zorunludur. </w:t>
      </w:r>
    </w:p>
    <w:p w14:paraId="7851297D" w14:textId="77777777" w:rsidR="00F458FD" w:rsidRPr="00871FE6" w:rsidRDefault="00F458FD" w:rsidP="001B52C3">
      <w:pPr>
        <w:ind w:firstLine="709"/>
        <w:jc w:val="both"/>
        <w:rPr>
          <w:strike/>
          <w:color w:val="FF0000"/>
          <w:sz w:val="18"/>
          <w:szCs w:val="18"/>
        </w:rPr>
      </w:pPr>
      <w:r w:rsidRPr="00871FE6">
        <w:rPr>
          <w:strike/>
          <w:color w:val="FF0000"/>
          <w:sz w:val="18"/>
          <w:szCs w:val="18"/>
        </w:rPr>
        <w:t>(4)</w:t>
      </w:r>
      <w:r w:rsidR="001F0292" w:rsidRPr="00871FE6">
        <w:rPr>
          <w:b/>
          <w:strike/>
          <w:color w:val="00B050"/>
          <w:sz w:val="18"/>
          <w:szCs w:val="18"/>
        </w:rPr>
        <w:t xml:space="preserve"> </w:t>
      </w:r>
      <w:r w:rsidR="001F0292" w:rsidRPr="00871FE6">
        <w:rPr>
          <w:b/>
          <w:strike/>
          <w:sz w:val="18"/>
          <w:szCs w:val="18"/>
        </w:rPr>
        <w:t>(Değişik:</w:t>
      </w:r>
      <w:r w:rsidR="00315E98" w:rsidRPr="00871FE6">
        <w:rPr>
          <w:b/>
          <w:strike/>
          <w:sz w:val="18"/>
          <w:szCs w:val="18"/>
        </w:rPr>
        <w:t xml:space="preserve"> </w:t>
      </w:r>
      <w:r w:rsidR="001F0292" w:rsidRPr="00871FE6">
        <w:rPr>
          <w:b/>
          <w:strike/>
          <w:sz w:val="18"/>
          <w:szCs w:val="18"/>
        </w:rPr>
        <w:t>RG-</w:t>
      </w:r>
      <w:r w:rsidR="00315E98" w:rsidRPr="00871FE6">
        <w:rPr>
          <w:b/>
          <w:strike/>
          <w:sz w:val="18"/>
          <w:szCs w:val="18"/>
        </w:rPr>
        <w:t xml:space="preserve"> </w:t>
      </w:r>
      <w:r w:rsidR="00882C78" w:rsidRPr="00871FE6">
        <w:rPr>
          <w:b/>
          <w:strike/>
          <w:sz w:val="18"/>
          <w:szCs w:val="18"/>
        </w:rPr>
        <w:t>01</w:t>
      </w:r>
      <w:r w:rsidR="001F0292" w:rsidRPr="00871FE6">
        <w:rPr>
          <w:b/>
          <w:strike/>
          <w:sz w:val="18"/>
          <w:szCs w:val="18"/>
        </w:rPr>
        <w:t>/</w:t>
      </w:r>
      <w:r w:rsidR="00882C78" w:rsidRPr="00871FE6">
        <w:rPr>
          <w:b/>
          <w:strike/>
          <w:sz w:val="18"/>
          <w:szCs w:val="18"/>
        </w:rPr>
        <w:t>10</w:t>
      </w:r>
      <w:r w:rsidR="001F0292" w:rsidRPr="00871FE6">
        <w:rPr>
          <w:b/>
          <w:strike/>
          <w:sz w:val="18"/>
          <w:szCs w:val="18"/>
        </w:rPr>
        <w:t>/201</w:t>
      </w:r>
      <w:r w:rsidR="00882C78" w:rsidRPr="00871FE6">
        <w:rPr>
          <w:b/>
          <w:strike/>
          <w:sz w:val="18"/>
          <w:szCs w:val="18"/>
        </w:rPr>
        <w:t>4</w:t>
      </w:r>
      <w:r w:rsidR="001F0292" w:rsidRPr="00871FE6">
        <w:rPr>
          <w:b/>
          <w:strike/>
          <w:sz w:val="18"/>
          <w:szCs w:val="18"/>
        </w:rPr>
        <w:t>-</w:t>
      </w:r>
      <w:r w:rsidR="00315E98" w:rsidRPr="00871FE6">
        <w:rPr>
          <w:b/>
          <w:strike/>
          <w:sz w:val="18"/>
          <w:szCs w:val="18"/>
        </w:rPr>
        <w:t xml:space="preserve"> </w:t>
      </w:r>
      <w:r w:rsidR="001F0292" w:rsidRPr="00871FE6">
        <w:rPr>
          <w:b/>
          <w:strike/>
          <w:sz w:val="18"/>
          <w:szCs w:val="18"/>
        </w:rPr>
        <w:t>2</w:t>
      </w:r>
      <w:r w:rsidR="00882C78" w:rsidRPr="00871FE6">
        <w:rPr>
          <w:b/>
          <w:strike/>
          <w:sz w:val="18"/>
          <w:szCs w:val="18"/>
        </w:rPr>
        <w:t>9136</w:t>
      </w:r>
      <w:r w:rsidR="001F0292" w:rsidRPr="00871FE6">
        <w:rPr>
          <w:b/>
          <w:strike/>
          <w:sz w:val="18"/>
          <w:szCs w:val="18"/>
        </w:rPr>
        <w:t>/ 10-b md. Yürürlük: 01/10/2014)</w:t>
      </w:r>
      <w:r w:rsidRPr="00871FE6">
        <w:rPr>
          <w:strike/>
          <w:sz w:val="18"/>
          <w:szCs w:val="18"/>
        </w:rPr>
        <w:t xml:space="preserve"> Dermis ve/veya epidermis yerine geçen allogreftler, xenogreftler ve sentetik greftlerin bedelleri Kurumca karşılanmaz.</w:t>
      </w:r>
      <w:r w:rsidR="001F0292" w:rsidRPr="00871FE6">
        <w:rPr>
          <w:rFonts w:eastAsia="Calibri"/>
          <w:strike/>
          <w:sz w:val="18"/>
          <w:szCs w:val="18"/>
        </w:rPr>
        <w:t xml:space="preserve"> </w:t>
      </w:r>
      <w:r w:rsidR="001F0292" w:rsidRPr="00871FE6">
        <w:rPr>
          <w:rFonts w:eastAsia="Calibri"/>
          <w:strike/>
          <w:color w:val="FF0000"/>
          <w:sz w:val="18"/>
          <w:szCs w:val="18"/>
        </w:rPr>
        <w:t>Dermis ve/veya epidermis yerine geçen allogreftlerin bedelleri Kurumca karşılanmaz.</w:t>
      </w:r>
    </w:p>
    <w:p w14:paraId="5CB1AB8D"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(5) Sentetik greftler ve xenogreftler; Sağlık Bakanlığı “Tıbbi Cihaz Yönetmeliği” kapsamında olduğundan </w:t>
      </w:r>
      <w:r w:rsidR="008A7A3E" w:rsidRPr="00871FE6">
        <w:rPr>
          <w:rFonts w:eastAsia="Calibri"/>
          <w:b/>
          <w:strike/>
          <w:sz w:val="18"/>
          <w:szCs w:val="18"/>
          <w:lang w:eastAsia="en-US"/>
        </w:rPr>
        <w:t>(Ek: RG- 01/02/2019- 30673/5 md. Yürürlük:12/02/2019)</w:t>
      </w:r>
      <w:r w:rsidRPr="00871FE6">
        <w:rPr>
          <w:strike/>
          <w:color w:val="FF0000"/>
          <w:sz w:val="18"/>
          <w:szCs w:val="18"/>
        </w:rPr>
        <w:t>TİTUBB</w:t>
      </w:r>
      <w:r w:rsidR="00F139F6" w:rsidRPr="00871FE6">
        <w:rPr>
          <w:bCs/>
          <w:strike/>
          <w:sz w:val="18"/>
        </w:rPr>
        <w:t>/ÜTS</w:t>
      </w:r>
      <w:r w:rsidRPr="00871FE6">
        <w:rPr>
          <w:strike/>
          <w:sz w:val="18"/>
          <w:szCs w:val="18"/>
        </w:rPr>
        <w:t xml:space="preserve"> </w:t>
      </w:r>
      <w:r w:rsidRPr="00871FE6">
        <w:rPr>
          <w:strike/>
          <w:color w:val="FF0000"/>
          <w:sz w:val="18"/>
          <w:szCs w:val="18"/>
        </w:rPr>
        <w:t>kayıt/bildirim işlemi tamamlanmış olma şartı aranır.</w:t>
      </w:r>
    </w:p>
    <w:p w14:paraId="270F25E7" w14:textId="77777777" w:rsidR="00672AC6" w:rsidRPr="00871FE6" w:rsidRDefault="00672AC6" w:rsidP="00F458FD">
      <w:pPr>
        <w:ind w:firstLine="709"/>
        <w:jc w:val="both"/>
        <w:outlineLvl w:val="4"/>
        <w:rPr>
          <w:b/>
          <w:strike/>
          <w:color w:val="FF0000"/>
          <w:sz w:val="18"/>
          <w:szCs w:val="18"/>
        </w:rPr>
      </w:pPr>
      <w:r w:rsidRPr="00871FE6">
        <w:rPr>
          <w:b/>
          <w:strike/>
          <w:color w:val="FF0000"/>
          <w:sz w:val="18"/>
          <w:szCs w:val="18"/>
        </w:rPr>
        <w:t>(Mülga:</w:t>
      </w:r>
      <w:r w:rsidR="00EF5A7D" w:rsidRPr="00871FE6">
        <w:rPr>
          <w:b/>
          <w:strike/>
          <w:color w:val="FF0000"/>
          <w:sz w:val="18"/>
          <w:szCs w:val="18"/>
        </w:rPr>
        <w:t xml:space="preserve"> </w:t>
      </w:r>
      <w:r w:rsidRPr="00871FE6">
        <w:rPr>
          <w:b/>
          <w:strike/>
          <w:color w:val="FF0000"/>
          <w:sz w:val="18"/>
          <w:szCs w:val="18"/>
        </w:rPr>
        <w:t>RG- 21/03/2018- 30367/ 13md. Yürürlük: 01/04/2018)</w:t>
      </w:r>
    </w:p>
    <w:p w14:paraId="0B2DD50E" w14:textId="77777777" w:rsidR="00F458FD" w:rsidRPr="00871FE6" w:rsidRDefault="00F458FD" w:rsidP="00F458FD">
      <w:pPr>
        <w:ind w:firstLine="709"/>
        <w:jc w:val="both"/>
        <w:outlineLvl w:val="4"/>
        <w:rPr>
          <w:strike/>
          <w:sz w:val="18"/>
          <w:szCs w:val="18"/>
        </w:rPr>
      </w:pPr>
      <w:r w:rsidRPr="00871FE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14:paraId="78532E28" w14:textId="77777777" w:rsidR="00F458FD" w:rsidRPr="00871FE6" w:rsidRDefault="00F458FD" w:rsidP="00F458FD">
      <w:pPr>
        <w:ind w:firstLine="709"/>
        <w:jc w:val="both"/>
        <w:outlineLvl w:val="4"/>
        <w:rPr>
          <w:strike/>
          <w:sz w:val="18"/>
          <w:szCs w:val="18"/>
        </w:rPr>
      </w:pPr>
      <w:r w:rsidRPr="00871FE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14:paraId="2A1EBDF4"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(8) Epifiz hattı açık olan hastaların, patolojik olmayan primer kırıklarında hiçbir greft bedelleri Kurumca karşılanmaz. </w:t>
      </w:r>
    </w:p>
    <w:p w14:paraId="7869F235"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(9) Tümör dışı kalça kırığı nedeniyle artroplasti uygulanan vakalarda hiçbir greft bedeli Kurumca karşılanmaz. </w:t>
      </w:r>
    </w:p>
    <w:p w14:paraId="137DE0C7"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(10) İlgili listelerde bulunan alan tanımlarında boyut ve ölçüler belirtilmiş olup, küçük boyut ve ölçüler bir arada kullanılarak listede yer alan büyük miktarlar elde edilemez. </w:t>
      </w:r>
    </w:p>
    <w:p w14:paraId="5F250024"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(11) </w:t>
      </w:r>
      <w:r w:rsidR="00943E5B" w:rsidRPr="00871FE6">
        <w:rPr>
          <w:rFonts w:eastAsia="ヒラギノ明朝 Pro W3"/>
          <w:b/>
          <w:strike/>
          <w:sz w:val="18"/>
          <w:szCs w:val="18"/>
        </w:rPr>
        <w:t>(Değişik:</w:t>
      </w:r>
      <w:r w:rsidR="00EE4DBC" w:rsidRPr="00871FE6">
        <w:rPr>
          <w:rFonts w:eastAsia="ヒラギノ明朝 Pro W3"/>
          <w:b/>
          <w:strike/>
          <w:sz w:val="18"/>
          <w:szCs w:val="18"/>
        </w:rPr>
        <w:t xml:space="preserve"> </w:t>
      </w:r>
      <w:r w:rsidR="00943E5B" w:rsidRPr="00871FE6">
        <w:rPr>
          <w:rFonts w:eastAsia="ヒラギノ明朝 Pro W3"/>
          <w:b/>
          <w:strike/>
          <w:sz w:val="18"/>
          <w:szCs w:val="18"/>
        </w:rPr>
        <w:t>RG-</w:t>
      </w:r>
      <w:r w:rsidR="00315E98" w:rsidRPr="00871FE6">
        <w:rPr>
          <w:rFonts w:eastAsia="ヒラギノ明朝 Pro W3"/>
          <w:b/>
          <w:strike/>
          <w:sz w:val="18"/>
          <w:szCs w:val="18"/>
        </w:rPr>
        <w:t xml:space="preserve"> </w:t>
      </w:r>
      <w:r w:rsidR="00EC52D0" w:rsidRPr="00871FE6">
        <w:rPr>
          <w:b/>
          <w:bCs/>
          <w:strike/>
          <w:sz w:val="18"/>
          <w:szCs w:val="18"/>
        </w:rPr>
        <w:t>24/12/2014-</w:t>
      </w:r>
      <w:r w:rsidR="00315E98" w:rsidRPr="00871FE6">
        <w:rPr>
          <w:b/>
          <w:bCs/>
          <w:strike/>
          <w:sz w:val="18"/>
          <w:szCs w:val="18"/>
        </w:rPr>
        <w:t xml:space="preserve"> </w:t>
      </w:r>
      <w:r w:rsidR="00EC52D0" w:rsidRPr="00871FE6">
        <w:rPr>
          <w:b/>
          <w:bCs/>
          <w:strike/>
          <w:sz w:val="18"/>
          <w:szCs w:val="18"/>
        </w:rPr>
        <w:t>29215</w:t>
      </w:r>
      <w:r w:rsidR="00943E5B" w:rsidRPr="00871FE6">
        <w:rPr>
          <w:rFonts w:eastAsia="ヒラギノ明朝 Pro W3"/>
          <w:b/>
          <w:strike/>
          <w:sz w:val="18"/>
          <w:szCs w:val="18"/>
        </w:rPr>
        <w:t>/ 12 md. Yürürlük:</w:t>
      </w:r>
      <w:r w:rsidR="00315E98" w:rsidRPr="00871FE6">
        <w:rPr>
          <w:rFonts w:eastAsia="ヒラギノ明朝 Pro W3"/>
          <w:b/>
          <w:strike/>
          <w:sz w:val="18"/>
          <w:szCs w:val="18"/>
        </w:rPr>
        <w:t xml:space="preserve"> </w:t>
      </w:r>
      <w:r w:rsidR="00943E5B" w:rsidRPr="00871FE6">
        <w:rPr>
          <w:rFonts w:eastAsia="ヒラギノ明朝 Pro W3"/>
          <w:b/>
          <w:strike/>
          <w:sz w:val="18"/>
          <w:szCs w:val="18"/>
        </w:rPr>
        <w:t>01/01/2015)</w:t>
      </w:r>
      <w:r w:rsidR="00943E5B" w:rsidRPr="00871FE6">
        <w:rPr>
          <w:bCs/>
          <w:strike/>
          <w:sz w:val="18"/>
          <w:szCs w:val="18"/>
        </w:rPr>
        <w:t xml:space="preserve"> </w:t>
      </w:r>
      <w:r w:rsidRPr="00871FE6">
        <w:rPr>
          <w:strike/>
          <w:color w:val="FF0000"/>
          <w:sz w:val="18"/>
          <w:szCs w:val="18"/>
        </w:rPr>
        <w:t xml:space="preserve">Sentetik greft, allogreft ve xenogreftlerin </w:t>
      </w:r>
      <w:r w:rsidRPr="00871FE6">
        <w:rPr>
          <w:strike/>
          <w:sz w:val="18"/>
          <w:szCs w:val="18"/>
        </w:rPr>
        <w:t>kendi aralarında</w:t>
      </w:r>
      <w:r w:rsidR="00943E5B" w:rsidRPr="00871FE6">
        <w:rPr>
          <w:strike/>
          <w:sz w:val="18"/>
          <w:szCs w:val="18"/>
        </w:rPr>
        <w:t xml:space="preserve"> </w:t>
      </w:r>
      <w:r w:rsidR="00943E5B" w:rsidRPr="00871FE6">
        <w:rPr>
          <w:bCs/>
          <w:strike/>
          <w:sz w:val="18"/>
          <w:szCs w:val="18"/>
        </w:rPr>
        <w:t>birbirleri ile</w:t>
      </w:r>
      <w:r w:rsidRPr="00871FE6">
        <w:rPr>
          <w:strike/>
          <w:color w:val="FF0000"/>
          <w:sz w:val="18"/>
          <w:szCs w:val="18"/>
        </w:rPr>
        <w:t xml:space="preserve"> kombine edilerek kullanılması halinde bedelleri Kurumca karşılanmaz. </w:t>
      </w:r>
    </w:p>
    <w:p w14:paraId="29835AB8"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(12) Sentetik greft, allogreft ve xenogreftler; </w:t>
      </w:r>
    </w:p>
    <w:p w14:paraId="2F3BFF10"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a) Daha önce otogreft uygulanmış ve greft alımında yeterli doku bulunmayan hastalarda,</w:t>
      </w:r>
    </w:p>
    <w:p w14:paraId="2BB4E7D3"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b) Otogreft donör alımında morbidite riski olan hastalarda,</w:t>
      </w:r>
    </w:p>
    <w:p w14:paraId="562E496A"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c) Çok parçalı ve defektli kırıkların en az biri ortopedi ve travmatoloji uzmanı olmak kaydıyla üç uzman hekim tarafından düzenlenecek rapor ile belgelendirilen cerrahi tedavisinde,</w:t>
      </w:r>
    </w:p>
    <w:p w14:paraId="48C35773"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ç) Kemiklerde geniş defektler oluşturan benign veya malign tümörlerin cerrahisinde,</w:t>
      </w:r>
    </w:p>
    <w:p w14:paraId="08FEBEDB"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d) 3 veya daha fazla vertebra içeren füzyon uygulanan omurga cerrahisinde,</w:t>
      </w:r>
    </w:p>
    <w:p w14:paraId="2FEC9680"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14:paraId="22567628"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(13) Sentetik greft kullanılan tüm uygulamalarda vaka başı 30 cc’yi geçmemek üzere bedelleri Kurumca karşılanır.</w:t>
      </w:r>
    </w:p>
    <w:p w14:paraId="69FFA536"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(14) Allogreft/xenogreft kullanılan tüm uygulamalarda vaka başı 60 cc’yi geçmemek üzere bedelleri Kurumca karşılanır.</w:t>
      </w:r>
    </w:p>
    <w:p w14:paraId="0F71E9CD"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(15) 3 (üç) veya daha fazla vertebra içeren füzyon uygulanan omurga cerrahisinde;</w:t>
      </w:r>
    </w:p>
    <w:p w14:paraId="20232781"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14:paraId="7FAF4505"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14:paraId="01F7C3C3"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14:paraId="191DB588"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(17) Tendon yerine kullanılabilecek sentetik greftlerin bedelleri Kurumca karşılanmaz.</w:t>
      </w:r>
    </w:p>
    <w:p w14:paraId="23C9E3E6"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(18) Fasiya Temporalis alan tanımında yer alan allogreftlerin yalnızca Kulak Burun Boğaz uzmanlık dalı tarafından kullanıldığında bedelleri Kurumca karşılanır.</w:t>
      </w:r>
    </w:p>
    <w:p w14:paraId="1338AF98"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(19) Ayakta tedavilerde; Ağız, diş sağlığı ve çene cerrahisi uygulamalarında 12 nci fıkranın (a) ve (b) bentlerinde tanımlı bulunan kurallar aranmaz.</w:t>
      </w:r>
    </w:p>
    <w:p w14:paraId="00B5272D" w14:textId="77777777"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3.3.4.B - Tendon Allogreftleri</w:t>
      </w:r>
    </w:p>
    <w:p w14:paraId="40AC8B5E"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 Eğitim verme yetkisi bulunan üçüncü basamak hastanelerde,</w:t>
      </w:r>
    </w:p>
    <w:p w14:paraId="366B5A76"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a) Rekonstrüksiyon revizyon ameliyatlarında en fazla 1 (bir) adet kullanıldığında bedelleri Kurumca karşılanır.</w:t>
      </w:r>
    </w:p>
    <w:p w14:paraId="4F7A207B"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b) Çoklu bağ rekonstrüksiyon ameliyatlarında en fazla 2 (iki) adet kullanıldığında bedelleri Kurumca karşılanır.</w:t>
      </w:r>
    </w:p>
    <w:p w14:paraId="1B3CF0B1"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c) Primer tekli bağ tendon yaralanmalarında hiçbir durumda bedelleri Kurumca karşılanmaz.</w:t>
      </w:r>
    </w:p>
    <w:p w14:paraId="0BEA8042" w14:textId="77777777" w:rsidR="00F458FD" w:rsidRPr="00871FE6" w:rsidRDefault="00F458FD" w:rsidP="00F458FD">
      <w:pPr>
        <w:ind w:firstLine="709"/>
        <w:jc w:val="both"/>
        <w:outlineLvl w:val="4"/>
        <w:rPr>
          <w:b/>
          <w:strike/>
          <w:color w:val="FF0000"/>
          <w:sz w:val="18"/>
          <w:szCs w:val="18"/>
        </w:rPr>
      </w:pPr>
      <w:r w:rsidRPr="00871FE6">
        <w:rPr>
          <w:b/>
          <w:strike/>
          <w:color w:val="FF0000"/>
          <w:sz w:val="18"/>
          <w:szCs w:val="18"/>
        </w:rPr>
        <w:t xml:space="preserve">3.3.4.C- Kemik yapımını uyaran materyaller (DBM içeren tüm formlar) </w:t>
      </w:r>
    </w:p>
    <w:p w14:paraId="3E47222B"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 Kemik yapımını uyaran materyallerin kendi aralarında kombine edilerek kullanılması halinde bedelleri Kurumca karşılanmaz.</w:t>
      </w:r>
    </w:p>
    <w:p w14:paraId="49F69C52"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(2) Tek başına DBM için; servikal füzyon ameliyatlarında disk mesafesinde kafes içine 1 cc’yi geçmemek üzere bedelleri Kurumca karşılanır.</w:t>
      </w:r>
    </w:p>
    <w:p w14:paraId="14D7C152"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14:paraId="34201DDD"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(4) Otojen greft kullanılması halinde, kemik yapımını uyaran materyallerin bedelleri Kurumca karşılanmaz.</w:t>
      </w:r>
    </w:p>
    <w:p w14:paraId="4F266E2B"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14:paraId="105D3B05"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14:paraId="63ADE8A9"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(7) Yetişkin primer kırıklarında kullanılması halinde bedelleri Kurumca karşılanmaz. </w:t>
      </w:r>
    </w:p>
    <w:p w14:paraId="21C37DED" w14:textId="77777777"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3.3.4.Ç- Dura greftleri</w:t>
      </w:r>
    </w:p>
    <w:p w14:paraId="63C2C177"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(1) Otojen greftler ile kapatılamayan dura defekti olan vakalarda bedelleri Kurumca karşılanır.</w:t>
      </w:r>
    </w:p>
    <w:p w14:paraId="4184E04D"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(2) Dura greftlerinin aşağıdaki durumlarda kullanılması halinde bedelleri Kurumca karşılanır.</w:t>
      </w:r>
    </w:p>
    <w:p w14:paraId="219DBD4C"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a) Nüks tümör cerrahisi,</w:t>
      </w:r>
    </w:p>
    <w:p w14:paraId="3B73BF7C"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b) Kafa kaidesi girişimleri,</w:t>
      </w:r>
    </w:p>
    <w:p w14:paraId="6285DEB2"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c) Dekompresyon/disk/kırık cerrahisi hariç olmak üzere intramedüller/intradural spinal cerrahi,</w:t>
      </w:r>
    </w:p>
    <w:p w14:paraId="44BD4D06"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ç) Kraniyotomi sırasında duranın parçalandığı olgular,</w:t>
      </w:r>
    </w:p>
    <w:p w14:paraId="2D40AA69"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d) Posterior fossa cerrahisi,</w:t>
      </w:r>
    </w:p>
    <w:p w14:paraId="24D63FB5"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e) Leptomeningeal kist,</w:t>
      </w:r>
    </w:p>
    <w:p w14:paraId="4A56DA1F"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f) Ensefalosel cerrahisi,</w:t>
      </w:r>
    </w:p>
    <w:p w14:paraId="00FAA92A"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g) Dekompresif kraniyektomi yapılan olgular,</w:t>
      </w:r>
    </w:p>
    <w:p w14:paraId="2B3851D4"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ğ) Daha önce durası açık bırakılan olgular,</w:t>
      </w:r>
    </w:p>
    <w:p w14:paraId="2AA7F3E1"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h) Beyin omurilik sıvısı fistülleri,</w:t>
      </w:r>
    </w:p>
    <w:p w14:paraId="0843D71F" w14:textId="77777777" w:rsidR="00F458FD" w:rsidRPr="00871FE6" w:rsidRDefault="00F458FD" w:rsidP="00F458FD">
      <w:pPr>
        <w:ind w:firstLine="709"/>
        <w:jc w:val="both"/>
        <w:outlineLvl w:val="4"/>
        <w:rPr>
          <w:strike/>
          <w:color w:val="FF0000"/>
          <w:sz w:val="18"/>
          <w:szCs w:val="18"/>
        </w:rPr>
      </w:pPr>
      <w:r w:rsidRPr="00871FE6">
        <w:rPr>
          <w:strike/>
          <w:color w:val="FF0000"/>
          <w:sz w:val="18"/>
          <w:szCs w:val="18"/>
        </w:rPr>
        <w:t>ı) Dura kaynaklı veya durayı atake eden tümörler,</w:t>
      </w:r>
    </w:p>
    <w:p w14:paraId="2DA069F6"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2" w:name="_Toc350182975"/>
      <w:bookmarkStart w:id="563" w:name="_Toc351975222"/>
      <w:r w:rsidRPr="00871FE6">
        <w:rPr>
          <w:rFonts w:ascii="Times New Roman" w:hAnsi="Times New Roman" w:cs="Times New Roman"/>
          <w:strike/>
          <w:color w:val="auto"/>
          <w:sz w:val="18"/>
          <w:szCs w:val="18"/>
        </w:rPr>
        <w:t>3.3.5 - Enjektör bedelleri</w:t>
      </w:r>
      <w:bookmarkEnd w:id="562"/>
      <w:bookmarkEnd w:id="563"/>
    </w:p>
    <w:p w14:paraId="7E0DCC35" w14:textId="77777777" w:rsidR="00521356" w:rsidRPr="00871FE6" w:rsidRDefault="00521356" w:rsidP="00521356">
      <w:pPr>
        <w:ind w:firstLine="709"/>
        <w:jc w:val="both"/>
        <w:rPr>
          <w:strike/>
          <w:sz w:val="18"/>
          <w:szCs w:val="18"/>
        </w:rPr>
      </w:pPr>
      <w:r w:rsidRPr="00871FE6">
        <w:rPr>
          <w:strike/>
          <w:sz w:val="18"/>
          <w:szCs w:val="18"/>
        </w:rPr>
        <w:t xml:space="preserve">(1) Ayaktan tedavide reçeteye yazılan enjektabl ilaç adedine ve ml’sine uygun enjektör bedeli Kurumca belirlenen bedel üzerinden ödenir. </w:t>
      </w:r>
    </w:p>
    <w:p w14:paraId="725FFA8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İnsülin kalem iğne uçları bedelleri, insülin kartuşları ile birlikte ya da tek başına reçete edildiğinde bedeli Kurumca karşılanır.</w:t>
      </w:r>
    </w:p>
    <w:p w14:paraId="671B43F1"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4" w:name="_Toc350182976"/>
      <w:bookmarkStart w:id="565" w:name="_Toc351975223"/>
      <w:r w:rsidRPr="00871FE6">
        <w:rPr>
          <w:rFonts w:ascii="Times New Roman" w:hAnsi="Times New Roman" w:cs="Times New Roman"/>
          <w:strike/>
          <w:color w:val="auto"/>
          <w:sz w:val="18"/>
          <w:szCs w:val="18"/>
        </w:rPr>
        <w:t>3.3.6 - Kurumca iade alınan tıbbi malzemeler</w:t>
      </w:r>
      <w:bookmarkEnd w:id="564"/>
      <w:bookmarkEnd w:id="565"/>
    </w:p>
    <w:p w14:paraId="1C0A5D3A"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Kurum sağlık yardımlarından yararlandırılan kişilere iade alınmak kaydıyla taahhütname karşılığı temin edilen tıbbi malzemeler;</w:t>
      </w:r>
    </w:p>
    <w:p w14:paraId="54A74A6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Non-İnvaziv Mekanik Ventilasyon Cihazları (CPAP, Auto CPAP, BPAP, BPAP-S, BPAP S/T, BPAP S/T AVAPS, ASV),</w:t>
      </w:r>
    </w:p>
    <w:p w14:paraId="30DDD3B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Evde uzun süreli veya taşınabilir komponenti olan oksijen tedavisi cihazları (oksijen konsantratörü, oksijen tüpü ve başlığı, taşınabilir komponenti olan oksijen tedavi cihazları),</w:t>
      </w:r>
    </w:p>
    <w:p w14:paraId="4910EBB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Ev tipi ventilatör,</w:t>
      </w:r>
    </w:p>
    <w:p w14:paraId="292F1D67"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Akülü tekerlekli sandalye.</w:t>
      </w:r>
    </w:p>
    <w:p w14:paraId="0F87B710" w14:textId="77777777" w:rsidR="00F0228C" w:rsidRPr="00871FE6" w:rsidRDefault="00F0228C" w:rsidP="00F0228C">
      <w:pPr>
        <w:tabs>
          <w:tab w:val="left" w:pos="0"/>
          <w:tab w:val="left" w:pos="567"/>
        </w:tabs>
        <w:ind w:firstLine="709"/>
        <w:jc w:val="both"/>
        <w:outlineLvl w:val="4"/>
        <w:rPr>
          <w:rFonts w:eastAsiaTheme="minorEastAsia"/>
          <w:b/>
          <w:strike/>
          <w:color w:val="FF0000"/>
          <w:sz w:val="18"/>
          <w:szCs w:val="18"/>
        </w:rPr>
      </w:pPr>
      <w:r w:rsidRPr="00871FE6">
        <w:rPr>
          <w:rFonts w:eastAsiaTheme="minorEastAsia"/>
          <w:b/>
          <w:strike/>
          <w:color w:val="FF0000"/>
          <w:sz w:val="18"/>
          <w:szCs w:val="18"/>
        </w:rPr>
        <w:t>(Ek: RG-</w:t>
      </w:r>
      <w:r w:rsidR="00AA2BEB" w:rsidRPr="00871FE6">
        <w:rPr>
          <w:rFonts w:eastAsiaTheme="minorEastAsia"/>
          <w:b/>
          <w:strike/>
          <w:color w:val="FF0000"/>
          <w:sz w:val="18"/>
          <w:szCs w:val="18"/>
        </w:rPr>
        <w:t xml:space="preserve"> </w:t>
      </w:r>
      <w:r w:rsidR="00CC22D9" w:rsidRPr="00871FE6">
        <w:rPr>
          <w:rFonts w:eastAsiaTheme="minorEastAsia"/>
          <w:b/>
          <w:strike/>
          <w:color w:val="FF0000"/>
          <w:sz w:val="18"/>
          <w:szCs w:val="18"/>
        </w:rPr>
        <w:t>12</w:t>
      </w:r>
      <w:r w:rsidRPr="00871FE6">
        <w:rPr>
          <w:rFonts w:eastAsiaTheme="minorEastAsia"/>
          <w:b/>
          <w:strike/>
          <w:color w:val="FF0000"/>
          <w:sz w:val="18"/>
          <w:szCs w:val="18"/>
        </w:rPr>
        <w:t>/</w:t>
      </w:r>
      <w:r w:rsidR="00CC22D9" w:rsidRPr="00871FE6">
        <w:rPr>
          <w:rFonts w:eastAsiaTheme="minorEastAsia"/>
          <w:b/>
          <w:strike/>
          <w:color w:val="FF0000"/>
          <w:sz w:val="18"/>
          <w:szCs w:val="18"/>
        </w:rPr>
        <w:t>11</w:t>
      </w:r>
      <w:r w:rsidRPr="00871FE6">
        <w:rPr>
          <w:rFonts w:eastAsiaTheme="minorEastAsia"/>
          <w:b/>
          <w:strike/>
          <w:color w:val="FF0000"/>
          <w:sz w:val="18"/>
          <w:szCs w:val="18"/>
        </w:rPr>
        <w:t>/2013-</w:t>
      </w:r>
      <w:r w:rsidR="00AA2BEB" w:rsidRPr="00871FE6">
        <w:rPr>
          <w:rFonts w:eastAsiaTheme="minorEastAsia"/>
          <w:b/>
          <w:strike/>
          <w:color w:val="FF0000"/>
          <w:sz w:val="18"/>
          <w:szCs w:val="18"/>
        </w:rPr>
        <w:t xml:space="preserve"> </w:t>
      </w:r>
      <w:r w:rsidR="00CC22D9" w:rsidRPr="00871FE6">
        <w:rPr>
          <w:rFonts w:eastAsiaTheme="minorEastAsia"/>
          <w:b/>
          <w:strike/>
          <w:color w:val="FF0000"/>
          <w:sz w:val="18"/>
          <w:szCs w:val="18"/>
        </w:rPr>
        <w:t>28819</w:t>
      </w:r>
      <w:r w:rsidRPr="00871FE6">
        <w:rPr>
          <w:rFonts w:eastAsiaTheme="minorEastAsia"/>
          <w:b/>
          <w:strike/>
          <w:color w:val="FF0000"/>
          <w:sz w:val="18"/>
          <w:szCs w:val="18"/>
        </w:rPr>
        <w:t xml:space="preserve">/ </w:t>
      </w:r>
      <w:r w:rsidR="003849CD" w:rsidRPr="00871FE6">
        <w:rPr>
          <w:rFonts w:eastAsiaTheme="minorEastAsia"/>
          <w:b/>
          <w:strike/>
          <w:color w:val="FF0000"/>
          <w:sz w:val="18"/>
          <w:szCs w:val="18"/>
        </w:rPr>
        <w:t>8</w:t>
      </w:r>
      <w:r w:rsidRPr="00871FE6">
        <w:rPr>
          <w:rFonts w:eastAsiaTheme="minorEastAsia"/>
          <w:b/>
          <w:strike/>
          <w:color w:val="FF0000"/>
          <w:sz w:val="18"/>
          <w:szCs w:val="18"/>
        </w:rPr>
        <w:t xml:space="preserve"> md. Yürürlük: </w:t>
      </w:r>
      <w:r w:rsidR="00CC22D9" w:rsidRPr="00871FE6">
        <w:rPr>
          <w:rFonts w:eastAsiaTheme="minorEastAsia"/>
          <w:b/>
          <w:strike/>
          <w:color w:val="FF0000"/>
          <w:sz w:val="18"/>
          <w:szCs w:val="18"/>
        </w:rPr>
        <w:t>12</w:t>
      </w:r>
      <w:r w:rsidRPr="00871FE6">
        <w:rPr>
          <w:rFonts w:eastAsiaTheme="minorEastAsia"/>
          <w:b/>
          <w:strike/>
          <w:color w:val="FF0000"/>
          <w:sz w:val="18"/>
          <w:szCs w:val="18"/>
        </w:rPr>
        <w:t>/</w:t>
      </w:r>
      <w:r w:rsidR="00CC22D9" w:rsidRPr="00871FE6">
        <w:rPr>
          <w:rFonts w:eastAsiaTheme="minorEastAsia"/>
          <w:b/>
          <w:strike/>
          <w:color w:val="FF0000"/>
          <w:sz w:val="18"/>
          <w:szCs w:val="18"/>
        </w:rPr>
        <w:t>11</w:t>
      </w:r>
      <w:r w:rsidRPr="00871FE6">
        <w:rPr>
          <w:rFonts w:eastAsiaTheme="minorEastAsia"/>
          <w:b/>
          <w:strike/>
          <w:color w:val="FF0000"/>
          <w:sz w:val="18"/>
          <w:szCs w:val="18"/>
        </w:rPr>
        <w:t>/2013)</w:t>
      </w:r>
    </w:p>
    <w:p w14:paraId="64868E97" w14:textId="77777777" w:rsidR="00F0228C" w:rsidRPr="00871FE6" w:rsidRDefault="00F0228C" w:rsidP="00521356">
      <w:pPr>
        <w:tabs>
          <w:tab w:val="left" w:pos="0"/>
          <w:tab w:val="left" w:pos="567"/>
        </w:tabs>
        <w:ind w:firstLine="709"/>
        <w:jc w:val="both"/>
        <w:outlineLvl w:val="4"/>
        <w:rPr>
          <w:strike/>
          <w:sz w:val="18"/>
          <w:szCs w:val="18"/>
        </w:rPr>
      </w:pPr>
      <w:r w:rsidRPr="00871FE6">
        <w:rPr>
          <w:strike/>
          <w:color w:val="FF0000"/>
          <w:sz w:val="18"/>
          <w:szCs w:val="18"/>
        </w:rPr>
        <w:t>d) Ev tipi ventilatör için kesintisiz güç kaynağı</w:t>
      </w:r>
    </w:p>
    <w:p w14:paraId="1919366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871FE6">
        <w:rPr>
          <w:b/>
          <w:strike/>
          <w:color w:val="FF0000"/>
          <w:sz w:val="18"/>
          <w:szCs w:val="18"/>
        </w:rPr>
        <w:t>(Ek:RG-28/04/2021-31468/5 md. Yürürlük: 28/04/2021)</w:t>
      </w:r>
      <w:r w:rsidR="00005301" w:rsidRPr="00871FE6">
        <w:rPr>
          <w:strike/>
          <w:color w:val="FF0000"/>
          <w:sz w:val="18"/>
          <w:szCs w:val="18"/>
        </w:rPr>
        <w:t xml:space="preserve"> (maske, filtre, hasta devresi, su kabı, chamber (su haznesi), nazal kanül, başlık, nemlendirici, ısıtıcılı nemlendirici vb. aksesuarlar dahil)</w:t>
      </w:r>
      <w:r w:rsidR="00005301" w:rsidRPr="00871FE6">
        <w:rPr>
          <w:strike/>
          <w:sz w:val="18"/>
          <w:szCs w:val="18"/>
        </w:rPr>
        <w:t xml:space="preserve"> </w:t>
      </w:r>
      <w:r w:rsidRPr="00871FE6">
        <w:rPr>
          <w:strike/>
          <w:sz w:val="18"/>
          <w:szCs w:val="18"/>
        </w:rPr>
        <w:t>SUT’un 3.2.2 maddesi doğrultusunda Kurumca karşılanır. Onay alınmadan hasta tarafından temin edilen cihazların bedelleri Kurumca karşılanmaz.</w:t>
      </w:r>
    </w:p>
    <w:p w14:paraId="77482D48"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3.3.6.A - Non-invaziv mekanik ventilasyon cihazlarının (NİMV) temini</w:t>
      </w:r>
    </w:p>
    <w:p w14:paraId="26FE21A3" w14:textId="77777777"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3.3.6.A-1 - Solunumsal uyku hastalıklarında NİMV cihazları verilme ilkeleri</w:t>
      </w:r>
    </w:p>
    <w:p w14:paraId="7E5D3511"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NİMV cihazı verilecek hastalıklar; (Uluslararası Uyku Bozuklukları Sınıflamasına göre)</w:t>
      </w:r>
    </w:p>
    <w:p w14:paraId="58C9B89F"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a) Obstruktif Uyku Apne Sendromu (OUAS), </w:t>
      </w:r>
    </w:p>
    <w:p w14:paraId="4DBC97E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Santral Uyku Apne Sendromu,</w:t>
      </w:r>
    </w:p>
    <w:p w14:paraId="571B971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Cheyne Stokes Solunumu,</w:t>
      </w:r>
    </w:p>
    <w:p w14:paraId="587F121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14:paraId="1DE69916" w14:textId="77777777" w:rsidR="00646DF6" w:rsidRPr="00871FE6" w:rsidRDefault="00646DF6" w:rsidP="00521356">
      <w:pPr>
        <w:tabs>
          <w:tab w:val="left" w:pos="0"/>
          <w:tab w:val="left" w:pos="567"/>
        </w:tabs>
        <w:ind w:firstLine="709"/>
        <w:jc w:val="both"/>
        <w:outlineLvl w:val="4"/>
        <w:rPr>
          <w:b/>
          <w:strike/>
          <w:color w:val="FF0000"/>
          <w:sz w:val="18"/>
          <w:szCs w:val="18"/>
        </w:rPr>
      </w:pPr>
      <w:r w:rsidRPr="00871FE6">
        <w:rPr>
          <w:b/>
          <w:strike/>
          <w:color w:val="FF0000"/>
          <w:sz w:val="18"/>
          <w:szCs w:val="18"/>
        </w:rPr>
        <w:t>(Ek: RG-28/04/2021-31468/6-a md. Yürürlük: 28/04/2021)</w:t>
      </w:r>
    </w:p>
    <w:p w14:paraId="328B9D76" w14:textId="77777777" w:rsidR="00447A27" w:rsidRPr="00871FE6" w:rsidRDefault="00646DF6" w:rsidP="00521356">
      <w:pPr>
        <w:tabs>
          <w:tab w:val="left" w:pos="0"/>
          <w:tab w:val="left" w:pos="567"/>
        </w:tabs>
        <w:ind w:firstLine="709"/>
        <w:jc w:val="both"/>
        <w:outlineLvl w:val="4"/>
        <w:rPr>
          <w:strike/>
          <w:color w:val="FF0000"/>
          <w:sz w:val="18"/>
          <w:szCs w:val="18"/>
        </w:rPr>
      </w:pPr>
      <w:r w:rsidRPr="00871FE6">
        <w:rPr>
          <w:strike/>
          <w:color w:val="FF0000"/>
          <w:sz w:val="18"/>
          <w:szCs w:val="18"/>
        </w:rPr>
        <w:t>d) Kompleks uyku apnesi.</w:t>
      </w:r>
    </w:p>
    <w:p w14:paraId="312481BF"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NİMV cihazları verilmesine ilişkin sağlık kurulu raporlarının,  bünyesinde uyku merkezi bulunan sağlık kurumları sağlık kurullarınca düzenlenmesi gerekmektedir.</w:t>
      </w:r>
    </w:p>
    <w:p w14:paraId="609259F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w:t>
      </w:r>
      <w:r w:rsidR="0012321B" w:rsidRPr="00871FE6">
        <w:rPr>
          <w:strike/>
          <w:sz w:val="18"/>
          <w:szCs w:val="18"/>
        </w:rPr>
        <w:t xml:space="preserve"> </w:t>
      </w:r>
      <w:r w:rsidR="0012321B" w:rsidRPr="00871FE6">
        <w:rPr>
          <w:b/>
          <w:strike/>
          <w:color w:val="FF0000"/>
          <w:sz w:val="18"/>
          <w:szCs w:val="18"/>
        </w:rPr>
        <w:t>(Değişik: RG-28/04/2021-31468/6-b md. Yürürlük: 28/04/2021)</w:t>
      </w:r>
      <w:r w:rsidR="0012321B" w:rsidRPr="00871FE6">
        <w:rPr>
          <w:strike/>
          <w:color w:val="FF0000"/>
          <w:sz w:val="18"/>
          <w:szCs w:val="18"/>
        </w:rPr>
        <w:t xml:space="preserve"> </w:t>
      </w:r>
      <w:r w:rsidRPr="00871FE6">
        <w:rPr>
          <w:strike/>
          <w:sz w:val="18"/>
          <w:szCs w:val="18"/>
        </w:rPr>
        <w:t>kurulunda</w:t>
      </w:r>
      <w:r w:rsidR="0012321B" w:rsidRPr="00871FE6">
        <w:rPr>
          <w:strike/>
          <w:sz w:val="18"/>
          <w:szCs w:val="18"/>
        </w:rPr>
        <w:t xml:space="preserve"> </w:t>
      </w:r>
      <w:r w:rsidR="0012321B" w:rsidRPr="00871FE6">
        <w:rPr>
          <w:strike/>
          <w:color w:val="FF0000"/>
          <w:sz w:val="18"/>
          <w:szCs w:val="18"/>
        </w:rPr>
        <w:t>kurulu raporunda</w:t>
      </w:r>
      <w:r w:rsidRPr="00871FE6">
        <w:rPr>
          <w:strike/>
          <w:sz w:val="18"/>
          <w:szCs w:val="18"/>
        </w:rPr>
        <w:t>; göğüs hastalıkları, psikiyatri veya nöroloji uzmanı; hastanın çocuk olması halinde ise çocuk göğüs hastalıkları veya çocuk nöroloji uzmanlarından en az birinin yer alması</w:t>
      </w:r>
      <w:r w:rsidR="0012321B" w:rsidRPr="00871FE6">
        <w:rPr>
          <w:strike/>
          <w:sz w:val="18"/>
          <w:szCs w:val="18"/>
        </w:rPr>
        <w:t xml:space="preserve"> </w:t>
      </w:r>
      <w:r w:rsidR="0012321B" w:rsidRPr="00871FE6">
        <w:rPr>
          <w:b/>
          <w:strike/>
          <w:color w:val="FF0000"/>
          <w:sz w:val="18"/>
          <w:szCs w:val="18"/>
        </w:rPr>
        <w:t>(Ek: RG-28/04/2021-31468/6-b md. Yürürlük: 28/04/2021)</w:t>
      </w:r>
      <w:r w:rsidR="0012321B" w:rsidRPr="00871FE6">
        <w:rPr>
          <w:strike/>
          <w:sz w:val="18"/>
          <w:szCs w:val="18"/>
        </w:rPr>
        <w:t xml:space="preserve"> </w:t>
      </w:r>
      <w:r w:rsidR="0012321B" w:rsidRPr="00871FE6">
        <w:rPr>
          <w:bCs/>
          <w:strike/>
          <w:color w:val="FF0000"/>
          <w:sz w:val="18"/>
        </w:rPr>
        <w:t>ve bu hekimler tarafından reçete edilmesi</w:t>
      </w:r>
      <w:r w:rsidRPr="00871FE6">
        <w:rPr>
          <w:strike/>
          <w:color w:val="FF0000"/>
          <w:sz w:val="18"/>
          <w:szCs w:val="18"/>
        </w:rPr>
        <w:t xml:space="preserve"> </w:t>
      </w:r>
      <w:r w:rsidRPr="00871FE6">
        <w:rPr>
          <w:strike/>
          <w:sz w:val="18"/>
          <w:szCs w:val="18"/>
        </w:rPr>
        <w:t>zorunludur.</w:t>
      </w:r>
    </w:p>
    <w:p w14:paraId="69927A4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14:paraId="3369C0F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Uyku evreleri (total uyku süresi, uykuya geçiş süreleri, uyku etkinliği),</w:t>
      </w:r>
    </w:p>
    <w:p w14:paraId="7B1BE4D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Oksijen saturasyonu ortalama ve en düşük değerleri,</w:t>
      </w:r>
    </w:p>
    <w:p w14:paraId="78281A7F"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Oksijen desaturasyon indeksi,</w:t>
      </w:r>
    </w:p>
    <w:p w14:paraId="358D721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Apne - Hipopne İndeksi veya solunum bozukluğu indeksi (respiratory disturbance index/RDİ)</w:t>
      </w:r>
    </w:p>
    <w:p w14:paraId="0E5EFB9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Apne-Hipopne veya RDI (Apne-Hipopne-Solunum çabasına bağlı uyanma reaksiyonu (respiratory effort related arousal: RERA)) süreleri,</w:t>
      </w:r>
    </w:p>
    <w:p w14:paraId="6CE6361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e) Bunların yatış pozisyonu ve uyku evrelerine göre dağılımı,</w:t>
      </w:r>
    </w:p>
    <w:p w14:paraId="56B58AE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bilgilerinin yer alması gerekmektedir.</w:t>
      </w:r>
    </w:p>
    <w:p w14:paraId="0D9DF66B"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Sağlık kurulu raporu ekinde polisomnografi ve titrasyon tetkikine ait raporlar yer almalıdır.</w:t>
      </w:r>
    </w:p>
    <w:p w14:paraId="00031315"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Sağlık kurulu raporunda tanı ve tedavi, tedavi basıncı ile hastanın kullanacağı NİMV cihazının türü ve birlikte kullanılacak aksesuarlar yer almalıdır.</w:t>
      </w:r>
    </w:p>
    <w:p w14:paraId="10FFC68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14:paraId="3F70D25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(8) NİMV cihazlarının </w:t>
      </w:r>
      <w:r w:rsidR="0012321B" w:rsidRPr="00871FE6">
        <w:rPr>
          <w:b/>
          <w:strike/>
          <w:sz w:val="18"/>
          <w:szCs w:val="18"/>
        </w:rPr>
        <w:t xml:space="preserve">(Mülga:RG-28/04/2021-31468/6-c md. Yürürlük:28/04/2021) </w:t>
      </w:r>
      <w:r w:rsidRPr="00871FE6">
        <w:rPr>
          <w:strike/>
          <w:sz w:val="18"/>
          <w:szCs w:val="18"/>
        </w:rPr>
        <w:t>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14:paraId="6642F17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14:paraId="31375DAB" w14:textId="77777777"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RG- 08/02/2022- 31744/3-a md. Yürürlük: 08/02/2022)</w:t>
      </w:r>
    </w:p>
    <w:p w14:paraId="34113C5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14:paraId="1445B46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(11) Isıtıcılı nemlendiricili üniteleri NİMV cihazlarına dâhildir. Ayrıca ısıtıcılı nemlendiricinin bedeli Kurumca karşılanmaz.</w:t>
      </w:r>
    </w:p>
    <w:p w14:paraId="512757A5" w14:textId="77777777" w:rsidR="000C13AE"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3.3.6.A-2 - Kronik solunum yetmezliğinde NİMV cihazları verilme ilkeleri</w:t>
      </w:r>
    </w:p>
    <w:p w14:paraId="6D5A288F" w14:textId="77777777"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 xml:space="preserve"> </w:t>
      </w:r>
      <w:r w:rsidR="000C13AE" w:rsidRPr="00871FE6">
        <w:rPr>
          <w:rFonts w:ascii="Times New Roman" w:hAnsi="Times New Roman" w:cs="Times New Roman"/>
          <w:b/>
          <w:strike/>
          <w:color w:val="FF0000"/>
          <w:sz w:val="18"/>
          <w:szCs w:val="18"/>
        </w:rPr>
        <w:t>(Değişik: RG-28/04/2021-31468/7 md. Yürürlük: 28/04/2021)</w:t>
      </w:r>
    </w:p>
    <w:p w14:paraId="36D2EB1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14:paraId="54909B0E" w14:textId="77777777" w:rsidR="000C13AE" w:rsidRPr="00871FE6" w:rsidRDefault="000C13AE" w:rsidP="00521356">
      <w:pPr>
        <w:tabs>
          <w:tab w:val="left" w:pos="0"/>
          <w:tab w:val="left" w:pos="567"/>
        </w:tabs>
        <w:ind w:firstLine="709"/>
        <w:jc w:val="both"/>
        <w:outlineLvl w:val="4"/>
        <w:rPr>
          <w:strike/>
          <w:color w:val="FF0000"/>
          <w:sz w:val="18"/>
          <w:szCs w:val="18"/>
        </w:rPr>
      </w:pPr>
      <w:r w:rsidRPr="00871FE6">
        <w:rPr>
          <w:strike/>
          <w:color w:val="FF0000"/>
          <w:sz w:val="18"/>
          <w:szCs w:val="18"/>
        </w:rPr>
        <w:t xml:space="preserve">(1) </w:t>
      </w:r>
      <w:r w:rsidRPr="00871FE6">
        <w:rPr>
          <w:rFonts w:eastAsia="Calibri"/>
          <w:strike/>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14:paraId="4A99448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14:paraId="74E78E3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 kurulu raporunda hastanın kullanacağı NİMV cihazının türü ve birlikte kullanılacak aksesuarlar (maske, nemlendirici ve ısıtıcılı nemlendirici gibi) yer alacaktır.</w:t>
      </w:r>
    </w:p>
    <w:p w14:paraId="7248C320" w14:textId="77777777"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RG- 08/02/2022- 31744/3-b md. Yürürlük: 08/02/2022)</w:t>
      </w:r>
    </w:p>
    <w:p w14:paraId="6C72A45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SUT’un 3.3.6.A-1(10) fıkrasında belirtilen hükümler bu madde için de geçerlidir.</w:t>
      </w:r>
    </w:p>
    <w:p w14:paraId="0516EE2E"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3.3.6.B - Evde uzun süreli veya taşınabilir komponenti olan oksijen tedavisi cihazları</w:t>
      </w:r>
    </w:p>
    <w:p w14:paraId="5BBC0F16" w14:textId="77777777" w:rsidR="00521356" w:rsidRPr="00871FE6" w:rsidRDefault="00521356" w:rsidP="002B2EBB">
      <w:pPr>
        <w:tabs>
          <w:tab w:val="left" w:pos="0"/>
          <w:tab w:val="left" w:pos="567"/>
          <w:tab w:val="left" w:pos="709"/>
        </w:tabs>
        <w:ind w:firstLine="709"/>
        <w:jc w:val="both"/>
        <w:outlineLvl w:val="4"/>
        <w:rPr>
          <w:strike/>
          <w:sz w:val="18"/>
          <w:szCs w:val="18"/>
        </w:rPr>
      </w:pPr>
      <w:r w:rsidRPr="00871FE6">
        <w:rPr>
          <w:strike/>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871FE6">
        <w:rPr>
          <w:strike/>
        </w:rPr>
        <w:t xml:space="preserve"> </w:t>
      </w:r>
      <w:r w:rsidR="00AA2BEB" w:rsidRPr="00871FE6">
        <w:rPr>
          <w:b/>
          <w:strike/>
          <w:color w:val="FF0000"/>
          <w:sz w:val="18"/>
          <w:szCs w:val="18"/>
        </w:rPr>
        <w:t xml:space="preserve">(Ek: </w:t>
      </w:r>
      <w:r w:rsidR="00A74AEA" w:rsidRPr="00871FE6">
        <w:rPr>
          <w:rFonts w:eastAsiaTheme="minorEastAsia"/>
          <w:b/>
          <w:strike/>
          <w:color w:val="FF0000"/>
          <w:sz w:val="18"/>
          <w:szCs w:val="18"/>
        </w:rPr>
        <w:t>RG-</w:t>
      </w:r>
      <w:r w:rsidR="00AA2BEB" w:rsidRPr="00871FE6">
        <w:rPr>
          <w:rFonts w:eastAsiaTheme="minorEastAsia"/>
          <w:b/>
          <w:strike/>
          <w:color w:val="FF0000"/>
          <w:sz w:val="18"/>
          <w:szCs w:val="18"/>
        </w:rPr>
        <w:t xml:space="preserve"> </w:t>
      </w:r>
      <w:r w:rsidR="00A74AEA" w:rsidRPr="00871FE6">
        <w:rPr>
          <w:rFonts w:eastAsiaTheme="minorEastAsia"/>
          <w:b/>
          <w:strike/>
          <w:color w:val="FF0000"/>
          <w:sz w:val="18"/>
          <w:szCs w:val="18"/>
        </w:rPr>
        <w:t>18/03/2014-</w:t>
      </w:r>
      <w:r w:rsidR="00AA2BEB" w:rsidRPr="00871FE6">
        <w:rPr>
          <w:rFonts w:eastAsiaTheme="minorEastAsia"/>
          <w:b/>
          <w:strike/>
          <w:color w:val="FF0000"/>
          <w:sz w:val="18"/>
          <w:szCs w:val="18"/>
        </w:rPr>
        <w:t xml:space="preserve"> </w:t>
      </w:r>
      <w:r w:rsidR="00A74AEA" w:rsidRPr="00871FE6">
        <w:rPr>
          <w:rFonts w:eastAsiaTheme="minorEastAsia"/>
          <w:b/>
          <w:strike/>
          <w:color w:val="FF0000"/>
          <w:sz w:val="18"/>
          <w:szCs w:val="18"/>
        </w:rPr>
        <w:t>28945/</w:t>
      </w:r>
      <w:r w:rsidR="00AA2BEB" w:rsidRPr="00871FE6">
        <w:rPr>
          <w:rFonts w:eastAsiaTheme="minorEastAsia"/>
          <w:b/>
          <w:strike/>
          <w:color w:val="FF0000"/>
          <w:sz w:val="18"/>
          <w:szCs w:val="18"/>
        </w:rPr>
        <w:t xml:space="preserve"> </w:t>
      </w:r>
      <w:r w:rsidR="001F0800" w:rsidRPr="00871FE6">
        <w:rPr>
          <w:b/>
          <w:strike/>
          <w:color w:val="FF0000"/>
          <w:sz w:val="18"/>
          <w:szCs w:val="18"/>
        </w:rPr>
        <w:t>15</w:t>
      </w:r>
      <w:r w:rsidR="00951DB0" w:rsidRPr="00871FE6">
        <w:rPr>
          <w:b/>
          <w:strike/>
          <w:color w:val="FF0000"/>
          <w:sz w:val="18"/>
          <w:szCs w:val="18"/>
        </w:rPr>
        <w:t xml:space="preserve"> md. Yürürlük: </w:t>
      </w:r>
      <w:r w:rsidR="00A74AEA" w:rsidRPr="00871FE6">
        <w:rPr>
          <w:rFonts w:eastAsiaTheme="minorEastAsia"/>
          <w:b/>
          <w:strike/>
          <w:color w:val="FF0000"/>
          <w:sz w:val="18"/>
          <w:szCs w:val="18"/>
        </w:rPr>
        <w:t>18/03/2014</w:t>
      </w:r>
      <w:r w:rsidR="00951DB0" w:rsidRPr="00871FE6">
        <w:rPr>
          <w:b/>
          <w:strike/>
          <w:color w:val="FF0000"/>
          <w:sz w:val="18"/>
          <w:szCs w:val="18"/>
        </w:rPr>
        <w:t>)</w:t>
      </w:r>
      <w:r w:rsidR="001F0800" w:rsidRPr="00871FE6">
        <w:rPr>
          <w:b/>
          <w:strike/>
          <w:color w:val="FF0000"/>
          <w:sz w:val="18"/>
          <w:szCs w:val="18"/>
        </w:rPr>
        <w:t xml:space="preserve"> </w:t>
      </w:r>
      <w:r w:rsidR="00951DB0" w:rsidRPr="00871FE6">
        <w:rPr>
          <w:strike/>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kurullarınca da düzenlenebilecektir.</w:t>
      </w:r>
    </w:p>
    <w:p w14:paraId="589B978E" w14:textId="77777777" w:rsidR="00521356" w:rsidRPr="00871FE6" w:rsidRDefault="00521356" w:rsidP="002B2EBB">
      <w:pPr>
        <w:jc w:val="both"/>
        <w:rPr>
          <w:strike/>
          <w:sz w:val="18"/>
          <w:szCs w:val="18"/>
        </w:rPr>
      </w:pPr>
      <w:r w:rsidRPr="00871FE6">
        <w:rPr>
          <w:strike/>
          <w:sz w:val="18"/>
          <w:szCs w:val="18"/>
        </w:rPr>
        <w:t>(2) Sağlık kurulu raporunda; tanı, hastanın kullanacağı oksijen cihazının türü ve gerekçesi, oksijen akım hızı, günlük kaç saat kullanılacağı ve birlikte kullanılacak aksesuarlar</w:t>
      </w:r>
      <w:r w:rsidR="002B2EBB" w:rsidRPr="00871FE6">
        <w:rPr>
          <w:b/>
          <w:bCs/>
          <w:strike/>
          <w:color w:val="FF0000"/>
          <w:sz w:val="18"/>
          <w:szCs w:val="18"/>
        </w:rPr>
        <w:t xml:space="preserve"> (Mülga: RG- 08/02/2022- 31744/3-c md. Yürürlük: 08/02/2022) </w:t>
      </w:r>
      <w:r w:rsidRPr="00871FE6">
        <w:rPr>
          <w:strike/>
          <w:sz w:val="18"/>
          <w:szCs w:val="18"/>
        </w:rPr>
        <w:t xml:space="preserve">(maske, kanül taşıyıcı hortum, nemlendirici gibi) yer alacaktır. </w:t>
      </w:r>
    </w:p>
    <w:p w14:paraId="6412173F"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 kurulu raporu ekinde arteriyel kan gazı tetkiki ve diğer kanıtlayıcı belgeler eklenecektir.</w:t>
      </w:r>
    </w:p>
    <w:p w14:paraId="2512C4F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(4) Sağlık kurulu raporunda belirtilmek koşuluyla; </w:t>
      </w:r>
    </w:p>
    <w:p w14:paraId="5C1B4C5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Kronik solunum yetmezliği olanlarda; (istirahat veya egzersiz halinde) PaO2 (Parsiyel Oksijen Basıncı) ≤ 55 mmHg veya SaO2 (Oksijen Saturasyonu) ≤ 88 olması halinde,</w:t>
      </w:r>
    </w:p>
    <w:p w14:paraId="1E4B7A5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Korpulmonale varlığında; PaO2’de 55-59 mmHg veya SaO2 ≤ 89 ile birlikte EKG’de “P Pulmonale” bulgusu olması veya hematokrit &gt; %55 veya konjestif kalp yetmezliği olması halinde,</w:t>
      </w:r>
    </w:p>
    <w:p w14:paraId="50A06CC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Akut solunum yetmezliği olan hastalarda stabil dönemde solunum yetmezliğinin önlenemiyor olması durumunda yukarıda birinci veya ikinci fıkralarda sıralanan bulgular sağlanıyorsa,</w:t>
      </w:r>
    </w:p>
    <w:p w14:paraId="357A426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Efor kapasitesini sınırlayan terminal dönem (kanser ve diğer sistemik hastalıklara bağlı) hastalarda, </w:t>
      </w:r>
    </w:p>
    <w:p w14:paraId="2E52F63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evde uzun süreli oksijen tedavisi cihazı bedelleri Kurumca karşılanır.</w:t>
      </w:r>
    </w:p>
    <w:p w14:paraId="3FBB57D2" w14:textId="77777777" w:rsidR="000C13AE" w:rsidRPr="00871FE6" w:rsidRDefault="000C13AE" w:rsidP="00521356">
      <w:pPr>
        <w:tabs>
          <w:tab w:val="left" w:pos="0"/>
          <w:tab w:val="left" w:pos="567"/>
        </w:tabs>
        <w:ind w:firstLine="709"/>
        <w:jc w:val="both"/>
        <w:outlineLvl w:val="4"/>
        <w:rPr>
          <w:b/>
          <w:strike/>
          <w:color w:val="FF0000"/>
          <w:sz w:val="18"/>
          <w:szCs w:val="18"/>
        </w:rPr>
      </w:pPr>
      <w:r w:rsidRPr="00871FE6">
        <w:rPr>
          <w:b/>
          <w:strike/>
          <w:color w:val="FF0000"/>
          <w:sz w:val="18"/>
          <w:szCs w:val="18"/>
        </w:rPr>
        <w:t>(Mülga: RG-28/04/2021-31468/8 md. Yürürlük: 28/04/2021)</w:t>
      </w:r>
    </w:p>
    <w:p w14:paraId="1124D89A"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14:paraId="4D96401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Kurumca finansmanı sağlanacak evde uzun süreli veya taşınabilir komponenti olan oksijen tedavisi cihazları;</w:t>
      </w:r>
    </w:p>
    <w:p w14:paraId="1825C2BF" w14:textId="77777777" w:rsidR="00521356" w:rsidRPr="00871FE6" w:rsidRDefault="00164CAC" w:rsidP="00164CAC">
      <w:pPr>
        <w:pStyle w:val="msolistparagraph0"/>
        <w:tabs>
          <w:tab w:val="left" w:pos="0"/>
          <w:tab w:val="left" w:pos="709"/>
        </w:tabs>
        <w:spacing w:before="0" w:beforeAutospacing="0" w:after="0" w:afterAutospacing="0"/>
        <w:ind w:right="284"/>
        <w:jc w:val="both"/>
        <w:outlineLvl w:val="4"/>
        <w:rPr>
          <w:strike/>
          <w:sz w:val="18"/>
          <w:szCs w:val="18"/>
        </w:rPr>
      </w:pPr>
      <w:r w:rsidRPr="00871FE6">
        <w:rPr>
          <w:strike/>
          <w:sz w:val="18"/>
          <w:szCs w:val="18"/>
        </w:rPr>
        <w:t xml:space="preserve">                a) </w:t>
      </w:r>
      <w:r w:rsidR="00521356" w:rsidRPr="00871FE6">
        <w:rPr>
          <w:strike/>
          <w:sz w:val="18"/>
          <w:szCs w:val="18"/>
        </w:rPr>
        <w:t>Oksijen tüpü (gaz hali),</w:t>
      </w:r>
    </w:p>
    <w:p w14:paraId="7BACCDAF" w14:textId="77777777" w:rsidR="00521356" w:rsidRPr="00871FE6" w:rsidRDefault="00164CAC" w:rsidP="00164CAC">
      <w:pPr>
        <w:pStyle w:val="msolistparagraph0"/>
        <w:tabs>
          <w:tab w:val="left" w:pos="0"/>
          <w:tab w:val="left" w:pos="567"/>
        </w:tabs>
        <w:spacing w:before="0" w:beforeAutospacing="0" w:after="0" w:afterAutospacing="0"/>
        <w:ind w:left="710" w:right="284"/>
        <w:jc w:val="both"/>
        <w:outlineLvl w:val="4"/>
        <w:rPr>
          <w:b/>
          <w:strike/>
          <w:color w:val="FF0000"/>
          <w:sz w:val="18"/>
          <w:szCs w:val="18"/>
        </w:rPr>
      </w:pPr>
      <w:r w:rsidRPr="00871FE6">
        <w:rPr>
          <w:strike/>
          <w:sz w:val="18"/>
          <w:szCs w:val="18"/>
        </w:rPr>
        <w:t xml:space="preserve">b) </w:t>
      </w:r>
      <w:r w:rsidR="00521356" w:rsidRPr="00871FE6">
        <w:rPr>
          <w:strike/>
          <w:sz w:val="18"/>
          <w:szCs w:val="18"/>
        </w:rPr>
        <w:t>Oksijen tüpü (sıvılaştırılmış),</w:t>
      </w:r>
      <w:r w:rsidR="000417C5" w:rsidRPr="00871FE6">
        <w:rPr>
          <w:strike/>
          <w:sz w:val="18"/>
          <w:szCs w:val="18"/>
        </w:rPr>
        <w:t xml:space="preserve"> </w:t>
      </w:r>
      <w:r w:rsidR="000417C5" w:rsidRPr="00871FE6">
        <w:rPr>
          <w:b/>
          <w:strike/>
          <w:color w:val="FF0000"/>
          <w:sz w:val="18"/>
          <w:szCs w:val="18"/>
        </w:rPr>
        <w:t>(Mülga:</w:t>
      </w:r>
      <w:r w:rsidR="00AA2BEB" w:rsidRPr="00871FE6">
        <w:rPr>
          <w:b/>
          <w:strike/>
          <w:color w:val="FF0000"/>
          <w:sz w:val="18"/>
          <w:szCs w:val="18"/>
        </w:rPr>
        <w:t xml:space="preserve"> </w:t>
      </w:r>
      <w:r w:rsidR="000417C5" w:rsidRPr="00871FE6">
        <w:rPr>
          <w:b/>
          <w:strike/>
          <w:color w:val="FF0000"/>
          <w:sz w:val="18"/>
          <w:szCs w:val="18"/>
        </w:rPr>
        <w:t>RG-</w:t>
      </w:r>
      <w:r w:rsidR="00AA2BEB" w:rsidRPr="00871FE6">
        <w:rPr>
          <w:b/>
          <w:strike/>
          <w:color w:val="FF0000"/>
          <w:sz w:val="18"/>
          <w:szCs w:val="18"/>
        </w:rPr>
        <w:t xml:space="preserve"> </w:t>
      </w:r>
      <w:r w:rsidR="00014A98" w:rsidRPr="00871FE6">
        <w:rPr>
          <w:b/>
          <w:strike/>
          <w:color w:val="FF0000"/>
          <w:sz w:val="18"/>
          <w:szCs w:val="18"/>
        </w:rPr>
        <w:t>21/04/2015-</w:t>
      </w:r>
      <w:r w:rsidR="00AA2BEB" w:rsidRPr="00871FE6">
        <w:rPr>
          <w:b/>
          <w:strike/>
          <w:color w:val="FF0000"/>
          <w:sz w:val="18"/>
          <w:szCs w:val="18"/>
        </w:rPr>
        <w:t xml:space="preserve"> </w:t>
      </w:r>
      <w:r w:rsidR="00014A98" w:rsidRPr="00871FE6">
        <w:rPr>
          <w:b/>
          <w:strike/>
          <w:color w:val="FF0000"/>
          <w:sz w:val="18"/>
          <w:szCs w:val="18"/>
        </w:rPr>
        <w:t>29333</w:t>
      </w:r>
      <w:r w:rsidR="000417C5" w:rsidRPr="00871FE6">
        <w:rPr>
          <w:b/>
          <w:strike/>
          <w:color w:val="FF0000"/>
          <w:sz w:val="18"/>
          <w:szCs w:val="18"/>
        </w:rPr>
        <w:t>/</w:t>
      </w:r>
      <w:r w:rsidR="00AA2BEB" w:rsidRPr="00871FE6">
        <w:rPr>
          <w:b/>
          <w:strike/>
          <w:color w:val="FF0000"/>
          <w:sz w:val="18"/>
          <w:szCs w:val="18"/>
        </w:rPr>
        <w:t xml:space="preserve"> </w:t>
      </w:r>
      <w:r w:rsidR="000417C5" w:rsidRPr="00871FE6">
        <w:rPr>
          <w:b/>
          <w:strike/>
          <w:color w:val="FF0000"/>
          <w:sz w:val="18"/>
          <w:szCs w:val="18"/>
        </w:rPr>
        <w:t>7 md. Yürürlük:</w:t>
      </w:r>
      <w:r w:rsidR="00AA2BEB" w:rsidRPr="00871FE6">
        <w:rPr>
          <w:b/>
          <w:strike/>
          <w:color w:val="FF0000"/>
          <w:sz w:val="18"/>
          <w:szCs w:val="18"/>
        </w:rPr>
        <w:t xml:space="preserve"> </w:t>
      </w:r>
      <w:r w:rsidRPr="00871FE6">
        <w:rPr>
          <w:b/>
          <w:strike/>
          <w:color w:val="FF0000"/>
          <w:sz w:val="18"/>
          <w:szCs w:val="18"/>
        </w:rPr>
        <w:t>0</w:t>
      </w:r>
      <w:r w:rsidR="000417C5" w:rsidRPr="00871FE6">
        <w:rPr>
          <w:b/>
          <w:strike/>
          <w:color w:val="FF0000"/>
          <w:sz w:val="18"/>
          <w:szCs w:val="18"/>
        </w:rPr>
        <w:t>1/</w:t>
      </w:r>
      <w:r w:rsidRPr="00871FE6">
        <w:rPr>
          <w:b/>
          <w:strike/>
          <w:color w:val="FF0000"/>
          <w:sz w:val="18"/>
          <w:szCs w:val="18"/>
        </w:rPr>
        <w:t>0</w:t>
      </w:r>
      <w:r w:rsidR="000417C5" w:rsidRPr="00871FE6">
        <w:rPr>
          <w:b/>
          <w:strike/>
          <w:color w:val="FF0000"/>
          <w:sz w:val="18"/>
          <w:szCs w:val="18"/>
        </w:rPr>
        <w:t>5/2015)</w:t>
      </w:r>
    </w:p>
    <w:p w14:paraId="2F5BAA89" w14:textId="77777777" w:rsidR="00521356" w:rsidRPr="00871FE6" w:rsidRDefault="00164CAC" w:rsidP="00164CAC">
      <w:pPr>
        <w:pStyle w:val="msolistparagraph0"/>
        <w:tabs>
          <w:tab w:val="left" w:pos="0"/>
          <w:tab w:val="left" w:pos="567"/>
        </w:tabs>
        <w:spacing w:before="0" w:beforeAutospacing="0" w:after="0" w:afterAutospacing="0"/>
        <w:ind w:left="710" w:right="284"/>
        <w:jc w:val="both"/>
        <w:outlineLvl w:val="4"/>
        <w:rPr>
          <w:strike/>
          <w:sz w:val="18"/>
          <w:szCs w:val="18"/>
        </w:rPr>
      </w:pPr>
      <w:r w:rsidRPr="00871FE6">
        <w:rPr>
          <w:strike/>
          <w:sz w:val="18"/>
          <w:szCs w:val="18"/>
        </w:rPr>
        <w:t xml:space="preserve">c) </w:t>
      </w:r>
      <w:r w:rsidR="00521356" w:rsidRPr="00871FE6">
        <w:rPr>
          <w:strike/>
          <w:sz w:val="18"/>
          <w:szCs w:val="18"/>
        </w:rPr>
        <w:t>Oksijen konsantratörü,</w:t>
      </w:r>
    </w:p>
    <w:p w14:paraId="6AAA1C43" w14:textId="77777777" w:rsidR="00521356" w:rsidRPr="00871FE6" w:rsidRDefault="00521356" w:rsidP="000417C5">
      <w:pPr>
        <w:tabs>
          <w:tab w:val="left" w:pos="0"/>
          <w:tab w:val="left" w:pos="567"/>
        </w:tabs>
        <w:ind w:left="3949" w:right="284" w:hanging="3240"/>
        <w:jc w:val="both"/>
        <w:outlineLvl w:val="4"/>
        <w:rPr>
          <w:strike/>
          <w:sz w:val="18"/>
          <w:szCs w:val="18"/>
        </w:rPr>
      </w:pPr>
      <w:r w:rsidRPr="00871FE6">
        <w:rPr>
          <w:strike/>
          <w:sz w:val="18"/>
          <w:szCs w:val="18"/>
        </w:rPr>
        <w:t>ç) Taşınabilir komponenti olan oksijen tadavi cihazları.</w:t>
      </w:r>
    </w:p>
    <w:p w14:paraId="1B0B3605" w14:textId="77777777"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14:paraId="1824251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(8) Oksijen konsantratörü verilen kişilere, raporda belirtilmek koşuluyla oksijen tüpü önerilmesi durumunda bedelleri Kurumca karşılanır. </w:t>
      </w:r>
    </w:p>
    <w:p w14:paraId="3DAF19C7" w14:textId="77777777"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RG- 08/02/2022- 31744/3-c md. Yürürlük: 08/02/2022)</w:t>
      </w:r>
    </w:p>
    <w:p w14:paraId="017CB2E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14:paraId="27E7DF99" w14:textId="77777777" w:rsidR="00521356" w:rsidRPr="00871FE6" w:rsidRDefault="00DF685B" w:rsidP="0006268C">
      <w:pPr>
        <w:jc w:val="both"/>
        <w:rPr>
          <w:rFonts w:eastAsiaTheme="minorEastAsia"/>
          <w:b/>
          <w:strike/>
          <w:sz w:val="18"/>
          <w:szCs w:val="18"/>
        </w:rPr>
      </w:pPr>
      <w:bookmarkStart w:id="566" w:name="_Toc350182977"/>
      <w:bookmarkStart w:id="567" w:name="_Toc351975224"/>
      <w:r w:rsidRPr="00871FE6">
        <w:rPr>
          <w:b/>
          <w:strike/>
          <w:sz w:val="18"/>
          <w:szCs w:val="18"/>
        </w:rPr>
        <w:tab/>
      </w:r>
      <w:r w:rsidR="00521356" w:rsidRPr="00871FE6">
        <w:rPr>
          <w:b/>
          <w:bCs/>
          <w:strike/>
          <w:sz w:val="18"/>
          <w:szCs w:val="18"/>
        </w:rPr>
        <w:t>3.3.7</w:t>
      </w:r>
      <w:r w:rsidRPr="00871FE6">
        <w:rPr>
          <w:b/>
          <w:bCs/>
          <w:strike/>
          <w:color w:val="000000" w:themeColor="text1"/>
          <w:sz w:val="18"/>
          <w:szCs w:val="18"/>
        </w:rPr>
        <w:t>-</w:t>
      </w:r>
      <w:r w:rsidR="0006268C" w:rsidRPr="00871FE6">
        <w:rPr>
          <w:b/>
          <w:bCs/>
          <w:strike/>
          <w:color w:val="000000" w:themeColor="text1"/>
          <w:sz w:val="18"/>
          <w:szCs w:val="18"/>
        </w:rPr>
        <w:t>(Mülga: RG-</w:t>
      </w:r>
      <w:r w:rsidR="00AA2BEB" w:rsidRPr="00871FE6">
        <w:rPr>
          <w:b/>
          <w:bCs/>
          <w:strike/>
          <w:color w:val="000000" w:themeColor="text1"/>
          <w:sz w:val="18"/>
          <w:szCs w:val="18"/>
        </w:rPr>
        <w:t xml:space="preserve"> </w:t>
      </w:r>
      <w:r w:rsidR="0006268C" w:rsidRPr="00871FE6">
        <w:rPr>
          <w:b/>
          <w:bCs/>
          <w:strike/>
          <w:color w:val="000000" w:themeColor="text1"/>
          <w:sz w:val="18"/>
          <w:szCs w:val="18"/>
        </w:rPr>
        <w:t>30/08/2014-</w:t>
      </w:r>
      <w:r w:rsidR="00AA2BEB" w:rsidRPr="00871FE6">
        <w:rPr>
          <w:b/>
          <w:bCs/>
          <w:strike/>
          <w:color w:val="000000" w:themeColor="text1"/>
          <w:sz w:val="18"/>
          <w:szCs w:val="18"/>
        </w:rPr>
        <w:t xml:space="preserve"> </w:t>
      </w:r>
      <w:r w:rsidR="0006268C" w:rsidRPr="00871FE6">
        <w:rPr>
          <w:b/>
          <w:bCs/>
          <w:strike/>
          <w:color w:val="000000" w:themeColor="text1"/>
          <w:sz w:val="18"/>
          <w:szCs w:val="18"/>
        </w:rPr>
        <w:t>29104/ 8-c md. Yürürlük: 30/08/2014)</w:t>
      </w:r>
      <w:r w:rsidR="00EE520E" w:rsidRPr="00871FE6">
        <w:rPr>
          <w:b/>
          <w:bCs/>
          <w:strike/>
          <w:color w:val="000000" w:themeColor="text1"/>
          <w:sz w:val="18"/>
          <w:szCs w:val="18"/>
        </w:rPr>
        <w:t xml:space="preserve"> </w:t>
      </w:r>
      <w:r w:rsidR="004A77BF" w:rsidRPr="00871FE6">
        <w:rPr>
          <w:b/>
          <w:bCs/>
          <w:strike/>
          <w:sz w:val="18"/>
          <w:szCs w:val="18"/>
        </w:rPr>
        <w:t>(</w:t>
      </w:r>
      <w:r w:rsidRPr="00871FE6">
        <w:rPr>
          <w:rFonts w:eastAsiaTheme="minorEastAsia"/>
          <w:b/>
          <w:strike/>
          <w:sz w:val="18"/>
          <w:szCs w:val="18"/>
        </w:rPr>
        <w:t>Değişik: RG-</w:t>
      </w:r>
      <w:r w:rsidR="00571BAF" w:rsidRPr="00871FE6">
        <w:rPr>
          <w:rFonts w:eastAsiaTheme="minorEastAsia"/>
          <w:b/>
          <w:strike/>
          <w:sz w:val="18"/>
          <w:szCs w:val="18"/>
        </w:rPr>
        <w:t>12</w:t>
      </w:r>
      <w:r w:rsidRPr="00871FE6">
        <w:rPr>
          <w:rFonts w:eastAsiaTheme="minorEastAsia"/>
          <w:b/>
          <w:strike/>
          <w:sz w:val="18"/>
          <w:szCs w:val="18"/>
        </w:rPr>
        <w:t>/</w:t>
      </w:r>
      <w:r w:rsidR="00571BAF" w:rsidRPr="00871FE6">
        <w:rPr>
          <w:rFonts w:eastAsiaTheme="minorEastAsia"/>
          <w:b/>
          <w:strike/>
          <w:sz w:val="18"/>
          <w:szCs w:val="18"/>
        </w:rPr>
        <w:t>11</w:t>
      </w:r>
      <w:r w:rsidRPr="00871FE6">
        <w:rPr>
          <w:rFonts w:eastAsiaTheme="minorEastAsia"/>
          <w:b/>
          <w:strike/>
          <w:sz w:val="18"/>
          <w:szCs w:val="18"/>
        </w:rPr>
        <w:t>/2013-</w:t>
      </w:r>
      <w:r w:rsidR="00571BAF" w:rsidRPr="00871FE6">
        <w:rPr>
          <w:rFonts w:eastAsiaTheme="minorEastAsia"/>
          <w:b/>
          <w:strike/>
          <w:sz w:val="18"/>
          <w:szCs w:val="18"/>
        </w:rPr>
        <w:t>28819</w:t>
      </w:r>
      <w:r w:rsidRPr="00871FE6">
        <w:rPr>
          <w:rFonts w:eastAsiaTheme="minorEastAsia"/>
          <w:b/>
          <w:strike/>
          <w:sz w:val="18"/>
          <w:szCs w:val="18"/>
        </w:rPr>
        <w:t xml:space="preserve">/ </w:t>
      </w:r>
      <w:r w:rsidR="00BC33B3" w:rsidRPr="00871FE6">
        <w:rPr>
          <w:rFonts w:eastAsiaTheme="minorEastAsia"/>
          <w:b/>
          <w:strike/>
          <w:sz w:val="18"/>
          <w:szCs w:val="18"/>
        </w:rPr>
        <w:t>9</w:t>
      </w:r>
      <w:r w:rsidRPr="00871FE6">
        <w:rPr>
          <w:rFonts w:eastAsiaTheme="minorEastAsia"/>
          <w:b/>
          <w:strike/>
          <w:sz w:val="18"/>
          <w:szCs w:val="18"/>
        </w:rPr>
        <w:t xml:space="preserve">-a md. Yürürlük: </w:t>
      </w:r>
      <w:r w:rsidR="00571BAF" w:rsidRPr="00871FE6">
        <w:rPr>
          <w:rFonts w:eastAsiaTheme="minorEastAsia"/>
          <w:b/>
          <w:strike/>
          <w:sz w:val="18"/>
          <w:szCs w:val="18"/>
        </w:rPr>
        <w:t>12</w:t>
      </w:r>
      <w:r w:rsidRPr="00871FE6">
        <w:rPr>
          <w:rFonts w:eastAsiaTheme="minorEastAsia"/>
          <w:b/>
          <w:strike/>
          <w:sz w:val="18"/>
          <w:szCs w:val="18"/>
        </w:rPr>
        <w:t>/</w:t>
      </w:r>
      <w:r w:rsidR="00571BAF" w:rsidRPr="00871FE6">
        <w:rPr>
          <w:rFonts w:eastAsiaTheme="minorEastAsia"/>
          <w:b/>
          <w:strike/>
          <w:sz w:val="18"/>
          <w:szCs w:val="18"/>
        </w:rPr>
        <w:t>11</w:t>
      </w:r>
      <w:r w:rsidRPr="00871FE6">
        <w:rPr>
          <w:rFonts w:eastAsiaTheme="minorEastAsia"/>
          <w:b/>
          <w:strike/>
          <w:sz w:val="18"/>
          <w:szCs w:val="18"/>
        </w:rPr>
        <w:t xml:space="preserve">/2013) </w:t>
      </w:r>
      <w:r w:rsidR="00521356" w:rsidRPr="00871FE6">
        <w:rPr>
          <w:b/>
          <w:strike/>
          <w:sz w:val="18"/>
          <w:szCs w:val="18"/>
        </w:rPr>
        <w:t>Kapalı loop mikro infüzyon pompası</w:t>
      </w:r>
      <w:bookmarkEnd w:id="566"/>
      <w:bookmarkEnd w:id="567"/>
      <w:r w:rsidRPr="00871FE6">
        <w:rPr>
          <w:strike/>
          <w:sz w:val="18"/>
          <w:szCs w:val="18"/>
        </w:rPr>
        <w:t xml:space="preserve"> </w:t>
      </w:r>
      <w:r w:rsidRPr="00871FE6">
        <w:rPr>
          <w:b/>
          <w:strike/>
          <w:sz w:val="18"/>
          <w:szCs w:val="18"/>
        </w:rPr>
        <w:t>Eşik sistemi ile çalışan, sürekli glikoz monitörizasyonu yapan, uyarı yeteneği olan insülin infüzyon pompası</w:t>
      </w:r>
    </w:p>
    <w:p w14:paraId="0579B35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w:t>
      </w:r>
      <w:r w:rsidR="009C1B46" w:rsidRPr="00871FE6">
        <w:rPr>
          <w:rFonts w:eastAsiaTheme="minorEastAsia"/>
          <w:b/>
          <w:strike/>
          <w:sz w:val="18"/>
          <w:szCs w:val="18"/>
        </w:rPr>
        <w:t>(Değişik: RG-</w:t>
      </w:r>
      <w:r w:rsidR="00571BAF" w:rsidRPr="00871FE6">
        <w:rPr>
          <w:rFonts w:eastAsiaTheme="minorEastAsia"/>
          <w:b/>
          <w:strike/>
          <w:sz w:val="18"/>
          <w:szCs w:val="18"/>
        </w:rPr>
        <w:t>12</w:t>
      </w:r>
      <w:r w:rsidR="009C1B46" w:rsidRPr="00871FE6">
        <w:rPr>
          <w:rFonts w:eastAsiaTheme="minorEastAsia"/>
          <w:b/>
          <w:strike/>
          <w:sz w:val="18"/>
          <w:szCs w:val="18"/>
        </w:rPr>
        <w:t>/</w:t>
      </w:r>
      <w:r w:rsidR="00571BAF" w:rsidRPr="00871FE6">
        <w:rPr>
          <w:rFonts w:eastAsiaTheme="minorEastAsia"/>
          <w:b/>
          <w:strike/>
          <w:sz w:val="18"/>
          <w:szCs w:val="18"/>
        </w:rPr>
        <w:t>11</w:t>
      </w:r>
      <w:r w:rsidR="009C1B46" w:rsidRPr="00871FE6">
        <w:rPr>
          <w:rFonts w:eastAsiaTheme="minorEastAsia"/>
          <w:b/>
          <w:strike/>
          <w:sz w:val="18"/>
          <w:szCs w:val="18"/>
        </w:rPr>
        <w:t>/2013-</w:t>
      </w:r>
      <w:r w:rsidR="00571BAF" w:rsidRPr="00871FE6">
        <w:rPr>
          <w:rFonts w:eastAsiaTheme="minorEastAsia"/>
          <w:b/>
          <w:strike/>
          <w:sz w:val="18"/>
          <w:szCs w:val="18"/>
        </w:rPr>
        <w:t>28819</w:t>
      </w:r>
      <w:r w:rsidR="009C1B46" w:rsidRPr="00871FE6">
        <w:rPr>
          <w:rFonts w:eastAsiaTheme="minorEastAsia"/>
          <w:b/>
          <w:strike/>
          <w:sz w:val="18"/>
          <w:szCs w:val="18"/>
        </w:rPr>
        <w:t xml:space="preserve">/ </w:t>
      </w:r>
      <w:r w:rsidR="00BC33B3" w:rsidRPr="00871FE6">
        <w:rPr>
          <w:rFonts w:eastAsiaTheme="minorEastAsia"/>
          <w:b/>
          <w:strike/>
          <w:sz w:val="18"/>
          <w:szCs w:val="18"/>
        </w:rPr>
        <w:t>9</w:t>
      </w:r>
      <w:r w:rsidR="009C1B46" w:rsidRPr="00871FE6">
        <w:rPr>
          <w:rFonts w:eastAsiaTheme="minorEastAsia"/>
          <w:b/>
          <w:strike/>
          <w:sz w:val="18"/>
          <w:szCs w:val="18"/>
        </w:rPr>
        <w:t xml:space="preserve">-b md. Yürürlük: </w:t>
      </w:r>
      <w:r w:rsidR="00571BAF" w:rsidRPr="00871FE6">
        <w:rPr>
          <w:rFonts w:eastAsiaTheme="minorEastAsia"/>
          <w:b/>
          <w:strike/>
          <w:sz w:val="18"/>
          <w:szCs w:val="18"/>
        </w:rPr>
        <w:t>12</w:t>
      </w:r>
      <w:r w:rsidR="009C1B46" w:rsidRPr="00871FE6">
        <w:rPr>
          <w:rFonts w:eastAsiaTheme="minorEastAsia"/>
          <w:b/>
          <w:strike/>
          <w:sz w:val="18"/>
          <w:szCs w:val="18"/>
        </w:rPr>
        <w:t>/</w:t>
      </w:r>
      <w:r w:rsidR="00571BAF" w:rsidRPr="00871FE6">
        <w:rPr>
          <w:rFonts w:eastAsiaTheme="minorEastAsia"/>
          <w:b/>
          <w:strike/>
          <w:sz w:val="18"/>
          <w:szCs w:val="18"/>
        </w:rPr>
        <w:t>11</w:t>
      </w:r>
      <w:r w:rsidR="009C1B46" w:rsidRPr="00871FE6">
        <w:rPr>
          <w:rFonts w:eastAsiaTheme="minorEastAsia"/>
          <w:b/>
          <w:strike/>
          <w:sz w:val="18"/>
          <w:szCs w:val="18"/>
        </w:rPr>
        <w:t>/2013</w:t>
      </w:r>
      <w:r w:rsidR="003B56D0" w:rsidRPr="00871FE6">
        <w:rPr>
          <w:rFonts w:eastAsiaTheme="minorEastAsia"/>
          <w:b/>
          <w:strike/>
          <w:sz w:val="18"/>
          <w:szCs w:val="18"/>
        </w:rPr>
        <w:t>)</w:t>
      </w:r>
      <w:r w:rsidR="009C1B46" w:rsidRPr="00871FE6">
        <w:rPr>
          <w:rFonts w:eastAsiaTheme="minorEastAsia"/>
          <w:b/>
          <w:strike/>
          <w:sz w:val="18"/>
          <w:szCs w:val="18"/>
        </w:rPr>
        <w:t xml:space="preserve"> </w:t>
      </w:r>
      <w:r w:rsidRPr="00871FE6">
        <w:rPr>
          <w:strike/>
          <w:sz w:val="18"/>
          <w:szCs w:val="18"/>
        </w:rPr>
        <w:t>Kapalı loop mikro infüzyon pompası</w:t>
      </w:r>
      <w:r w:rsidR="009C1B46" w:rsidRPr="00871FE6">
        <w:rPr>
          <w:strike/>
          <w:sz w:val="18"/>
          <w:szCs w:val="18"/>
        </w:rPr>
        <w:t xml:space="preserve"> Eşik sistemi ile çalışan, sürekli glikoz monitörizasyonu yapan, uyarı yeteneği olan insülin infüzyon pompası</w:t>
      </w:r>
      <w:r w:rsidRPr="00871FE6">
        <w:rPr>
          <w:strike/>
          <w:sz w:val="18"/>
          <w:szCs w:val="18"/>
        </w:rPr>
        <w:t>, infüzyon seti, rezervuar ve ölçüm sensörleri bedellerinin Kurumca karşılanabilmesi için iç hastalıkları veya çocuk sağlığı hastalıkları uzman hekimlerinden birinin yer aldığı sağlık kurulu raporu düzenlenmesi gerekmekte olup raporda;</w:t>
      </w:r>
    </w:p>
    <w:p w14:paraId="28E2163E"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Açık loop mikroinfüzyon pompası kullanılmasına rağmen sık hipoglisemileri olan hastalarda gerekçesinin belirtilmesi,</w:t>
      </w:r>
    </w:p>
    <w:p w14:paraId="047C0D8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Hastanın Tip I diyabetli veya insüline bağımlı Tip II diyabetli olması ile birlikte kan şekerinin oynak (brittle) seyrettiğinin ya da gebelikte gestasyonel diyabet (hamilelik diyabeti) olduğunun belirtilmesi,</w:t>
      </w:r>
    </w:p>
    <w:p w14:paraId="261E8F7A"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Hastanın kendi kendine veya yakınlarının cihazı kullanma yeteneğini kazanmış olduklarının belirtilmesi,</w:t>
      </w:r>
    </w:p>
    <w:p w14:paraId="7D72FE57"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gerekmektedir.</w:t>
      </w:r>
    </w:p>
    <w:p w14:paraId="3F944EF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w:t>
      </w:r>
      <w:r w:rsidR="004B0C63" w:rsidRPr="00871FE6">
        <w:rPr>
          <w:rFonts w:eastAsiaTheme="minorEastAsia"/>
          <w:b/>
          <w:strike/>
          <w:sz w:val="18"/>
          <w:szCs w:val="18"/>
        </w:rPr>
        <w:t>(Değişik: RG-</w:t>
      </w:r>
      <w:r w:rsidR="003043A0" w:rsidRPr="00871FE6">
        <w:rPr>
          <w:rFonts w:eastAsiaTheme="minorEastAsia"/>
          <w:b/>
          <w:strike/>
          <w:sz w:val="18"/>
          <w:szCs w:val="18"/>
        </w:rPr>
        <w:t>12</w:t>
      </w:r>
      <w:r w:rsidR="004B0C63" w:rsidRPr="00871FE6">
        <w:rPr>
          <w:rFonts w:eastAsiaTheme="minorEastAsia"/>
          <w:b/>
          <w:strike/>
          <w:sz w:val="18"/>
          <w:szCs w:val="18"/>
        </w:rPr>
        <w:t>/</w:t>
      </w:r>
      <w:r w:rsidR="003043A0" w:rsidRPr="00871FE6">
        <w:rPr>
          <w:rFonts w:eastAsiaTheme="minorEastAsia"/>
          <w:b/>
          <w:strike/>
          <w:sz w:val="18"/>
          <w:szCs w:val="18"/>
        </w:rPr>
        <w:t>11</w:t>
      </w:r>
      <w:r w:rsidR="004B0C63" w:rsidRPr="00871FE6">
        <w:rPr>
          <w:rFonts w:eastAsiaTheme="minorEastAsia"/>
          <w:b/>
          <w:strike/>
          <w:sz w:val="18"/>
          <w:szCs w:val="18"/>
        </w:rPr>
        <w:t>/2013-</w:t>
      </w:r>
      <w:r w:rsidR="003043A0" w:rsidRPr="00871FE6">
        <w:rPr>
          <w:rFonts w:eastAsiaTheme="minorEastAsia"/>
          <w:b/>
          <w:strike/>
          <w:sz w:val="18"/>
          <w:szCs w:val="18"/>
        </w:rPr>
        <w:t>28819</w:t>
      </w:r>
      <w:r w:rsidR="004B0C63" w:rsidRPr="00871FE6">
        <w:rPr>
          <w:rFonts w:eastAsiaTheme="minorEastAsia"/>
          <w:b/>
          <w:strike/>
          <w:sz w:val="18"/>
          <w:szCs w:val="18"/>
        </w:rPr>
        <w:t xml:space="preserve">/ </w:t>
      </w:r>
      <w:r w:rsidR="004A0DE2" w:rsidRPr="00871FE6">
        <w:rPr>
          <w:rFonts w:eastAsiaTheme="minorEastAsia"/>
          <w:b/>
          <w:strike/>
          <w:sz w:val="18"/>
          <w:szCs w:val="18"/>
        </w:rPr>
        <w:t>9</w:t>
      </w:r>
      <w:r w:rsidR="004B0C63" w:rsidRPr="00871FE6">
        <w:rPr>
          <w:rFonts w:eastAsiaTheme="minorEastAsia"/>
          <w:b/>
          <w:strike/>
          <w:sz w:val="18"/>
          <w:szCs w:val="18"/>
        </w:rPr>
        <w:t>-</w:t>
      </w:r>
      <w:r w:rsidR="00A5525B" w:rsidRPr="00871FE6">
        <w:rPr>
          <w:rFonts w:eastAsiaTheme="minorEastAsia"/>
          <w:b/>
          <w:strike/>
          <w:sz w:val="18"/>
          <w:szCs w:val="18"/>
        </w:rPr>
        <w:t>c</w:t>
      </w:r>
      <w:r w:rsidR="004B0C63" w:rsidRPr="00871FE6">
        <w:rPr>
          <w:rFonts w:eastAsiaTheme="minorEastAsia"/>
          <w:b/>
          <w:strike/>
          <w:sz w:val="18"/>
          <w:szCs w:val="18"/>
        </w:rPr>
        <w:t xml:space="preserve"> md. Yürürlük: </w:t>
      </w:r>
      <w:r w:rsidR="003043A0" w:rsidRPr="00871FE6">
        <w:rPr>
          <w:rFonts w:eastAsiaTheme="minorEastAsia"/>
          <w:b/>
          <w:strike/>
          <w:sz w:val="18"/>
          <w:szCs w:val="18"/>
        </w:rPr>
        <w:t>12</w:t>
      </w:r>
      <w:r w:rsidR="004B0C63" w:rsidRPr="00871FE6">
        <w:rPr>
          <w:rFonts w:eastAsiaTheme="minorEastAsia"/>
          <w:b/>
          <w:strike/>
          <w:sz w:val="18"/>
          <w:szCs w:val="18"/>
        </w:rPr>
        <w:t>/</w:t>
      </w:r>
      <w:r w:rsidR="003043A0" w:rsidRPr="00871FE6">
        <w:rPr>
          <w:rFonts w:eastAsiaTheme="minorEastAsia"/>
          <w:b/>
          <w:strike/>
          <w:sz w:val="18"/>
          <w:szCs w:val="18"/>
        </w:rPr>
        <w:t>11</w:t>
      </w:r>
      <w:r w:rsidR="004B0C63" w:rsidRPr="00871FE6">
        <w:rPr>
          <w:rFonts w:eastAsiaTheme="minorEastAsia"/>
          <w:b/>
          <w:strike/>
          <w:sz w:val="18"/>
          <w:szCs w:val="18"/>
        </w:rPr>
        <w:t xml:space="preserve">/2013) </w:t>
      </w:r>
      <w:r w:rsidRPr="00871FE6">
        <w:rPr>
          <w:strike/>
          <w:sz w:val="18"/>
          <w:szCs w:val="18"/>
        </w:rPr>
        <w:t>Kapalı loop mikroinfüzyon pompasının komponentlerinden</w:t>
      </w:r>
      <w:r w:rsidR="004B0C63" w:rsidRPr="00871FE6">
        <w:rPr>
          <w:strike/>
          <w:sz w:val="18"/>
          <w:szCs w:val="18"/>
        </w:rPr>
        <w:t xml:space="preserve"> Eşik sistemi ile çalışan, sürekli glikoz monitörizasyonu yapan, uyarı yeteneği olan insülin infüzyon pompasının komponentlerinden</w:t>
      </w:r>
      <w:r w:rsidRPr="00871FE6">
        <w:rPr>
          <w:strike/>
          <w:sz w:val="18"/>
          <w:szCs w:val="18"/>
        </w:rPr>
        <w:t xml:space="preserve">; </w:t>
      </w:r>
    </w:p>
    <w:p w14:paraId="37A57B66"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Kan şekeri ölçüm sistem vericisi pompa bedeline dâhil olup Kurumca ayrıca bedeli karşılanmayacaktır.</w:t>
      </w:r>
    </w:p>
    <w:p w14:paraId="627BB79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Sarf malzemesi olan;</w:t>
      </w:r>
    </w:p>
    <w:p w14:paraId="3F3F1D4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Ölçüm sensörlerinin ayda 2 adet hesabıyla reçete edilmesi ve sağlık kurulu raporunda belirtilmesi halinde bedelleri Kurumca karşılanır.</w:t>
      </w:r>
    </w:p>
    <w:p w14:paraId="73523B0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İnfüzyon seti ve rezervuar bedelleri, sağlık kurulu raporuna dayanılarak en fazla 3 günde 1 adet üzerinden hesaplanmak suretiyle en fazla 3 aylık miktarda reçete edilmesi halinde Kurumca karşılanır.</w:t>
      </w:r>
    </w:p>
    <w:p w14:paraId="34B045E7" w14:textId="77777777" w:rsidR="003A617A" w:rsidRPr="00871FE6" w:rsidRDefault="003A617A" w:rsidP="003A617A">
      <w:pPr>
        <w:ind w:firstLine="284"/>
        <w:rPr>
          <w:strike/>
          <w:sz w:val="18"/>
          <w:szCs w:val="18"/>
        </w:rPr>
      </w:pPr>
      <w:r w:rsidRPr="00871FE6">
        <w:rPr>
          <w:b/>
          <w:bCs/>
          <w:strike/>
          <w:color w:val="FF0000"/>
          <w:sz w:val="18"/>
          <w:szCs w:val="18"/>
        </w:rPr>
        <w:t>(Değişik:</w:t>
      </w:r>
      <w:r w:rsidR="00AA2BEB" w:rsidRPr="00871FE6">
        <w:rPr>
          <w:b/>
          <w:bCs/>
          <w:strike/>
          <w:color w:val="FF0000"/>
          <w:sz w:val="18"/>
          <w:szCs w:val="18"/>
        </w:rPr>
        <w:t xml:space="preserve"> </w:t>
      </w:r>
      <w:r w:rsidRPr="00871FE6">
        <w:rPr>
          <w:b/>
          <w:bCs/>
          <w:strike/>
          <w:color w:val="FF0000"/>
          <w:sz w:val="18"/>
          <w:szCs w:val="18"/>
        </w:rPr>
        <w:t>RG-</w:t>
      </w:r>
      <w:r w:rsidR="00AA2BEB" w:rsidRPr="00871FE6">
        <w:rPr>
          <w:b/>
          <w:bCs/>
          <w:strike/>
          <w:color w:val="FF0000"/>
          <w:sz w:val="18"/>
          <w:szCs w:val="18"/>
        </w:rPr>
        <w:t xml:space="preserve"> </w:t>
      </w:r>
      <w:r w:rsidRPr="00871FE6">
        <w:rPr>
          <w:b/>
          <w:bCs/>
          <w:strike/>
          <w:color w:val="FF0000"/>
          <w:sz w:val="18"/>
          <w:szCs w:val="18"/>
        </w:rPr>
        <w:t>14/07/2016-</w:t>
      </w:r>
      <w:r w:rsidR="00AA2BEB" w:rsidRPr="00871FE6">
        <w:rPr>
          <w:b/>
          <w:bCs/>
          <w:strike/>
          <w:color w:val="FF0000"/>
          <w:sz w:val="18"/>
          <w:szCs w:val="18"/>
        </w:rPr>
        <w:t xml:space="preserve"> </w:t>
      </w:r>
      <w:r w:rsidRPr="00871FE6">
        <w:rPr>
          <w:b/>
          <w:bCs/>
          <w:strike/>
          <w:color w:val="FF0000"/>
          <w:sz w:val="18"/>
          <w:szCs w:val="18"/>
        </w:rPr>
        <w:t>29770/</w:t>
      </w:r>
      <w:r w:rsidR="00AA2BEB" w:rsidRPr="00871FE6">
        <w:rPr>
          <w:b/>
          <w:bCs/>
          <w:strike/>
          <w:color w:val="FF0000"/>
          <w:sz w:val="18"/>
          <w:szCs w:val="18"/>
        </w:rPr>
        <w:t xml:space="preserve"> </w:t>
      </w:r>
      <w:r w:rsidRPr="00871FE6">
        <w:rPr>
          <w:b/>
          <w:bCs/>
          <w:strike/>
          <w:color w:val="FF0000"/>
          <w:sz w:val="18"/>
          <w:szCs w:val="18"/>
        </w:rPr>
        <w:t>8</w:t>
      </w:r>
      <w:r w:rsidR="00AA2BEB" w:rsidRPr="00871FE6">
        <w:rPr>
          <w:b/>
          <w:bCs/>
          <w:strike/>
          <w:color w:val="FF0000"/>
          <w:sz w:val="18"/>
          <w:szCs w:val="18"/>
        </w:rPr>
        <w:t xml:space="preserve"> </w:t>
      </w:r>
      <w:r w:rsidRPr="00871FE6">
        <w:rPr>
          <w:b/>
          <w:bCs/>
          <w:strike/>
          <w:color w:val="FF0000"/>
          <w:sz w:val="18"/>
          <w:szCs w:val="18"/>
        </w:rPr>
        <w:t>md. Yürürlük:</w:t>
      </w:r>
      <w:r w:rsidR="00AA2BEB" w:rsidRPr="00871FE6">
        <w:rPr>
          <w:b/>
          <w:bCs/>
          <w:strike/>
          <w:color w:val="FF0000"/>
          <w:sz w:val="18"/>
          <w:szCs w:val="18"/>
        </w:rPr>
        <w:t xml:space="preserve"> </w:t>
      </w:r>
      <w:r w:rsidRPr="00871FE6">
        <w:rPr>
          <w:b/>
          <w:bCs/>
          <w:strike/>
          <w:color w:val="FF0000"/>
          <w:sz w:val="18"/>
          <w:szCs w:val="18"/>
        </w:rPr>
        <w:t xml:space="preserve">01/06/2016) </w:t>
      </w:r>
    </w:p>
    <w:p w14:paraId="69768336"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8" w:name="_Toc350182978"/>
      <w:bookmarkStart w:id="569" w:name="_Toc351975225"/>
      <w:r w:rsidRPr="00871FE6">
        <w:rPr>
          <w:rFonts w:ascii="Times New Roman" w:hAnsi="Times New Roman" w:cs="Times New Roman"/>
          <w:strike/>
          <w:color w:val="auto"/>
          <w:sz w:val="18"/>
          <w:szCs w:val="18"/>
        </w:rPr>
        <w:t>3.3.8 - Ayakta dik pozisyonlama ve yürütme cihazları</w:t>
      </w:r>
      <w:bookmarkEnd w:id="568"/>
      <w:bookmarkEnd w:id="569"/>
    </w:p>
    <w:p w14:paraId="029495B9"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3.3.8.A - Çocuklar için (parapodium, standing table )</w:t>
      </w:r>
    </w:p>
    <w:p w14:paraId="19408B4A"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14:paraId="5C2C486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Bilinci açık ve kognitif fonksiyonları yerinde olan,</w:t>
      </w:r>
    </w:p>
    <w:p w14:paraId="29E1D8C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b) Baş kontrolü ve oturma dengesi olan, </w:t>
      </w:r>
    </w:p>
    <w:p w14:paraId="584629D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Üst ekstremite motor fonksiyonları yerinde olan,</w:t>
      </w:r>
    </w:p>
    <w:p w14:paraId="16BF743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Progresif hastalığı olmayan, </w:t>
      </w:r>
    </w:p>
    <w:p w14:paraId="49D9754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Herhangi bir nedene bağlı yerleşmiş parapleji klinik tablosu olan; 2 yaş ve üzerindeki hastalara (8 yaş üstü hastalara standing table bedeli karşılanmaz),</w:t>
      </w:r>
    </w:p>
    <w:p w14:paraId="36744FA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reçete edilmesi halinde bedeli Kurumca karşılanır.</w:t>
      </w:r>
    </w:p>
    <w:p w14:paraId="27216C8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Parapodium, standing table cihazları birlikte temin edilmez.</w:t>
      </w:r>
    </w:p>
    <w:p w14:paraId="484C3D5F"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Ayrıca bu hastalara tekerlekli sandalye bedeli Kurumca karşılanmaz.</w:t>
      </w:r>
    </w:p>
    <w:p w14:paraId="2FDB3B4E" w14:textId="77777777"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3.3.8.B - Erişkinler için (stand up wheelchair)</w:t>
      </w:r>
    </w:p>
    <w:p w14:paraId="087EF85B"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14:paraId="0A0A667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Bilinci açık ve kognitif fonksiyonları yerinde olan,</w:t>
      </w:r>
    </w:p>
    <w:p w14:paraId="4C08DD6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Üst ekstremite motor fonksiyonları yerinde olan,</w:t>
      </w:r>
    </w:p>
    <w:p w14:paraId="0B22CF41"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Progresif hastalığı olmayan,</w:t>
      </w:r>
    </w:p>
    <w:p w14:paraId="51759660"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Herhangi bir nedene bağlı yerleşmiş parapleji klinik tablosu olan, </w:t>
      </w:r>
    </w:p>
    <w:p w14:paraId="2716CFB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Mesleğini devam ettiren ve mesleki olarak ayakta durması gereken hastalara (bu durumun Kurum sosyal güvenlik kontrol memurlarınca tespiti halinde),</w:t>
      </w:r>
    </w:p>
    <w:p w14:paraId="312AABF1"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reçete edilmesi halinde bedeli Kurumca karşılanır.</w:t>
      </w:r>
    </w:p>
    <w:p w14:paraId="4D1312F1"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Bu hastalara ayrıca tekerlekli sandalye (özelliksiz, özellikli, akülü), ayakta dik durma, parapodium cihazı bedeli ödenmez.</w:t>
      </w:r>
    </w:p>
    <w:p w14:paraId="6FCA91F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Stand up wheelchair yenilenme süresi 5 yıldır. Bu süreden önce yenilenmesi halinde bedeli Kurumca karşılanmaz.</w:t>
      </w:r>
    </w:p>
    <w:p w14:paraId="494DEE6B" w14:textId="77777777"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3.3.8 - Ayakta dik pozisyonlama ve yürütme cihazları</w:t>
      </w:r>
    </w:p>
    <w:p w14:paraId="4DC0624D" w14:textId="77777777"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 xml:space="preserve"> 3.3.8.A - Çocuklar için (</w:t>
      </w:r>
      <w:r w:rsidR="00557666" w:rsidRPr="00871FE6">
        <w:rPr>
          <w:b/>
          <w:bCs/>
          <w:strike/>
          <w:color w:val="FF0000"/>
          <w:sz w:val="18"/>
          <w:szCs w:val="18"/>
        </w:rPr>
        <w:t>(Mülga: RG- 08/02/2022- 31744/4-a md. Yürürlük: 08/02/2022)</w:t>
      </w:r>
      <w:r w:rsidR="007E4F31" w:rsidRPr="00871FE6">
        <w:rPr>
          <w:b/>
          <w:bCs/>
          <w:strike/>
          <w:color w:val="FF0000"/>
          <w:sz w:val="18"/>
          <w:szCs w:val="18"/>
        </w:rPr>
        <w:t xml:space="preserve"> </w:t>
      </w:r>
      <w:r w:rsidRPr="00871FE6">
        <w:rPr>
          <w:b/>
          <w:bCs/>
          <w:strike/>
          <w:color w:val="FF0000"/>
          <w:sz w:val="18"/>
          <w:szCs w:val="18"/>
        </w:rPr>
        <w:t>parapodium, standing table )</w:t>
      </w:r>
    </w:p>
    <w:p w14:paraId="6887FF3C"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14:paraId="445783C7"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a) Bilinci açık olan,</w:t>
      </w:r>
    </w:p>
    <w:p w14:paraId="6C67411B"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b) Kısmen baş kontrolü olan, </w:t>
      </w:r>
    </w:p>
    <w:p w14:paraId="5039A484"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14:paraId="4E693198" w14:textId="77777777" w:rsidR="00557666" w:rsidRPr="00871FE6" w:rsidRDefault="00557666" w:rsidP="00557666">
      <w:pPr>
        <w:jc w:val="both"/>
        <w:rPr>
          <w:b/>
          <w:bCs/>
          <w:strike/>
          <w:color w:val="FF0000"/>
          <w:sz w:val="18"/>
          <w:szCs w:val="18"/>
        </w:rPr>
      </w:pPr>
      <w:r w:rsidRPr="00871FE6">
        <w:rPr>
          <w:b/>
          <w:bCs/>
          <w:strike/>
          <w:color w:val="FF0000"/>
          <w:sz w:val="18"/>
          <w:szCs w:val="18"/>
        </w:rPr>
        <w:t xml:space="preserve">               (Mülga: RG- 08/02/2022- 31744/4-a md. Yürürlük: 08/02/2022)</w:t>
      </w:r>
    </w:p>
    <w:p w14:paraId="34A085A9"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(2) Parapodium, standing table cihazları birlikte temin edilmez.</w:t>
      </w:r>
    </w:p>
    <w:p w14:paraId="0D347E63" w14:textId="77777777"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3.3.8.B - Erişkinler için (stand up wheelchair)</w:t>
      </w:r>
    </w:p>
    <w:p w14:paraId="31E15536"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14:paraId="2C8EC9C4"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a) Bilinci açık ve kognitif fonksiyonları yerinde olan,</w:t>
      </w:r>
    </w:p>
    <w:p w14:paraId="7CDF332D"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b) Üst ekstremite motor fonksiyonları yerinde olan,</w:t>
      </w:r>
    </w:p>
    <w:p w14:paraId="19BB306C"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c) Progresif hastalığı olmayan,</w:t>
      </w:r>
    </w:p>
    <w:p w14:paraId="3D3D6871" w14:textId="77777777"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ç) Herhangi bir nedene bağlı yerleşmiş parapleji klinik tablosu olduğunun belirtilmesi ve bu hekimlerce reçete edilmesi halinde aktif çalışan ve/veya öğrenci olan hastalarda Kurumca bedeli karşılanır.</w:t>
      </w:r>
    </w:p>
    <w:p w14:paraId="77DC7C48" w14:textId="77777777" w:rsidR="0067272B" w:rsidRPr="00871FE6" w:rsidRDefault="0067272B" w:rsidP="0067272B">
      <w:pPr>
        <w:jc w:val="both"/>
        <w:rPr>
          <w:b/>
          <w:bCs/>
          <w:strike/>
          <w:color w:val="FF0000"/>
          <w:sz w:val="18"/>
          <w:szCs w:val="18"/>
        </w:rPr>
      </w:pPr>
      <w:r w:rsidRPr="00871FE6">
        <w:rPr>
          <w:b/>
          <w:bCs/>
          <w:strike/>
          <w:color w:val="FF0000"/>
          <w:sz w:val="18"/>
          <w:szCs w:val="18"/>
        </w:rPr>
        <w:t xml:space="preserve">                </w:t>
      </w:r>
      <w:r w:rsidRPr="00871FE6">
        <w:rPr>
          <w:b/>
          <w:bCs/>
          <w:strike/>
          <w:sz w:val="18"/>
          <w:szCs w:val="18"/>
        </w:rPr>
        <w:t>(Değişik: RG- 08/02/2022- 31744/4-b md. Yürürlük: 08/02/2022)</w:t>
      </w:r>
    </w:p>
    <w:p w14:paraId="6098D010" w14:textId="77777777" w:rsidR="0067272B" w:rsidRPr="00871FE6" w:rsidRDefault="003A617A" w:rsidP="0067272B">
      <w:pPr>
        <w:tabs>
          <w:tab w:val="left" w:pos="993"/>
        </w:tabs>
        <w:spacing w:line="240" w:lineRule="exact"/>
        <w:ind w:firstLine="709"/>
        <w:jc w:val="both"/>
        <w:rPr>
          <w:bCs/>
          <w:strike/>
          <w:sz w:val="18"/>
          <w:szCs w:val="18"/>
        </w:rPr>
      </w:pPr>
      <w:r w:rsidRPr="00871FE6">
        <w:rPr>
          <w:bCs/>
          <w:strike/>
          <w:color w:val="FF0000"/>
          <w:sz w:val="18"/>
          <w:szCs w:val="18"/>
        </w:rPr>
        <w:t>(2) Bu hastalara ayrıca tekerlekli sandalye (özelliksiz, özellikli, akülü), ayakta dik durma, parapodium cihazı bedeli ödenmez.</w:t>
      </w:r>
      <w:r w:rsidR="0067272B" w:rsidRPr="00871FE6">
        <w:rPr>
          <w:bCs/>
          <w:strike/>
          <w:sz w:val="18"/>
          <w:szCs w:val="18"/>
        </w:rPr>
        <w:t xml:space="preserve"> </w:t>
      </w:r>
    </w:p>
    <w:p w14:paraId="6172E408" w14:textId="77777777" w:rsidR="0067272B" w:rsidRPr="00871FE6" w:rsidRDefault="0067272B" w:rsidP="0067272B">
      <w:pPr>
        <w:tabs>
          <w:tab w:val="left" w:pos="993"/>
        </w:tabs>
        <w:spacing w:line="240" w:lineRule="exact"/>
        <w:ind w:firstLine="709"/>
        <w:jc w:val="both"/>
        <w:rPr>
          <w:bCs/>
          <w:strike/>
          <w:sz w:val="18"/>
          <w:szCs w:val="18"/>
        </w:rPr>
      </w:pPr>
      <w:r w:rsidRPr="00871FE6">
        <w:rPr>
          <w:bCs/>
          <w:strike/>
          <w:sz w:val="18"/>
          <w:szCs w:val="18"/>
        </w:rPr>
        <w:t>(2) Bu hastalarda, ayrıca tekerlekli sandalye ve ayakta dik konumlandırma cihaz bedeli Kurumca karşılanmaz.</w:t>
      </w:r>
    </w:p>
    <w:p w14:paraId="0FA2E82B" w14:textId="77777777" w:rsidR="003A617A" w:rsidRPr="00871FE6" w:rsidRDefault="003A617A" w:rsidP="003A617A">
      <w:pPr>
        <w:tabs>
          <w:tab w:val="left" w:pos="993"/>
        </w:tabs>
        <w:spacing w:line="240" w:lineRule="exact"/>
        <w:ind w:firstLine="709"/>
        <w:jc w:val="both"/>
        <w:rPr>
          <w:bCs/>
          <w:strike/>
          <w:color w:val="FF0000"/>
          <w:sz w:val="18"/>
          <w:szCs w:val="18"/>
        </w:rPr>
      </w:pPr>
    </w:p>
    <w:p w14:paraId="77B16441" w14:textId="77777777" w:rsidR="0067272B" w:rsidRPr="00871FE6" w:rsidRDefault="0067272B" w:rsidP="003A617A">
      <w:pPr>
        <w:tabs>
          <w:tab w:val="left" w:pos="993"/>
        </w:tabs>
        <w:spacing w:line="240" w:lineRule="exact"/>
        <w:ind w:firstLine="709"/>
        <w:jc w:val="both"/>
        <w:rPr>
          <w:bCs/>
          <w:strike/>
          <w:color w:val="FF0000"/>
          <w:sz w:val="18"/>
          <w:szCs w:val="18"/>
        </w:rPr>
      </w:pPr>
    </w:p>
    <w:p w14:paraId="6B5FF903" w14:textId="77777777" w:rsidR="003A617A" w:rsidRPr="00871FE6" w:rsidRDefault="003A617A" w:rsidP="003A617A">
      <w:pPr>
        <w:tabs>
          <w:tab w:val="left" w:pos="0"/>
          <w:tab w:val="left" w:pos="567"/>
        </w:tabs>
        <w:ind w:firstLine="709"/>
        <w:jc w:val="both"/>
        <w:outlineLvl w:val="4"/>
        <w:rPr>
          <w:strike/>
          <w:color w:val="FF0000"/>
          <w:sz w:val="18"/>
          <w:szCs w:val="18"/>
        </w:rPr>
      </w:pPr>
      <w:r w:rsidRPr="00871FE6">
        <w:rPr>
          <w:bCs/>
          <w:strike/>
          <w:color w:val="FF0000"/>
          <w:sz w:val="18"/>
          <w:szCs w:val="18"/>
        </w:rPr>
        <w:t>(3) Stand up wheelchair yenilenme süresi 5 yıldır. Bu süreden önce yenilenmesi halinde bedeli Kurumca karşılanmaz.</w:t>
      </w:r>
    </w:p>
    <w:p w14:paraId="5BE0DB67"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0" w:name="_Toc350182979"/>
      <w:bookmarkStart w:id="571" w:name="_Toc351975226"/>
      <w:r w:rsidRPr="00871FE6">
        <w:rPr>
          <w:rFonts w:ascii="Times New Roman" w:hAnsi="Times New Roman" w:cs="Times New Roman"/>
          <w:strike/>
          <w:color w:val="auto"/>
          <w:sz w:val="18"/>
          <w:szCs w:val="18"/>
        </w:rPr>
        <w:t>3.3.9 - Ortopedi ve travmatoloji branşı ile ilgili ameliyatlarda kullanılan bazı tıbbi malzemelerin ödemeye esas teşkil edecek usul ve esasları</w:t>
      </w:r>
      <w:bookmarkEnd w:id="570"/>
      <w:bookmarkEnd w:id="571"/>
    </w:p>
    <w:p w14:paraId="5C4DED3C" w14:textId="77777777" w:rsidR="0006268C" w:rsidRPr="00871FE6" w:rsidRDefault="0006268C" w:rsidP="0006268C">
      <w:pPr>
        <w:ind w:firstLine="709"/>
        <w:rPr>
          <w:b/>
          <w:bCs/>
          <w:strike/>
          <w:color w:val="FF0000"/>
          <w:sz w:val="18"/>
          <w:szCs w:val="18"/>
        </w:rPr>
      </w:pPr>
      <w:bookmarkStart w:id="572" w:name="_Toc350182980"/>
      <w:r w:rsidRPr="00871FE6">
        <w:rPr>
          <w:b/>
          <w:bCs/>
          <w:strike/>
          <w:color w:val="FF0000"/>
          <w:sz w:val="18"/>
          <w:szCs w:val="18"/>
        </w:rPr>
        <w:t xml:space="preserve"> (Değişik: RG-</w:t>
      </w:r>
      <w:r w:rsidR="00AA2BEB" w:rsidRPr="00871FE6">
        <w:rPr>
          <w:b/>
          <w:bCs/>
          <w:strike/>
          <w:color w:val="FF0000"/>
          <w:sz w:val="18"/>
          <w:szCs w:val="18"/>
        </w:rPr>
        <w:t xml:space="preserve"> </w:t>
      </w:r>
      <w:r w:rsidRPr="00871FE6">
        <w:rPr>
          <w:b/>
          <w:bCs/>
          <w:strike/>
          <w:color w:val="FF0000"/>
          <w:sz w:val="18"/>
          <w:szCs w:val="18"/>
        </w:rPr>
        <w:t>30/08/2014-</w:t>
      </w:r>
      <w:r w:rsidR="00AA2BEB" w:rsidRPr="00871FE6">
        <w:rPr>
          <w:b/>
          <w:bCs/>
          <w:strike/>
          <w:color w:val="FF0000"/>
          <w:sz w:val="18"/>
          <w:szCs w:val="18"/>
        </w:rPr>
        <w:t xml:space="preserve"> </w:t>
      </w:r>
      <w:r w:rsidRPr="00871FE6">
        <w:rPr>
          <w:b/>
          <w:bCs/>
          <w:strike/>
          <w:color w:val="FF0000"/>
          <w:sz w:val="18"/>
          <w:szCs w:val="18"/>
        </w:rPr>
        <w:t>29104/ 8-ç md. Yürürlük: 30/08/2014)</w:t>
      </w:r>
    </w:p>
    <w:p w14:paraId="34930970" w14:textId="77777777" w:rsidR="007E7805" w:rsidRPr="00871FE6" w:rsidRDefault="0006268C" w:rsidP="0006268C">
      <w:pPr>
        <w:tabs>
          <w:tab w:val="left" w:pos="0"/>
          <w:tab w:val="left" w:pos="567"/>
        </w:tabs>
        <w:ind w:firstLine="709"/>
        <w:jc w:val="both"/>
        <w:outlineLvl w:val="4"/>
        <w:rPr>
          <w:rFonts w:eastAsia="Calibri"/>
          <w:strike/>
          <w:sz w:val="18"/>
          <w:szCs w:val="18"/>
        </w:rPr>
      </w:pPr>
      <w:r w:rsidRPr="00871FE6">
        <w:rPr>
          <w:b/>
          <w:strike/>
          <w:color w:val="FF0000"/>
          <w:sz w:val="18"/>
          <w:szCs w:val="18"/>
        </w:rPr>
        <w:t xml:space="preserve"> </w:t>
      </w:r>
      <w:r w:rsidR="007E7805" w:rsidRPr="00871FE6">
        <w:rPr>
          <w:b/>
          <w:strike/>
          <w:sz w:val="18"/>
          <w:szCs w:val="18"/>
        </w:rPr>
        <w:t xml:space="preserve">(Değişik: </w:t>
      </w:r>
      <w:r w:rsidR="00177B03" w:rsidRPr="00871FE6">
        <w:rPr>
          <w:rFonts w:eastAsiaTheme="minorEastAsia"/>
          <w:b/>
          <w:strike/>
          <w:sz w:val="18"/>
          <w:szCs w:val="18"/>
        </w:rPr>
        <w:t>RG-18/03/2014-28945/</w:t>
      </w:r>
      <w:r w:rsidR="007E7805" w:rsidRPr="00871FE6">
        <w:rPr>
          <w:b/>
          <w:strike/>
          <w:sz w:val="18"/>
          <w:szCs w:val="18"/>
        </w:rPr>
        <w:t xml:space="preserve">16 md. Yürürlük: </w:t>
      </w:r>
      <w:r w:rsidR="00E46552" w:rsidRPr="00871FE6">
        <w:rPr>
          <w:b/>
          <w:strike/>
          <w:sz w:val="18"/>
          <w:szCs w:val="18"/>
        </w:rPr>
        <w:t>01</w:t>
      </w:r>
      <w:r w:rsidR="007E7805" w:rsidRPr="00871FE6">
        <w:rPr>
          <w:b/>
          <w:strike/>
          <w:sz w:val="18"/>
          <w:szCs w:val="18"/>
        </w:rPr>
        <w:t>/</w:t>
      </w:r>
      <w:r w:rsidR="00E46552" w:rsidRPr="00871FE6">
        <w:rPr>
          <w:b/>
          <w:strike/>
          <w:sz w:val="18"/>
          <w:szCs w:val="18"/>
        </w:rPr>
        <w:t>04</w:t>
      </w:r>
      <w:r w:rsidR="007E7805" w:rsidRPr="00871FE6">
        <w:rPr>
          <w:b/>
          <w:strike/>
          <w:sz w:val="18"/>
          <w:szCs w:val="18"/>
        </w:rPr>
        <w:t>/2014)</w:t>
      </w:r>
      <w:r w:rsidR="007E7805" w:rsidRPr="00871FE6">
        <w:rPr>
          <w:rFonts w:eastAsia="Calibri"/>
          <w:strike/>
          <w:sz w:val="18"/>
          <w:szCs w:val="18"/>
        </w:rPr>
        <w:t xml:space="preserve"> </w:t>
      </w:r>
    </w:p>
    <w:p w14:paraId="07DDE415"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14:paraId="6683BDA9"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a) Taze donmuş (fresh frozen) allogreft,</w:t>
      </w:r>
    </w:p>
    <w:p w14:paraId="670FF9E6"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b) Tümör rezeksiyon protezi,</w:t>
      </w:r>
    </w:p>
    <w:p w14:paraId="6AF2CFE8"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c) Menteşeli diz protezi,</w:t>
      </w:r>
    </w:p>
    <w:p w14:paraId="001EF1F1"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ç) Kişiye özel tasa</w:t>
      </w:r>
      <w:r w:rsidR="00D15853" w:rsidRPr="00871FE6">
        <w:rPr>
          <w:strike/>
        </w:rPr>
        <w:t xml:space="preserve"> </w:t>
      </w:r>
      <w:r w:rsidRPr="00871FE6">
        <w:rPr>
          <w:rFonts w:eastAsia="Calibri"/>
          <w:strike/>
          <w:sz w:val="18"/>
          <w:szCs w:val="18"/>
        </w:rPr>
        <w:t>rımlı protezler,</w:t>
      </w:r>
    </w:p>
    <w:p w14:paraId="3E346B5D"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d) Uzaysal eksternal fiksatörler.</w:t>
      </w:r>
    </w:p>
    <w:p w14:paraId="7C07AD31"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14:paraId="4D8C3A4B"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a) Bilgisayarlı eksternal fiksatör,</w:t>
      </w:r>
    </w:p>
    <w:p w14:paraId="17A53514"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b) Bilgisayarlı destekli intramedüller uygulamalar,</w:t>
      </w:r>
    </w:p>
    <w:p w14:paraId="37F1EDF9"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c) Kişiye özel üretilen tümör protezleri,</w:t>
      </w:r>
    </w:p>
    <w:p w14:paraId="57433BA7"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ç) Tümör dışı endikasyonlarda kullanılan tümör rezeksiyon protezleri,</w:t>
      </w:r>
    </w:p>
    <w:p w14:paraId="49545979"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 xml:space="preserve">d) </w:t>
      </w:r>
      <w:r w:rsidR="004A50A4" w:rsidRPr="00871FE6">
        <w:rPr>
          <w:rFonts w:eastAsia="Calibri"/>
          <w:b/>
          <w:strike/>
          <w:sz w:val="18"/>
          <w:szCs w:val="18"/>
        </w:rPr>
        <w:t xml:space="preserve">(Mülga: </w:t>
      </w:r>
      <w:r w:rsidR="00B30824" w:rsidRPr="00871FE6">
        <w:rPr>
          <w:rFonts w:eastAsiaTheme="minorEastAsia" w:cstheme="minorBidi"/>
          <w:b/>
          <w:strike/>
          <w:sz w:val="18"/>
          <w:szCs w:val="18"/>
        </w:rPr>
        <w:t>RG-04/05/2013-28637</w:t>
      </w:r>
      <w:r w:rsidR="004A50A4" w:rsidRPr="00871FE6">
        <w:rPr>
          <w:rFonts w:eastAsia="Calibri"/>
          <w:b/>
          <w:strike/>
          <w:sz w:val="18"/>
          <w:szCs w:val="18"/>
        </w:rPr>
        <w:t>/ 7 md. Yürürlük:01/05/2013)</w:t>
      </w:r>
      <w:r w:rsidR="004A50A4" w:rsidRPr="00871FE6">
        <w:rPr>
          <w:rFonts w:eastAsia="Calibri"/>
          <w:strike/>
          <w:sz w:val="18"/>
          <w:szCs w:val="18"/>
        </w:rPr>
        <w:t xml:space="preserve">  </w:t>
      </w:r>
      <w:r w:rsidRPr="00871FE6">
        <w:rPr>
          <w:rFonts w:eastAsia="Calibri"/>
          <w:strike/>
          <w:sz w:val="18"/>
          <w:szCs w:val="18"/>
        </w:rPr>
        <w:t>Torakolumbar posterior non invasive in situ growing manyetik rod,</w:t>
      </w:r>
    </w:p>
    <w:p w14:paraId="43F94EB3" w14:textId="77777777"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e) Menisküs allogreftleri.</w:t>
      </w:r>
    </w:p>
    <w:p w14:paraId="4E4CF767" w14:textId="77777777" w:rsidR="007E7805" w:rsidRPr="00871FE6" w:rsidRDefault="0006268C" w:rsidP="007E7805">
      <w:pPr>
        <w:ind w:firstLine="708"/>
        <w:jc w:val="both"/>
        <w:rPr>
          <w:bCs/>
          <w:strike/>
          <w:sz w:val="18"/>
          <w:szCs w:val="18"/>
        </w:rPr>
      </w:pPr>
      <w:r w:rsidRPr="00871FE6">
        <w:rPr>
          <w:bCs/>
          <w:strike/>
          <w:sz w:val="18"/>
          <w:szCs w:val="18"/>
        </w:rPr>
        <w:t xml:space="preserve"> </w:t>
      </w:r>
      <w:r w:rsidR="007E7805" w:rsidRPr="00871FE6">
        <w:rPr>
          <w:bCs/>
          <w:strike/>
          <w:sz w:val="18"/>
          <w:szCs w:val="18"/>
        </w:rPr>
        <w:t xml:space="preserve">(1) Aşağıda sayılan tıbbi malzemelerin bedelleri üçüncü basamak resmi sağlık kurumlarında (eğitim verme yetkisi olan klinik) uygulanması halinde bedeli Kurumca karşılanacaktır. </w:t>
      </w:r>
    </w:p>
    <w:p w14:paraId="79BC041B" w14:textId="77777777" w:rsidR="007E7805" w:rsidRPr="00871FE6" w:rsidRDefault="007E7805" w:rsidP="007E7805">
      <w:pPr>
        <w:ind w:left="708"/>
        <w:jc w:val="both"/>
        <w:rPr>
          <w:bCs/>
          <w:strike/>
          <w:sz w:val="18"/>
          <w:szCs w:val="18"/>
        </w:rPr>
      </w:pPr>
      <w:r w:rsidRPr="00871FE6">
        <w:rPr>
          <w:bCs/>
          <w:strike/>
          <w:sz w:val="18"/>
          <w:szCs w:val="18"/>
        </w:rPr>
        <w:t>a) Taze donmuş (fresh frozen) allogreft,</w:t>
      </w:r>
    </w:p>
    <w:p w14:paraId="3CF669E8" w14:textId="77777777" w:rsidR="007E7805" w:rsidRPr="00871FE6" w:rsidRDefault="007E7805" w:rsidP="007E7805">
      <w:pPr>
        <w:ind w:left="708"/>
        <w:jc w:val="both"/>
        <w:rPr>
          <w:bCs/>
          <w:strike/>
          <w:sz w:val="18"/>
          <w:szCs w:val="18"/>
        </w:rPr>
      </w:pPr>
      <w:r w:rsidRPr="00871FE6">
        <w:rPr>
          <w:bCs/>
          <w:strike/>
          <w:sz w:val="18"/>
          <w:szCs w:val="18"/>
        </w:rPr>
        <w:t>b) Tümör rezeksiyon protezi,</w:t>
      </w:r>
    </w:p>
    <w:p w14:paraId="5449CAE9" w14:textId="77777777" w:rsidR="007E7805" w:rsidRPr="00871FE6" w:rsidRDefault="007E7805" w:rsidP="007E7805">
      <w:pPr>
        <w:ind w:left="708"/>
        <w:jc w:val="both"/>
        <w:rPr>
          <w:bCs/>
          <w:strike/>
          <w:sz w:val="18"/>
          <w:szCs w:val="18"/>
        </w:rPr>
      </w:pPr>
      <w:r w:rsidRPr="00871FE6">
        <w:rPr>
          <w:bCs/>
          <w:strike/>
          <w:sz w:val="18"/>
          <w:szCs w:val="18"/>
        </w:rPr>
        <w:t>c) Menteşeli diz protezi,</w:t>
      </w:r>
    </w:p>
    <w:p w14:paraId="2DFA407C" w14:textId="77777777" w:rsidR="007E7805" w:rsidRPr="00871FE6" w:rsidRDefault="007E7805" w:rsidP="007E7805">
      <w:pPr>
        <w:ind w:left="708"/>
        <w:jc w:val="both"/>
        <w:rPr>
          <w:bCs/>
          <w:strike/>
          <w:sz w:val="18"/>
          <w:szCs w:val="18"/>
        </w:rPr>
      </w:pPr>
      <w:r w:rsidRPr="00871FE6">
        <w:rPr>
          <w:bCs/>
          <w:strike/>
          <w:sz w:val="18"/>
          <w:szCs w:val="18"/>
        </w:rPr>
        <w:t>ç) Raylı sistem modülasyon sağlayan tek planlı eksternal fiksatörler,</w:t>
      </w:r>
    </w:p>
    <w:p w14:paraId="7488A7D7" w14:textId="77777777" w:rsidR="007E7805" w:rsidRPr="00871FE6" w:rsidRDefault="007E7805" w:rsidP="007E7805">
      <w:pPr>
        <w:ind w:left="708"/>
        <w:jc w:val="both"/>
        <w:rPr>
          <w:bCs/>
          <w:strike/>
          <w:sz w:val="18"/>
          <w:szCs w:val="18"/>
        </w:rPr>
      </w:pPr>
      <w:r w:rsidRPr="00871FE6">
        <w:rPr>
          <w:bCs/>
          <w:strike/>
          <w:sz w:val="18"/>
          <w:szCs w:val="18"/>
        </w:rPr>
        <w:t>d) Çok eksenli eksternal fiksatörler,</w:t>
      </w:r>
    </w:p>
    <w:p w14:paraId="399BD84B" w14:textId="77777777" w:rsidR="007E7805" w:rsidRPr="00871FE6" w:rsidRDefault="007E7805" w:rsidP="007E7805">
      <w:pPr>
        <w:ind w:left="708"/>
        <w:jc w:val="both"/>
        <w:rPr>
          <w:bCs/>
          <w:strike/>
          <w:sz w:val="18"/>
          <w:szCs w:val="18"/>
        </w:rPr>
      </w:pPr>
      <w:r w:rsidRPr="00871FE6">
        <w:rPr>
          <w:bCs/>
          <w:strike/>
          <w:sz w:val="18"/>
          <w:szCs w:val="18"/>
        </w:rPr>
        <w:t>e) Teleskopik çiviler.</w:t>
      </w:r>
    </w:p>
    <w:p w14:paraId="2AC59262" w14:textId="77777777" w:rsidR="005636B6" w:rsidRPr="00871FE6" w:rsidRDefault="005636B6" w:rsidP="009D27FE">
      <w:pPr>
        <w:ind w:left="708"/>
        <w:jc w:val="both"/>
        <w:rPr>
          <w:b/>
          <w:bCs/>
          <w:strike/>
          <w:sz w:val="18"/>
          <w:szCs w:val="18"/>
        </w:rPr>
      </w:pPr>
      <w:r w:rsidRPr="00871FE6">
        <w:rPr>
          <w:strike/>
          <w:sz w:val="18"/>
          <w:szCs w:val="18"/>
        </w:rPr>
        <w:t>f)</w:t>
      </w:r>
      <w:r w:rsidR="009D27FE" w:rsidRPr="00871FE6">
        <w:rPr>
          <w:b/>
          <w:bCs/>
          <w:strike/>
          <w:sz w:val="18"/>
          <w:szCs w:val="18"/>
        </w:rPr>
        <w:t xml:space="preserve"> (EK:RG- </w:t>
      </w:r>
      <w:r w:rsidR="00295AE1" w:rsidRPr="00871FE6">
        <w:rPr>
          <w:b/>
          <w:bCs/>
          <w:strike/>
          <w:sz w:val="18"/>
          <w:szCs w:val="18"/>
        </w:rPr>
        <w:t>25/07/2014-29071</w:t>
      </w:r>
      <w:r w:rsidR="009D27FE" w:rsidRPr="00871FE6">
        <w:rPr>
          <w:b/>
          <w:bCs/>
          <w:strike/>
          <w:sz w:val="18"/>
          <w:szCs w:val="18"/>
        </w:rPr>
        <w:t xml:space="preserve"> / 18-c md. Yürürlük: 01/08/2014) </w:t>
      </w:r>
      <w:r w:rsidRPr="00871FE6">
        <w:rPr>
          <w:strike/>
          <w:sz w:val="18"/>
          <w:szCs w:val="18"/>
        </w:rPr>
        <w:t>Proksimal femur başlı/başsız ile femoral baş allogreftler,</w:t>
      </w:r>
    </w:p>
    <w:p w14:paraId="788D8AF8" w14:textId="77777777" w:rsidR="005636B6" w:rsidRPr="00871FE6" w:rsidRDefault="005636B6" w:rsidP="005636B6">
      <w:pPr>
        <w:spacing w:line="240" w:lineRule="atLeast"/>
        <w:ind w:firstLine="709"/>
        <w:jc w:val="both"/>
        <w:rPr>
          <w:strike/>
          <w:sz w:val="18"/>
          <w:szCs w:val="18"/>
        </w:rPr>
      </w:pPr>
      <w:r w:rsidRPr="00871FE6">
        <w:rPr>
          <w:strike/>
          <w:sz w:val="18"/>
          <w:szCs w:val="18"/>
        </w:rPr>
        <w:t>g) Tendon allogreftleri,</w:t>
      </w:r>
    </w:p>
    <w:p w14:paraId="69195656" w14:textId="77777777" w:rsidR="005636B6" w:rsidRPr="00871FE6" w:rsidRDefault="005636B6" w:rsidP="005636B6">
      <w:pPr>
        <w:spacing w:line="240" w:lineRule="atLeast"/>
        <w:ind w:firstLine="709"/>
        <w:jc w:val="both"/>
        <w:rPr>
          <w:strike/>
          <w:sz w:val="18"/>
          <w:szCs w:val="18"/>
        </w:rPr>
      </w:pPr>
      <w:r w:rsidRPr="00871FE6">
        <w:rPr>
          <w:strike/>
          <w:sz w:val="18"/>
          <w:szCs w:val="18"/>
        </w:rPr>
        <w:t>ğ) Kortikal şaft allogreftler,</w:t>
      </w:r>
    </w:p>
    <w:p w14:paraId="0C120008" w14:textId="77777777" w:rsidR="005636B6" w:rsidRPr="00871FE6" w:rsidRDefault="005636B6" w:rsidP="005636B6">
      <w:pPr>
        <w:ind w:left="708"/>
        <w:jc w:val="both"/>
        <w:rPr>
          <w:strike/>
          <w:sz w:val="18"/>
          <w:szCs w:val="18"/>
        </w:rPr>
      </w:pPr>
      <w:r w:rsidRPr="00871FE6">
        <w:rPr>
          <w:strike/>
          <w:sz w:val="18"/>
          <w:szCs w:val="18"/>
        </w:rPr>
        <w:t>h) Sinüs tarsi vidası,</w:t>
      </w:r>
    </w:p>
    <w:p w14:paraId="2997DDC4" w14:textId="77777777" w:rsidR="00D15853" w:rsidRPr="00871FE6" w:rsidRDefault="00D15853" w:rsidP="005636B6">
      <w:pPr>
        <w:ind w:left="708"/>
        <w:jc w:val="both"/>
        <w:rPr>
          <w:b/>
          <w:bCs/>
          <w:strike/>
          <w:sz w:val="18"/>
          <w:szCs w:val="18"/>
        </w:rPr>
      </w:pPr>
    </w:p>
    <w:p w14:paraId="42237E25" w14:textId="77777777" w:rsidR="007E7805" w:rsidRPr="00871FE6" w:rsidRDefault="007E7805" w:rsidP="007E7805">
      <w:pPr>
        <w:jc w:val="both"/>
        <w:rPr>
          <w:bCs/>
          <w:strike/>
          <w:sz w:val="18"/>
          <w:szCs w:val="18"/>
        </w:rPr>
      </w:pPr>
      <w:r w:rsidRPr="00871FE6">
        <w:rPr>
          <w:bCs/>
          <w:strike/>
          <w:sz w:val="18"/>
          <w:szCs w:val="18"/>
        </w:rPr>
        <w:t xml:space="preserve"> </w:t>
      </w:r>
      <w:r w:rsidRPr="00871FE6">
        <w:rPr>
          <w:bCs/>
          <w:strike/>
          <w:sz w:val="18"/>
          <w:szCs w:val="18"/>
        </w:rPr>
        <w:tab/>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14:paraId="66AB3864" w14:textId="77777777" w:rsidR="007E7805" w:rsidRPr="00871FE6" w:rsidRDefault="007E7805" w:rsidP="007E7805">
      <w:pPr>
        <w:ind w:left="709"/>
        <w:jc w:val="both"/>
        <w:rPr>
          <w:bCs/>
          <w:strike/>
          <w:sz w:val="18"/>
          <w:szCs w:val="18"/>
        </w:rPr>
      </w:pPr>
      <w:r w:rsidRPr="00871FE6">
        <w:rPr>
          <w:bCs/>
          <w:strike/>
          <w:sz w:val="18"/>
          <w:szCs w:val="18"/>
        </w:rPr>
        <w:t>a) Bilgisayar destekli/Uzaysal eksternal fiksatörler,</w:t>
      </w:r>
    </w:p>
    <w:p w14:paraId="519F4432" w14:textId="77777777" w:rsidR="007E7805" w:rsidRPr="00871FE6" w:rsidRDefault="007E7805" w:rsidP="007E7805">
      <w:pPr>
        <w:ind w:left="709"/>
        <w:jc w:val="both"/>
        <w:rPr>
          <w:bCs/>
          <w:strike/>
          <w:sz w:val="18"/>
          <w:szCs w:val="18"/>
        </w:rPr>
      </w:pPr>
      <w:r w:rsidRPr="00871FE6">
        <w:rPr>
          <w:bCs/>
          <w:strike/>
          <w:sz w:val="18"/>
          <w:szCs w:val="18"/>
        </w:rPr>
        <w:t>b) Bilgisayar destekli intramedüller uygulamalar,</w:t>
      </w:r>
    </w:p>
    <w:p w14:paraId="66081345" w14:textId="77777777" w:rsidR="007E7805" w:rsidRPr="00871FE6" w:rsidRDefault="007E7805" w:rsidP="007E7805">
      <w:pPr>
        <w:ind w:left="709"/>
        <w:jc w:val="both"/>
        <w:rPr>
          <w:bCs/>
          <w:strike/>
          <w:sz w:val="18"/>
          <w:szCs w:val="18"/>
        </w:rPr>
      </w:pPr>
      <w:r w:rsidRPr="00871FE6">
        <w:rPr>
          <w:bCs/>
          <w:strike/>
          <w:sz w:val="18"/>
          <w:szCs w:val="18"/>
        </w:rPr>
        <w:t>c) Kişiye özel tasarımlı üretilen protezler,</w:t>
      </w:r>
    </w:p>
    <w:p w14:paraId="5ED8277D" w14:textId="77777777" w:rsidR="007E7805" w:rsidRPr="00871FE6" w:rsidRDefault="007E7805" w:rsidP="005636B6">
      <w:pPr>
        <w:ind w:left="708"/>
        <w:jc w:val="both"/>
        <w:rPr>
          <w:bCs/>
          <w:strike/>
          <w:sz w:val="18"/>
          <w:szCs w:val="18"/>
        </w:rPr>
      </w:pPr>
      <w:r w:rsidRPr="00871FE6">
        <w:rPr>
          <w:bCs/>
          <w:strike/>
          <w:sz w:val="18"/>
          <w:szCs w:val="18"/>
        </w:rPr>
        <w:t>ç)</w:t>
      </w:r>
      <w:r w:rsidR="005636B6" w:rsidRPr="00871FE6">
        <w:rPr>
          <w:bCs/>
          <w:strike/>
          <w:sz w:val="18"/>
          <w:szCs w:val="18"/>
        </w:rPr>
        <w:t xml:space="preserve"> </w:t>
      </w:r>
      <w:r w:rsidRPr="00871FE6">
        <w:rPr>
          <w:bCs/>
          <w:strike/>
          <w:sz w:val="18"/>
          <w:szCs w:val="18"/>
        </w:rPr>
        <w:t>Tümör dışı endikasyonlarda kullanılan tümör rezeksiyon protezleri,</w:t>
      </w:r>
      <w:r w:rsidR="005636B6" w:rsidRPr="00871FE6">
        <w:rPr>
          <w:strike/>
          <w:sz w:val="18"/>
          <w:szCs w:val="18"/>
        </w:rPr>
        <w:t xml:space="preserve"> </w:t>
      </w:r>
      <w:r w:rsidR="005636B6" w:rsidRPr="00871FE6">
        <w:rPr>
          <w:b/>
          <w:bCs/>
          <w:strike/>
          <w:sz w:val="18"/>
          <w:szCs w:val="18"/>
        </w:rPr>
        <w:t xml:space="preserve">(EK:RG- </w:t>
      </w:r>
      <w:r w:rsidR="00295AE1" w:rsidRPr="00871FE6">
        <w:rPr>
          <w:b/>
          <w:bCs/>
          <w:strike/>
          <w:sz w:val="18"/>
          <w:szCs w:val="18"/>
        </w:rPr>
        <w:t>25/07/2014-29071</w:t>
      </w:r>
      <w:r w:rsidR="005636B6" w:rsidRPr="00871FE6">
        <w:rPr>
          <w:b/>
          <w:bCs/>
          <w:strike/>
          <w:sz w:val="18"/>
          <w:szCs w:val="18"/>
        </w:rPr>
        <w:t xml:space="preserve"> / 18</w:t>
      </w:r>
      <w:r w:rsidR="00AE4389" w:rsidRPr="00871FE6">
        <w:rPr>
          <w:b/>
          <w:bCs/>
          <w:strike/>
          <w:sz w:val="18"/>
          <w:szCs w:val="18"/>
        </w:rPr>
        <w:t>-ç</w:t>
      </w:r>
      <w:r w:rsidR="005636B6" w:rsidRPr="00871FE6">
        <w:rPr>
          <w:b/>
          <w:bCs/>
          <w:strike/>
          <w:sz w:val="18"/>
          <w:szCs w:val="18"/>
        </w:rPr>
        <w:t xml:space="preserve"> md. Yürürlük: 01/08/2014)</w:t>
      </w:r>
      <w:r w:rsidR="005636B6" w:rsidRPr="00871FE6">
        <w:rPr>
          <w:bCs/>
          <w:strike/>
          <w:sz w:val="18"/>
          <w:szCs w:val="18"/>
        </w:rPr>
        <w:t xml:space="preserve"> </w:t>
      </w:r>
      <w:r w:rsidR="005636B6" w:rsidRPr="00871FE6">
        <w:rPr>
          <w:strike/>
          <w:sz w:val="18"/>
          <w:szCs w:val="18"/>
        </w:rPr>
        <w:t>interkalar segmentler ve artrodez aparatları,</w:t>
      </w:r>
    </w:p>
    <w:p w14:paraId="256FD60E" w14:textId="77777777" w:rsidR="007E7805" w:rsidRPr="00871FE6" w:rsidRDefault="003C4BEB" w:rsidP="00483663">
      <w:pPr>
        <w:ind w:left="709"/>
        <w:jc w:val="both"/>
        <w:rPr>
          <w:bCs/>
          <w:strike/>
          <w:sz w:val="18"/>
          <w:szCs w:val="18"/>
        </w:rPr>
      </w:pPr>
      <w:r w:rsidRPr="00871FE6">
        <w:rPr>
          <w:bCs/>
          <w:strike/>
          <w:sz w:val="18"/>
          <w:szCs w:val="18"/>
        </w:rPr>
        <w:t>d) Menisküs allogreftleri.</w:t>
      </w:r>
    </w:p>
    <w:p w14:paraId="4E73A34A" w14:textId="77777777" w:rsidR="005636B6" w:rsidRPr="00871FE6" w:rsidRDefault="005636B6" w:rsidP="009D27FE">
      <w:pPr>
        <w:ind w:left="709"/>
        <w:jc w:val="both"/>
        <w:rPr>
          <w:b/>
          <w:bCs/>
          <w:strike/>
          <w:sz w:val="18"/>
          <w:szCs w:val="18"/>
        </w:rPr>
      </w:pPr>
      <w:r w:rsidRPr="00871FE6">
        <w:rPr>
          <w:bCs/>
          <w:strike/>
          <w:sz w:val="18"/>
          <w:szCs w:val="18"/>
        </w:rPr>
        <w:t>e)</w:t>
      </w:r>
      <w:r w:rsidR="009D27FE" w:rsidRPr="00871FE6">
        <w:rPr>
          <w:b/>
          <w:bCs/>
          <w:strike/>
          <w:sz w:val="18"/>
          <w:szCs w:val="18"/>
        </w:rPr>
        <w:t xml:space="preserve"> (EK:RG- </w:t>
      </w:r>
      <w:r w:rsidR="00295AE1" w:rsidRPr="00871FE6">
        <w:rPr>
          <w:b/>
          <w:bCs/>
          <w:strike/>
          <w:sz w:val="18"/>
          <w:szCs w:val="18"/>
        </w:rPr>
        <w:t>25/07/2014-29071</w:t>
      </w:r>
      <w:r w:rsidR="009D27FE" w:rsidRPr="00871FE6">
        <w:rPr>
          <w:b/>
          <w:bCs/>
          <w:strike/>
          <w:sz w:val="18"/>
          <w:szCs w:val="18"/>
        </w:rPr>
        <w:t xml:space="preserve"> / 18-ç md. Yürürlük: 01/08/2014) </w:t>
      </w:r>
      <w:r w:rsidRPr="00871FE6">
        <w:rPr>
          <w:bCs/>
          <w:strike/>
          <w:sz w:val="18"/>
          <w:szCs w:val="18"/>
        </w:rPr>
        <w:t>Manyetik/Mekanik olarak uzatılabilen tümör rezeksiyon protezleri,</w:t>
      </w:r>
    </w:p>
    <w:p w14:paraId="454C1D4F" w14:textId="77777777" w:rsidR="005636B6" w:rsidRPr="00871FE6" w:rsidRDefault="005636B6" w:rsidP="005636B6">
      <w:pPr>
        <w:ind w:left="709"/>
        <w:jc w:val="both"/>
        <w:rPr>
          <w:bCs/>
          <w:strike/>
          <w:sz w:val="18"/>
          <w:szCs w:val="18"/>
        </w:rPr>
      </w:pPr>
      <w:r w:rsidRPr="00871FE6">
        <w:rPr>
          <w:bCs/>
          <w:strike/>
          <w:sz w:val="18"/>
          <w:szCs w:val="18"/>
        </w:rPr>
        <w:t>f) Sentetik menisküs implantları,</w:t>
      </w:r>
    </w:p>
    <w:p w14:paraId="140D27DC" w14:textId="77777777" w:rsidR="005636B6" w:rsidRPr="00871FE6" w:rsidRDefault="005636B6" w:rsidP="005636B6">
      <w:pPr>
        <w:ind w:left="709"/>
        <w:jc w:val="both"/>
        <w:rPr>
          <w:bCs/>
          <w:strike/>
          <w:sz w:val="18"/>
          <w:szCs w:val="18"/>
        </w:rPr>
      </w:pPr>
      <w:r w:rsidRPr="00871FE6">
        <w:rPr>
          <w:bCs/>
          <w:strike/>
          <w:sz w:val="18"/>
          <w:szCs w:val="18"/>
        </w:rPr>
        <w:t>g) Kıkırdak hücre kültürleri,</w:t>
      </w:r>
    </w:p>
    <w:p w14:paraId="57BED353" w14:textId="77777777" w:rsidR="005636B6" w:rsidRPr="00871FE6" w:rsidRDefault="005636B6" w:rsidP="005636B6">
      <w:pPr>
        <w:ind w:left="709"/>
        <w:jc w:val="both"/>
        <w:rPr>
          <w:bCs/>
          <w:strike/>
          <w:sz w:val="18"/>
          <w:szCs w:val="18"/>
        </w:rPr>
      </w:pPr>
      <w:r w:rsidRPr="00871FE6">
        <w:rPr>
          <w:bCs/>
          <w:strike/>
          <w:sz w:val="18"/>
          <w:szCs w:val="18"/>
        </w:rPr>
        <w:t>ğ) Hücresiz Kıkırdak Matriksleri,</w:t>
      </w:r>
    </w:p>
    <w:p w14:paraId="4EBDFE07" w14:textId="77777777" w:rsidR="005636B6" w:rsidRPr="00871FE6" w:rsidRDefault="005636B6" w:rsidP="005636B6">
      <w:pPr>
        <w:ind w:left="709"/>
        <w:jc w:val="both"/>
        <w:rPr>
          <w:bCs/>
          <w:strike/>
          <w:sz w:val="18"/>
          <w:szCs w:val="18"/>
        </w:rPr>
      </w:pPr>
      <w:r w:rsidRPr="00871FE6">
        <w:rPr>
          <w:bCs/>
          <w:strike/>
          <w:sz w:val="18"/>
          <w:szCs w:val="18"/>
        </w:rPr>
        <w:t>h) Absorbe olabilir omuz balon spacer</w:t>
      </w:r>
    </w:p>
    <w:p w14:paraId="69C73B71" w14:textId="77777777" w:rsidR="00CD1574" w:rsidRPr="00871FE6" w:rsidRDefault="00CD1574" w:rsidP="0006268C">
      <w:pPr>
        <w:spacing w:line="240" w:lineRule="exact"/>
        <w:ind w:firstLine="708"/>
        <w:jc w:val="both"/>
        <w:rPr>
          <w:strike/>
          <w:sz w:val="18"/>
          <w:szCs w:val="18"/>
          <w:lang w:eastAsia="en-US"/>
        </w:rPr>
      </w:pPr>
      <w:r w:rsidRPr="00871FE6">
        <w:rPr>
          <w:strike/>
          <w:sz w:val="18"/>
          <w:szCs w:val="18"/>
          <w:lang w:eastAsia="en-US"/>
        </w:rPr>
        <w:t xml:space="preserve">(1) Aşağıda sayılan tıbbi malzemelerin bedelleri üçüncü basamak resmi sağlık kurumlarında (eğitim verme yetkisi olan klinik) uygulanması halinde bedeli Kurumca karşılanacaktır. </w:t>
      </w:r>
    </w:p>
    <w:p w14:paraId="1B404348"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a) Taze donmuş (fresh frozen) allogreft,</w:t>
      </w:r>
    </w:p>
    <w:p w14:paraId="0B61E3D9"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b) Tümör rezeksiyon protezi,</w:t>
      </w:r>
    </w:p>
    <w:p w14:paraId="456EA245"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c) Menteşeli diz protezi,</w:t>
      </w:r>
    </w:p>
    <w:p w14:paraId="405411E0"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ç) </w:t>
      </w:r>
      <w:r w:rsidR="00024329" w:rsidRPr="00871FE6">
        <w:rPr>
          <w:b/>
          <w:strike/>
          <w:color w:val="FF0000"/>
          <w:sz w:val="18"/>
          <w:szCs w:val="18"/>
        </w:rPr>
        <w:t>(Mülga:</w:t>
      </w:r>
      <w:r w:rsidR="00AA2BEB" w:rsidRPr="00871FE6">
        <w:rPr>
          <w:b/>
          <w:strike/>
          <w:color w:val="FF0000"/>
          <w:sz w:val="18"/>
          <w:szCs w:val="18"/>
        </w:rPr>
        <w:t xml:space="preserve"> </w:t>
      </w:r>
      <w:r w:rsidR="00024329" w:rsidRPr="00871FE6">
        <w:rPr>
          <w:b/>
          <w:strike/>
          <w:color w:val="FF0000"/>
          <w:sz w:val="18"/>
          <w:szCs w:val="18"/>
        </w:rPr>
        <w:t xml:space="preserve">RG- </w:t>
      </w:r>
      <w:r w:rsidR="009C790D" w:rsidRPr="00871FE6">
        <w:rPr>
          <w:b/>
          <w:strike/>
          <w:color w:val="FF0000"/>
          <w:sz w:val="18"/>
          <w:szCs w:val="18"/>
        </w:rPr>
        <w:t>01</w:t>
      </w:r>
      <w:r w:rsidR="00024329" w:rsidRPr="00871FE6">
        <w:rPr>
          <w:b/>
          <w:strike/>
          <w:color w:val="FF0000"/>
          <w:sz w:val="18"/>
          <w:szCs w:val="18"/>
        </w:rPr>
        <w:t>/</w:t>
      </w:r>
      <w:r w:rsidR="009C790D" w:rsidRPr="00871FE6">
        <w:rPr>
          <w:b/>
          <w:strike/>
          <w:color w:val="FF0000"/>
          <w:sz w:val="18"/>
          <w:szCs w:val="18"/>
        </w:rPr>
        <w:t>10</w:t>
      </w:r>
      <w:r w:rsidR="00024329" w:rsidRPr="00871FE6">
        <w:rPr>
          <w:b/>
          <w:strike/>
          <w:color w:val="FF0000"/>
          <w:sz w:val="18"/>
          <w:szCs w:val="18"/>
        </w:rPr>
        <w:t>/2014-</w:t>
      </w:r>
      <w:r w:rsidR="00AA2BEB" w:rsidRPr="00871FE6">
        <w:rPr>
          <w:b/>
          <w:strike/>
          <w:color w:val="FF0000"/>
          <w:sz w:val="18"/>
          <w:szCs w:val="18"/>
        </w:rPr>
        <w:t xml:space="preserve"> </w:t>
      </w:r>
      <w:r w:rsidR="00024329" w:rsidRPr="00871FE6">
        <w:rPr>
          <w:b/>
          <w:strike/>
          <w:color w:val="FF0000"/>
          <w:sz w:val="18"/>
          <w:szCs w:val="18"/>
        </w:rPr>
        <w:t>2</w:t>
      </w:r>
      <w:r w:rsidR="009C790D" w:rsidRPr="00871FE6">
        <w:rPr>
          <w:b/>
          <w:strike/>
          <w:color w:val="FF0000"/>
          <w:sz w:val="18"/>
          <w:szCs w:val="18"/>
        </w:rPr>
        <w:t>9136</w:t>
      </w:r>
      <w:r w:rsidR="00024329" w:rsidRPr="00871FE6">
        <w:rPr>
          <w:b/>
          <w:strike/>
          <w:color w:val="FF0000"/>
          <w:sz w:val="18"/>
          <w:szCs w:val="18"/>
        </w:rPr>
        <w:t>/ 10-c md</w:t>
      </w:r>
      <w:r w:rsidR="00AA2BEB" w:rsidRPr="00871FE6">
        <w:rPr>
          <w:b/>
          <w:strike/>
          <w:color w:val="FF0000"/>
          <w:sz w:val="18"/>
          <w:szCs w:val="18"/>
        </w:rPr>
        <w:t>.</w:t>
      </w:r>
      <w:r w:rsidR="00024329" w:rsidRPr="00871FE6">
        <w:rPr>
          <w:b/>
          <w:strike/>
          <w:color w:val="FF0000"/>
          <w:sz w:val="18"/>
          <w:szCs w:val="18"/>
        </w:rPr>
        <w:t xml:space="preserve"> Yürürlük: 01/10/2014 )  </w:t>
      </w:r>
      <w:r w:rsidRPr="00871FE6">
        <w:rPr>
          <w:strike/>
          <w:sz w:val="18"/>
          <w:szCs w:val="18"/>
          <w:lang w:eastAsia="en-US"/>
        </w:rPr>
        <w:t>Çok eksenli eksternal fiksatörler,</w:t>
      </w:r>
    </w:p>
    <w:p w14:paraId="743E8BEC"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d) Teleskopik çiviler.</w:t>
      </w:r>
    </w:p>
    <w:p w14:paraId="1E8ADCDD" w14:textId="77777777" w:rsidR="00CD1574" w:rsidRPr="00871FE6" w:rsidRDefault="00CD1574" w:rsidP="00CD1574">
      <w:pPr>
        <w:spacing w:line="240" w:lineRule="exact"/>
        <w:ind w:firstLine="708"/>
        <w:jc w:val="both"/>
        <w:rPr>
          <w:b/>
          <w:strike/>
          <w:sz w:val="18"/>
          <w:szCs w:val="18"/>
          <w:lang w:eastAsia="en-US"/>
        </w:rPr>
      </w:pPr>
      <w:r w:rsidRPr="00871FE6">
        <w:rPr>
          <w:strike/>
          <w:sz w:val="18"/>
          <w:szCs w:val="18"/>
          <w:lang w:eastAsia="en-US"/>
        </w:rPr>
        <w:t>e)</w:t>
      </w:r>
      <w:r w:rsidRPr="00871FE6">
        <w:rPr>
          <w:b/>
          <w:strike/>
          <w:sz w:val="18"/>
          <w:szCs w:val="18"/>
          <w:lang w:eastAsia="en-US"/>
        </w:rPr>
        <w:t xml:space="preserve"> </w:t>
      </w:r>
      <w:r w:rsidRPr="00871FE6">
        <w:rPr>
          <w:strike/>
          <w:sz w:val="18"/>
          <w:szCs w:val="18"/>
          <w:lang w:eastAsia="en-US"/>
        </w:rPr>
        <w:t>Proksimal femur başlı/başsız ile femoral baş allogreftler,</w:t>
      </w:r>
    </w:p>
    <w:p w14:paraId="5047D523"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f) Tendon allogreftleri,</w:t>
      </w:r>
    </w:p>
    <w:p w14:paraId="6EC88B29"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g) Kortikal şaft allogreftler,</w:t>
      </w:r>
    </w:p>
    <w:p w14:paraId="1E8F8FDE"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ğ) Sinüs tarsi vidası, </w:t>
      </w:r>
    </w:p>
    <w:p w14:paraId="048F07C0"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h) Bilgisayar destekli/Uzaysal eksternal fiksatörler,</w:t>
      </w:r>
    </w:p>
    <w:p w14:paraId="7E290AE4"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ı) Bilgisayar destekli intramedüller uygulamalar,</w:t>
      </w:r>
    </w:p>
    <w:p w14:paraId="0793CB3C"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i) Sentetik menisküs implantları,</w:t>
      </w:r>
    </w:p>
    <w:p w14:paraId="4BE880C2"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j) Hücresiz Kıkırdak Matriksleri,</w:t>
      </w:r>
    </w:p>
    <w:p w14:paraId="31A062A7" w14:textId="77777777"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 k) Hücresiz Menisküs İmplantları,</w:t>
      </w:r>
    </w:p>
    <w:p w14:paraId="70F561C7" w14:textId="77777777" w:rsidR="00CD1574" w:rsidRPr="00871FE6" w:rsidRDefault="00CD1574" w:rsidP="00CD1574">
      <w:pPr>
        <w:spacing w:line="240" w:lineRule="exact"/>
        <w:ind w:firstLine="709"/>
        <w:jc w:val="both"/>
        <w:rPr>
          <w:strike/>
          <w:sz w:val="18"/>
          <w:szCs w:val="18"/>
          <w:lang w:eastAsia="en-US"/>
        </w:rPr>
      </w:pPr>
      <w:r w:rsidRPr="00871FE6">
        <w:rPr>
          <w:strike/>
          <w:sz w:val="18"/>
          <w:szCs w:val="18"/>
          <w:lang w:eastAsia="en-US"/>
        </w:rPr>
        <w:t>l) Absorbe olabilir omuz balon spacer,</w:t>
      </w:r>
    </w:p>
    <w:p w14:paraId="10B50994" w14:textId="77777777"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 m) Rijid olabilen intramedüler elastik çiviler, </w:t>
      </w:r>
    </w:p>
    <w:p w14:paraId="0C3D3707" w14:textId="77777777"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n) Uzatma yapabilen intramedüler çiviler motorlu/manyetik. </w:t>
      </w:r>
    </w:p>
    <w:p w14:paraId="2374CD3A" w14:textId="77777777" w:rsidR="00024329" w:rsidRPr="00871FE6" w:rsidRDefault="00024329" w:rsidP="00024329">
      <w:pPr>
        <w:rPr>
          <w:b/>
          <w:strike/>
          <w:color w:val="FF0000"/>
          <w:sz w:val="18"/>
          <w:szCs w:val="18"/>
        </w:rPr>
      </w:pPr>
      <w:r w:rsidRPr="00871FE6">
        <w:rPr>
          <w:strike/>
          <w:sz w:val="18"/>
          <w:szCs w:val="18"/>
          <w:lang w:eastAsia="en-US"/>
        </w:rPr>
        <w:tab/>
      </w:r>
      <w:r w:rsidRPr="00871FE6">
        <w:rPr>
          <w:b/>
          <w:strike/>
          <w:color w:val="FF0000"/>
          <w:sz w:val="18"/>
          <w:szCs w:val="18"/>
        </w:rPr>
        <w:t>(Ek:</w:t>
      </w:r>
      <w:r w:rsidR="00AA2BEB" w:rsidRPr="00871FE6">
        <w:rPr>
          <w:b/>
          <w:strike/>
          <w:color w:val="FF0000"/>
          <w:sz w:val="18"/>
          <w:szCs w:val="18"/>
        </w:rPr>
        <w:t xml:space="preserve"> </w:t>
      </w:r>
      <w:r w:rsidRPr="00871FE6">
        <w:rPr>
          <w:b/>
          <w:strike/>
          <w:color w:val="FF0000"/>
          <w:sz w:val="18"/>
          <w:szCs w:val="18"/>
        </w:rPr>
        <w:t>RG-</w:t>
      </w:r>
      <w:r w:rsidR="00AA2BEB" w:rsidRPr="00871FE6">
        <w:rPr>
          <w:b/>
          <w:strike/>
          <w:color w:val="FF0000"/>
          <w:sz w:val="18"/>
          <w:szCs w:val="18"/>
        </w:rPr>
        <w:t xml:space="preserve"> </w:t>
      </w:r>
      <w:r w:rsidR="009C790D" w:rsidRPr="00871FE6">
        <w:rPr>
          <w:b/>
          <w:strike/>
          <w:color w:val="FF0000"/>
          <w:sz w:val="18"/>
          <w:szCs w:val="18"/>
        </w:rPr>
        <w:t>01</w:t>
      </w:r>
      <w:r w:rsidRPr="00871FE6">
        <w:rPr>
          <w:b/>
          <w:strike/>
          <w:color w:val="FF0000"/>
          <w:sz w:val="18"/>
          <w:szCs w:val="18"/>
        </w:rPr>
        <w:t>/</w:t>
      </w:r>
      <w:r w:rsidR="009C790D" w:rsidRPr="00871FE6">
        <w:rPr>
          <w:b/>
          <w:strike/>
          <w:color w:val="FF0000"/>
          <w:sz w:val="18"/>
          <w:szCs w:val="18"/>
        </w:rPr>
        <w:t>10</w:t>
      </w:r>
      <w:r w:rsidRPr="00871FE6">
        <w:rPr>
          <w:b/>
          <w:strike/>
          <w:color w:val="FF0000"/>
          <w:sz w:val="18"/>
          <w:szCs w:val="18"/>
        </w:rPr>
        <w:t>/2014-</w:t>
      </w:r>
      <w:r w:rsidR="00AA2BEB" w:rsidRPr="00871FE6">
        <w:rPr>
          <w:b/>
          <w:strike/>
          <w:color w:val="FF0000"/>
          <w:sz w:val="18"/>
          <w:szCs w:val="18"/>
        </w:rPr>
        <w:t xml:space="preserve"> </w:t>
      </w:r>
      <w:r w:rsidRPr="00871FE6">
        <w:rPr>
          <w:b/>
          <w:strike/>
          <w:color w:val="FF0000"/>
          <w:sz w:val="18"/>
          <w:szCs w:val="18"/>
        </w:rPr>
        <w:t>2</w:t>
      </w:r>
      <w:r w:rsidR="009C790D" w:rsidRPr="00871FE6">
        <w:rPr>
          <w:b/>
          <w:strike/>
          <w:color w:val="FF0000"/>
          <w:sz w:val="18"/>
          <w:szCs w:val="18"/>
        </w:rPr>
        <w:t>9136</w:t>
      </w:r>
      <w:r w:rsidRPr="00871FE6">
        <w:rPr>
          <w:b/>
          <w:strike/>
          <w:color w:val="FF0000"/>
          <w:sz w:val="18"/>
          <w:szCs w:val="18"/>
        </w:rPr>
        <w:t>/ 10-c md. Yürürlük: 01/10/2014)</w:t>
      </w:r>
    </w:p>
    <w:p w14:paraId="52F20110" w14:textId="77777777" w:rsidR="00024329" w:rsidRPr="00871FE6" w:rsidRDefault="00024329" w:rsidP="00CD1574">
      <w:pPr>
        <w:spacing w:line="240" w:lineRule="exact"/>
        <w:jc w:val="both"/>
        <w:rPr>
          <w:rFonts w:eastAsia="Calibri"/>
          <w:bCs/>
          <w:strike/>
          <w:color w:val="FF0000"/>
          <w:sz w:val="18"/>
          <w:szCs w:val="18"/>
        </w:rPr>
      </w:pPr>
      <w:r w:rsidRPr="00871FE6">
        <w:rPr>
          <w:strike/>
          <w:sz w:val="18"/>
          <w:szCs w:val="18"/>
          <w:lang w:eastAsia="en-US"/>
        </w:rPr>
        <w:tab/>
      </w:r>
      <w:r w:rsidRPr="00871FE6">
        <w:rPr>
          <w:rFonts w:eastAsia="Calibri"/>
          <w:bCs/>
          <w:strike/>
          <w:color w:val="FF0000"/>
          <w:sz w:val="18"/>
          <w:szCs w:val="18"/>
        </w:rPr>
        <w:t>o) Yüzey yenileme</w:t>
      </w:r>
      <w:r w:rsidRPr="00871FE6">
        <w:rPr>
          <w:strike/>
          <w:color w:val="FF0000"/>
        </w:rPr>
        <w:t xml:space="preserve"> </w:t>
      </w:r>
      <w:r w:rsidRPr="00871FE6">
        <w:rPr>
          <w:rFonts w:eastAsia="Calibri"/>
          <w:bCs/>
          <w:strike/>
          <w:color w:val="FF0000"/>
          <w:sz w:val="18"/>
          <w:szCs w:val="18"/>
        </w:rPr>
        <w:t>implantları</w:t>
      </w:r>
    </w:p>
    <w:p w14:paraId="291F983C" w14:textId="77777777" w:rsidR="002868C4" w:rsidRPr="00871FE6" w:rsidRDefault="002868C4" w:rsidP="00CD1574">
      <w:pPr>
        <w:spacing w:line="240" w:lineRule="exact"/>
        <w:jc w:val="both"/>
        <w:rPr>
          <w:b/>
          <w:strike/>
          <w:color w:val="FF0000"/>
          <w:sz w:val="18"/>
          <w:szCs w:val="18"/>
        </w:rPr>
      </w:pPr>
      <w:r w:rsidRPr="00871FE6">
        <w:rPr>
          <w:rFonts w:eastAsia="Calibri"/>
          <w:bCs/>
          <w:strike/>
          <w:color w:val="FF0000"/>
          <w:sz w:val="18"/>
          <w:szCs w:val="18"/>
        </w:rPr>
        <w:tab/>
      </w:r>
      <w:r w:rsidRPr="00871FE6">
        <w:rPr>
          <w:b/>
          <w:strike/>
          <w:color w:val="FF0000"/>
          <w:sz w:val="18"/>
          <w:szCs w:val="18"/>
        </w:rPr>
        <w:t>(E</w:t>
      </w:r>
      <w:r w:rsidR="00AA2BEB" w:rsidRPr="00871FE6">
        <w:rPr>
          <w:b/>
          <w:strike/>
          <w:color w:val="FF0000"/>
          <w:sz w:val="18"/>
          <w:szCs w:val="18"/>
        </w:rPr>
        <w:t>k</w:t>
      </w:r>
      <w:r w:rsidRPr="00871FE6">
        <w:rPr>
          <w:b/>
          <w:strike/>
          <w:color w:val="FF0000"/>
          <w:sz w:val="18"/>
          <w:szCs w:val="18"/>
        </w:rPr>
        <w:t xml:space="preserve">: RG- </w:t>
      </w:r>
      <w:r w:rsidR="004D4B47" w:rsidRPr="00871FE6">
        <w:rPr>
          <w:b/>
          <w:strike/>
          <w:color w:val="FF0000"/>
          <w:sz w:val="18"/>
          <w:szCs w:val="18"/>
        </w:rPr>
        <w:t>18</w:t>
      </w:r>
      <w:r w:rsidRPr="00871FE6">
        <w:rPr>
          <w:b/>
          <w:strike/>
          <w:color w:val="FF0000"/>
          <w:sz w:val="18"/>
          <w:szCs w:val="18"/>
        </w:rPr>
        <w:t>/02/2015-</w:t>
      </w:r>
      <w:r w:rsidR="00AA2BEB" w:rsidRPr="00871FE6">
        <w:rPr>
          <w:b/>
          <w:strike/>
          <w:color w:val="FF0000"/>
          <w:sz w:val="18"/>
          <w:szCs w:val="18"/>
        </w:rPr>
        <w:t xml:space="preserve"> </w:t>
      </w:r>
      <w:r w:rsidR="004D4B47" w:rsidRPr="00871FE6">
        <w:rPr>
          <w:b/>
          <w:strike/>
          <w:color w:val="FF0000"/>
          <w:sz w:val="18"/>
          <w:szCs w:val="18"/>
        </w:rPr>
        <w:t>29271</w:t>
      </w:r>
      <w:r w:rsidRPr="00871FE6">
        <w:rPr>
          <w:b/>
          <w:strike/>
          <w:color w:val="FF0000"/>
          <w:sz w:val="18"/>
          <w:szCs w:val="18"/>
        </w:rPr>
        <w:t xml:space="preserve">/ </w:t>
      </w:r>
      <w:r w:rsidR="00784B04" w:rsidRPr="00871FE6">
        <w:rPr>
          <w:b/>
          <w:strike/>
          <w:color w:val="FF0000"/>
          <w:sz w:val="18"/>
          <w:szCs w:val="18"/>
        </w:rPr>
        <w:t>9</w:t>
      </w:r>
      <w:r w:rsidRPr="00871FE6">
        <w:rPr>
          <w:b/>
          <w:strike/>
          <w:color w:val="FF0000"/>
          <w:sz w:val="18"/>
          <w:szCs w:val="18"/>
        </w:rPr>
        <w:t xml:space="preserve"> md. Yürürlük: 01/03/2015)</w:t>
      </w:r>
    </w:p>
    <w:p w14:paraId="3C1FEBF8" w14:textId="77777777" w:rsidR="002868C4" w:rsidRPr="00871FE6" w:rsidRDefault="002868C4" w:rsidP="00F6232A">
      <w:pPr>
        <w:rPr>
          <w:strike/>
          <w:color w:val="FF0000"/>
          <w:sz w:val="18"/>
          <w:szCs w:val="18"/>
          <w:lang w:eastAsia="en-US"/>
        </w:rPr>
      </w:pPr>
      <w:r w:rsidRPr="00871FE6">
        <w:rPr>
          <w:b/>
          <w:strike/>
          <w:color w:val="00B050"/>
          <w:sz w:val="18"/>
          <w:szCs w:val="18"/>
        </w:rPr>
        <w:tab/>
      </w:r>
      <w:r w:rsidRPr="00871FE6">
        <w:rPr>
          <w:strike/>
          <w:color w:val="FF0000"/>
          <w:sz w:val="18"/>
          <w:szCs w:val="18"/>
        </w:rPr>
        <w:t xml:space="preserve">ö) </w:t>
      </w:r>
      <w:r w:rsidR="00F6232A" w:rsidRPr="00871FE6">
        <w:rPr>
          <w:b/>
          <w:bCs/>
          <w:strike/>
          <w:color w:val="FF0000"/>
          <w:sz w:val="18"/>
          <w:szCs w:val="18"/>
        </w:rPr>
        <w:t>(Mülga:</w:t>
      </w:r>
      <w:r w:rsidR="00AA2BEB" w:rsidRPr="00871FE6">
        <w:rPr>
          <w:b/>
          <w:bCs/>
          <w:strike/>
          <w:color w:val="FF0000"/>
          <w:sz w:val="18"/>
          <w:szCs w:val="18"/>
        </w:rPr>
        <w:t xml:space="preserve"> </w:t>
      </w:r>
      <w:r w:rsidR="00F6232A" w:rsidRPr="00871FE6">
        <w:rPr>
          <w:b/>
          <w:bCs/>
          <w:strike/>
          <w:color w:val="FF0000"/>
          <w:sz w:val="18"/>
          <w:szCs w:val="18"/>
        </w:rPr>
        <w:t>RG-</w:t>
      </w:r>
      <w:r w:rsidR="00AA2BEB" w:rsidRPr="00871FE6">
        <w:rPr>
          <w:b/>
          <w:bCs/>
          <w:strike/>
          <w:color w:val="FF0000"/>
          <w:sz w:val="18"/>
          <w:szCs w:val="18"/>
        </w:rPr>
        <w:t xml:space="preserve"> </w:t>
      </w:r>
      <w:r w:rsidR="00C72F1C" w:rsidRPr="00871FE6">
        <w:rPr>
          <w:b/>
          <w:bCs/>
          <w:strike/>
          <w:color w:val="FF0000"/>
          <w:sz w:val="18"/>
          <w:szCs w:val="18"/>
        </w:rPr>
        <w:t>05</w:t>
      </w:r>
      <w:r w:rsidR="00F6232A" w:rsidRPr="00871FE6">
        <w:rPr>
          <w:b/>
          <w:bCs/>
          <w:strike/>
          <w:color w:val="FF0000"/>
          <w:sz w:val="18"/>
          <w:szCs w:val="18"/>
        </w:rPr>
        <w:t>/0</w:t>
      </w:r>
      <w:r w:rsidR="005868BA" w:rsidRPr="00871FE6">
        <w:rPr>
          <w:b/>
          <w:bCs/>
          <w:strike/>
          <w:color w:val="FF0000"/>
          <w:sz w:val="18"/>
          <w:szCs w:val="18"/>
        </w:rPr>
        <w:t>8</w:t>
      </w:r>
      <w:r w:rsidR="00F6232A" w:rsidRPr="00871FE6">
        <w:rPr>
          <w:b/>
          <w:bCs/>
          <w:strike/>
          <w:color w:val="FF0000"/>
          <w:sz w:val="18"/>
          <w:szCs w:val="18"/>
        </w:rPr>
        <w:t>/2015-</w:t>
      </w:r>
      <w:r w:rsidR="00AA2BEB" w:rsidRPr="00871FE6">
        <w:rPr>
          <w:b/>
          <w:bCs/>
          <w:strike/>
          <w:color w:val="FF0000"/>
          <w:sz w:val="18"/>
          <w:szCs w:val="18"/>
        </w:rPr>
        <w:t xml:space="preserve"> </w:t>
      </w:r>
      <w:r w:rsidR="00F6232A" w:rsidRPr="00871FE6">
        <w:rPr>
          <w:b/>
          <w:bCs/>
          <w:strike/>
          <w:color w:val="FF0000"/>
          <w:sz w:val="18"/>
          <w:szCs w:val="18"/>
        </w:rPr>
        <w:t>29</w:t>
      </w:r>
      <w:r w:rsidR="00C72F1C" w:rsidRPr="00871FE6">
        <w:rPr>
          <w:b/>
          <w:bCs/>
          <w:strike/>
          <w:color w:val="FF0000"/>
          <w:sz w:val="18"/>
          <w:szCs w:val="18"/>
        </w:rPr>
        <w:t>436</w:t>
      </w:r>
      <w:r w:rsidR="00F6232A" w:rsidRPr="00871FE6">
        <w:rPr>
          <w:b/>
          <w:bCs/>
          <w:strike/>
          <w:color w:val="FF0000"/>
          <w:sz w:val="18"/>
          <w:szCs w:val="18"/>
        </w:rPr>
        <w:t>/</w:t>
      </w:r>
      <w:r w:rsidR="00AA2BEB" w:rsidRPr="00871FE6">
        <w:rPr>
          <w:b/>
          <w:bCs/>
          <w:strike/>
          <w:color w:val="FF0000"/>
          <w:sz w:val="18"/>
          <w:szCs w:val="18"/>
        </w:rPr>
        <w:t xml:space="preserve"> </w:t>
      </w:r>
      <w:r w:rsidR="00F6232A" w:rsidRPr="00871FE6">
        <w:rPr>
          <w:b/>
          <w:bCs/>
          <w:strike/>
          <w:color w:val="FF0000"/>
          <w:sz w:val="18"/>
          <w:szCs w:val="18"/>
        </w:rPr>
        <w:t>7 md. Yürürlük:</w:t>
      </w:r>
      <w:r w:rsidR="00AA2BEB" w:rsidRPr="00871FE6">
        <w:rPr>
          <w:b/>
          <w:bCs/>
          <w:strike/>
          <w:color w:val="FF0000"/>
          <w:sz w:val="18"/>
          <w:szCs w:val="18"/>
        </w:rPr>
        <w:t xml:space="preserve"> </w:t>
      </w:r>
      <w:r w:rsidR="00C72F1C" w:rsidRPr="00871FE6">
        <w:rPr>
          <w:b/>
          <w:bCs/>
          <w:strike/>
          <w:color w:val="FF0000"/>
          <w:sz w:val="18"/>
          <w:szCs w:val="18"/>
        </w:rPr>
        <w:t>05</w:t>
      </w:r>
      <w:r w:rsidR="00F6232A" w:rsidRPr="00871FE6">
        <w:rPr>
          <w:b/>
          <w:bCs/>
          <w:strike/>
          <w:color w:val="FF0000"/>
          <w:sz w:val="18"/>
          <w:szCs w:val="18"/>
        </w:rPr>
        <w:t>/</w:t>
      </w:r>
      <w:r w:rsidR="005868BA" w:rsidRPr="00871FE6">
        <w:rPr>
          <w:b/>
          <w:bCs/>
          <w:strike/>
          <w:color w:val="FF0000"/>
          <w:sz w:val="18"/>
          <w:szCs w:val="18"/>
        </w:rPr>
        <w:t>08</w:t>
      </w:r>
      <w:r w:rsidR="00F6232A" w:rsidRPr="00871FE6">
        <w:rPr>
          <w:b/>
          <w:bCs/>
          <w:strike/>
          <w:color w:val="FF0000"/>
          <w:sz w:val="18"/>
          <w:szCs w:val="18"/>
        </w:rPr>
        <w:t xml:space="preserve"> /2015) </w:t>
      </w:r>
      <w:r w:rsidRPr="00871FE6">
        <w:rPr>
          <w:strike/>
          <w:sz w:val="18"/>
          <w:szCs w:val="18"/>
        </w:rPr>
        <w:t>Total parmak protezi</w:t>
      </w:r>
    </w:p>
    <w:p w14:paraId="2FAC6F72" w14:textId="77777777" w:rsidR="00CD1574" w:rsidRPr="00871FE6" w:rsidRDefault="00CD1574" w:rsidP="00B31209">
      <w:pPr>
        <w:jc w:val="both"/>
        <w:rPr>
          <w:strike/>
          <w:sz w:val="18"/>
          <w:szCs w:val="18"/>
          <w:lang w:eastAsia="en-US"/>
        </w:rPr>
      </w:pPr>
      <w:r w:rsidRPr="00871FE6">
        <w:rPr>
          <w:strike/>
          <w:sz w:val="18"/>
          <w:szCs w:val="18"/>
          <w:lang w:eastAsia="en-US"/>
        </w:rPr>
        <w:t xml:space="preserve"> </w:t>
      </w:r>
      <w:r w:rsidRPr="00871FE6">
        <w:rPr>
          <w:strike/>
          <w:sz w:val="18"/>
          <w:szCs w:val="18"/>
          <w:lang w:eastAsia="en-US"/>
        </w:rPr>
        <w:tab/>
        <w:t>(2)</w:t>
      </w:r>
      <w:r w:rsidR="00B31209" w:rsidRPr="00871FE6">
        <w:rPr>
          <w:b/>
          <w:strike/>
          <w:color w:val="00B050"/>
          <w:sz w:val="18"/>
          <w:szCs w:val="18"/>
        </w:rPr>
        <w:t xml:space="preserve"> </w:t>
      </w:r>
      <w:r w:rsidRPr="00871FE6">
        <w:rPr>
          <w:strike/>
          <w:sz w:val="18"/>
          <w:szCs w:val="18"/>
          <w:lang w:eastAsia="en-US"/>
        </w:rPr>
        <w:t>Aşağıda sayılan tıbbi malzemelerin bedelleri üçüncü basamak resmi sağlık kurumlarında</w:t>
      </w:r>
      <w:r w:rsidR="00B31209" w:rsidRPr="00871FE6">
        <w:rPr>
          <w:strike/>
          <w:sz w:val="18"/>
          <w:szCs w:val="18"/>
          <w:lang w:eastAsia="en-US"/>
        </w:rPr>
        <w:t xml:space="preserve"> </w:t>
      </w:r>
      <w:r w:rsidR="00514F4F" w:rsidRPr="00871FE6">
        <w:rPr>
          <w:b/>
          <w:strike/>
          <w:color w:val="FF0000"/>
          <w:sz w:val="18"/>
          <w:szCs w:val="18"/>
        </w:rPr>
        <w:t>(Ek:</w:t>
      </w:r>
      <w:r w:rsidR="00AA2BEB" w:rsidRPr="00871FE6">
        <w:rPr>
          <w:b/>
          <w:strike/>
          <w:color w:val="FF0000"/>
          <w:sz w:val="18"/>
          <w:szCs w:val="18"/>
        </w:rPr>
        <w:t xml:space="preserve"> </w:t>
      </w:r>
      <w:r w:rsidR="00514F4F" w:rsidRPr="00871FE6">
        <w:rPr>
          <w:b/>
          <w:strike/>
          <w:color w:val="FF0000"/>
          <w:sz w:val="18"/>
          <w:szCs w:val="18"/>
        </w:rPr>
        <w:t>RG-</w:t>
      </w:r>
      <w:r w:rsidR="00AA2BEB" w:rsidRPr="00871FE6">
        <w:rPr>
          <w:b/>
          <w:strike/>
          <w:color w:val="FF0000"/>
          <w:sz w:val="18"/>
          <w:szCs w:val="18"/>
        </w:rPr>
        <w:t xml:space="preserve"> </w:t>
      </w:r>
      <w:r w:rsidR="00514F4F" w:rsidRPr="00871FE6">
        <w:rPr>
          <w:b/>
          <w:strike/>
          <w:color w:val="FF0000"/>
          <w:sz w:val="18"/>
          <w:szCs w:val="18"/>
        </w:rPr>
        <w:t xml:space="preserve">01/10/2014-29136/ 10-ç md. Yürürlük: 01/10/2014) </w:t>
      </w:r>
      <w:r w:rsidR="00B31209" w:rsidRPr="00871FE6">
        <w:rPr>
          <w:rFonts w:eastAsia="Calibri"/>
          <w:bCs/>
          <w:strike/>
          <w:color w:val="FF0000"/>
          <w:sz w:val="18"/>
          <w:szCs w:val="18"/>
        </w:rPr>
        <w:t xml:space="preserve">(eğitim verme yetkisi olan klinik) </w:t>
      </w:r>
      <w:r w:rsidRPr="00871FE6">
        <w:rPr>
          <w:strike/>
          <w:color w:val="FF0000"/>
          <w:sz w:val="18"/>
          <w:szCs w:val="18"/>
          <w:lang w:eastAsia="en-US"/>
        </w:rPr>
        <w:t xml:space="preserve"> </w:t>
      </w:r>
      <w:r w:rsidRPr="00871FE6">
        <w:rPr>
          <w:strike/>
          <w:sz w:val="18"/>
          <w:szCs w:val="18"/>
          <w:lang w:eastAsia="en-US"/>
        </w:rPr>
        <w:t>uygulanması ve Sağlık Bakanlığı “Ortopedi Bilimsel Danışma Kurulu”ndan her bir hasta için kullanılmasına onay alınması şartıyla bedeli Kurumca karşılanacaktır.</w:t>
      </w:r>
    </w:p>
    <w:p w14:paraId="053C46E7"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a) Kişiye özel tasarımlı üretilen protezler,</w:t>
      </w:r>
    </w:p>
    <w:p w14:paraId="7478C144"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b) Tümör dışı endikasyonlarda kullanılan tümör rezeksiyon protezleri, interkalar segmentler ve artrodez aparatları,</w:t>
      </w:r>
    </w:p>
    <w:p w14:paraId="579B3421"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c) </w:t>
      </w:r>
      <w:r w:rsidR="00772137" w:rsidRPr="00871FE6">
        <w:rPr>
          <w:b/>
          <w:strike/>
          <w:color w:val="FF0000"/>
          <w:sz w:val="18"/>
          <w:szCs w:val="18"/>
        </w:rPr>
        <w:t>(Mülga:</w:t>
      </w:r>
      <w:r w:rsidR="00AA2BEB" w:rsidRPr="00871FE6">
        <w:rPr>
          <w:b/>
          <w:strike/>
          <w:color w:val="FF0000"/>
          <w:sz w:val="18"/>
          <w:szCs w:val="18"/>
        </w:rPr>
        <w:t xml:space="preserve"> </w:t>
      </w:r>
      <w:r w:rsidR="00772137" w:rsidRPr="00871FE6">
        <w:rPr>
          <w:b/>
          <w:strike/>
          <w:color w:val="FF0000"/>
          <w:sz w:val="18"/>
          <w:szCs w:val="18"/>
        </w:rPr>
        <w:t xml:space="preserve">RG- </w:t>
      </w:r>
      <w:r w:rsidR="009C790D" w:rsidRPr="00871FE6">
        <w:rPr>
          <w:b/>
          <w:strike/>
          <w:color w:val="FF0000"/>
          <w:sz w:val="18"/>
          <w:szCs w:val="18"/>
        </w:rPr>
        <w:t>01</w:t>
      </w:r>
      <w:r w:rsidR="00772137" w:rsidRPr="00871FE6">
        <w:rPr>
          <w:b/>
          <w:strike/>
          <w:color w:val="FF0000"/>
          <w:sz w:val="18"/>
          <w:szCs w:val="18"/>
        </w:rPr>
        <w:t>/</w:t>
      </w:r>
      <w:r w:rsidR="009C790D" w:rsidRPr="00871FE6">
        <w:rPr>
          <w:b/>
          <w:strike/>
          <w:color w:val="FF0000"/>
          <w:sz w:val="18"/>
          <w:szCs w:val="18"/>
        </w:rPr>
        <w:t>10</w:t>
      </w:r>
      <w:r w:rsidR="00772137" w:rsidRPr="00871FE6">
        <w:rPr>
          <w:b/>
          <w:strike/>
          <w:color w:val="FF0000"/>
          <w:sz w:val="18"/>
          <w:szCs w:val="18"/>
        </w:rPr>
        <w:t>/2014-</w:t>
      </w:r>
      <w:r w:rsidR="00AA2BEB" w:rsidRPr="00871FE6">
        <w:rPr>
          <w:b/>
          <w:strike/>
          <w:color w:val="FF0000"/>
          <w:sz w:val="18"/>
          <w:szCs w:val="18"/>
        </w:rPr>
        <w:t xml:space="preserve"> </w:t>
      </w:r>
      <w:r w:rsidR="00772137" w:rsidRPr="00871FE6">
        <w:rPr>
          <w:b/>
          <w:strike/>
          <w:color w:val="FF0000"/>
          <w:sz w:val="18"/>
          <w:szCs w:val="18"/>
        </w:rPr>
        <w:t>29</w:t>
      </w:r>
      <w:r w:rsidR="009C790D" w:rsidRPr="00871FE6">
        <w:rPr>
          <w:b/>
          <w:strike/>
          <w:color w:val="FF0000"/>
          <w:sz w:val="18"/>
          <w:szCs w:val="18"/>
        </w:rPr>
        <w:t>136</w:t>
      </w:r>
      <w:r w:rsidR="00772137" w:rsidRPr="00871FE6">
        <w:rPr>
          <w:b/>
          <w:strike/>
          <w:color w:val="FF0000"/>
          <w:sz w:val="18"/>
          <w:szCs w:val="18"/>
        </w:rPr>
        <w:t>/ 10-ç md</w:t>
      </w:r>
      <w:r w:rsidR="00AA2BEB" w:rsidRPr="00871FE6">
        <w:rPr>
          <w:b/>
          <w:strike/>
          <w:color w:val="FF0000"/>
          <w:sz w:val="18"/>
          <w:szCs w:val="18"/>
        </w:rPr>
        <w:t>.</w:t>
      </w:r>
      <w:r w:rsidR="00772137" w:rsidRPr="00871FE6">
        <w:rPr>
          <w:b/>
          <w:strike/>
          <w:color w:val="FF0000"/>
          <w:sz w:val="18"/>
          <w:szCs w:val="18"/>
        </w:rPr>
        <w:t xml:space="preserve"> Yürürlük: 01/10/2014 )</w:t>
      </w:r>
      <w:r w:rsidR="009C790D" w:rsidRPr="00871FE6">
        <w:rPr>
          <w:b/>
          <w:strike/>
          <w:color w:val="FF0000"/>
          <w:sz w:val="18"/>
          <w:szCs w:val="18"/>
        </w:rPr>
        <w:t xml:space="preserve"> </w:t>
      </w:r>
      <w:r w:rsidRPr="00871FE6">
        <w:rPr>
          <w:strike/>
          <w:sz w:val="18"/>
          <w:szCs w:val="18"/>
          <w:lang w:eastAsia="en-US"/>
        </w:rPr>
        <w:t>Menisküs allogreftleri,</w:t>
      </w:r>
    </w:p>
    <w:p w14:paraId="782BBB83" w14:textId="77777777"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ç) Manyetik/Mekanik olarak uzatılabilen tümör rezeksiyon protezleri,</w:t>
      </w:r>
    </w:p>
    <w:p w14:paraId="40C59583" w14:textId="77777777" w:rsidR="00CD1574" w:rsidRPr="00871FE6" w:rsidRDefault="003660A6" w:rsidP="003660A6">
      <w:pPr>
        <w:spacing w:line="240" w:lineRule="exact"/>
        <w:ind w:firstLine="708"/>
        <w:jc w:val="both"/>
        <w:rPr>
          <w:bCs/>
          <w:strike/>
          <w:color w:val="FF0000"/>
          <w:sz w:val="18"/>
          <w:szCs w:val="18"/>
        </w:rPr>
      </w:pPr>
      <w:r w:rsidRPr="00871FE6">
        <w:rPr>
          <w:strike/>
          <w:sz w:val="18"/>
          <w:szCs w:val="18"/>
          <w:lang w:eastAsia="en-US"/>
        </w:rPr>
        <w:t>d) Kıkırdak hücre kültürleri.</w:t>
      </w:r>
    </w:p>
    <w:p w14:paraId="7705A56B"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3" w:name="_Toc351975227"/>
      <w:r w:rsidRPr="00871FE6">
        <w:rPr>
          <w:rFonts w:ascii="Times New Roman" w:hAnsi="Times New Roman" w:cs="Times New Roman"/>
          <w:strike/>
          <w:color w:val="auto"/>
          <w:sz w:val="18"/>
          <w:szCs w:val="18"/>
        </w:rPr>
        <w:t>3.3.10 - Kronik venöz hastalıklar için bası giysileri</w:t>
      </w:r>
      <w:bookmarkEnd w:id="572"/>
      <w:bookmarkEnd w:id="573"/>
    </w:p>
    <w:p w14:paraId="2EA7EA1D"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14:paraId="7ACD384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Sağlık kurulu raporu ekinde; venöz sistem doppler ultrasonografi raporu ekte olmalıdır.</w:t>
      </w:r>
    </w:p>
    <w:p w14:paraId="2DF491D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Standart bedenler üzerinden bedeli Kurumca karşılanır.</w:t>
      </w:r>
    </w:p>
    <w:p w14:paraId="1A8B0EB7"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Rapor geçerlilik süresi 2 yıldır.</w:t>
      </w:r>
    </w:p>
    <w:p w14:paraId="63C04BC2"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İlgili hekimce uygun görülmesi halinde 6 ay arayla olmak şartıyla yılda en fazla 2 kez reçete edilebilir.</w:t>
      </w:r>
    </w:p>
    <w:p w14:paraId="6327440A"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Hastaya alerjik veya toksik etki göstermemelidir.</w:t>
      </w:r>
    </w:p>
    <w:p w14:paraId="746A296B"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(7) Hastalığın evresine göre ortalama 15 mmHg ve üzeri basınç uygulamalı, kullanım süresinin sonuna kadar bu basıncı en az yarısını sağlayabilmelidir.</w:t>
      </w:r>
    </w:p>
    <w:p w14:paraId="27C3DC6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(8) İç yüzeyi hastada bası yaralarına yol açmayacak tarzda dikişsiz, pürüzsüz olmalıdır. Hava geçirgen özelliği olan kumaştan imal edilmelidir.</w:t>
      </w:r>
    </w:p>
    <w:p w14:paraId="1FEABF2C"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Alt ekstremite bası giysilerinde üst kısmının iç yüzeyinde kaymayı önleyecek silikon bant vb. olmalıdır.</w:t>
      </w:r>
    </w:p>
    <w:p w14:paraId="0BB4C278"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(10) Fermuar vb. aksesuarlar kullanılacaksa, hastaya zarar vermeyecek şekilde yerleştirilmeli ve kullanım süresi boyunca bozulmayacak yapıda olmalıdır.</w:t>
      </w:r>
    </w:p>
    <w:p w14:paraId="30953403"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(11) Sık yıkanabilir kumaştan imal edilmelidir. Giysi yıkanma ile deforme olmamalı, boyutları değişmemeli ve yıkama talimatı hastaya verilmelidir.</w:t>
      </w:r>
    </w:p>
    <w:p w14:paraId="66F91654"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(12) Alt ekstremite bası giysisi ödeme göre çorap tarzı dize kadar, kasığa kadar veya külotlu olabilir.</w:t>
      </w:r>
    </w:p>
    <w:p w14:paraId="7CDA7A0A"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4" w:name="_Toc350182981"/>
      <w:bookmarkStart w:id="575" w:name="_Toc351975228"/>
      <w:r w:rsidRPr="00871FE6">
        <w:rPr>
          <w:rFonts w:ascii="Times New Roman" w:hAnsi="Times New Roman" w:cs="Times New Roman"/>
          <w:strike/>
          <w:color w:val="auto"/>
          <w:sz w:val="18"/>
          <w:szCs w:val="18"/>
        </w:rPr>
        <w:t>3.3.11 - Sakral sinir stimülatörleri</w:t>
      </w:r>
      <w:bookmarkEnd w:id="574"/>
      <w:bookmarkEnd w:id="575"/>
    </w:p>
    <w:p w14:paraId="6488D68E" w14:textId="77777777"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(1) Sakral sinir stimülatörlerinin anal inkontinansta kullanımı:</w:t>
      </w:r>
    </w:p>
    <w:p w14:paraId="709BE86A" w14:textId="77777777"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 xml:space="preserve">a) </w:t>
      </w:r>
      <w:r w:rsidRPr="00871FE6">
        <w:rPr>
          <w:strike/>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14:paraId="28301AC1"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b) Genel endikasyonlar; </w:t>
      </w:r>
    </w:p>
    <w:p w14:paraId="587F157C" w14:textId="77777777"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75 yaşın altındaki hastalarda kullanılmalıdır,</w:t>
      </w:r>
    </w:p>
    <w:p w14:paraId="1E6818CE" w14:textId="77777777"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Hasta cihaz hakkında bilgilendirilmeli ve hastanın cihazı kullanabilecek bilişsel ve psikolojik yetide olduğu psikiyatri konsültasyonu ile belgelendirilmelidir,</w:t>
      </w:r>
    </w:p>
    <w:p w14:paraId="1A8C59C0" w14:textId="77777777"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Kalıcı implantasyona geçmek için, test aşamasında klinik semptom ve bulgularda en az %50 azalma saptanmış olmalıdır.</w:t>
      </w:r>
    </w:p>
    <w:p w14:paraId="155BD61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Tıbbi endikasyonlar;</w:t>
      </w:r>
    </w:p>
    <w:p w14:paraId="7F312B29" w14:textId="77777777" w:rsidR="00521356" w:rsidRPr="00871FE6"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trike/>
          <w:sz w:val="18"/>
          <w:szCs w:val="18"/>
        </w:rPr>
      </w:pPr>
      <w:r w:rsidRPr="00871FE6">
        <w:rPr>
          <w:bCs/>
          <w:strike/>
          <w:sz w:val="18"/>
          <w:szCs w:val="18"/>
        </w:rPr>
        <w:t>Medikal veya cerrahi tedaviye cevap vermeyen anal inkontinanslı hastalarda,</w:t>
      </w:r>
    </w:p>
    <w:p w14:paraId="1C51B8EF" w14:textId="77777777" w:rsidR="00521356" w:rsidRPr="00871FE6"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trike/>
          <w:sz w:val="18"/>
          <w:szCs w:val="18"/>
        </w:rPr>
      </w:pPr>
      <w:r w:rsidRPr="00871FE6">
        <w:rPr>
          <w:bCs/>
          <w:strike/>
          <w:sz w:val="18"/>
          <w:szCs w:val="18"/>
        </w:rPr>
        <w:t>Medikal veya cerrahi sürecinin en az 6 ay devam ettiği hastalarda uygulanmalıdır.</w:t>
      </w:r>
    </w:p>
    <w:p w14:paraId="0630782D" w14:textId="77777777" w:rsidR="00521356" w:rsidRPr="00871FE6" w:rsidRDefault="00521356" w:rsidP="00521356">
      <w:pPr>
        <w:tabs>
          <w:tab w:val="left" w:pos="0"/>
          <w:tab w:val="left" w:pos="567"/>
        </w:tabs>
        <w:ind w:firstLine="709"/>
        <w:jc w:val="both"/>
        <w:outlineLvl w:val="4"/>
        <w:rPr>
          <w:bCs/>
          <w:strike/>
          <w:sz w:val="18"/>
          <w:szCs w:val="18"/>
        </w:rPr>
      </w:pPr>
      <w:r w:rsidRPr="00871FE6">
        <w:rPr>
          <w:bCs/>
          <w:strike/>
          <w:sz w:val="18"/>
          <w:szCs w:val="18"/>
        </w:rPr>
        <w:t>ç) Anal manometre, anal EMG, endoanal ultrason vb. tetkik sonuçlarının sağlık kurulu rapor ekinde yer alması gerekmektedir.</w:t>
      </w:r>
    </w:p>
    <w:p w14:paraId="0C7F178A" w14:textId="77777777" w:rsidR="00521356" w:rsidRPr="00871FE6" w:rsidRDefault="00521356" w:rsidP="00521356">
      <w:pPr>
        <w:ind w:firstLine="709"/>
        <w:jc w:val="both"/>
        <w:outlineLvl w:val="4"/>
        <w:rPr>
          <w:bCs/>
          <w:strike/>
          <w:sz w:val="18"/>
          <w:szCs w:val="18"/>
        </w:rPr>
      </w:pPr>
      <w:r w:rsidRPr="00871FE6">
        <w:rPr>
          <w:bCs/>
          <w:strike/>
          <w:sz w:val="18"/>
          <w:szCs w:val="18"/>
        </w:rPr>
        <w:t>d) Konjenital anal rektal malformasyonlar, rektal prolapsus varlığı, inflamatuvar barsak hastalıklarında, kalıcı kolostomisi olan hastalarda ve gebelerde kullanıldığı takdirde bedeli Kurumca karşılanmaz.</w:t>
      </w:r>
    </w:p>
    <w:p w14:paraId="02B6BDA9"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6" w:name="_Toc350182982"/>
      <w:bookmarkStart w:id="577" w:name="_Toc351975229"/>
      <w:r w:rsidRPr="00871FE6">
        <w:rPr>
          <w:rFonts w:ascii="Times New Roman" w:hAnsi="Times New Roman" w:cs="Times New Roman"/>
          <w:strike/>
          <w:color w:val="auto"/>
          <w:sz w:val="18"/>
          <w:szCs w:val="18"/>
        </w:rPr>
        <w:t xml:space="preserve">3.3.12 </w:t>
      </w:r>
      <w:r w:rsidRPr="00871FE6">
        <w:rPr>
          <w:rFonts w:ascii="Times New Roman" w:hAnsi="Times New Roman" w:cs="Times New Roman"/>
          <w:strike/>
          <w:color w:val="FF0000"/>
          <w:sz w:val="18"/>
          <w:szCs w:val="18"/>
        </w:rPr>
        <w:t>-</w:t>
      </w:r>
      <w:r w:rsidR="00094FFB" w:rsidRPr="00871FE6">
        <w:rPr>
          <w:rFonts w:ascii="Times New Roman" w:hAnsi="Times New Roman" w:cs="Times New Roman"/>
          <w:strike/>
          <w:color w:val="FF0000"/>
          <w:sz w:val="18"/>
          <w:szCs w:val="18"/>
        </w:rPr>
        <w:t>(Değişik:</w:t>
      </w:r>
      <w:r w:rsidR="00E90284" w:rsidRPr="00871FE6">
        <w:rPr>
          <w:rFonts w:ascii="Times New Roman" w:hAnsi="Times New Roman" w:cs="Times New Roman"/>
          <w:strike/>
          <w:color w:val="FF0000"/>
          <w:sz w:val="18"/>
          <w:szCs w:val="18"/>
        </w:rPr>
        <w:t xml:space="preserve"> </w:t>
      </w:r>
      <w:r w:rsidR="00702664" w:rsidRPr="00871FE6">
        <w:rPr>
          <w:rFonts w:ascii="Times New Roman" w:hAnsi="Times New Roman" w:cs="Times New Roman"/>
          <w:strike/>
          <w:color w:val="FF0000"/>
          <w:sz w:val="18"/>
          <w:szCs w:val="18"/>
        </w:rPr>
        <w:t>RG-</w:t>
      </w:r>
      <w:r w:rsidR="00E90284"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0</w:t>
      </w:r>
      <w:r w:rsidR="00611896" w:rsidRPr="00871FE6">
        <w:rPr>
          <w:rFonts w:ascii="Times New Roman" w:hAnsi="Times New Roman" w:cs="Times New Roman"/>
          <w:strike/>
          <w:color w:val="FF0000"/>
          <w:sz w:val="18"/>
          <w:szCs w:val="18"/>
        </w:rPr>
        <w:t>4</w:t>
      </w:r>
      <w:r w:rsidR="00094FFB" w:rsidRPr="00871FE6">
        <w:rPr>
          <w:rFonts w:ascii="Times New Roman" w:hAnsi="Times New Roman" w:cs="Times New Roman"/>
          <w:strike/>
          <w:color w:val="FF0000"/>
          <w:sz w:val="18"/>
          <w:szCs w:val="18"/>
        </w:rPr>
        <w:t>/05/2013-</w:t>
      </w:r>
      <w:r w:rsidR="00E90284" w:rsidRPr="00871FE6">
        <w:rPr>
          <w:rFonts w:ascii="Times New Roman" w:hAnsi="Times New Roman" w:cs="Times New Roman"/>
          <w:strike/>
          <w:color w:val="FF0000"/>
          <w:sz w:val="18"/>
          <w:szCs w:val="18"/>
        </w:rPr>
        <w:t xml:space="preserve"> </w:t>
      </w:r>
      <w:r w:rsidR="00611896" w:rsidRPr="00871FE6">
        <w:rPr>
          <w:rFonts w:ascii="Times New Roman" w:hAnsi="Times New Roman" w:cs="Times New Roman"/>
          <w:strike/>
          <w:color w:val="FF0000"/>
          <w:sz w:val="18"/>
          <w:szCs w:val="18"/>
        </w:rPr>
        <w:t>28637/</w:t>
      </w:r>
      <w:r w:rsidR="00094FFB" w:rsidRPr="00871FE6">
        <w:rPr>
          <w:rFonts w:ascii="Times New Roman" w:hAnsi="Times New Roman" w:cs="Times New Roman"/>
          <w:strike/>
          <w:color w:val="FF0000"/>
          <w:sz w:val="18"/>
          <w:szCs w:val="18"/>
        </w:rPr>
        <w:t xml:space="preserve"> 8 md. Yürürlük:</w:t>
      </w:r>
      <w:r w:rsidR="00E90284"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01/05/2013)</w:t>
      </w:r>
      <w:r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 xml:space="preserve"> </w:t>
      </w:r>
      <w:r w:rsidRPr="00871FE6">
        <w:rPr>
          <w:rFonts w:ascii="Times New Roman" w:hAnsi="Times New Roman" w:cs="Times New Roman"/>
          <w:strike/>
          <w:color w:val="auto"/>
          <w:sz w:val="18"/>
          <w:szCs w:val="18"/>
        </w:rPr>
        <w:t>Ayakta ağız ve diş tedavilerinde tıbbi malzeme temin/ödeme usul ve esasları</w:t>
      </w:r>
      <w:bookmarkEnd w:id="576"/>
      <w:bookmarkEnd w:id="577"/>
    </w:p>
    <w:p w14:paraId="3796BC89" w14:textId="77777777"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14:paraId="2CCB99D5" w14:textId="77777777"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(2) Bu kapsamdaki tıbbi malzemelerin bedelleri SUT’un 3.2.1.A-1 ve 3.2.1.A-2 maddelerinde belirtilen hükümler doğrultusunda Kurumca karşılanır.</w:t>
      </w:r>
    </w:p>
    <w:p w14:paraId="19D9447E" w14:textId="77777777"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14:paraId="3F254D85" w14:textId="77777777"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14:paraId="151BC68E" w14:textId="77777777" w:rsidR="00521356" w:rsidRPr="00871FE6" w:rsidRDefault="00521356" w:rsidP="00521356">
      <w:pPr>
        <w:ind w:firstLine="709"/>
        <w:jc w:val="both"/>
        <w:outlineLvl w:val="4"/>
        <w:rPr>
          <w:strike/>
          <w:sz w:val="18"/>
          <w:szCs w:val="18"/>
        </w:rPr>
      </w:pPr>
      <w:r w:rsidRPr="00871FE6">
        <w:rPr>
          <w:strike/>
          <w:sz w:val="18"/>
          <w:szCs w:val="18"/>
        </w:rPr>
        <w:t>(5) Protez yapıştırıcıları, protez temizleme tabletleri, özel içerikli diş macunları vb. malzemelerin bedeli Kurumca karşılanmaz.</w:t>
      </w:r>
    </w:p>
    <w:p w14:paraId="659CE3E4" w14:textId="77777777"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p>
    <w:p w14:paraId="4EDF8568" w14:textId="77777777"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 (1) Lokal anestezi altında, cerrahi tedavilerde kullanılan, greft, membran,</w:t>
      </w:r>
      <w:r w:rsidR="009C3AC1" w:rsidRPr="00871FE6">
        <w:rPr>
          <w:strike/>
        </w:rPr>
        <w:t xml:space="preserve"> </w:t>
      </w:r>
      <w:r w:rsidR="009C3AC1" w:rsidRPr="00871FE6">
        <w:rPr>
          <w:b/>
          <w:strike/>
          <w:color w:val="auto"/>
          <w:sz w:val="18"/>
          <w:szCs w:val="18"/>
          <w:lang w:val="tr-TR" w:eastAsia="tr-TR"/>
        </w:rPr>
        <w:t>(Mülga</w:t>
      </w:r>
      <w:r w:rsidR="00B00B41" w:rsidRPr="00871FE6">
        <w:rPr>
          <w:b/>
          <w:strike/>
          <w:color w:val="auto"/>
          <w:sz w:val="18"/>
          <w:szCs w:val="18"/>
          <w:lang w:val="tr-TR" w:eastAsia="tr-TR"/>
        </w:rPr>
        <w:t>:</w:t>
      </w:r>
      <w:r w:rsidR="00E90284" w:rsidRPr="00871FE6">
        <w:rPr>
          <w:b/>
          <w:strike/>
          <w:color w:val="auto"/>
          <w:sz w:val="18"/>
          <w:szCs w:val="18"/>
          <w:lang w:val="tr-TR" w:eastAsia="tr-TR"/>
        </w:rPr>
        <w:t xml:space="preserve"> </w:t>
      </w:r>
      <w:r w:rsidR="00B00B41" w:rsidRPr="00871FE6">
        <w:rPr>
          <w:b/>
          <w:strike/>
          <w:color w:val="auto"/>
          <w:sz w:val="18"/>
          <w:szCs w:val="18"/>
          <w:lang w:val="tr-TR" w:eastAsia="tr-TR"/>
        </w:rPr>
        <w:t xml:space="preserve">RG- </w:t>
      </w:r>
      <w:r w:rsidR="00295AE1" w:rsidRPr="00871FE6">
        <w:rPr>
          <w:b/>
          <w:strike/>
          <w:color w:val="auto"/>
          <w:sz w:val="18"/>
          <w:szCs w:val="18"/>
          <w:lang w:val="tr-TR" w:eastAsia="tr-TR"/>
        </w:rPr>
        <w:t>25/07/2014-</w:t>
      </w:r>
      <w:r w:rsidR="00E90284" w:rsidRPr="00871FE6">
        <w:rPr>
          <w:b/>
          <w:strike/>
          <w:color w:val="auto"/>
          <w:sz w:val="18"/>
          <w:szCs w:val="18"/>
          <w:lang w:val="tr-TR" w:eastAsia="tr-TR"/>
        </w:rPr>
        <w:t xml:space="preserve"> </w:t>
      </w:r>
      <w:r w:rsidR="00295AE1" w:rsidRPr="00871FE6">
        <w:rPr>
          <w:b/>
          <w:strike/>
          <w:color w:val="auto"/>
          <w:sz w:val="18"/>
          <w:szCs w:val="18"/>
          <w:lang w:val="tr-TR" w:eastAsia="tr-TR"/>
        </w:rPr>
        <w:t>29071</w:t>
      </w:r>
      <w:r w:rsidR="00B00B41" w:rsidRPr="00871FE6">
        <w:rPr>
          <w:b/>
          <w:strike/>
          <w:color w:val="auto"/>
          <w:sz w:val="18"/>
          <w:szCs w:val="18"/>
          <w:lang w:val="tr-TR" w:eastAsia="tr-TR"/>
        </w:rPr>
        <w:t>/ 18-d</w:t>
      </w:r>
      <w:r w:rsidR="009C3AC1" w:rsidRPr="00871FE6">
        <w:rPr>
          <w:b/>
          <w:strike/>
          <w:color w:val="auto"/>
          <w:sz w:val="18"/>
          <w:szCs w:val="18"/>
          <w:lang w:val="tr-TR" w:eastAsia="tr-TR"/>
        </w:rPr>
        <w:t xml:space="preserve"> md.</w:t>
      </w:r>
      <w:r w:rsidR="00E90284" w:rsidRPr="00871FE6">
        <w:rPr>
          <w:b/>
          <w:strike/>
          <w:color w:val="auto"/>
          <w:sz w:val="18"/>
          <w:szCs w:val="18"/>
          <w:lang w:val="tr-TR" w:eastAsia="tr-TR"/>
        </w:rPr>
        <w:t xml:space="preserve"> </w:t>
      </w:r>
      <w:r w:rsidR="009C3AC1" w:rsidRPr="00871FE6">
        <w:rPr>
          <w:b/>
          <w:strike/>
          <w:color w:val="auto"/>
          <w:sz w:val="18"/>
          <w:szCs w:val="18"/>
          <w:lang w:val="tr-TR" w:eastAsia="tr-TR"/>
        </w:rPr>
        <w:t>Yürürlük: 01/08/2014)</w:t>
      </w:r>
      <w:r w:rsidRPr="00871FE6">
        <w:rPr>
          <w:strike/>
          <w:color w:val="FF0000"/>
          <w:sz w:val="18"/>
          <w:szCs w:val="18"/>
          <w:lang w:val="tr-TR" w:eastAsia="tr-TR"/>
        </w:rPr>
        <w:t xml:space="preserve"> </w:t>
      </w:r>
      <w:r w:rsidRPr="00871FE6">
        <w:rPr>
          <w:strike/>
          <w:color w:val="auto"/>
          <w:sz w:val="18"/>
          <w:szCs w:val="18"/>
          <w:lang w:val="tr-TR" w:eastAsia="tr-TR"/>
        </w:rPr>
        <w:t xml:space="preserve">kanama durdurucu </w:t>
      </w:r>
      <w:r w:rsidRPr="00871FE6">
        <w:rPr>
          <w:strike/>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14:paraId="700DCFFA" w14:textId="77777777"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(2)</w:t>
      </w:r>
      <w:r w:rsidR="00943E5B" w:rsidRPr="00871FE6">
        <w:rPr>
          <w:rFonts w:eastAsia="ヒラギノ明朝 Pro W3"/>
          <w:b/>
          <w:strike/>
          <w:color w:val="auto"/>
          <w:sz w:val="18"/>
          <w:szCs w:val="18"/>
        </w:rPr>
        <w:t xml:space="preserve"> (</w:t>
      </w:r>
      <w:r w:rsidR="00943E5B" w:rsidRPr="00871FE6">
        <w:rPr>
          <w:rFonts w:eastAsia="ヒラギノ明朝 Pro W3"/>
          <w:b/>
          <w:strike/>
          <w:sz w:val="18"/>
          <w:szCs w:val="18"/>
        </w:rPr>
        <w:t>Değişik</w:t>
      </w:r>
      <w:r w:rsidR="00943E5B" w:rsidRPr="00871FE6">
        <w:rPr>
          <w:rFonts w:eastAsia="ヒラギノ明朝 Pro W3"/>
          <w:b/>
          <w:strike/>
          <w:color w:val="auto"/>
          <w:sz w:val="18"/>
          <w:szCs w:val="18"/>
        </w:rPr>
        <w:t>:</w:t>
      </w:r>
      <w:r w:rsidR="00EE4DBC" w:rsidRPr="00871FE6">
        <w:rPr>
          <w:rFonts w:eastAsia="ヒラギノ明朝 Pro W3"/>
          <w:b/>
          <w:strike/>
          <w:color w:val="auto"/>
          <w:sz w:val="18"/>
          <w:szCs w:val="18"/>
        </w:rPr>
        <w:t xml:space="preserve"> </w:t>
      </w:r>
      <w:r w:rsidR="00943E5B" w:rsidRPr="00871FE6">
        <w:rPr>
          <w:rFonts w:eastAsia="ヒラギノ明朝 Pro W3"/>
          <w:b/>
          <w:strike/>
          <w:color w:val="auto"/>
          <w:sz w:val="18"/>
          <w:szCs w:val="18"/>
        </w:rPr>
        <w:t>RG-</w:t>
      </w:r>
      <w:r w:rsidR="00E90284" w:rsidRPr="00871FE6">
        <w:rPr>
          <w:rFonts w:eastAsia="ヒラギノ明朝 Pro W3"/>
          <w:b/>
          <w:strike/>
          <w:color w:val="auto"/>
          <w:sz w:val="18"/>
          <w:szCs w:val="18"/>
        </w:rPr>
        <w:t xml:space="preserve"> </w:t>
      </w:r>
      <w:r w:rsidR="00EC52D0" w:rsidRPr="00871FE6">
        <w:rPr>
          <w:b/>
          <w:bCs/>
          <w:strike/>
          <w:sz w:val="18"/>
          <w:szCs w:val="18"/>
        </w:rPr>
        <w:t>24/12/2014-</w:t>
      </w:r>
      <w:r w:rsidR="00E90284" w:rsidRPr="00871FE6">
        <w:rPr>
          <w:b/>
          <w:bCs/>
          <w:strike/>
          <w:sz w:val="18"/>
          <w:szCs w:val="18"/>
        </w:rPr>
        <w:t xml:space="preserve"> </w:t>
      </w:r>
      <w:r w:rsidR="00EC52D0" w:rsidRPr="00871FE6">
        <w:rPr>
          <w:b/>
          <w:bCs/>
          <w:strike/>
          <w:sz w:val="18"/>
          <w:szCs w:val="18"/>
        </w:rPr>
        <w:t>29215</w:t>
      </w:r>
      <w:r w:rsidR="00E90284" w:rsidRPr="00871FE6">
        <w:rPr>
          <w:rFonts w:eastAsia="ヒラギノ明朝 Pro W3"/>
          <w:b/>
          <w:strike/>
          <w:color w:val="auto"/>
          <w:sz w:val="18"/>
          <w:szCs w:val="18"/>
        </w:rPr>
        <w:t xml:space="preserve">/ </w:t>
      </w:r>
      <w:r w:rsidR="00943E5B" w:rsidRPr="00871FE6">
        <w:rPr>
          <w:rFonts w:eastAsia="ヒラギノ明朝 Pro W3"/>
          <w:b/>
          <w:strike/>
          <w:sz w:val="18"/>
          <w:szCs w:val="18"/>
        </w:rPr>
        <w:t>13</w:t>
      </w:r>
      <w:r w:rsidR="00943E5B" w:rsidRPr="00871FE6">
        <w:rPr>
          <w:rFonts w:eastAsia="ヒラギノ明朝 Pro W3"/>
          <w:b/>
          <w:strike/>
          <w:color w:val="auto"/>
          <w:sz w:val="18"/>
          <w:szCs w:val="18"/>
        </w:rPr>
        <w:t xml:space="preserve"> md. Yürürlük:</w:t>
      </w:r>
      <w:r w:rsidR="00E90284" w:rsidRPr="00871FE6">
        <w:rPr>
          <w:rFonts w:eastAsia="ヒラギノ明朝 Pro W3"/>
          <w:b/>
          <w:strike/>
          <w:color w:val="auto"/>
          <w:sz w:val="18"/>
          <w:szCs w:val="18"/>
        </w:rPr>
        <w:t xml:space="preserve"> </w:t>
      </w:r>
      <w:r w:rsidR="00943E5B" w:rsidRPr="00871FE6">
        <w:rPr>
          <w:rFonts w:eastAsia="ヒラギノ明朝 Pro W3"/>
          <w:b/>
          <w:strike/>
          <w:color w:val="auto"/>
          <w:sz w:val="18"/>
          <w:szCs w:val="18"/>
        </w:rPr>
        <w:t>01/</w:t>
      </w:r>
      <w:r w:rsidR="00943E5B" w:rsidRPr="00871FE6">
        <w:rPr>
          <w:rFonts w:eastAsia="ヒラギノ明朝 Pro W3"/>
          <w:b/>
          <w:strike/>
          <w:sz w:val="18"/>
          <w:szCs w:val="18"/>
        </w:rPr>
        <w:t>01</w:t>
      </w:r>
      <w:r w:rsidR="00943E5B" w:rsidRPr="00871FE6">
        <w:rPr>
          <w:rFonts w:eastAsia="ヒラギノ明朝 Pro W3"/>
          <w:b/>
          <w:strike/>
          <w:color w:val="auto"/>
          <w:sz w:val="18"/>
          <w:szCs w:val="18"/>
        </w:rPr>
        <w:t>/201</w:t>
      </w:r>
      <w:r w:rsidR="00943E5B" w:rsidRPr="00871FE6">
        <w:rPr>
          <w:rFonts w:eastAsia="ヒラギノ明朝 Pro W3"/>
          <w:b/>
          <w:strike/>
          <w:sz w:val="18"/>
          <w:szCs w:val="18"/>
        </w:rPr>
        <w:t>5)</w:t>
      </w:r>
      <w:r w:rsidR="00943E5B" w:rsidRPr="00871FE6">
        <w:rPr>
          <w:bCs/>
          <w:strike/>
          <w:sz w:val="18"/>
          <w:szCs w:val="18"/>
        </w:rPr>
        <w:t xml:space="preserve"> </w:t>
      </w:r>
      <w:r w:rsidRPr="00871FE6">
        <w:rPr>
          <w:strike/>
          <w:color w:val="FF0000"/>
          <w:sz w:val="18"/>
          <w:szCs w:val="18"/>
          <w:lang w:val="tr-TR" w:eastAsia="tr-TR"/>
        </w:rPr>
        <w:t xml:space="preserve"> Bu kapsamdaki tıbbi malzemelerin bedelleri SUT’un </w:t>
      </w:r>
      <w:r w:rsidRPr="00871FE6">
        <w:rPr>
          <w:strike/>
          <w:color w:val="auto"/>
          <w:sz w:val="18"/>
          <w:szCs w:val="18"/>
          <w:lang w:val="tr-TR" w:eastAsia="tr-TR"/>
        </w:rPr>
        <w:t>3.2.1.A-1 ve 3.2.1.A-2</w:t>
      </w:r>
      <w:r w:rsidR="00943E5B" w:rsidRPr="00871FE6">
        <w:rPr>
          <w:strike/>
          <w:color w:val="auto"/>
          <w:sz w:val="18"/>
          <w:szCs w:val="18"/>
          <w:lang w:val="tr-TR" w:eastAsia="tr-TR"/>
        </w:rPr>
        <w:t xml:space="preserve"> </w:t>
      </w:r>
      <w:r w:rsidR="00943E5B" w:rsidRPr="00871FE6">
        <w:rPr>
          <w:bCs/>
          <w:strike/>
          <w:color w:val="FF0000"/>
          <w:sz w:val="18"/>
          <w:szCs w:val="18"/>
          <w:lang w:val="tr-TR" w:eastAsia="tr-TR"/>
        </w:rPr>
        <w:t xml:space="preserve">3.2.1.A ve 3.2.1.B </w:t>
      </w:r>
      <w:r w:rsidRPr="00871FE6">
        <w:rPr>
          <w:strike/>
          <w:color w:val="FF0000"/>
          <w:sz w:val="18"/>
          <w:szCs w:val="18"/>
          <w:lang w:val="tr-TR" w:eastAsia="tr-TR"/>
        </w:rPr>
        <w:t>maddelerinde belirtilen hükümler doğrultusunda Kurumca karşılanır.</w:t>
      </w:r>
    </w:p>
    <w:p w14:paraId="5CF0AAEC" w14:textId="77777777"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14:paraId="17D9F861" w14:textId="77777777"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(4) Protez yapıştırıcıları, protez temizleme tabletleri, özel içerikli diş macunları vb. malzemelerin bedeli Kurumca karşılanmaz.</w:t>
      </w:r>
    </w:p>
    <w:p w14:paraId="201A5025" w14:textId="77777777" w:rsidR="00094FFB" w:rsidRPr="00871FE6" w:rsidRDefault="00094FFB" w:rsidP="00094FFB">
      <w:pPr>
        <w:pStyle w:val="Default"/>
        <w:spacing w:line="240" w:lineRule="auto"/>
        <w:ind w:firstLine="709"/>
        <w:outlineLvl w:val="4"/>
        <w:rPr>
          <w:strike/>
          <w:color w:val="000000" w:themeColor="text1"/>
          <w:sz w:val="18"/>
          <w:szCs w:val="18"/>
          <w:lang w:val="tr-TR" w:eastAsia="tr-TR"/>
        </w:rPr>
      </w:pPr>
      <w:r w:rsidRPr="00871FE6">
        <w:rPr>
          <w:strike/>
          <w:color w:val="000000" w:themeColor="text1"/>
          <w:sz w:val="18"/>
          <w:szCs w:val="18"/>
          <w:lang w:val="tr-TR" w:eastAsia="tr-TR"/>
        </w:rPr>
        <w:t>(5)</w:t>
      </w:r>
      <w:r w:rsidR="00C27012" w:rsidRPr="00871FE6">
        <w:rPr>
          <w:b/>
          <w:strike/>
          <w:color w:val="000000" w:themeColor="text1"/>
          <w:sz w:val="18"/>
          <w:szCs w:val="18"/>
          <w:lang w:val="tr-TR" w:eastAsia="tr-TR"/>
        </w:rPr>
        <w:t>(</w:t>
      </w:r>
      <w:r w:rsidR="00C27012" w:rsidRPr="00871FE6">
        <w:rPr>
          <w:b/>
          <w:strike/>
          <w:color w:val="auto"/>
          <w:sz w:val="18"/>
          <w:szCs w:val="18"/>
          <w:lang w:val="tr-TR" w:eastAsia="tr-TR"/>
        </w:rPr>
        <w:t>Mülga</w:t>
      </w:r>
      <w:r w:rsidR="00B00B41" w:rsidRPr="00871FE6">
        <w:rPr>
          <w:b/>
          <w:strike/>
          <w:color w:val="auto"/>
          <w:sz w:val="18"/>
          <w:szCs w:val="18"/>
          <w:lang w:val="tr-TR" w:eastAsia="tr-TR"/>
        </w:rPr>
        <w:t>:</w:t>
      </w:r>
      <w:r w:rsidR="00E90284" w:rsidRPr="00871FE6">
        <w:rPr>
          <w:b/>
          <w:strike/>
          <w:color w:val="auto"/>
          <w:sz w:val="18"/>
          <w:szCs w:val="18"/>
          <w:lang w:val="tr-TR" w:eastAsia="tr-TR"/>
        </w:rPr>
        <w:t xml:space="preserve"> </w:t>
      </w:r>
      <w:r w:rsidR="00B00B41" w:rsidRPr="00871FE6">
        <w:rPr>
          <w:b/>
          <w:strike/>
          <w:color w:val="auto"/>
          <w:sz w:val="18"/>
          <w:szCs w:val="18"/>
          <w:lang w:val="tr-TR" w:eastAsia="tr-TR"/>
        </w:rPr>
        <w:t xml:space="preserve">RG- </w:t>
      </w:r>
      <w:r w:rsidR="00295AE1" w:rsidRPr="00871FE6">
        <w:rPr>
          <w:b/>
          <w:strike/>
          <w:color w:val="auto"/>
          <w:sz w:val="18"/>
          <w:szCs w:val="18"/>
          <w:lang w:val="tr-TR" w:eastAsia="tr-TR"/>
        </w:rPr>
        <w:t>25/07/2014-</w:t>
      </w:r>
      <w:r w:rsidR="00E90284" w:rsidRPr="00871FE6">
        <w:rPr>
          <w:b/>
          <w:strike/>
          <w:color w:val="auto"/>
          <w:sz w:val="18"/>
          <w:szCs w:val="18"/>
          <w:lang w:val="tr-TR" w:eastAsia="tr-TR"/>
        </w:rPr>
        <w:t xml:space="preserve"> </w:t>
      </w:r>
      <w:r w:rsidR="00295AE1" w:rsidRPr="00871FE6">
        <w:rPr>
          <w:b/>
          <w:strike/>
          <w:color w:val="auto"/>
          <w:sz w:val="18"/>
          <w:szCs w:val="18"/>
          <w:lang w:val="tr-TR" w:eastAsia="tr-TR"/>
        </w:rPr>
        <w:t>29071</w:t>
      </w:r>
      <w:r w:rsidR="00B00B41" w:rsidRPr="00871FE6">
        <w:rPr>
          <w:b/>
          <w:strike/>
          <w:color w:val="auto"/>
          <w:sz w:val="18"/>
          <w:szCs w:val="18"/>
          <w:lang w:val="tr-TR" w:eastAsia="tr-TR"/>
        </w:rPr>
        <w:t>/ 18-d</w:t>
      </w:r>
      <w:r w:rsidR="00C27012" w:rsidRPr="00871FE6">
        <w:rPr>
          <w:b/>
          <w:strike/>
          <w:color w:val="auto"/>
          <w:sz w:val="18"/>
          <w:szCs w:val="18"/>
          <w:lang w:val="tr-TR" w:eastAsia="tr-TR"/>
        </w:rPr>
        <w:t xml:space="preserve"> md. Yürürlük: 01/08/2014)</w:t>
      </w:r>
      <w:r w:rsidRPr="00871FE6">
        <w:rPr>
          <w:strike/>
          <w:color w:val="FF0000"/>
          <w:sz w:val="18"/>
          <w:szCs w:val="18"/>
          <w:lang w:val="tr-TR" w:eastAsia="tr-TR"/>
        </w:rPr>
        <w:t xml:space="preserve"> </w:t>
      </w:r>
      <w:r w:rsidRPr="00871FE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14:paraId="2C816A0B"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8" w:name="_Toc350182983"/>
      <w:bookmarkStart w:id="579" w:name="_Toc351975230"/>
      <w:r w:rsidRPr="00871FE6">
        <w:rPr>
          <w:rFonts w:ascii="Times New Roman" w:hAnsi="Times New Roman" w:cs="Times New Roman"/>
          <w:strike/>
          <w:color w:val="auto"/>
          <w:sz w:val="18"/>
          <w:szCs w:val="18"/>
        </w:rPr>
        <w:t>3.3.13 - Kulak kepçesi protezi</w:t>
      </w:r>
      <w:bookmarkEnd w:id="578"/>
      <w:bookmarkEnd w:id="579"/>
    </w:p>
    <w:p w14:paraId="7BCDF039"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kurumlarında sağlık kurulu raporuna istinaden kulak, burun ve boğaz veya plastik, rekonstrüktif ve estetik cerrahi hekimlerince uygulanması halinde bedeli Kurumca karşılanır.</w:t>
      </w:r>
    </w:p>
    <w:p w14:paraId="2685BECF" w14:textId="77777777"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14:paraId="73F5C7AA" w14:textId="77777777" w:rsidR="00521356" w:rsidRPr="00871FE6" w:rsidRDefault="00105BEF" w:rsidP="00105BEF">
      <w:pPr>
        <w:jc w:val="both"/>
        <w:outlineLvl w:val="4"/>
        <w:rPr>
          <w:bCs/>
          <w:strike/>
          <w:kern w:val="32"/>
          <w:sz w:val="18"/>
          <w:szCs w:val="18"/>
        </w:rPr>
      </w:pPr>
      <w:bookmarkStart w:id="580" w:name="_Toc350182984"/>
      <w:bookmarkStart w:id="581" w:name="_Toc351975231"/>
      <w:r w:rsidRPr="00871FE6">
        <w:rPr>
          <w:b/>
          <w:strike/>
          <w:sz w:val="18"/>
          <w:szCs w:val="18"/>
        </w:rPr>
        <w:t xml:space="preserve">      </w:t>
      </w:r>
      <w:r w:rsidR="00521356" w:rsidRPr="00871FE6">
        <w:rPr>
          <w:b/>
          <w:strike/>
          <w:sz w:val="18"/>
          <w:szCs w:val="18"/>
        </w:rPr>
        <w:t>3.3.14 -</w:t>
      </w:r>
      <w:r w:rsidRPr="00871FE6">
        <w:rPr>
          <w:b/>
          <w:strike/>
          <w:color w:val="FF0000"/>
          <w:sz w:val="18"/>
          <w:szCs w:val="18"/>
        </w:rPr>
        <w:t>(Değişik:</w:t>
      </w:r>
      <w:r w:rsidR="00E90284" w:rsidRPr="00871FE6">
        <w:rPr>
          <w:b/>
          <w:strike/>
          <w:color w:val="FF0000"/>
          <w:sz w:val="18"/>
          <w:szCs w:val="18"/>
        </w:rPr>
        <w:t xml:space="preserve"> </w:t>
      </w:r>
      <w:r w:rsidRPr="00871FE6">
        <w:rPr>
          <w:b/>
          <w:strike/>
          <w:color w:val="FF0000"/>
          <w:sz w:val="18"/>
          <w:szCs w:val="18"/>
        </w:rPr>
        <w:t>RG-</w:t>
      </w:r>
      <w:r w:rsidR="00E90284" w:rsidRPr="00871FE6">
        <w:rPr>
          <w:b/>
          <w:strike/>
          <w:color w:val="FF0000"/>
          <w:sz w:val="18"/>
          <w:szCs w:val="18"/>
        </w:rPr>
        <w:t xml:space="preserve"> </w:t>
      </w:r>
      <w:r w:rsidR="009C790D" w:rsidRPr="00871FE6">
        <w:rPr>
          <w:b/>
          <w:strike/>
          <w:color w:val="FF0000"/>
          <w:sz w:val="18"/>
          <w:szCs w:val="18"/>
        </w:rPr>
        <w:t>01</w:t>
      </w:r>
      <w:r w:rsidRPr="00871FE6">
        <w:rPr>
          <w:b/>
          <w:strike/>
          <w:color w:val="FF0000"/>
          <w:sz w:val="18"/>
          <w:szCs w:val="18"/>
        </w:rPr>
        <w:t>/</w:t>
      </w:r>
      <w:r w:rsidR="009C790D" w:rsidRPr="00871FE6">
        <w:rPr>
          <w:b/>
          <w:strike/>
          <w:color w:val="FF0000"/>
          <w:sz w:val="18"/>
          <w:szCs w:val="18"/>
        </w:rPr>
        <w:t>10</w:t>
      </w:r>
      <w:r w:rsidRPr="00871FE6">
        <w:rPr>
          <w:b/>
          <w:strike/>
          <w:color w:val="FF0000"/>
          <w:sz w:val="18"/>
          <w:szCs w:val="18"/>
        </w:rPr>
        <w:t>/201</w:t>
      </w:r>
      <w:r w:rsidR="009C790D" w:rsidRPr="00871FE6">
        <w:rPr>
          <w:b/>
          <w:strike/>
          <w:color w:val="FF0000"/>
          <w:sz w:val="18"/>
          <w:szCs w:val="18"/>
        </w:rPr>
        <w:t>4</w:t>
      </w:r>
      <w:r w:rsidRPr="00871FE6">
        <w:rPr>
          <w:b/>
          <w:strike/>
          <w:color w:val="FF0000"/>
          <w:sz w:val="18"/>
          <w:szCs w:val="18"/>
        </w:rPr>
        <w:t>-</w:t>
      </w:r>
      <w:r w:rsidR="00E90284" w:rsidRPr="00871FE6">
        <w:rPr>
          <w:b/>
          <w:strike/>
          <w:color w:val="FF0000"/>
          <w:sz w:val="18"/>
          <w:szCs w:val="18"/>
        </w:rPr>
        <w:t xml:space="preserve"> </w:t>
      </w:r>
      <w:r w:rsidRPr="00871FE6">
        <w:rPr>
          <w:b/>
          <w:strike/>
          <w:color w:val="FF0000"/>
          <w:sz w:val="18"/>
          <w:szCs w:val="18"/>
        </w:rPr>
        <w:t>2</w:t>
      </w:r>
      <w:r w:rsidR="009C790D" w:rsidRPr="00871FE6">
        <w:rPr>
          <w:b/>
          <w:strike/>
          <w:color w:val="FF0000"/>
          <w:sz w:val="18"/>
          <w:szCs w:val="18"/>
        </w:rPr>
        <w:t>9136</w:t>
      </w:r>
      <w:r w:rsidRPr="00871FE6">
        <w:rPr>
          <w:b/>
          <w:strike/>
          <w:color w:val="FF0000"/>
          <w:sz w:val="18"/>
          <w:szCs w:val="18"/>
        </w:rPr>
        <w:t xml:space="preserve">/ 10-d md. Yürürlük: 01/10/2014) </w:t>
      </w:r>
      <w:r w:rsidR="00521356" w:rsidRPr="00871FE6">
        <w:rPr>
          <w:b/>
          <w:strike/>
          <w:sz w:val="18"/>
          <w:szCs w:val="18"/>
        </w:rPr>
        <w:t>Hücre içermeyen kıkırdak implant ve otolog kondrosit implant</w:t>
      </w:r>
      <w:bookmarkEnd w:id="580"/>
      <w:bookmarkEnd w:id="581"/>
      <w:r w:rsidRPr="00871FE6">
        <w:rPr>
          <w:rFonts w:eastAsia="Calibri"/>
          <w:b/>
          <w:bCs/>
          <w:strike/>
          <w:color w:val="FF0000"/>
          <w:sz w:val="18"/>
          <w:szCs w:val="18"/>
        </w:rPr>
        <w:t xml:space="preserve"> Kıkırdak hücre kültürleri</w:t>
      </w:r>
      <w:r w:rsidRPr="00871FE6">
        <w:rPr>
          <w:strike/>
          <w:sz w:val="18"/>
          <w:szCs w:val="18"/>
        </w:rPr>
        <w:t xml:space="preserve"> </w:t>
      </w:r>
    </w:p>
    <w:p w14:paraId="36F9B500" w14:textId="77777777" w:rsidR="00105BEF" w:rsidRPr="00871FE6" w:rsidRDefault="00521356" w:rsidP="00105BEF">
      <w:pPr>
        <w:ind w:firstLine="709"/>
        <w:jc w:val="both"/>
        <w:outlineLvl w:val="4"/>
        <w:rPr>
          <w:bCs/>
          <w:strike/>
          <w:color w:val="FF0000"/>
          <w:kern w:val="32"/>
          <w:sz w:val="18"/>
          <w:szCs w:val="18"/>
        </w:rPr>
      </w:pPr>
      <w:r w:rsidRPr="00871FE6">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871FE6">
        <w:rPr>
          <w:rFonts w:eastAsia="Calibri"/>
          <w:bCs/>
          <w:strike/>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14:paraId="24A19EBD" w14:textId="77777777" w:rsidR="00521356" w:rsidRPr="00871FE6" w:rsidRDefault="00521356" w:rsidP="00521356">
      <w:pPr>
        <w:pStyle w:val="Balk3"/>
        <w:spacing w:before="0"/>
        <w:ind w:firstLine="284"/>
        <w:jc w:val="both"/>
        <w:rPr>
          <w:rFonts w:ascii="Times New Roman" w:hAnsi="Times New Roman" w:cs="Times New Roman"/>
          <w:strike/>
          <w:color w:val="FF0000"/>
          <w:sz w:val="18"/>
          <w:szCs w:val="18"/>
        </w:rPr>
      </w:pPr>
      <w:bookmarkStart w:id="582" w:name="_Toc350182985"/>
      <w:bookmarkStart w:id="583" w:name="_Toc351975232"/>
      <w:r w:rsidRPr="00871FE6">
        <w:rPr>
          <w:rFonts w:ascii="Times New Roman" w:hAnsi="Times New Roman" w:cs="Times New Roman"/>
          <w:strike/>
          <w:color w:val="auto"/>
          <w:sz w:val="18"/>
          <w:szCs w:val="18"/>
        </w:rPr>
        <w:t>3.3.15 - Yapışıklık önleyiciler</w:t>
      </w:r>
      <w:bookmarkEnd w:id="582"/>
      <w:bookmarkEnd w:id="583"/>
      <w:r w:rsidR="00105BEF" w:rsidRPr="00871FE6">
        <w:rPr>
          <w:rFonts w:ascii="Times New Roman" w:hAnsi="Times New Roman" w:cs="Times New Roman"/>
          <w:strike/>
          <w:color w:val="auto"/>
          <w:sz w:val="18"/>
          <w:szCs w:val="18"/>
        </w:rPr>
        <w:t xml:space="preserve"> </w:t>
      </w:r>
      <w:r w:rsidR="00105BEF" w:rsidRPr="00871FE6">
        <w:rPr>
          <w:rFonts w:ascii="Times New Roman" w:hAnsi="Times New Roman" w:cs="Times New Roman"/>
          <w:bCs w:val="0"/>
          <w:strike/>
          <w:color w:val="FF0000"/>
          <w:sz w:val="18"/>
          <w:szCs w:val="18"/>
        </w:rPr>
        <w:t>(Mülga:</w:t>
      </w:r>
      <w:r w:rsidR="00E90284" w:rsidRPr="00871FE6">
        <w:rPr>
          <w:rFonts w:ascii="Times New Roman" w:hAnsi="Times New Roman" w:cs="Times New Roman"/>
          <w:bCs w:val="0"/>
          <w:strike/>
          <w:color w:val="FF0000"/>
          <w:sz w:val="18"/>
          <w:szCs w:val="18"/>
        </w:rPr>
        <w:t xml:space="preserve"> </w:t>
      </w:r>
      <w:r w:rsidR="00105BEF" w:rsidRPr="00871FE6">
        <w:rPr>
          <w:rFonts w:ascii="Times New Roman" w:hAnsi="Times New Roman" w:cs="Times New Roman"/>
          <w:bCs w:val="0"/>
          <w:strike/>
          <w:color w:val="FF0000"/>
          <w:sz w:val="18"/>
          <w:szCs w:val="18"/>
        </w:rPr>
        <w:t xml:space="preserve">RG- </w:t>
      </w:r>
      <w:r w:rsidR="009C790D" w:rsidRPr="00871FE6">
        <w:rPr>
          <w:rFonts w:ascii="Times New Roman" w:hAnsi="Times New Roman" w:cs="Times New Roman"/>
          <w:bCs w:val="0"/>
          <w:strike/>
          <w:color w:val="FF0000"/>
          <w:sz w:val="18"/>
          <w:szCs w:val="18"/>
        </w:rPr>
        <w:t>01</w:t>
      </w:r>
      <w:r w:rsidR="00105BEF" w:rsidRPr="00871FE6">
        <w:rPr>
          <w:rFonts w:ascii="Times New Roman" w:hAnsi="Times New Roman" w:cs="Times New Roman"/>
          <w:bCs w:val="0"/>
          <w:strike/>
          <w:color w:val="FF0000"/>
          <w:sz w:val="18"/>
          <w:szCs w:val="18"/>
        </w:rPr>
        <w:t>/</w:t>
      </w:r>
      <w:r w:rsidR="009C790D" w:rsidRPr="00871FE6">
        <w:rPr>
          <w:rFonts w:ascii="Times New Roman" w:hAnsi="Times New Roman" w:cs="Times New Roman"/>
          <w:bCs w:val="0"/>
          <w:strike/>
          <w:color w:val="FF0000"/>
          <w:sz w:val="18"/>
          <w:szCs w:val="18"/>
        </w:rPr>
        <w:t>10</w:t>
      </w:r>
      <w:r w:rsidR="00105BEF" w:rsidRPr="00871FE6">
        <w:rPr>
          <w:rFonts w:ascii="Times New Roman" w:hAnsi="Times New Roman" w:cs="Times New Roman"/>
          <w:bCs w:val="0"/>
          <w:strike/>
          <w:color w:val="FF0000"/>
          <w:sz w:val="18"/>
          <w:szCs w:val="18"/>
        </w:rPr>
        <w:t>/2014-</w:t>
      </w:r>
      <w:r w:rsidR="00E90284" w:rsidRPr="00871FE6">
        <w:rPr>
          <w:rFonts w:ascii="Times New Roman" w:hAnsi="Times New Roman" w:cs="Times New Roman"/>
          <w:bCs w:val="0"/>
          <w:strike/>
          <w:color w:val="FF0000"/>
          <w:sz w:val="18"/>
          <w:szCs w:val="18"/>
        </w:rPr>
        <w:t xml:space="preserve"> </w:t>
      </w:r>
      <w:r w:rsidR="00105BEF" w:rsidRPr="00871FE6">
        <w:rPr>
          <w:rFonts w:ascii="Times New Roman" w:hAnsi="Times New Roman" w:cs="Times New Roman"/>
          <w:bCs w:val="0"/>
          <w:strike/>
          <w:color w:val="FF0000"/>
          <w:sz w:val="18"/>
          <w:szCs w:val="18"/>
        </w:rPr>
        <w:t>29</w:t>
      </w:r>
      <w:r w:rsidR="009C790D" w:rsidRPr="00871FE6">
        <w:rPr>
          <w:rFonts w:ascii="Times New Roman" w:hAnsi="Times New Roman" w:cs="Times New Roman"/>
          <w:bCs w:val="0"/>
          <w:strike/>
          <w:color w:val="FF0000"/>
          <w:sz w:val="18"/>
          <w:szCs w:val="18"/>
        </w:rPr>
        <w:t>136</w:t>
      </w:r>
      <w:r w:rsidR="00105BEF" w:rsidRPr="00871FE6">
        <w:rPr>
          <w:rFonts w:ascii="Times New Roman" w:hAnsi="Times New Roman" w:cs="Times New Roman"/>
          <w:bCs w:val="0"/>
          <w:strike/>
          <w:color w:val="FF0000"/>
          <w:sz w:val="18"/>
          <w:szCs w:val="18"/>
        </w:rPr>
        <w:t>/ 10-e md</w:t>
      </w:r>
      <w:r w:rsidR="00E90284" w:rsidRPr="00871FE6">
        <w:rPr>
          <w:rFonts w:ascii="Times New Roman" w:hAnsi="Times New Roman" w:cs="Times New Roman"/>
          <w:bCs w:val="0"/>
          <w:strike/>
          <w:color w:val="FF0000"/>
          <w:sz w:val="18"/>
          <w:szCs w:val="18"/>
        </w:rPr>
        <w:t>.</w:t>
      </w:r>
      <w:r w:rsidR="00105BEF" w:rsidRPr="00871FE6">
        <w:rPr>
          <w:rFonts w:ascii="Times New Roman" w:hAnsi="Times New Roman" w:cs="Times New Roman"/>
          <w:bCs w:val="0"/>
          <w:strike/>
          <w:color w:val="FF0000"/>
          <w:sz w:val="18"/>
          <w:szCs w:val="18"/>
        </w:rPr>
        <w:t xml:space="preserve"> Yürürlük: 01/10/2014)</w:t>
      </w:r>
    </w:p>
    <w:p w14:paraId="6753750D" w14:textId="77777777" w:rsidR="00521356" w:rsidRPr="00871FE6" w:rsidRDefault="00521356" w:rsidP="00521356">
      <w:pPr>
        <w:ind w:firstLine="709"/>
        <w:jc w:val="both"/>
        <w:outlineLvl w:val="4"/>
        <w:rPr>
          <w:bCs/>
          <w:strike/>
          <w:kern w:val="32"/>
          <w:sz w:val="18"/>
          <w:szCs w:val="18"/>
        </w:rPr>
      </w:pPr>
      <w:r w:rsidRPr="00871FE6">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871FE6">
        <w:rPr>
          <w:bCs/>
          <w:strike/>
          <w:kern w:val="32"/>
          <w:sz w:val="18"/>
          <w:szCs w:val="18"/>
        </w:rPr>
        <w:t xml:space="preserve"> </w:t>
      </w:r>
      <w:r w:rsidR="00483663" w:rsidRPr="00871FE6">
        <w:rPr>
          <w:b/>
          <w:bCs/>
          <w:strike/>
          <w:kern w:val="32"/>
          <w:sz w:val="18"/>
          <w:szCs w:val="18"/>
        </w:rPr>
        <w:t xml:space="preserve">(Ek: </w:t>
      </w:r>
      <w:r w:rsidR="00C23085" w:rsidRPr="00871FE6">
        <w:rPr>
          <w:rFonts w:eastAsiaTheme="minorEastAsia"/>
          <w:b/>
          <w:strike/>
          <w:sz w:val="18"/>
          <w:szCs w:val="18"/>
        </w:rPr>
        <w:t>RG-18/03/2014-28945/</w:t>
      </w:r>
      <w:r w:rsidR="00A4150C" w:rsidRPr="00871FE6">
        <w:rPr>
          <w:b/>
          <w:bCs/>
          <w:strike/>
          <w:kern w:val="32"/>
          <w:sz w:val="18"/>
          <w:szCs w:val="18"/>
        </w:rPr>
        <w:t>17</w:t>
      </w:r>
      <w:r w:rsidR="00483663" w:rsidRPr="00871FE6">
        <w:rPr>
          <w:b/>
          <w:bCs/>
          <w:strike/>
          <w:kern w:val="32"/>
          <w:sz w:val="18"/>
          <w:szCs w:val="18"/>
        </w:rPr>
        <w:t xml:space="preserve"> md. Yürürlük: </w:t>
      </w:r>
      <w:r w:rsidR="00C23085" w:rsidRPr="00871FE6">
        <w:rPr>
          <w:rFonts w:eastAsiaTheme="minorEastAsia"/>
          <w:b/>
          <w:strike/>
          <w:sz w:val="18"/>
          <w:szCs w:val="18"/>
        </w:rPr>
        <w:t>18/03/2014</w:t>
      </w:r>
      <w:r w:rsidR="00483663" w:rsidRPr="00871FE6">
        <w:rPr>
          <w:b/>
          <w:bCs/>
          <w:strike/>
          <w:kern w:val="32"/>
          <w:sz w:val="18"/>
          <w:szCs w:val="18"/>
        </w:rPr>
        <w:t>)</w:t>
      </w:r>
      <w:r w:rsidR="00483663" w:rsidRPr="00871FE6">
        <w:rPr>
          <w:bCs/>
          <w:strike/>
          <w:kern w:val="32"/>
          <w:sz w:val="18"/>
          <w:szCs w:val="18"/>
        </w:rPr>
        <w:t xml:space="preserve"> veya çocuk cerrahisi</w:t>
      </w:r>
      <w:r w:rsidRPr="00871FE6">
        <w:rPr>
          <w:bCs/>
          <w:strike/>
          <w:color w:val="FF0000"/>
          <w:kern w:val="32"/>
          <w:sz w:val="18"/>
          <w:szCs w:val="18"/>
        </w:rPr>
        <w:t xml:space="preserve"> </w:t>
      </w:r>
      <w:r w:rsidRPr="00871FE6">
        <w:rPr>
          <w:bCs/>
          <w:strike/>
          <w:kern w:val="32"/>
          <w:sz w:val="18"/>
          <w:szCs w:val="18"/>
        </w:rPr>
        <w:t>uzmanın yer aldığı sağlık kurulu raporuna istinaden bedeli Kurumca karşılanır.</w:t>
      </w:r>
    </w:p>
    <w:p w14:paraId="07BE5D00"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4" w:name="_Toc350182986"/>
      <w:bookmarkStart w:id="585" w:name="_Toc351975233"/>
      <w:r w:rsidRPr="00871FE6">
        <w:rPr>
          <w:rFonts w:ascii="Times New Roman" w:hAnsi="Times New Roman" w:cs="Times New Roman"/>
          <w:strike/>
          <w:color w:val="auto"/>
          <w:sz w:val="18"/>
          <w:szCs w:val="18"/>
        </w:rPr>
        <w:t>3.3.16 – Çift yüzlü yama (mesh</w:t>
      </w:r>
      <w:bookmarkEnd w:id="584"/>
      <w:r w:rsidRPr="00871FE6">
        <w:rPr>
          <w:rFonts w:ascii="Times New Roman" w:hAnsi="Times New Roman" w:cs="Times New Roman"/>
          <w:strike/>
          <w:color w:val="auto"/>
          <w:sz w:val="18"/>
          <w:szCs w:val="18"/>
        </w:rPr>
        <w:t>)</w:t>
      </w:r>
      <w:bookmarkEnd w:id="585"/>
    </w:p>
    <w:p w14:paraId="2D028458" w14:textId="77777777" w:rsidR="00521356" w:rsidRPr="00871FE6" w:rsidRDefault="00521356" w:rsidP="00521356">
      <w:pPr>
        <w:ind w:firstLine="709"/>
        <w:jc w:val="both"/>
        <w:outlineLvl w:val="4"/>
        <w:rPr>
          <w:strike/>
          <w:sz w:val="18"/>
          <w:szCs w:val="18"/>
        </w:rPr>
      </w:pPr>
      <w:bookmarkStart w:id="586" w:name="_Toc350182987"/>
      <w:r w:rsidRPr="00871FE6">
        <w:rPr>
          <w:strike/>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14:paraId="549BF869" w14:textId="77777777" w:rsidR="00521356" w:rsidRPr="00871FE6" w:rsidRDefault="00521356" w:rsidP="00521356">
      <w:pPr>
        <w:ind w:firstLine="709"/>
        <w:jc w:val="both"/>
        <w:outlineLvl w:val="4"/>
        <w:rPr>
          <w:b/>
          <w:strike/>
          <w:sz w:val="18"/>
          <w:szCs w:val="18"/>
        </w:rPr>
      </w:pPr>
      <w:r w:rsidRPr="00871FE6">
        <w:rPr>
          <w:strike/>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871FE6">
        <w:rPr>
          <w:b/>
          <w:strike/>
          <w:color w:val="FF0000"/>
          <w:sz w:val="18"/>
          <w:szCs w:val="18"/>
        </w:rPr>
        <w:t xml:space="preserve">(Mülga: </w:t>
      </w:r>
      <w:r w:rsidR="00BB563D" w:rsidRPr="00871FE6">
        <w:rPr>
          <w:rFonts w:eastAsiaTheme="minorEastAsia"/>
          <w:b/>
          <w:strike/>
          <w:color w:val="FF0000"/>
          <w:sz w:val="18"/>
          <w:szCs w:val="18"/>
        </w:rPr>
        <w:t>RG-</w:t>
      </w:r>
      <w:r w:rsidR="00E90284" w:rsidRPr="00871FE6">
        <w:rPr>
          <w:rFonts w:eastAsiaTheme="minorEastAsia"/>
          <w:b/>
          <w:strike/>
          <w:color w:val="FF0000"/>
          <w:sz w:val="18"/>
          <w:szCs w:val="18"/>
        </w:rPr>
        <w:t xml:space="preserve"> </w:t>
      </w:r>
      <w:r w:rsidR="00BB563D" w:rsidRPr="00871FE6">
        <w:rPr>
          <w:rFonts w:eastAsiaTheme="minorEastAsia"/>
          <w:b/>
          <w:strike/>
          <w:color w:val="FF0000"/>
          <w:sz w:val="18"/>
          <w:szCs w:val="18"/>
        </w:rPr>
        <w:t>18/03/2014-</w:t>
      </w:r>
      <w:r w:rsidR="00E90284" w:rsidRPr="00871FE6">
        <w:rPr>
          <w:rFonts w:eastAsiaTheme="minorEastAsia"/>
          <w:b/>
          <w:strike/>
          <w:color w:val="FF0000"/>
          <w:sz w:val="18"/>
          <w:szCs w:val="18"/>
        </w:rPr>
        <w:t xml:space="preserve"> </w:t>
      </w:r>
      <w:r w:rsidR="00BB563D" w:rsidRPr="00871FE6">
        <w:rPr>
          <w:rFonts w:eastAsiaTheme="minorEastAsia"/>
          <w:b/>
          <w:strike/>
          <w:color w:val="FF0000"/>
          <w:sz w:val="18"/>
          <w:szCs w:val="18"/>
        </w:rPr>
        <w:t>28945/</w:t>
      </w:r>
      <w:r w:rsidR="00E90284" w:rsidRPr="00871FE6">
        <w:rPr>
          <w:rFonts w:eastAsiaTheme="minorEastAsia"/>
          <w:b/>
          <w:strike/>
          <w:color w:val="FF0000"/>
          <w:sz w:val="18"/>
          <w:szCs w:val="18"/>
        </w:rPr>
        <w:t xml:space="preserve"> </w:t>
      </w:r>
      <w:r w:rsidR="00A613D1" w:rsidRPr="00871FE6">
        <w:rPr>
          <w:b/>
          <w:strike/>
          <w:color w:val="FF0000"/>
          <w:sz w:val="18"/>
          <w:szCs w:val="18"/>
        </w:rPr>
        <w:t xml:space="preserve">18 md. Yürürlük: </w:t>
      </w:r>
      <w:r w:rsidR="00C67933" w:rsidRPr="00871FE6">
        <w:rPr>
          <w:rFonts w:eastAsiaTheme="minorEastAsia"/>
          <w:b/>
          <w:strike/>
          <w:color w:val="FF0000"/>
          <w:sz w:val="18"/>
          <w:szCs w:val="18"/>
        </w:rPr>
        <w:t>18/03/2014</w:t>
      </w:r>
      <w:r w:rsidR="00A613D1" w:rsidRPr="00871FE6">
        <w:rPr>
          <w:b/>
          <w:strike/>
          <w:color w:val="FF0000"/>
          <w:sz w:val="18"/>
          <w:szCs w:val="18"/>
        </w:rPr>
        <w:t xml:space="preserve">) </w:t>
      </w:r>
      <w:r w:rsidRPr="00871FE6">
        <w:rPr>
          <w:strike/>
          <w:sz w:val="18"/>
          <w:szCs w:val="18"/>
        </w:rPr>
        <w:t>hasta başına temin edilmesi durumunda bedeli Kurumca karşılanır.</w:t>
      </w:r>
    </w:p>
    <w:p w14:paraId="7E95C92E" w14:textId="77777777" w:rsidR="00521356" w:rsidRPr="00871FE6" w:rsidRDefault="00521356" w:rsidP="00521356">
      <w:pPr>
        <w:ind w:firstLine="709"/>
        <w:jc w:val="both"/>
        <w:outlineLvl w:val="4"/>
        <w:rPr>
          <w:strike/>
          <w:sz w:val="18"/>
          <w:szCs w:val="18"/>
        </w:rPr>
      </w:pPr>
      <w:r w:rsidRPr="00871FE6">
        <w:rPr>
          <w:strike/>
          <w:sz w:val="18"/>
          <w:szCs w:val="18"/>
        </w:rPr>
        <w:t>(3) Çift yüzlü yama (mesh);</w:t>
      </w:r>
    </w:p>
    <w:p w14:paraId="5353DF46" w14:textId="77777777"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a) Açık fıtık onarımlarında karın duvarının kapatılamadığı büyük defektlerin, büyük insizyonel hernilerin ve/veya büyük rekürren umbilikal hernilerin elektif onarımında,</w:t>
      </w:r>
    </w:p>
    <w:p w14:paraId="53A95A1E" w14:textId="77777777"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b)</w:t>
      </w:r>
      <w:r w:rsidR="0045366B" w:rsidRPr="00871FE6">
        <w:rPr>
          <w:b/>
          <w:strike/>
          <w:color w:val="00B050"/>
          <w:sz w:val="18"/>
          <w:szCs w:val="18"/>
        </w:rPr>
        <w:t xml:space="preserve"> </w:t>
      </w:r>
      <w:r w:rsidRPr="00871FE6">
        <w:rPr>
          <w:strike/>
          <w:sz w:val="18"/>
          <w:szCs w:val="18"/>
        </w:rPr>
        <w:t>Laparoskopik teknikle yapılan insizyonel herni ve/veya ventral herni onarımlarında kullanılması,</w:t>
      </w:r>
    </w:p>
    <w:p w14:paraId="22F31B00" w14:textId="77777777" w:rsidR="00521356" w:rsidRPr="00871FE6" w:rsidRDefault="002D06AA" w:rsidP="00521356">
      <w:pPr>
        <w:pStyle w:val="msolistparagraph0"/>
        <w:spacing w:before="0" w:beforeAutospacing="0" w:after="0" w:afterAutospacing="0"/>
        <w:ind w:left="709"/>
        <w:jc w:val="both"/>
        <w:outlineLvl w:val="4"/>
        <w:rPr>
          <w:strike/>
          <w:sz w:val="18"/>
          <w:szCs w:val="18"/>
        </w:rPr>
      </w:pPr>
      <w:r w:rsidRPr="00871FE6">
        <w:rPr>
          <w:b/>
          <w:strike/>
          <w:color w:val="FF0000"/>
          <w:sz w:val="18"/>
          <w:szCs w:val="18"/>
        </w:rPr>
        <w:t>(Mülga:</w:t>
      </w:r>
      <w:r w:rsidR="00E90284" w:rsidRPr="00871FE6">
        <w:rPr>
          <w:b/>
          <w:strike/>
          <w:color w:val="FF0000"/>
          <w:sz w:val="18"/>
          <w:szCs w:val="18"/>
        </w:rPr>
        <w:t xml:space="preserve"> </w:t>
      </w:r>
      <w:r w:rsidRPr="00871FE6">
        <w:rPr>
          <w:b/>
          <w:strike/>
          <w:color w:val="FF0000"/>
          <w:sz w:val="18"/>
          <w:szCs w:val="18"/>
        </w:rPr>
        <w:t xml:space="preserve">RG- </w:t>
      </w:r>
      <w:r w:rsidR="00216084" w:rsidRPr="00871FE6">
        <w:rPr>
          <w:b/>
          <w:strike/>
          <w:color w:val="FF0000"/>
          <w:sz w:val="18"/>
          <w:szCs w:val="18"/>
        </w:rPr>
        <w:t>01</w:t>
      </w:r>
      <w:r w:rsidRPr="00871FE6">
        <w:rPr>
          <w:b/>
          <w:strike/>
          <w:color w:val="FF0000"/>
          <w:sz w:val="18"/>
          <w:szCs w:val="18"/>
        </w:rPr>
        <w:t>/</w:t>
      </w:r>
      <w:r w:rsidR="00216084" w:rsidRPr="00871FE6">
        <w:rPr>
          <w:b/>
          <w:strike/>
          <w:color w:val="FF0000"/>
          <w:sz w:val="18"/>
          <w:szCs w:val="18"/>
        </w:rPr>
        <w:t>10</w:t>
      </w:r>
      <w:r w:rsidRPr="00871FE6">
        <w:rPr>
          <w:b/>
          <w:strike/>
          <w:color w:val="FF0000"/>
          <w:sz w:val="18"/>
          <w:szCs w:val="18"/>
        </w:rPr>
        <w:t>/2014-</w:t>
      </w:r>
      <w:r w:rsidR="00E90284" w:rsidRPr="00871FE6">
        <w:rPr>
          <w:b/>
          <w:strike/>
          <w:color w:val="FF0000"/>
          <w:sz w:val="18"/>
          <w:szCs w:val="18"/>
        </w:rPr>
        <w:t xml:space="preserve"> </w:t>
      </w:r>
      <w:r w:rsidRPr="00871FE6">
        <w:rPr>
          <w:b/>
          <w:strike/>
          <w:color w:val="FF0000"/>
          <w:sz w:val="18"/>
          <w:szCs w:val="18"/>
        </w:rPr>
        <w:t>29</w:t>
      </w:r>
      <w:r w:rsidR="00216084" w:rsidRPr="00871FE6">
        <w:rPr>
          <w:b/>
          <w:strike/>
          <w:color w:val="FF0000"/>
          <w:sz w:val="18"/>
          <w:szCs w:val="18"/>
        </w:rPr>
        <w:t>136</w:t>
      </w:r>
      <w:r w:rsidR="00E90284" w:rsidRPr="00871FE6">
        <w:rPr>
          <w:b/>
          <w:strike/>
          <w:color w:val="FF0000"/>
          <w:sz w:val="18"/>
          <w:szCs w:val="18"/>
        </w:rPr>
        <w:t>/ 10-f</w:t>
      </w:r>
      <w:r w:rsidRPr="00871FE6">
        <w:rPr>
          <w:b/>
          <w:strike/>
          <w:color w:val="FF0000"/>
          <w:sz w:val="18"/>
          <w:szCs w:val="18"/>
        </w:rPr>
        <w:t xml:space="preserve"> md</w:t>
      </w:r>
      <w:r w:rsidR="00E90284" w:rsidRPr="00871FE6">
        <w:rPr>
          <w:b/>
          <w:strike/>
          <w:color w:val="FF0000"/>
          <w:sz w:val="18"/>
          <w:szCs w:val="18"/>
        </w:rPr>
        <w:t>.</w:t>
      </w:r>
      <w:r w:rsidRPr="00871FE6">
        <w:rPr>
          <w:b/>
          <w:strike/>
          <w:color w:val="FF0000"/>
          <w:sz w:val="18"/>
          <w:szCs w:val="18"/>
        </w:rPr>
        <w:t xml:space="preserve"> Yürürlük: 01/10/2014) </w:t>
      </w:r>
      <w:r w:rsidR="00521356" w:rsidRPr="00871FE6">
        <w:rPr>
          <w:strike/>
          <w:sz w:val="18"/>
          <w:szCs w:val="18"/>
        </w:rPr>
        <w:t>durumunda bedeli Kurumca karşılanır.</w:t>
      </w:r>
      <w:r w:rsidR="00E670AE" w:rsidRPr="00871FE6">
        <w:rPr>
          <w:b/>
          <w:strike/>
          <w:color w:val="00B050"/>
          <w:sz w:val="18"/>
          <w:szCs w:val="18"/>
        </w:rPr>
        <w:t xml:space="preserve"> </w:t>
      </w:r>
    </w:p>
    <w:p w14:paraId="635F8A44" w14:textId="77777777" w:rsidR="0045366B" w:rsidRPr="00871FE6" w:rsidRDefault="0045366B" w:rsidP="0045366B">
      <w:pPr>
        <w:ind w:firstLine="709"/>
        <w:jc w:val="both"/>
        <w:outlineLvl w:val="4"/>
        <w:rPr>
          <w:strike/>
          <w:color w:val="FF0000"/>
          <w:sz w:val="18"/>
          <w:szCs w:val="18"/>
        </w:rPr>
      </w:pPr>
      <w:r w:rsidRPr="00871FE6">
        <w:rPr>
          <w:rFonts w:eastAsia="Calibri"/>
          <w:bCs/>
          <w:strike/>
          <w:color w:val="FF0000"/>
          <w:sz w:val="18"/>
          <w:szCs w:val="18"/>
        </w:rPr>
        <w:t>c)</w:t>
      </w:r>
      <w:r w:rsidR="00216084" w:rsidRPr="00871FE6">
        <w:rPr>
          <w:rFonts w:eastAsia="Calibri"/>
          <w:bCs/>
          <w:strike/>
          <w:color w:val="FF0000"/>
          <w:sz w:val="18"/>
          <w:szCs w:val="18"/>
        </w:rPr>
        <w:t xml:space="preserve"> </w:t>
      </w:r>
      <w:r w:rsidRPr="00871FE6">
        <w:rPr>
          <w:b/>
          <w:strike/>
          <w:sz w:val="18"/>
          <w:szCs w:val="18"/>
        </w:rPr>
        <w:t>(</w:t>
      </w:r>
      <w:r w:rsidR="009C54DD" w:rsidRPr="00871FE6">
        <w:rPr>
          <w:b/>
          <w:strike/>
          <w:sz w:val="18"/>
          <w:szCs w:val="18"/>
        </w:rPr>
        <w:t>Ek</w:t>
      </w:r>
      <w:r w:rsidRPr="00871FE6">
        <w:rPr>
          <w:b/>
          <w:strike/>
          <w:sz w:val="18"/>
          <w:szCs w:val="18"/>
        </w:rPr>
        <w:t>:</w:t>
      </w:r>
      <w:r w:rsidR="00E90284" w:rsidRPr="00871FE6">
        <w:rPr>
          <w:b/>
          <w:strike/>
          <w:sz w:val="18"/>
          <w:szCs w:val="18"/>
        </w:rPr>
        <w:t xml:space="preserve"> </w:t>
      </w:r>
      <w:r w:rsidRPr="00871FE6">
        <w:rPr>
          <w:b/>
          <w:strike/>
          <w:sz w:val="18"/>
          <w:szCs w:val="18"/>
        </w:rPr>
        <w:t>RG-</w:t>
      </w:r>
      <w:r w:rsidR="00E90284" w:rsidRPr="00871FE6">
        <w:rPr>
          <w:b/>
          <w:strike/>
          <w:sz w:val="18"/>
          <w:szCs w:val="18"/>
        </w:rPr>
        <w:t xml:space="preserve"> </w:t>
      </w:r>
      <w:r w:rsidR="00216084" w:rsidRPr="00871FE6">
        <w:rPr>
          <w:b/>
          <w:strike/>
          <w:sz w:val="18"/>
          <w:szCs w:val="18"/>
        </w:rPr>
        <w:t>01</w:t>
      </w:r>
      <w:r w:rsidRPr="00871FE6">
        <w:rPr>
          <w:b/>
          <w:strike/>
          <w:sz w:val="18"/>
          <w:szCs w:val="18"/>
        </w:rPr>
        <w:t>/</w:t>
      </w:r>
      <w:r w:rsidR="00216084" w:rsidRPr="00871FE6">
        <w:rPr>
          <w:b/>
          <w:strike/>
          <w:sz w:val="18"/>
          <w:szCs w:val="18"/>
        </w:rPr>
        <w:t>10</w:t>
      </w:r>
      <w:r w:rsidRPr="00871FE6">
        <w:rPr>
          <w:b/>
          <w:strike/>
          <w:sz w:val="18"/>
          <w:szCs w:val="18"/>
        </w:rPr>
        <w:t>/201</w:t>
      </w:r>
      <w:r w:rsidR="00216084" w:rsidRPr="00871FE6">
        <w:rPr>
          <w:b/>
          <w:strike/>
          <w:sz w:val="18"/>
          <w:szCs w:val="18"/>
        </w:rPr>
        <w:t>4</w:t>
      </w:r>
      <w:r w:rsidRPr="00871FE6">
        <w:rPr>
          <w:b/>
          <w:strike/>
          <w:sz w:val="18"/>
          <w:szCs w:val="18"/>
        </w:rPr>
        <w:t>-</w:t>
      </w:r>
      <w:r w:rsidR="00E90284" w:rsidRPr="00871FE6">
        <w:rPr>
          <w:b/>
          <w:strike/>
          <w:sz w:val="18"/>
          <w:szCs w:val="18"/>
        </w:rPr>
        <w:t xml:space="preserve"> </w:t>
      </w:r>
      <w:r w:rsidRPr="00871FE6">
        <w:rPr>
          <w:b/>
          <w:strike/>
          <w:sz w:val="18"/>
          <w:szCs w:val="18"/>
        </w:rPr>
        <w:t>2</w:t>
      </w:r>
      <w:r w:rsidR="00216084" w:rsidRPr="00871FE6">
        <w:rPr>
          <w:b/>
          <w:strike/>
          <w:sz w:val="18"/>
          <w:szCs w:val="18"/>
        </w:rPr>
        <w:t>9136</w:t>
      </w:r>
      <w:r w:rsidRPr="00871FE6">
        <w:rPr>
          <w:b/>
          <w:strike/>
          <w:sz w:val="18"/>
          <w:szCs w:val="18"/>
        </w:rPr>
        <w:t xml:space="preserve">/ 10-f md. Yürürlük: 01/10/2014) </w:t>
      </w:r>
      <w:r w:rsidRPr="00871FE6">
        <w:rPr>
          <w:rFonts w:eastAsia="Calibri"/>
          <w:bCs/>
          <w:strike/>
          <w:color w:val="FF0000"/>
          <w:sz w:val="18"/>
          <w:szCs w:val="18"/>
        </w:rPr>
        <w:t>Hiatus ve diyafragma hernilerinin açık ve laparoskopik onarımlarında durumunda bedeli Kurumca karşılanır.</w:t>
      </w:r>
    </w:p>
    <w:p w14:paraId="6348468A" w14:textId="77777777"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14:paraId="66C7154A" w14:textId="77777777" w:rsidR="00521356" w:rsidRPr="00871FE6" w:rsidRDefault="00521356" w:rsidP="00A838CB">
      <w:pPr>
        <w:pStyle w:val="Balk3"/>
        <w:tabs>
          <w:tab w:val="left" w:pos="284"/>
        </w:tabs>
        <w:spacing w:before="0"/>
        <w:ind w:firstLine="284"/>
        <w:jc w:val="both"/>
        <w:rPr>
          <w:rFonts w:ascii="Times New Roman" w:hAnsi="Times New Roman" w:cs="Times New Roman"/>
          <w:strike/>
          <w:color w:val="auto"/>
          <w:sz w:val="18"/>
          <w:szCs w:val="18"/>
        </w:rPr>
      </w:pPr>
      <w:bookmarkStart w:id="587" w:name="_Toc351975234"/>
      <w:r w:rsidRPr="00871FE6">
        <w:rPr>
          <w:rFonts w:ascii="Times New Roman" w:hAnsi="Times New Roman" w:cs="Times New Roman"/>
          <w:strike/>
          <w:color w:val="auto"/>
          <w:sz w:val="18"/>
          <w:szCs w:val="18"/>
        </w:rPr>
        <w:t>3.3.17 - Trakeobronşiyal stentler</w:t>
      </w:r>
      <w:bookmarkEnd w:id="586"/>
      <w:bookmarkEnd w:id="587"/>
    </w:p>
    <w:p w14:paraId="7E88AD11" w14:textId="77777777" w:rsidR="00521356" w:rsidRPr="00871FE6" w:rsidRDefault="00521356" w:rsidP="00521356">
      <w:pPr>
        <w:ind w:firstLine="708"/>
        <w:jc w:val="both"/>
        <w:outlineLvl w:val="4"/>
        <w:rPr>
          <w:strike/>
          <w:sz w:val="18"/>
          <w:szCs w:val="18"/>
        </w:rPr>
      </w:pPr>
      <w:r w:rsidRPr="00871FE6">
        <w:rPr>
          <w:strike/>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14:paraId="5C6468AC" w14:textId="77777777" w:rsidR="00521356" w:rsidRPr="00871FE6" w:rsidRDefault="00521356" w:rsidP="00521356">
      <w:pPr>
        <w:ind w:firstLine="709"/>
        <w:jc w:val="both"/>
        <w:outlineLvl w:val="4"/>
        <w:rPr>
          <w:strike/>
          <w:sz w:val="18"/>
          <w:szCs w:val="18"/>
        </w:rPr>
      </w:pPr>
      <w:r w:rsidRPr="00871FE6">
        <w:rPr>
          <w:strike/>
          <w:sz w:val="18"/>
          <w:szCs w:val="18"/>
        </w:rPr>
        <w:t xml:space="preserve">(2) Trakeobronşiyal stentler; </w:t>
      </w:r>
    </w:p>
    <w:p w14:paraId="1310864C" w14:textId="77777777" w:rsidR="00521356" w:rsidRPr="00871FE6" w:rsidRDefault="00521356" w:rsidP="00521356">
      <w:pPr>
        <w:ind w:firstLine="709"/>
        <w:jc w:val="both"/>
        <w:outlineLvl w:val="4"/>
        <w:rPr>
          <w:strike/>
          <w:sz w:val="18"/>
          <w:szCs w:val="18"/>
        </w:rPr>
      </w:pPr>
      <w:r w:rsidRPr="00871FE6">
        <w:rPr>
          <w:strike/>
          <w:sz w:val="18"/>
          <w:szCs w:val="18"/>
        </w:rPr>
        <w:t>a) Trakeobronşiyal malign darlıklarda (primer veya metastatik tümörlerin mikst ekzofitik veya dıştan bası ile oluşturabileceği hava yolu darlıkları gibi),</w:t>
      </w:r>
    </w:p>
    <w:p w14:paraId="7BFCD617" w14:textId="77777777" w:rsidR="00521356" w:rsidRPr="00871FE6" w:rsidRDefault="00521356" w:rsidP="00521356">
      <w:pPr>
        <w:ind w:firstLine="709"/>
        <w:jc w:val="both"/>
        <w:outlineLvl w:val="4"/>
        <w:rPr>
          <w:strike/>
          <w:sz w:val="18"/>
          <w:szCs w:val="18"/>
        </w:rPr>
      </w:pPr>
      <w:r w:rsidRPr="00871FE6">
        <w:rPr>
          <w:strike/>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14:paraId="2DAE314F" w14:textId="77777777" w:rsidR="00521356" w:rsidRPr="00871FE6" w:rsidRDefault="00521356" w:rsidP="00521356">
      <w:pPr>
        <w:ind w:firstLine="709"/>
        <w:jc w:val="both"/>
        <w:outlineLvl w:val="4"/>
        <w:rPr>
          <w:strike/>
          <w:sz w:val="18"/>
          <w:szCs w:val="18"/>
        </w:rPr>
      </w:pPr>
      <w:r w:rsidRPr="00871FE6">
        <w:rPr>
          <w:strike/>
          <w:sz w:val="18"/>
          <w:szCs w:val="18"/>
        </w:rPr>
        <w:t>c) Trakea özefageal fistüllerde,</w:t>
      </w:r>
    </w:p>
    <w:p w14:paraId="0EA66E68" w14:textId="77777777" w:rsidR="00521356" w:rsidRPr="00871FE6" w:rsidRDefault="00521356" w:rsidP="00521356">
      <w:pPr>
        <w:ind w:firstLine="709"/>
        <w:jc w:val="both"/>
        <w:outlineLvl w:val="4"/>
        <w:rPr>
          <w:strike/>
          <w:sz w:val="18"/>
          <w:szCs w:val="18"/>
        </w:rPr>
      </w:pPr>
      <w:r w:rsidRPr="00871FE6">
        <w:rPr>
          <w:strike/>
          <w:sz w:val="18"/>
          <w:szCs w:val="18"/>
        </w:rPr>
        <w:t xml:space="preserve">kullanılmaları halinde bedelleri Kurumca karşılanır. </w:t>
      </w:r>
    </w:p>
    <w:p w14:paraId="21E642EE"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8" w:name="_Toc350182988"/>
      <w:bookmarkStart w:id="589" w:name="_Toc351975235"/>
      <w:r w:rsidRPr="00871FE6">
        <w:rPr>
          <w:rFonts w:ascii="Times New Roman" w:hAnsi="Times New Roman" w:cs="Times New Roman"/>
          <w:strike/>
          <w:color w:val="auto"/>
          <w:sz w:val="18"/>
          <w:szCs w:val="18"/>
        </w:rPr>
        <w:t>3.3.18 - Total yüz maskesi</w:t>
      </w:r>
      <w:bookmarkEnd w:id="588"/>
      <w:bookmarkEnd w:id="589"/>
    </w:p>
    <w:p w14:paraId="19A27250"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(1) Noninvaziv mekanik ventilasyon ihtiyacı olan yüz deformiteli, yüz travmalı veya yüz yanığı olan ya da oronazal maskeye uyum sağlayamayan hastalarda kullanılması durumunda bedeli Kurumca karşılanır.</w:t>
      </w:r>
    </w:p>
    <w:p w14:paraId="08083657"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0" w:name="_Toc350182989"/>
      <w:bookmarkStart w:id="591" w:name="_Toc351975236"/>
      <w:r w:rsidRPr="00871FE6">
        <w:rPr>
          <w:rFonts w:ascii="Times New Roman" w:hAnsi="Times New Roman" w:cs="Times New Roman"/>
          <w:strike/>
          <w:color w:val="auto"/>
          <w:sz w:val="18"/>
          <w:szCs w:val="18"/>
        </w:rPr>
        <w:t>3.3.19 - Transbronşiyal iğne aspirasyonu iğnesi</w:t>
      </w:r>
      <w:bookmarkEnd w:id="590"/>
      <w:bookmarkEnd w:id="591"/>
    </w:p>
    <w:p w14:paraId="3E1961D3"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 xml:space="preserve">(1) Transbronşiyal iğne aspirasyonu iğnesi; </w:t>
      </w:r>
    </w:p>
    <w:p w14:paraId="6ECABAA9"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a) Bronkojenik karsinom evrelemesinde,</w:t>
      </w:r>
    </w:p>
    <w:p w14:paraId="7267CB85"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b) Peribronşial ve submukozal lezyonlarda,</w:t>
      </w:r>
    </w:p>
    <w:p w14:paraId="12F79D56"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c) Periferik nodüller ve kitlelerde,</w:t>
      </w:r>
    </w:p>
    <w:p w14:paraId="405BB4FF"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ç) Endobronşiyal lezyonlarda,</w:t>
      </w:r>
    </w:p>
    <w:p w14:paraId="193B82CA" w14:textId="77777777"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d) Sarkoidoz ve tüberkülozda,</w:t>
      </w:r>
    </w:p>
    <w:p w14:paraId="1B15454B" w14:textId="77777777" w:rsidR="00521356" w:rsidRPr="00871FE6" w:rsidRDefault="00521356" w:rsidP="007924C3">
      <w:pPr>
        <w:tabs>
          <w:tab w:val="left" w:pos="709"/>
        </w:tabs>
        <w:ind w:firstLine="709"/>
        <w:jc w:val="both"/>
        <w:outlineLvl w:val="4"/>
        <w:rPr>
          <w:bCs/>
          <w:strike/>
          <w:color w:val="000000"/>
          <w:sz w:val="18"/>
          <w:szCs w:val="18"/>
        </w:rPr>
      </w:pPr>
      <w:r w:rsidRPr="00871FE6">
        <w:rPr>
          <w:bCs/>
          <w:strike/>
          <w:color w:val="000000"/>
          <w:sz w:val="18"/>
          <w:szCs w:val="18"/>
        </w:rPr>
        <w:t>e) Tümörün submukozal yayılımının ayırt edilmesi,</w:t>
      </w:r>
    </w:p>
    <w:p w14:paraId="1A1013C8" w14:textId="77777777" w:rsidR="00521356" w:rsidRPr="00871FE6" w:rsidRDefault="00521356" w:rsidP="007924C3">
      <w:pPr>
        <w:tabs>
          <w:tab w:val="left" w:pos="709"/>
        </w:tabs>
        <w:ind w:firstLine="709"/>
        <w:jc w:val="both"/>
        <w:outlineLvl w:val="4"/>
        <w:rPr>
          <w:bCs/>
          <w:strike/>
          <w:color w:val="000000"/>
          <w:sz w:val="18"/>
          <w:szCs w:val="18"/>
        </w:rPr>
      </w:pPr>
      <w:r w:rsidRPr="00871FE6">
        <w:rPr>
          <w:bCs/>
          <w:strike/>
          <w:color w:val="000000"/>
          <w:sz w:val="18"/>
          <w:szCs w:val="18"/>
        </w:rPr>
        <w:t>f) Mediastinal kitlelerin tanısında,</w:t>
      </w:r>
    </w:p>
    <w:p w14:paraId="75D3A8B5" w14:textId="77777777"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kullanılması durumunda bedeli Kurumca karşılanır.</w:t>
      </w:r>
    </w:p>
    <w:p w14:paraId="53FC2BC7" w14:textId="77777777" w:rsidR="00521356" w:rsidRPr="00871FE6" w:rsidRDefault="00521356" w:rsidP="007924C3">
      <w:pPr>
        <w:pStyle w:val="Balk3"/>
        <w:tabs>
          <w:tab w:val="left" w:pos="709"/>
        </w:tabs>
        <w:spacing w:before="0"/>
        <w:ind w:firstLine="284"/>
        <w:jc w:val="both"/>
        <w:rPr>
          <w:rFonts w:ascii="Times New Roman" w:hAnsi="Times New Roman" w:cs="Times New Roman"/>
          <w:strike/>
          <w:color w:val="auto"/>
          <w:sz w:val="18"/>
          <w:szCs w:val="18"/>
        </w:rPr>
      </w:pPr>
      <w:bookmarkStart w:id="592" w:name="_Toc350182990"/>
      <w:bookmarkStart w:id="593" w:name="_Toc351975237"/>
      <w:r w:rsidRPr="00871FE6">
        <w:rPr>
          <w:rFonts w:ascii="Times New Roman" w:hAnsi="Times New Roman" w:cs="Times New Roman"/>
          <w:strike/>
          <w:color w:val="auto"/>
          <w:sz w:val="18"/>
          <w:szCs w:val="18"/>
        </w:rPr>
        <w:t>3.3.20 - Bronş dilatasyon balonları</w:t>
      </w:r>
      <w:bookmarkEnd w:id="592"/>
      <w:bookmarkEnd w:id="593"/>
    </w:p>
    <w:p w14:paraId="0C284D3C" w14:textId="77777777" w:rsidR="00521356" w:rsidRPr="00871FE6" w:rsidRDefault="00521356" w:rsidP="007924C3">
      <w:pPr>
        <w:tabs>
          <w:tab w:val="left" w:pos="709"/>
        </w:tabs>
        <w:ind w:firstLine="709"/>
        <w:jc w:val="both"/>
        <w:outlineLvl w:val="4"/>
        <w:rPr>
          <w:strike/>
          <w:sz w:val="18"/>
          <w:szCs w:val="18"/>
        </w:rPr>
      </w:pPr>
      <w:r w:rsidRPr="00871FE6">
        <w:rPr>
          <w:strike/>
          <w:sz w:val="18"/>
          <w:szCs w:val="18"/>
        </w:rPr>
        <w:t>(1) Bronş dilatasyon balonları;</w:t>
      </w:r>
    </w:p>
    <w:p w14:paraId="0127A568" w14:textId="77777777"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 xml:space="preserve">a) Trakeobronşiyal malign ve benign darlıkların dilatasyonu, </w:t>
      </w:r>
    </w:p>
    <w:p w14:paraId="69013981" w14:textId="77777777"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b) Hayatı tehdit eden hemoptizilerde kanayan tarafın ana bronşunu oblitere etmek,</w:t>
      </w:r>
    </w:p>
    <w:p w14:paraId="6F0808F1" w14:textId="77777777" w:rsidR="00521356" w:rsidRPr="00871FE6" w:rsidRDefault="00521356" w:rsidP="00521356">
      <w:pPr>
        <w:ind w:firstLine="709"/>
        <w:jc w:val="both"/>
        <w:outlineLvl w:val="4"/>
        <w:rPr>
          <w:bCs/>
          <w:strike/>
          <w:sz w:val="18"/>
          <w:szCs w:val="18"/>
        </w:rPr>
      </w:pPr>
      <w:r w:rsidRPr="00871FE6">
        <w:rPr>
          <w:bCs/>
          <w:strike/>
          <w:sz w:val="18"/>
          <w:szCs w:val="18"/>
        </w:rPr>
        <w:t xml:space="preserve">durumlarında kullanılması halinde bedeli Kurumca karşılanır. </w:t>
      </w:r>
    </w:p>
    <w:p w14:paraId="224BED41" w14:textId="77777777" w:rsidR="00521356" w:rsidRPr="00871FE6" w:rsidRDefault="00417454" w:rsidP="00417454">
      <w:pPr>
        <w:jc w:val="both"/>
        <w:outlineLvl w:val="4"/>
        <w:rPr>
          <w:bCs/>
          <w:strike/>
          <w:sz w:val="18"/>
          <w:szCs w:val="18"/>
        </w:rPr>
      </w:pPr>
      <w:bookmarkStart w:id="594" w:name="_Toc350182991"/>
      <w:bookmarkStart w:id="595" w:name="_Toc351975238"/>
      <w:r w:rsidRPr="00871FE6">
        <w:rPr>
          <w:b/>
          <w:strike/>
          <w:sz w:val="18"/>
          <w:szCs w:val="18"/>
        </w:rPr>
        <w:t xml:space="preserve">      </w:t>
      </w:r>
      <w:r w:rsidR="00521356" w:rsidRPr="00871FE6">
        <w:rPr>
          <w:b/>
          <w:strike/>
          <w:sz w:val="18"/>
          <w:szCs w:val="18"/>
        </w:rPr>
        <w:t>3.3.21</w:t>
      </w:r>
      <w:r w:rsidR="00521356" w:rsidRPr="00871FE6">
        <w:rPr>
          <w:strike/>
          <w:sz w:val="18"/>
          <w:szCs w:val="18"/>
        </w:rPr>
        <w:t xml:space="preserve"> </w:t>
      </w:r>
      <w:r w:rsidR="00521356" w:rsidRPr="00871FE6">
        <w:rPr>
          <w:strike/>
          <w:color w:val="FF0000"/>
          <w:sz w:val="18"/>
          <w:szCs w:val="18"/>
        </w:rPr>
        <w:t>-</w:t>
      </w:r>
      <w:r w:rsidRPr="00871FE6">
        <w:rPr>
          <w:b/>
          <w:strike/>
          <w:color w:val="FF0000"/>
          <w:sz w:val="18"/>
          <w:szCs w:val="18"/>
        </w:rPr>
        <w:t>(Değişik:</w:t>
      </w:r>
      <w:r w:rsidR="00E90284" w:rsidRPr="00871FE6">
        <w:rPr>
          <w:b/>
          <w:strike/>
          <w:color w:val="FF0000"/>
          <w:sz w:val="18"/>
          <w:szCs w:val="18"/>
        </w:rPr>
        <w:t xml:space="preserve"> </w:t>
      </w:r>
      <w:r w:rsidRPr="00871FE6">
        <w:rPr>
          <w:b/>
          <w:strike/>
          <w:color w:val="FF0000"/>
          <w:sz w:val="18"/>
          <w:szCs w:val="18"/>
        </w:rPr>
        <w:t>RG-</w:t>
      </w:r>
      <w:r w:rsidR="00E90284" w:rsidRPr="00871FE6">
        <w:rPr>
          <w:b/>
          <w:strike/>
          <w:color w:val="FF0000"/>
          <w:sz w:val="18"/>
          <w:szCs w:val="18"/>
        </w:rPr>
        <w:t xml:space="preserve"> </w:t>
      </w:r>
      <w:r w:rsidR="00216084" w:rsidRPr="00871FE6">
        <w:rPr>
          <w:b/>
          <w:strike/>
          <w:color w:val="FF0000"/>
          <w:sz w:val="18"/>
          <w:szCs w:val="18"/>
        </w:rPr>
        <w:t>01</w:t>
      </w:r>
      <w:r w:rsidRPr="00871FE6">
        <w:rPr>
          <w:b/>
          <w:strike/>
          <w:color w:val="FF0000"/>
          <w:sz w:val="18"/>
          <w:szCs w:val="18"/>
        </w:rPr>
        <w:t>/</w:t>
      </w:r>
      <w:r w:rsidR="00216084" w:rsidRPr="00871FE6">
        <w:rPr>
          <w:b/>
          <w:strike/>
          <w:color w:val="FF0000"/>
          <w:sz w:val="18"/>
          <w:szCs w:val="18"/>
        </w:rPr>
        <w:t>10</w:t>
      </w:r>
      <w:r w:rsidRPr="00871FE6">
        <w:rPr>
          <w:b/>
          <w:strike/>
          <w:color w:val="FF0000"/>
          <w:sz w:val="18"/>
          <w:szCs w:val="18"/>
        </w:rPr>
        <w:t>/201</w:t>
      </w:r>
      <w:r w:rsidR="00216084" w:rsidRPr="00871FE6">
        <w:rPr>
          <w:b/>
          <w:strike/>
          <w:color w:val="FF0000"/>
          <w:sz w:val="18"/>
          <w:szCs w:val="18"/>
        </w:rPr>
        <w:t>4</w:t>
      </w:r>
      <w:r w:rsidRPr="00871FE6">
        <w:rPr>
          <w:b/>
          <w:strike/>
          <w:color w:val="FF0000"/>
          <w:sz w:val="18"/>
          <w:szCs w:val="18"/>
        </w:rPr>
        <w:t>-</w:t>
      </w:r>
      <w:r w:rsidR="00E90284" w:rsidRPr="00871FE6">
        <w:rPr>
          <w:b/>
          <w:strike/>
          <w:color w:val="FF0000"/>
          <w:sz w:val="18"/>
          <w:szCs w:val="18"/>
        </w:rPr>
        <w:t xml:space="preserve"> </w:t>
      </w:r>
      <w:r w:rsidRPr="00871FE6">
        <w:rPr>
          <w:b/>
          <w:strike/>
          <w:color w:val="FF0000"/>
          <w:sz w:val="18"/>
          <w:szCs w:val="18"/>
        </w:rPr>
        <w:t>2</w:t>
      </w:r>
      <w:r w:rsidR="00216084" w:rsidRPr="00871FE6">
        <w:rPr>
          <w:b/>
          <w:strike/>
          <w:color w:val="FF0000"/>
          <w:sz w:val="18"/>
          <w:szCs w:val="18"/>
        </w:rPr>
        <w:t>9136</w:t>
      </w:r>
      <w:r w:rsidRPr="00871FE6">
        <w:rPr>
          <w:b/>
          <w:strike/>
          <w:color w:val="FF0000"/>
          <w:sz w:val="18"/>
          <w:szCs w:val="18"/>
        </w:rPr>
        <w:t xml:space="preserve">/ 10-g md. Yürürlük: 01/10/2014) </w:t>
      </w:r>
      <w:r w:rsidR="00521356" w:rsidRPr="00871FE6">
        <w:rPr>
          <w:b/>
          <w:strike/>
          <w:sz w:val="18"/>
          <w:szCs w:val="18"/>
        </w:rPr>
        <w:t>Damar kapama ve kesme probu (açık cerrahi), doku füzyonu açık aleti</w:t>
      </w:r>
      <w:bookmarkEnd w:id="594"/>
      <w:bookmarkEnd w:id="595"/>
      <w:r w:rsidRPr="00871FE6">
        <w:rPr>
          <w:rFonts w:eastAsia="Calibri"/>
          <w:b/>
          <w:bCs/>
          <w:strike/>
          <w:color w:val="FF0000"/>
          <w:sz w:val="18"/>
          <w:szCs w:val="18"/>
        </w:rPr>
        <w:t xml:space="preserve"> Damar kapama ve kesme probu ve Ultrasonik Cerrahi Problar</w:t>
      </w:r>
    </w:p>
    <w:p w14:paraId="55D99913" w14:textId="77777777" w:rsidR="00521356" w:rsidRPr="00871FE6" w:rsidRDefault="00521356" w:rsidP="00521356">
      <w:pPr>
        <w:ind w:firstLine="709"/>
        <w:jc w:val="both"/>
        <w:outlineLvl w:val="4"/>
        <w:rPr>
          <w:bCs/>
          <w:strike/>
          <w:kern w:val="32"/>
          <w:sz w:val="18"/>
          <w:szCs w:val="18"/>
        </w:rPr>
      </w:pPr>
      <w:r w:rsidRPr="00871FE6">
        <w:rPr>
          <w:bCs/>
          <w:strike/>
          <w:kern w:val="32"/>
          <w:sz w:val="18"/>
          <w:szCs w:val="18"/>
        </w:rPr>
        <w:t>(1) Bu kapsamdaki tıbbi malzemeler ultrasonik makas olarak değerlendirilemez.</w:t>
      </w:r>
    </w:p>
    <w:p w14:paraId="17D24C2A" w14:textId="77777777" w:rsidR="00521356" w:rsidRPr="00871FE6" w:rsidRDefault="00521356" w:rsidP="00521356">
      <w:pPr>
        <w:ind w:firstLine="709"/>
        <w:jc w:val="both"/>
        <w:outlineLvl w:val="4"/>
        <w:rPr>
          <w:bCs/>
          <w:strike/>
          <w:sz w:val="18"/>
          <w:szCs w:val="18"/>
        </w:rPr>
      </w:pPr>
      <w:r w:rsidRPr="00871FE6">
        <w:rPr>
          <w:bCs/>
          <w:strike/>
          <w:kern w:val="32"/>
          <w:sz w:val="18"/>
          <w:szCs w:val="18"/>
        </w:rPr>
        <w:t xml:space="preserve">(2) </w:t>
      </w:r>
      <w:r w:rsidRPr="00871FE6">
        <w:rPr>
          <w:strike/>
          <w:sz w:val="18"/>
          <w:szCs w:val="18"/>
        </w:rPr>
        <w:t>Üçüncü basamak resmi sağlık kurumlarında</w:t>
      </w:r>
      <w:r w:rsidRPr="00871FE6">
        <w:rPr>
          <w:bCs/>
          <w:strike/>
          <w:sz w:val="18"/>
          <w:szCs w:val="18"/>
        </w:rPr>
        <w:t>, göğüs cerrahisi, genel cerrahi uzmanının olduğu sağlık kurulu raporu ile kullanılması halinde bedeli Kurumca karşılanır.</w:t>
      </w:r>
    </w:p>
    <w:p w14:paraId="79C0AE10" w14:textId="77777777" w:rsidR="0072038D" w:rsidRPr="00871FE6" w:rsidRDefault="0072038D" w:rsidP="0072038D">
      <w:pPr>
        <w:spacing w:line="240" w:lineRule="exact"/>
        <w:ind w:firstLine="709"/>
        <w:jc w:val="both"/>
        <w:rPr>
          <w:rFonts w:eastAsia="Calibri"/>
          <w:bCs/>
          <w:strike/>
          <w:color w:val="FF0000"/>
          <w:sz w:val="18"/>
          <w:szCs w:val="18"/>
        </w:rPr>
      </w:pPr>
      <w:r w:rsidRPr="00871FE6">
        <w:rPr>
          <w:rFonts w:eastAsia="Calibri"/>
          <w:bCs/>
          <w:strike/>
          <w:color w:val="FF0000"/>
          <w:sz w:val="18"/>
          <w:szCs w:val="18"/>
        </w:rPr>
        <w:t>(1) Üçüncü basamak resmi sağlık kurumlarında kullanılması halind</w:t>
      </w:r>
      <w:r w:rsidR="006749A6" w:rsidRPr="00871FE6">
        <w:rPr>
          <w:rFonts w:eastAsia="Calibri"/>
          <w:bCs/>
          <w:strike/>
          <w:color w:val="FF0000"/>
          <w:sz w:val="18"/>
          <w:szCs w:val="18"/>
        </w:rPr>
        <w:t>e bedelleri Kurumca karşılanır.</w:t>
      </w:r>
    </w:p>
    <w:p w14:paraId="6FE28E9A"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6" w:name="_Toc350182992"/>
      <w:bookmarkStart w:id="597" w:name="_Toc351975239"/>
      <w:r w:rsidRPr="00871FE6">
        <w:rPr>
          <w:rFonts w:ascii="Times New Roman" w:hAnsi="Times New Roman" w:cs="Times New Roman"/>
          <w:strike/>
          <w:color w:val="auto"/>
          <w:sz w:val="18"/>
          <w:szCs w:val="18"/>
        </w:rPr>
        <w:t>3.3.22 - Burun protezi</w:t>
      </w:r>
      <w:bookmarkEnd w:id="596"/>
      <w:bookmarkEnd w:id="597"/>
    </w:p>
    <w:p w14:paraId="61858E46" w14:textId="77777777" w:rsidR="00521356" w:rsidRPr="00871FE6" w:rsidRDefault="00521356" w:rsidP="00521356">
      <w:pPr>
        <w:pStyle w:val="msonospacing0"/>
        <w:ind w:firstLine="709"/>
        <w:jc w:val="both"/>
        <w:outlineLvl w:val="4"/>
        <w:rPr>
          <w:rFonts w:ascii="Times New Roman" w:hAnsi="Times New Roman"/>
          <w:bCs/>
          <w:strike/>
          <w:color w:val="000000"/>
          <w:sz w:val="18"/>
          <w:szCs w:val="18"/>
        </w:rPr>
      </w:pPr>
      <w:r w:rsidRPr="00871FE6">
        <w:rPr>
          <w:rFonts w:ascii="Times New Roman" w:hAnsi="Times New Roman"/>
          <w:strike/>
          <w:sz w:val="18"/>
          <w:szCs w:val="18"/>
        </w:rPr>
        <w:t>(1) Total burun defektlerinin rekonstrüksiyonu veya epitezin yenilenmesine gerek duyulduğu hallerde üçüncü basamak resmi sağlık kurumlarında sağlık kurulu raporuna istinaden bedeli Kurumca karşılanır.</w:t>
      </w:r>
    </w:p>
    <w:p w14:paraId="5BAFF5A9" w14:textId="77777777"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8" w:name="_Toc350182993"/>
      <w:bookmarkStart w:id="599" w:name="_Toc351975240"/>
      <w:r w:rsidRPr="00871FE6">
        <w:rPr>
          <w:rFonts w:ascii="Times New Roman" w:hAnsi="Times New Roman" w:cs="Times New Roman"/>
          <w:strike/>
          <w:color w:val="auto"/>
          <w:sz w:val="18"/>
          <w:szCs w:val="18"/>
        </w:rPr>
        <w:t>3.3.23 - Dura yapıştırıcı</w:t>
      </w:r>
      <w:bookmarkEnd w:id="598"/>
      <w:bookmarkEnd w:id="599"/>
    </w:p>
    <w:p w14:paraId="08703342" w14:textId="77777777" w:rsidR="00521356" w:rsidRPr="00871FE6" w:rsidRDefault="00521356" w:rsidP="00521356">
      <w:pPr>
        <w:pStyle w:val="msonospacing0"/>
        <w:ind w:firstLine="709"/>
        <w:rPr>
          <w:rFonts w:ascii="Times New Roman" w:hAnsi="Times New Roman"/>
          <w:strike/>
          <w:sz w:val="18"/>
          <w:szCs w:val="18"/>
          <w:lang w:eastAsia="tr-TR"/>
        </w:rPr>
      </w:pPr>
      <w:r w:rsidRPr="00871FE6">
        <w:rPr>
          <w:rFonts w:ascii="Times New Roman" w:hAnsi="Times New Roman"/>
          <w:strike/>
          <w:sz w:val="18"/>
          <w:szCs w:val="18"/>
        </w:rPr>
        <w:t>(1) BOS fistülü olan vakalarda bedeli Kurumca karşılanır.</w:t>
      </w:r>
    </w:p>
    <w:p w14:paraId="536B1CCE" w14:textId="77777777" w:rsidR="009C4224" w:rsidRPr="00871FE6" w:rsidRDefault="009C4224" w:rsidP="00A838CB">
      <w:pPr>
        <w:tabs>
          <w:tab w:val="left" w:pos="709"/>
        </w:tabs>
        <w:jc w:val="both"/>
        <w:outlineLvl w:val="4"/>
        <w:rPr>
          <w:b/>
          <w:bCs/>
          <w:strike/>
          <w:color w:val="FF0000"/>
          <w:sz w:val="18"/>
          <w:szCs w:val="18"/>
        </w:rPr>
      </w:pPr>
      <w:r w:rsidRPr="00871FE6">
        <w:rPr>
          <w:b/>
          <w:bCs/>
          <w:strike/>
          <w:color w:val="FF0000"/>
          <w:sz w:val="18"/>
          <w:szCs w:val="18"/>
        </w:rPr>
        <w:t xml:space="preserve">     </w:t>
      </w:r>
      <w:r w:rsidR="00E54341" w:rsidRPr="00871FE6">
        <w:rPr>
          <w:b/>
          <w:bCs/>
          <w:strike/>
          <w:color w:val="FF0000"/>
          <w:sz w:val="18"/>
          <w:szCs w:val="18"/>
        </w:rPr>
        <w:t xml:space="preserve">         </w:t>
      </w:r>
      <w:r w:rsidR="00A838CB" w:rsidRPr="00871FE6">
        <w:rPr>
          <w:b/>
          <w:bCs/>
          <w:strike/>
          <w:color w:val="FF0000"/>
          <w:sz w:val="18"/>
          <w:szCs w:val="18"/>
        </w:rPr>
        <w:tab/>
      </w:r>
      <w:r w:rsidR="00E90284" w:rsidRPr="00871FE6">
        <w:rPr>
          <w:b/>
          <w:bCs/>
          <w:strike/>
          <w:color w:val="FF0000"/>
          <w:sz w:val="18"/>
          <w:szCs w:val="18"/>
        </w:rPr>
        <w:t>(Ek</w:t>
      </w:r>
      <w:r w:rsidRPr="00871FE6">
        <w:rPr>
          <w:b/>
          <w:bCs/>
          <w:strike/>
          <w:color w:val="FF0000"/>
          <w:sz w:val="18"/>
          <w:szCs w:val="18"/>
        </w:rPr>
        <w:t>:</w:t>
      </w:r>
      <w:r w:rsidR="00E90284" w:rsidRPr="00871FE6">
        <w:rPr>
          <w:b/>
          <w:bCs/>
          <w:strike/>
          <w:color w:val="FF0000"/>
          <w:sz w:val="18"/>
          <w:szCs w:val="18"/>
        </w:rPr>
        <w:t xml:space="preserve"> </w:t>
      </w:r>
      <w:r w:rsidRPr="00871FE6">
        <w:rPr>
          <w:b/>
          <w:bCs/>
          <w:strike/>
          <w:color w:val="FF0000"/>
          <w:sz w:val="18"/>
          <w:szCs w:val="18"/>
        </w:rPr>
        <w:t xml:space="preserve">RG- </w:t>
      </w:r>
      <w:r w:rsidR="00295AE1" w:rsidRPr="00871FE6">
        <w:rPr>
          <w:b/>
          <w:bCs/>
          <w:strike/>
          <w:color w:val="FF0000"/>
          <w:sz w:val="18"/>
          <w:szCs w:val="18"/>
        </w:rPr>
        <w:t>25/07/2014-</w:t>
      </w:r>
      <w:r w:rsidR="00E90284" w:rsidRPr="00871FE6">
        <w:rPr>
          <w:b/>
          <w:bCs/>
          <w:strike/>
          <w:color w:val="FF0000"/>
          <w:sz w:val="18"/>
          <w:szCs w:val="18"/>
        </w:rPr>
        <w:t xml:space="preserve"> </w:t>
      </w:r>
      <w:r w:rsidR="00295AE1" w:rsidRPr="00871FE6">
        <w:rPr>
          <w:b/>
          <w:bCs/>
          <w:strike/>
          <w:color w:val="FF0000"/>
          <w:sz w:val="18"/>
          <w:szCs w:val="18"/>
        </w:rPr>
        <w:t>29071</w:t>
      </w:r>
      <w:r w:rsidRPr="00871FE6">
        <w:rPr>
          <w:b/>
          <w:bCs/>
          <w:strike/>
          <w:color w:val="FF0000"/>
          <w:sz w:val="18"/>
          <w:szCs w:val="18"/>
        </w:rPr>
        <w:t>/ 18</w:t>
      </w:r>
      <w:r w:rsidR="00330641" w:rsidRPr="00871FE6">
        <w:rPr>
          <w:b/>
          <w:bCs/>
          <w:strike/>
          <w:color w:val="FF0000"/>
          <w:sz w:val="18"/>
          <w:szCs w:val="18"/>
        </w:rPr>
        <w:t>-e</w:t>
      </w:r>
      <w:r w:rsidRPr="00871FE6">
        <w:rPr>
          <w:b/>
          <w:bCs/>
          <w:strike/>
          <w:color w:val="FF0000"/>
          <w:sz w:val="18"/>
          <w:szCs w:val="18"/>
        </w:rPr>
        <w:t xml:space="preserve"> md. Yürürlük: 01/08/2014)</w:t>
      </w:r>
    </w:p>
    <w:p w14:paraId="4F3CDCA8" w14:textId="77777777" w:rsidR="003660A6" w:rsidRPr="00871FE6" w:rsidRDefault="007924C3" w:rsidP="00160D4D">
      <w:pPr>
        <w:tabs>
          <w:tab w:val="left" w:pos="142"/>
          <w:tab w:val="left" w:pos="284"/>
        </w:tabs>
        <w:rPr>
          <w:b/>
          <w:bCs/>
          <w:strike/>
          <w:color w:val="FF0000"/>
          <w:sz w:val="20"/>
        </w:rPr>
      </w:pPr>
      <w:r w:rsidRPr="00871FE6">
        <w:rPr>
          <w:b/>
          <w:strike/>
          <w:color w:val="FF0000"/>
          <w:sz w:val="18"/>
          <w:szCs w:val="18"/>
        </w:rPr>
        <w:t xml:space="preserve">      </w:t>
      </w:r>
      <w:r w:rsidR="009C4224" w:rsidRPr="00871FE6">
        <w:rPr>
          <w:b/>
          <w:strike/>
          <w:color w:val="FF0000"/>
          <w:sz w:val="18"/>
          <w:szCs w:val="18"/>
        </w:rPr>
        <w:t>3.3.24- Sentetik menisküs implantları</w:t>
      </w:r>
      <w:r w:rsidRPr="00871FE6">
        <w:rPr>
          <w:b/>
          <w:strike/>
          <w:color w:val="FF0000"/>
          <w:sz w:val="18"/>
          <w:szCs w:val="18"/>
        </w:rPr>
        <w:t xml:space="preserve"> </w:t>
      </w:r>
      <w:r w:rsidR="003660A6" w:rsidRPr="00871FE6">
        <w:rPr>
          <w:b/>
          <w:bCs/>
          <w:strike/>
          <w:color w:val="000000" w:themeColor="text1"/>
          <w:sz w:val="18"/>
          <w:szCs w:val="18"/>
        </w:rPr>
        <w:t>(Değişik: RG-</w:t>
      </w:r>
      <w:r w:rsidR="00E90284" w:rsidRPr="00871FE6">
        <w:rPr>
          <w:b/>
          <w:bCs/>
          <w:strike/>
          <w:color w:val="000000" w:themeColor="text1"/>
          <w:sz w:val="18"/>
          <w:szCs w:val="18"/>
        </w:rPr>
        <w:t xml:space="preserve"> </w:t>
      </w:r>
      <w:r w:rsidR="003660A6" w:rsidRPr="00871FE6">
        <w:rPr>
          <w:b/>
          <w:bCs/>
          <w:strike/>
          <w:color w:val="000000" w:themeColor="text1"/>
          <w:sz w:val="18"/>
          <w:szCs w:val="18"/>
        </w:rPr>
        <w:t>30/08/2014-</w:t>
      </w:r>
      <w:r w:rsidR="00E90284" w:rsidRPr="00871FE6">
        <w:rPr>
          <w:b/>
          <w:bCs/>
          <w:strike/>
          <w:color w:val="000000" w:themeColor="text1"/>
          <w:sz w:val="18"/>
          <w:szCs w:val="18"/>
        </w:rPr>
        <w:t xml:space="preserve"> </w:t>
      </w:r>
      <w:r w:rsidR="003660A6" w:rsidRPr="00871FE6">
        <w:rPr>
          <w:b/>
          <w:bCs/>
          <w:strike/>
          <w:color w:val="000000" w:themeColor="text1"/>
          <w:sz w:val="18"/>
          <w:szCs w:val="18"/>
        </w:rPr>
        <w:t>29104/ 8-d md. Yürürlük: 30/08/2014)</w:t>
      </w:r>
    </w:p>
    <w:p w14:paraId="6CEA005B" w14:textId="77777777" w:rsidR="006749A6" w:rsidRPr="00871FE6" w:rsidRDefault="009C2650" w:rsidP="00A838CB">
      <w:pPr>
        <w:tabs>
          <w:tab w:val="left" w:pos="709"/>
        </w:tabs>
        <w:spacing w:line="240" w:lineRule="atLeast"/>
        <w:jc w:val="both"/>
        <w:rPr>
          <w:strike/>
          <w:color w:val="000000" w:themeColor="text1"/>
          <w:sz w:val="18"/>
          <w:szCs w:val="18"/>
          <w:lang w:eastAsia="en-US"/>
        </w:rPr>
      </w:pPr>
      <w:r w:rsidRPr="00871FE6">
        <w:rPr>
          <w:strike/>
          <w:color w:val="FF0000"/>
          <w:sz w:val="18"/>
          <w:szCs w:val="18"/>
        </w:rPr>
        <w:t xml:space="preserve">              </w:t>
      </w:r>
      <w:r w:rsidR="003660A6" w:rsidRPr="00871FE6">
        <w:rPr>
          <w:strike/>
          <w:color w:val="FF0000"/>
          <w:sz w:val="18"/>
          <w:szCs w:val="18"/>
        </w:rPr>
        <w:t xml:space="preserve"> </w:t>
      </w:r>
      <w:r w:rsidR="00A838CB" w:rsidRPr="00871FE6">
        <w:rPr>
          <w:strike/>
          <w:color w:val="FF0000"/>
          <w:sz w:val="18"/>
          <w:szCs w:val="18"/>
        </w:rPr>
        <w:tab/>
      </w:r>
      <w:r w:rsidR="009C4224" w:rsidRPr="00871FE6">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871FE6">
        <w:rPr>
          <w:strike/>
          <w:color w:val="000000" w:themeColor="text1"/>
          <w:sz w:val="18"/>
          <w:szCs w:val="18"/>
          <w:lang w:eastAsia="en-US"/>
        </w:rPr>
        <w:t xml:space="preserve"> </w:t>
      </w:r>
    </w:p>
    <w:p w14:paraId="681C8F67" w14:textId="77777777" w:rsidR="00CE1108" w:rsidRPr="00871FE6" w:rsidRDefault="009C2650" w:rsidP="009C2650">
      <w:pPr>
        <w:spacing w:line="240" w:lineRule="atLeast"/>
        <w:jc w:val="both"/>
        <w:rPr>
          <w:strike/>
          <w:color w:val="FF0000"/>
          <w:sz w:val="18"/>
          <w:szCs w:val="18"/>
        </w:rPr>
      </w:pPr>
      <w:r w:rsidRPr="00871FE6">
        <w:rPr>
          <w:strike/>
          <w:color w:val="FF0000"/>
          <w:sz w:val="18"/>
          <w:szCs w:val="18"/>
          <w:lang w:eastAsia="en-US"/>
        </w:rPr>
        <w:t xml:space="preserve">                </w:t>
      </w:r>
      <w:r w:rsidR="00CE1108" w:rsidRPr="00871FE6">
        <w:rPr>
          <w:strike/>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14:paraId="2AB6556F" w14:textId="77777777"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3.3.25- Menisküs tamiri ürünleri</w:t>
      </w:r>
    </w:p>
    <w:p w14:paraId="2FF85632"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14:paraId="650F91F4" w14:textId="77777777"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3.3.26- Sinüs tarsi vidası</w:t>
      </w:r>
    </w:p>
    <w:p w14:paraId="215F3D05"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Esnek, ağrılı, 8-14 yaş (8 ve 14 dahil) vaka grubunda</w:t>
      </w:r>
      <w:r w:rsidRPr="00871FE6">
        <w:rPr>
          <w:rFonts w:ascii="Calibri" w:eastAsia="Calibri" w:hAnsi="Calibri"/>
          <w:strike/>
          <w:color w:val="FF0000"/>
          <w:sz w:val="22"/>
          <w:szCs w:val="22"/>
          <w:lang w:eastAsia="en-US"/>
        </w:rPr>
        <w:t xml:space="preserve"> </w:t>
      </w:r>
      <w:r w:rsidRPr="00871FE6">
        <w:rPr>
          <w:strike/>
          <w:color w:val="FF0000"/>
          <w:sz w:val="18"/>
          <w:szCs w:val="18"/>
        </w:rPr>
        <w:t>eğitim verme yetkisi bulunan üçüncü basamak hastanelerde kullanılması halinde bedelleri Kurumca karşılanır.</w:t>
      </w:r>
    </w:p>
    <w:p w14:paraId="5DB4BA90" w14:textId="77777777" w:rsidR="00E03148" w:rsidRPr="00871FE6" w:rsidRDefault="000D0014" w:rsidP="00A838CB">
      <w:pPr>
        <w:tabs>
          <w:tab w:val="left" w:pos="284"/>
          <w:tab w:val="left" w:pos="709"/>
          <w:tab w:val="left" w:pos="993"/>
        </w:tabs>
        <w:rPr>
          <w:b/>
          <w:strike/>
          <w:color w:val="FF0000"/>
          <w:sz w:val="18"/>
          <w:szCs w:val="18"/>
        </w:rPr>
      </w:pPr>
      <w:r w:rsidRPr="00871FE6">
        <w:rPr>
          <w:b/>
          <w:strike/>
          <w:color w:val="FF0000"/>
          <w:sz w:val="18"/>
          <w:szCs w:val="18"/>
        </w:rPr>
        <w:t xml:space="preserve">    </w:t>
      </w:r>
      <w:r w:rsidR="00A838CB" w:rsidRPr="00871FE6">
        <w:rPr>
          <w:b/>
          <w:strike/>
          <w:color w:val="FF0000"/>
          <w:sz w:val="18"/>
          <w:szCs w:val="18"/>
        </w:rPr>
        <w:tab/>
      </w:r>
      <w:r w:rsidR="009C4224" w:rsidRPr="00871FE6">
        <w:rPr>
          <w:b/>
          <w:strike/>
          <w:color w:val="FF0000"/>
          <w:sz w:val="18"/>
          <w:szCs w:val="18"/>
        </w:rPr>
        <w:t>3.3.27- Absorbe olabilir omuz balon spacer</w:t>
      </w:r>
      <w:r w:rsidR="00E03148" w:rsidRPr="00871FE6">
        <w:rPr>
          <w:b/>
          <w:strike/>
          <w:color w:val="FF0000"/>
          <w:sz w:val="18"/>
          <w:szCs w:val="18"/>
        </w:rPr>
        <w:t xml:space="preserve"> </w:t>
      </w:r>
    </w:p>
    <w:p w14:paraId="796606AB" w14:textId="77777777" w:rsidR="009C4224" w:rsidRPr="00871FE6" w:rsidRDefault="008310CF" w:rsidP="008310CF">
      <w:pPr>
        <w:ind w:firstLine="709"/>
        <w:rPr>
          <w:b/>
          <w:strike/>
          <w:color w:val="FF0000"/>
          <w:sz w:val="18"/>
          <w:szCs w:val="18"/>
        </w:rPr>
      </w:pPr>
      <w:r w:rsidRPr="00871FE6">
        <w:rPr>
          <w:b/>
          <w:bCs/>
          <w:strike/>
          <w:color w:val="000000" w:themeColor="text1"/>
          <w:sz w:val="18"/>
          <w:szCs w:val="18"/>
        </w:rPr>
        <w:t>(Değişik: RG-</w:t>
      </w:r>
      <w:r w:rsidR="00E90284" w:rsidRPr="00871FE6">
        <w:rPr>
          <w:b/>
          <w:bCs/>
          <w:strike/>
          <w:color w:val="000000" w:themeColor="text1"/>
          <w:sz w:val="18"/>
          <w:szCs w:val="18"/>
        </w:rPr>
        <w:t xml:space="preserve"> </w:t>
      </w:r>
      <w:r w:rsidRPr="00871FE6">
        <w:rPr>
          <w:b/>
          <w:bCs/>
          <w:strike/>
          <w:color w:val="000000" w:themeColor="text1"/>
          <w:sz w:val="18"/>
          <w:szCs w:val="18"/>
        </w:rPr>
        <w:t>30/08/2014-</w:t>
      </w:r>
      <w:r w:rsidR="00E90284" w:rsidRPr="00871FE6">
        <w:rPr>
          <w:b/>
          <w:bCs/>
          <w:strike/>
          <w:color w:val="000000" w:themeColor="text1"/>
          <w:sz w:val="18"/>
          <w:szCs w:val="18"/>
        </w:rPr>
        <w:t xml:space="preserve"> </w:t>
      </w:r>
      <w:r w:rsidRPr="00871FE6">
        <w:rPr>
          <w:b/>
          <w:bCs/>
          <w:strike/>
          <w:color w:val="000000" w:themeColor="text1"/>
          <w:sz w:val="18"/>
          <w:szCs w:val="18"/>
        </w:rPr>
        <w:t>29104/ 8-e md. Yürürlük: 30/08/2014)</w:t>
      </w:r>
    </w:p>
    <w:p w14:paraId="5A1ABE96" w14:textId="77777777" w:rsidR="000A0C57" w:rsidRPr="00871FE6" w:rsidRDefault="009C4224" w:rsidP="00A838CB">
      <w:pPr>
        <w:tabs>
          <w:tab w:val="left" w:pos="709"/>
        </w:tabs>
        <w:spacing w:line="240" w:lineRule="atLeast"/>
        <w:ind w:firstLine="709"/>
        <w:jc w:val="both"/>
        <w:rPr>
          <w:rFonts w:eastAsia="Calibri"/>
          <w:strike/>
          <w:color w:val="000000" w:themeColor="text1"/>
          <w:sz w:val="18"/>
          <w:szCs w:val="18"/>
          <w:lang w:eastAsia="en-US"/>
        </w:rPr>
      </w:pPr>
      <w:r w:rsidRPr="00871FE6">
        <w:rPr>
          <w:strike/>
          <w:color w:val="000000" w:themeColor="text1"/>
          <w:sz w:val="18"/>
          <w:szCs w:val="18"/>
        </w:rPr>
        <w:t xml:space="preserve">(1) 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871FE6">
        <w:rPr>
          <w:rFonts w:eastAsia="Calibri"/>
          <w:strike/>
          <w:color w:val="000000" w:themeColor="text1"/>
          <w:sz w:val="18"/>
          <w:szCs w:val="18"/>
          <w:lang w:eastAsia="en-US"/>
        </w:rPr>
        <w:t xml:space="preserve"> </w:t>
      </w:r>
    </w:p>
    <w:p w14:paraId="4F0E730F" w14:textId="77777777" w:rsidR="00C47E24" w:rsidRPr="00871FE6" w:rsidRDefault="00C47E24" w:rsidP="00A838CB">
      <w:pPr>
        <w:tabs>
          <w:tab w:val="left" w:pos="709"/>
        </w:tabs>
        <w:spacing w:line="240" w:lineRule="atLeast"/>
        <w:ind w:firstLine="709"/>
        <w:jc w:val="both"/>
        <w:rPr>
          <w:strike/>
          <w:color w:val="FF0000"/>
          <w:sz w:val="18"/>
          <w:szCs w:val="18"/>
        </w:rPr>
      </w:pPr>
      <w:r w:rsidRPr="00871FE6">
        <w:rPr>
          <w:rFonts w:eastAsia="Calibri"/>
          <w:strike/>
          <w:color w:val="FF0000"/>
          <w:sz w:val="18"/>
          <w:szCs w:val="18"/>
          <w:lang w:eastAsia="en-US"/>
        </w:rPr>
        <w:t>(1)</w:t>
      </w:r>
      <w:r w:rsidR="00A838CB" w:rsidRPr="00871FE6">
        <w:rPr>
          <w:rFonts w:eastAsia="Calibri"/>
          <w:strike/>
          <w:color w:val="FF0000"/>
          <w:sz w:val="18"/>
          <w:szCs w:val="18"/>
          <w:lang w:eastAsia="en-US"/>
        </w:rPr>
        <w:t xml:space="preserve"> </w:t>
      </w:r>
      <w:r w:rsidRPr="00871FE6">
        <w:rPr>
          <w:rFonts w:eastAsia="Calibri"/>
          <w:strike/>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14:paraId="7860D5DF" w14:textId="77777777"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3.3.28- Tümör protezleri</w:t>
      </w:r>
    </w:p>
    <w:p w14:paraId="35F9BA88"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14:paraId="4875CA3F"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a) Saddle protezlerin aşağıdaki kriterlerin en az birinin varlığı halinde bedelleri Kurumca karşılanır:</w:t>
      </w:r>
    </w:p>
    <w:p w14:paraId="69DCC0BB"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 xml:space="preserve">1 ) Periasetabüler rezeksiyonlar (Tip 2, Tip 2/3) kemiğin primer tümörü ya da metastazları, </w:t>
      </w:r>
    </w:p>
    <w:p w14:paraId="54DAAAB6"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 Travmaya sekonder periasetabüler kemik kayıpları,</w:t>
      </w:r>
    </w:p>
    <w:p w14:paraId="63D3EDB8"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 Kalça displazisine bağlı periasetabüler kemik kayıpları,</w:t>
      </w:r>
    </w:p>
    <w:p w14:paraId="5453915F"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Periasetabüler kemik kayıplarının olduğu multiple kalça revizyonları sonrası.</w:t>
      </w:r>
    </w:p>
    <w:p w14:paraId="24FCC813"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b) Proksimal femur rezeksiyon protezlerinin kriterlerin en az birinin varlığı halinde bedelleri Kurumca karşılanır:</w:t>
      </w:r>
    </w:p>
    <w:p w14:paraId="10943D39"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Kemiğin primer malign veya agresif benign (eklem bütünlüğü korunamayacak olgularda) tümörleri,</w:t>
      </w:r>
    </w:p>
    <w:p w14:paraId="21FD6FA7"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Proksimal femur yüksek doz radyoterapi sonrası oluşan kırıklar,</w:t>
      </w:r>
    </w:p>
    <w:p w14:paraId="12B11923"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Kemiğin sekonder malign tümörleri,</w:t>
      </w:r>
    </w:p>
    <w:p w14:paraId="2F1E016C"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Kalça protezi multiple revizyonları (kemik kaybı olan),</w:t>
      </w:r>
    </w:p>
    <w:p w14:paraId="2D295E6F"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Parçalı proksimal femur kırığı multiple girişimler (3 ve üzeri),</w:t>
      </w:r>
    </w:p>
    <w:p w14:paraId="271885C4"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6) Yumuşak doku malign tümörlerinin kemiği tuttuğu olgular,</w:t>
      </w:r>
    </w:p>
    <w:p w14:paraId="72D087F1"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7 ) İyileşmiş kemik enfeksiyonları sonucu ileri kemik kayıpları,</w:t>
      </w:r>
    </w:p>
    <w:p w14:paraId="44FC1D4A"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8) Rezeksiyon artroplasti sonrası femur rekonstrüksiyonları.</w:t>
      </w:r>
    </w:p>
    <w:p w14:paraId="16FC79BA"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c) Total femur rezeksiyon protezlerinin protezlerinin aşağıdaki kriterlerin en az birinin varlığı halinde bedelleri Kurumca karşılanır:</w:t>
      </w:r>
    </w:p>
    <w:p w14:paraId="6ED67FE0"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Diyafizi tutan proksimal ve distal intramedüler tutulumlarda, 130 mm’den az sağlam kemik olan primer ya da metastatik tümörler,</w:t>
      </w:r>
    </w:p>
    <w:p w14:paraId="35F4B421"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Distal femur ya da proksimal femur malign tümör rezeksiyonları sonrası yapılan revizyonlar,</w:t>
      </w:r>
    </w:p>
    <w:p w14:paraId="07AF244B"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Distal femur ya da proksimal femur yerleşimli malign tümörlerin skip metastazı olan olgular.</w:t>
      </w:r>
    </w:p>
    <w:p w14:paraId="650FFD9A"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ç) Distal femur rezeksiyon protezlerinin aşağıdaki kriterlerin en az birinin varlığı halinde bedelleri Kurumca karşılanır:</w:t>
      </w:r>
    </w:p>
    <w:p w14:paraId="3180EB2B"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Kemiğin primer malign veya agresif benign (eklem bütünlüğü korunamayacak olgularda) tümörleri,</w:t>
      </w:r>
    </w:p>
    <w:p w14:paraId="39CA8B84"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malign kemik tümörlerinin distal femuru tuttuğu olgular,</w:t>
      </w:r>
    </w:p>
    <w:p w14:paraId="2A5717F4"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Diz protezi multipl revizyonları sonrası distal femur kemik kayıpları,</w:t>
      </w:r>
    </w:p>
    <w:p w14:paraId="6A3EACAD"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Suprakondiler, kondiler femur parçalı kompleks kırıkları ya da kaynamamaları (3 ve üzeri girişim),</w:t>
      </w:r>
    </w:p>
    <w:p w14:paraId="01735C2B"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Distal femur yüksek doz radyoterapi sonrası oluşan kırıklar,</w:t>
      </w:r>
    </w:p>
    <w:p w14:paraId="41A37FA4"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6) Distal femur kemik metastazları ya da protez dışı rekonstrüksiyon yöntemleri yetersizliği.</w:t>
      </w:r>
    </w:p>
    <w:p w14:paraId="38647BE4"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d) Proksimal tibia rezeksiyon protezlerinin aşağıdaki kriterlerin en az birinin varlığı halinde bedelleri Kurumca karşılanır:</w:t>
      </w:r>
    </w:p>
    <w:p w14:paraId="01F19972"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Proksimal tibia agresif benign/malign tümörleri veya metastazlar sonucu ekstremite koruyucu eksizyonlar,</w:t>
      </w:r>
    </w:p>
    <w:p w14:paraId="2C98660F"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Proksimal tibiada yüksek doz radyoterapi sonrası oluşan kırıklar,</w:t>
      </w:r>
    </w:p>
    <w:p w14:paraId="6D901767"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Diz protez revizyonları sonucu tibia üst uç kemik kayıpları.</w:t>
      </w:r>
    </w:p>
    <w:p w14:paraId="4BDEC5F9"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e) Distal tibia rezeksiyon protezlerinin aşağıdaki kriterlerin en az birinin varlığı halinde bedelleri Kurumca karşılanır:</w:t>
      </w:r>
    </w:p>
    <w:p w14:paraId="3C5DCF87"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Agresif benign kemik tümörleri sonucu rezeksiyon yapılan olgular,</w:t>
      </w:r>
    </w:p>
    <w:p w14:paraId="75EF415C"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Kemik dışında yumuşak doku tutulumu olmayan ya da az tutulum olan primer malign kemik tümörleri.</w:t>
      </w:r>
    </w:p>
    <w:p w14:paraId="76AB6606"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f) Skapula protezlerinin aşağıdaki kriterlerin en az birinin varlığı halinde bedelleri Kurumca karşılanır:</w:t>
      </w:r>
    </w:p>
    <w:p w14:paraId="2875DAE8"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Skapulanın malign kemik tümörleri,</w:t>
      </w:r>
    </w:p>
    <w:p w14:paraId="4C5BD152"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skapulayı tuttuğu olgular,</w:t>
      </w:r>
    </w:p>
    <w:p w14:paraId="797A04DC"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Tip III intraartiküler total skapulektomi yapılan olgular,</w:t>
      </w:r>
    </w:p>
    <w:p w14:paraId="59197677"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Tip IV Ekstraartiküler skapülektomi ve humerus başı rezeksiyonları,</w:t>
      </w:r>
    </w:p>
    <w:p w14:paraId="40E28786"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Tip IV Ekstraartiküler humeral ve total skapüler rezeksiyon yapılan olgular.</w:t>
      </w:r>
    </w:p>
    <w:p w14:paraId="4D7606C8"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g) Proksimal humerus rezeksiyon protezlerinin aşağıdaki kriterlerin en az birinin varlığı halinde bedelleri Kurumca karşılanır:</w:t>
      </w:r>
    </w:p>
    <w:p w14:paraId="43EEFE19"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Proksimal humerusun agresif benign/malign tümörleri veya metastazlar,</w:t>
      </w:r>
    </w:p>
    <w:p w14:paraId="4296DDF2"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proksimal humerusu tuttuğu durumlar.</w:t>
      </w:r>
    </w:p>
    <w:p w14:paraId="30CD7717"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ğ) İnterkalar rezeksiyon/segment protezlerinin aşağıdaki kriterlerin en az birinin varlığı halinde bedelleri Kurumca karşılanır:</w:t>
      </w:r>
    </w:p>
    <w:p w14:paraId="555E6F97"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Uzun tübüler kemiklerin diyafizini tutan 4 cm’den büyük defekt oluşturan malign ve metastatik tümörler.</w:t>
      </w:r>
    </w:p>
    <w:p w14:paraId="22EBE393"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h) Total humerus protezlerinin aşağıdaki kriterlerin en az birinin varlığı halinde bedelleri Kurumca karşılanır:</w:t>
      </w:r>
    </w:p>
    <w:p w14:paraId="4E865192"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Primer malign kemik tümörleri (humerusun diafizini proksimal ve distalde ekleme yakın tutan tümörlerinde) veya metastazlar,</w:t>
      </w:r>
    </w:p>
    <w:p w14:paraId="11F43FB5"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humerusu tuttuğu olgular.</w:t>
      </w:r>
    </w:p>
    <w:p w14:paraId="623CCB48"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ı) Dirsek rezeksiyon protezlerinin aşağıdaki kriterlerin en az birinin varlığı halinde bedelleri Kurumca karşılanır:</w:t>
      </w:r>
    </w:p>
    <w:p w14:paraId="514F82C4"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Primer kemik ve yumuşak doku sarkomlarının, dirsekte geniş rezeksiyon yapılması gereken durumları,</w:t>
      </w:r>
    </w:p>
    <w:p w14:paraId="72586B79"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Metastazı olan, geniş dirsek çevresi rezeksiyon yapılması gerekli olgular.</w:t>
      </w:r>
    </w:p>
    <w:p w14:paraId="451FEBBB"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i) Uzayabilen protezlerin aşağıdaki kriterlerin en az birinin varlığı halinde bedelleri Kurumca karşılanır:</w:t>
      </w:r>
    </w:p>
    <w:p w14:paraId="74A338A0"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Rezeksiyon sonrası iskelet büyümesi tamamlandıktan sonra bacak uzunluk farklılığı 3 cm’den fazla ya da kol boyu uzunluk farklılığı 5 cm’den fazla olacağı tahmin edilen olgular,</w:t>
      </w:r>
    </w:p>
    <w:p w14:paraId="34C04E35" w14:textId="77777777"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Kızlarda 11 yaş, erkeklerde 13 yaş altındaki tümör rezeksiyonu yapılan olgular.</w:t>
      </w:r>
    </w:p>
    <w:p w14:paraId="5085194D" w14:textId="77777777" w:rsidR="00330641"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330641" w:rsidRPr="00871FE6">
        <w:rPr>
          <w:b/>
          <w:strike/>
          <w:color w:val="FF0000"/>
          <w:sz w:val="18"/>
          <w:szCs w:val="18"/>
        </w:rPr>
        <w:t>3.3.29- Kanama durdurmada kullanılan tıbbi malzemeler</w:t>
      </w:r>
    </w:p>
    <w:p w14:paraId="1D2874D8"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14:paraId="34173C17" w14:textId="77777777" w:rsidR="00330641" w:rsidRPr="00871FE6" w:rsidRDefault="00330641" w:rsidP="00330641">
      <w:pPr>
        <w:spacing w:line="240" w:lineRule="atLeast"/>
        <w:ind w:firstLine="709"/>
        <w:jc w:val="both"/>
        <w:rPr>
          <w:strike/>
          <w:sz w:val="18"/>
          <w:szCs w:val="18"/>
        </w:rPr>
      </w:pPr>
      <w:r w:rsidRPr="00871FE6">
        <w:rPr>
          <w:strike/>
          <w:color w:val="FF0000"/>
          <w:sz w:val="18"/>
          <w:szCs w:val="18"/>
        </w:rPr>
        <w:t>(2</w:t>
      </w:r>
      <w:r w:rsidRPr="00871FE6">
        <w:rPr>
          <w:b/>
          <w:strike/>
          <w:color w:val="FF0000"/>
          <w:sz w:val="18"/>
          <w:szCs w:val="18"/>
        </w:rPr>
        <w:t>)</w:t>
      </w:r>
      <w:r w:rsidR="005624D0" w:rsidRPr="00871FE6">
        <w:rPr>
          <w:b/>
          <w:strike/>
          <w:color w:val="FF0000"/>
          <w:sz w:val="18"/>
          <w:szCs w:val="18"/>
        </w:rPr>
        <w:t xml:space="preserve"> </w:t>
      </w:r>
      <w:r w:rsidR="00ED29BC" w:rsidRPr="00871FE6">
        <w:rPr>
          <w:b/>
          <w:strike/>
          <w:sz w:val="18"/>
          <w:szCs w:val="18"/>
        </w:rPr>
        <w:t>(Değişik:</w:t>
      </w:r>
      <w:r w:rsidR="00E90284" w:rsidRPr="00871FE6">
        <w:rPr>
          <w:b/>
          <w:strike/>
          <w:sz w:val="18"/>
          <w:szCs w:val="18"/>
        </w:rPr>
        <w:t xml:space="preserve"> </w:t>
      </w:r>
      <w:r w:rsidR="00ED29BC" w:rsidRPr="00871FE6">
        <w:rPr>
          <w:b/>
          <w:strike/>
          <w:sz w:val="18"/>
          <w:szCs w:val="18"/>
        </w:rPr>
        <w:t>RG-</w:t>
      </w:r>
      <w:r w:rsidR="00E90284" w:rsidRPr="00871FE6">
        <w:rPr>
          <w:b/>
          <w:strike/>
          <w:sz w:val="18"/>
          <w:szCs w:val="18"/>
        </w:rPr>
        <w:t xml:space="preserve"> </w:t>
      </w:r>
      <w:r w:rsidR="00ED29BC" w:rsidRPr="00871FE6">
        <w:rPr>
          <w:b/>
          <w:strike/>
          <w:sz w:val="18"/>
          <w:szCs w:val="18"/>
        </w:rPr>
        <w:t>0</w:t>
      </w:r>
      <w:r w:rsidR="00216084" w:rsidRPr="00871FE6">
        <w:rPr>
          <w:b/>
          <w:strike/>
          <w:sz w:val="18"/>
          <w:szCs w:val="18"/>
        </w:rPr>
        <w:t>1</w:t>
      </w:r>
      <w:r w:rsidR="00ED29BC" w:rsidRPr="00871FE6">
        <w:rPr>
          <w:b/>
          <w:strike/>
          <w:sz w:val="18"/>
          <w:szCs w:val="18"/>
        </w:rPr>
        <w:t>/</w:t>
      </w:r>
      <w:r w:rsidR="00216084" w:rsidRPr="00871FE6">
        <w:rPr>
          <w:b/>
          <w:strike/>
          <w:sz w:val="18"/>
          <w:szCs w:val="18"/>
        </w:rPr>
        <w:t>10</w:t>
      </w:r>
      <w:r w:rsidR="00ED29BC" w:rsidRPr="00871FE6">
        <w:rPr>
          <w:b/>
          <w:strike/>
          <w:sz w:val="18"/>
          <w:szCs w:val="18"/>
        </w:rPr>
        <w:t>/201</w:t>
      </w:r>
      <w:r w:rsidR="00216084" w:rsidRPr="00871FE6">
        <w:rPr>
          <w:b/>
          <w:strike/>
          <w:sz w:val="18"/>
          <w:szCs w:val="18"/>
        </w:rPr>
        <w:t>4</w:t>
      </w:r>
      <w:r w:rsidR="00ED29BC" w:rsidRPr="00871FE6">
        <w:rPr>
          <w:b/>
          <w:strike/>
          <w:sz w:val="18"/>
          <w:szCs w:val="18"/>
        </w:rPr>
        <w:t>-</w:t>
      </w:r>
      <w:r w:rsidR="00E90284" w:rsidRPr="00871FE6">
        <w:rPr>
          <w:b/>
          <w:strike/>
          <w:sz w:val="18"/>
          <w:szCs w:val="18"/>
        </w:rPr>
        <w:t xml:space="preserve"> </w:t>
      </w:r>
      <w:r w:rsidR="00ED29BC" w:rsidRPr="00871FE6">
        <w:rPr>
          <w:b/>
          <w:strike/>
          <w:sz w:val="18"/>
          <w:szCs w:val="18"/>
        </w:rPr>
        <w:t>2</w:t>
      </w:r>
      <w:r w:rsidR="00216084" w:rsidRPr="00871FE6">
        <w:rPr>
          <w:b/>
          <w:strike/>
          <w:sz w:val="18"/>
          <w:szCs w:val="18"/>
        </w:rPr>
        <w:t>9136</w:t>
      </w:r>
      <w:r w:rsidR="00ED29BC" w:rsidRPr="00871FE6">
        <w:rPr>
          <w:b/>
          <w:strike/>
          <w:sz w:val="18"/>
          <w:szCs w:val="18"/>
        </w:rPr>
        <w:t>/</w:t>
      </w:r>
      <w:r w:rsidR="00E90284" w:rsidRPr="00871FE6">
        <w:rPr>
          <w:b/>
          <w:strike/>
          <w:sz w:val="18"/>
          <w:szCs w:val="18"/>
        </w:rPr>
        <w:t xml:space="preserve"> </w:t>
      </w:r>
      <w:r w:rsidR="00ED29BC" w:rsidRPr="00871FE6">
        <w:rPr>
          <w:b/>
          <w:strike/>
          <w:sz w:val="18"/>
          <w:szCs w:val="18"/>
        </w:rPr>
        <w:t>10-ğ md. Yürürlük: 01/10/2014)</w:t>
      </w:r>
      <w:r w:rsidR="00ED29BC" w:rsidRPr="00871FE6">
        <w:rPr>
          <w:strike/>
          <w:sz w:val="18"/>
          <w:szCs w:val="18"/>
        </w:rPr>
        <w:t xml:space="preserve"> </w:t>
      </w:r>
      <w:r w:rsidRPr="00871FE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871FE6">
        <w:rPr>
          <w:strike/>
          <w:color w:val="FF0000"/>
          <w:sz w:val="18"/>
          <w:szCs w:val="18"/>
        </w:rPr>
        <w:t xml:space="preserve"> </w:t>
      </w:r>
      <w:r w:rsidR="002C3C0F" w:rsidRPr="00871FE6">
        <w:rPr>
          <w:b/>
          <w:strike/>
          <w:color w:val="FF0000"/>
          <w:sz w:val="18"/>
          <w:szCs w:val="18"/>
        </w:rPr>
        <w:t xml:space="preserve">(Değişik: RG- </w:t>
      </w:r>
      <w:r w:rsidR="004D4B47" w:rsidRPr="00871FE6">
        <w:rPr>
          <w:b/>
          <w:strike/>
          <w:color w:val="FF0000"/>
          <w:sz w:val="18"/>
          <w:szCs w:val="18"/>
        </w:rPr>
        <w:t>18</w:t>
      </w:r>
      <w:r w:rsidR="002C3C0F" w:rsidRPr="00871FE6">
        <w:rPr>
          <w:b/>
          <w:strike/>
          <w:color w:val="FF0000"/>
          <w:sz w:val="18"/>
          <w:szCs w:val="18"/>
        </w:rPr>
        <w:t>/02/2015-</w:t>
      </w:r>
      <w:r w:rsidR="00E90284" w:rsidRPr="00871FE6">
        <w:rPr>
          <w:b/>
          <w:strike/>
          <w:color w:val="FF0000"/>
          <w:sz w:val="18"/>
          <w:szCs w:val="18"/>
        </w:rPr>
        <w:t xml:space="preserve"> </w:t>
      </w:r>
      <w:r w:rsidR="004D4B47" w:rsidRPr="00871FE6">
        <w:rPr>
          <w:b/>
          <w:strike/>
          <w:color w:val="FF0000"/>
          <w:sz w:val="18"/>
          <w:szCs w:val="18"/>
        </w:rPr>
        <w:t>29271</w:t>
      </w:r>
      <w:r w:rsidR="002C3C0F" w:rsidRPr="00871FE6">
        <w:rPr>
          <w:b/>
          <w:strike/>
          <w:color w:val="FF0000"/>
          <w:sz w:val="18"/>
          <w:szCs w:val="18"/>
        </w:rPr>
        <w:t>/ 1</w:t>
      </w:r>
      <w:r w:rsidR="00784B04" w:rsidRPr="00871FE6">
        <w:rPr>
          <w:b/>
          <w:strike/>
          <w:color w:val="FF0000"/>
          <w:sz w:val="18"/>
          <w:szCs w:val="18"/>
        </w:rPr>
        <w:t>0</w:t>
      </w:r>
      <w:r w:rsidR="002C3C0F" w:rsidRPr="00871FE6">
        <w:rPr>
          <w:b/>
          <w:strike/>
          <w:color w:val="FF0000"/>
          <w:sz w:val="18"/>
          <w:szCs w:val="18"/>
        </w:rPr>
        <w:t xml:space="preserve"> md. Yürürlük: </w:t>
      </w:r>
      <w:r w:rsidR="004D4B47" w:rsidRPr="00871FE6">
        <w:rPr>
          <w:b/>
          <w:strike/>
          <w:color w:val="FF0000"/>
          <w:sz w:val="18"/>
          <w:szCs w:val="18"/>
        </w:rPr>
        <w:t>18/02/2015</w:t>
      </w:r>
      <w:r w:rsidR="002C3C0F" w:rsidRPr="00871FE6">
        <w:rPr>
          <w:b/>
          <w:strike/>
          <w:color w:val="FF0000"/>
          <w:sz w:val="18"/>
          <w:szCs w:val="18"/>
        </w:rPr>
        <w:t>)</w:t>
      </w:r>
      <w:r w:rsidR="002C3C0F" w:rsidRPr="00871FE6">
        <w:rPr>
          <w:b/>
          <w:strike/>
          <w:sz w:val="18"/>
          <w:szCs w:val="18"/>
        </w:rPr>
        <w:t xml:space="preserve"> </w:t>
      </w:r>
      <w:r w:rsidR="00ED29BC" w:rsidRPr="00871FE6">
        <w:rPr>
          <w:strike/>
          <w:sz w:val="18"/>
          <w:szCs w:val="18"/>
        </w:rPr>
        <w:t>Kanama durdurmada kullanılan tıbbi malzemelerin vücut dışı uygulamalarında</w:t>
      </w:r>
      <w:r w:rsidR="002C3C0F" w:rsidRPr="00871FE6">
        <w:rPr>
          <w:rFonts w:eastAsia="ヒラギノ明朝 Pro W3" w:hAnsi="Times"/>
          <w:strike/>
          <w:noProof/>
          <w:sz w:val="18"/>
          <w:szCs w:val="18"/>
          <w:lang w:val="en-US" w:eastAsia="en-US"/>
        </w:rPr>
        <w:t xml:space="preserve"> </w:t>
      </w:r>
      <w:r w:rsidR="002C3C0F" w:rsidRPr="00871FE6">
        <w:rPr>
          <w:rFonts w:eastAsia="ヒラギノ明朝 Pro W3" w:hAnsi="Times"/>
          <w:strike/>
          <w:noProof/>
          <w:color w:val="FF0000"/>
          <w:sz w:val="18"/>
          <w:szCs w:val="18"/>
          <w:lang w:val="en-US" w:eastAsia="en-US"/>
        </w:rPr>
        <w:t>Kanama durdurmada kullan</w:t>
      </w:r>
      <w:r w:rsidR="002C3C0F" w:rsidRPr="00871FE6">
        <w:rPr>
          <w:rFonts w:eastAsia="ヒラギノ明朝 Pro W3" w:hAnsi="Times"/>
          <w:strike/>
          <w:noProof/>
          <w:color w:val="FF0000"/>
          <w:sz w:val="18"/>
          <w:szCs w:val="18"/>
          <w:lang w:val="en-US" w:eastAsia="en-US"/>
        </w:rPr>
        <w:t>ı</w:t>
      </w:r>
      <w:r w:rsidR="002C3C0F" w:rsidRPr="00871FE6">
        <w:rPr>
          <w:rFonts w:eastAsia="ヒラギノ明朝 Pro W3" w:hAnsi="Times"/>
          <w:strike/>
          <w:noProof/>
          <w:color w:val="FF0000"/>
          <w:sz w:val="18"/>
          <w:szCs w:val="18"/>
          <w:lang w:val="en-US" w:eastAsia="en-US"/>
        </w:rPr>
        <w:t>lan emilemeyen t</w:t>
      </w:r>
      <w:r w:rsidR="002C3C0F" w:rsidRPr="00871FE6">
        <w:rPr>
          <w:rFonts w:eastAsia="ヒラギノ明朝 Pro W3" w:hAnsi="Times"/>
          <w:strike/>
          <w:noProof/>
          <w:color w:val="FF0000"/>
          <w:sz w:val="18"/>
          <w:szCs w:val="18"/>
          <w:lang w:val="en-US" w:eastAsia="en-US"/>
        </w:rPr>
        <w:t>ı</w:t>
      </w:r>
      <w:r w:rsidR="002C3C0F" w:rsidRPr="00871FE6">
        <w:rPr>
          <w:rFonts w:eastAsia="ヒラギノ明朝 Pro W3" w:hAnsi="Times"/>
          <w:strike/>
          <w:noProof/>
          <w:color w:val="FF0000"/>
          <w:sz w:val="18"/>
          <w:szCs w:val="18"/>
          <w:lang w:val="en-US" w:eastAsia="en-US"/>
        </w:rPr>
        <w:t>bbi malzemelerin</w:t>
      </w:r>
      <w:r w:rsidR="00ED29BC" w:rsidRPr="00871FE6">
        <w:rPr>
          <w:strike/>
          <w:sz w:val="18"/>
          <w:szCs w:val="18"/>
        </w:rPr>
        <w:t>, acil servislerde veya yatarak tedavilerde, epikrizde aşağıdaki durumlardan en az birinin belirtilmesi şartıyla en fazla 2 (iki) adet olmak üzere bedelleri Kurumca karşılanır.</w:t>
      </w:r>
    </w:p>
    <w:p w14:paraId="7A690BFA"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a) Hemorajik diyateze neden olan durumlar ve/veya hastalıklarının olduğu bilinen vakalarda,</w:t>
      </w:r>
    </w:p>
    <w:p w14:paraId="2AFD7CEB"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b) Trombosit değerinin 50.000 K/ mm³'ün altında olduğu vakalarda,</w:t>
      </w:r>
    </w:p>
    <w:p w14:paraId="59AE0A07"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c) Maligniteye sekonder kanamalarda,</w:t>
      </w:r>
    </w:p>
    <w:p w14:paraId="04C39366"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d) Girişimsel ve iatrojenik işlemler hariç olmak üzere boyun, aksiller bölge ve inguinal bölgenin direkt bası ile durdurulamayan travmaya bağlı açık kanamalı damar yaralanmalarında.</w:t>
      </w:r>
    </w:p>
    <w:p w14:paraId="5DFA7643"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(3)</w:t>
      </w:r>
      <w:r w:rsidR="002C3C0F" w:rsidRPr="00871FE6">
        <w:rPr>
          <w:b/>
          <w:strike/>
          <w:color w:val="00B050"/>
          <w:sz w:val="18"/>
          <w:szCs w:val="18"/>
        </w:rPr>
        <w:t xml:space="preserve"> </w:t>
      </w:r>
      <w:r w:rsidR="002C3C0F" w:rsidRPr="00871FE6">
        <w:rPr>
          <w:b/>
          <w:strike/>
          <w:sz w:val="18"/>
          <w:szCs w:val="18"/>
        </w:rPr>
        <w:t xml:space="preserve">(Değişik: RG- </w:t>
      </w:r>
      <w:r w:rsidR="004D4B47" w:rsidRPr="00871FE6">
        <w:rPr>
          <w:b/>
          <w:strike/>
          <w:sz w:val="18"/>
          <w:szCs w:val="18"/>
        </w:rPr>
        <w:t>18</w:t>
      </w:r>
      <w:r w:rsidR="002C3C0F" w:rsidRPr="00871FE6">
        <w:rPr>
          <w:b/>
          <w:strike/>
          <w:sz w:val="18"/>
          <w:szCs w:val="18"/>
        </w:rPr>
        <w:t>/02/2015-</w:t>
      </w:r>
      <w:r w:rsidR="00E90284" w:rsidRPr="00871FE6">
        <w:rPr>
          <w:b/>
          <w:strike/>
          <w:sz w:val="18"/>
          <w:szCs w:val="18"/>
        </w:rPr>
        <w:t xml:space="preserve"> </w:t>
      </w:r>
      <w:r w:rsidR="004D4B47" w:rsidRPr="00871FE6">
        <w:rPr>
          <w:b/>
          <w:strike/>
          <w:sz w:val="18"/>
          <w:szCs w:val="18"/>
        </w:rPr>
        <w:t>29271</w:t>
      </w:r>
      <w:r w:rsidR="002C3C0F" w:rsidRPr="00871FE6">
        <w:rPr>
          <w:b/>
          <w:strike/>
          <w:sz w:val="18"/>
          <w:szCs w:val="18"/>
        </w:rPr>
        <w:t>/ 1</w:t>
      </w:r>
      <w:r w:rsidR="00784B04" w:rsidRPr="00871FE6">
        <w:rPr>
          <w:b/>
          <w:strike/>
          <w:sz w:val="18"/>
          <w:szCs w:val="18"/>
        </w:rPr>
        <w:t>0</w:t>
      </w:r>
      <w:r w:rsidR="002C3C0F" w:rsidRPr="00871FE6">
        <w:rPr>
          <w:b/>
          <w:strike/>
          <w:sz w:val="18"/>
          <w:szCs w:val="18"/>
        </w:rPr>
        <w:t xml:space="preserve"> md. Yürürlük: </w:t>
      </w:r>
      <w:r w:rsidR="004D4B47" w:rsidRPr="00871FE6">
        <w:rPr>
          <w:b/>
          <w:strike/>
          <w:sz w:val="18"/>
          <w:szCs w:val="18"/>
        </w:rPr>
        <w:t>18/02/2015</w:t>
      </w:r>
      <w:r w:rsidR="002C3C0F" w:rsidRPr="00871FE6">
        <w:rPr>
          <w:b/>
          <w:strike/>
          <w:sz w:val="18"/>
          <w:szCs w:val="18"/>
        </w:rPr>
        <w:t>)</w:t>
      </w:r>
      <w:r w:rsidRPr="00871FE6">
        <w:rPr>
          <w:strike/>
          <w:sz w:val="18"/>
          <w:szCs w:val="18"/>
        </w:rPr>
        <w:t xml:space="preserve"> </w:t>
      </w:r>
      <w:r w:rsidRPr="00871FE6">
        <w:rPr>
          <w:strike/>
          <w:color w:val="000000" w:themeColor="text1"/>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871FE6">
        <w:rPr>
          <w:strike/>
        </w:rPr>
        <w:t xml:space="preserve"> </w:t>
      </w:r>
      <w:r w:rsidR="00C564F7" w:rsidRPr="00871FE6">
        <w:rPr>
          <w:strike/>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14:paraId="6C97C9BF"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a) Hemorajik diyateze neden olan durumlar ve/veya hastalıklarının olduğu bilinen vakalarda,</w:t>
      </w:r>
    </w:p>
    <w:p w14:paraId="16238353"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b) Trombosit değeri 50.000 K/mm³'ün altında olduğu vakalarda,</w:t>
      </w:r>
    </w:p>
    <w:p w14:paraId="6B71C005"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c) Maligniteye sekonder kanamalarda,</w:t>
      </w:r>
    </w:p>
    <w:p w14:paraId="05E07ADA"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d) Multi travmaya bağlı açık kanamalı damar yaralanmalarında,</w:t>
      </w:r>
    </w:p>
    <w:p w14:paraId="0FD5BA91" w14:textId="77777777"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e) Ligasyon, koter, sütür uygulanamayan veya bu uygulamalarla durdurulamayan endoskopik/intraoperatif kanamalarda.</w:t>
      </w:r>
    </w:p>
    <w:p w14:paraId="1562F717" w14:textId="77777777" w:rsidR="00A215D9" w:rsidRPr="00871FE6" w:rsidRDefault="00A215D9" w:rsidP="00A215D9">
      <w:pPr>
        <w:spacing w:line="240" w:lineRule="atLeast"/>
        <w:ind w:firstLine="709"/>
        <w:jc w:val="both"/>
        <w:rPr>
          <w:strike/>
          <w:color w:val="FF0000"/>
          <w:sz w:val="18"/>
          <w:szCs w:val="18"/>
        </w:rPr>
      </w:pPr>
      <w:r w:rsidRPr="00871FE6">
        <w:rPr>
          <w:b/>
          <w:strike/>
          <w:color w:val="FF0000"/>
          <w:sz w:val="18"/>
          <w:szCs w:val="18"/>
        </w:rPr>
        <w:t xml:space="preserve">(Mülga: </w:t>
      </w:r>
      <w:r w:rsidR="00FD003D" w:rsidRPr="00871FE6">
        <w:rPr>
          <w:b/>
          <w:strike/>
          <w:color w:val="FF0000"/>
          <w:sz w:val="18"/>
          <w:szCs w:val="18"/>
        </w:rPr>
        <w:t>RG- 25/03/2017- 30018</w:t>
      </w:r>
      <w:r w:rsidRPr="00871FE6">
        <w:rPr>
          <w:b/>
          <w:strike/>
          <w:color w:val="FF0000"/>
          <w:sz w:val="18"/>
          <w:szCs w:val="18"/>
        </w:rPr>
        <w:t xml:space="preserve">/ 17 md. </w:t>
      </w:r>
      <w:r w:rsidR="00FD003D" w:rsidRPr="00871FE6">
        <w:rPr>
          <w:b/>
          <w:strike/>
          <w:color w:val="FF0000"/>
          <w:sz w:val="18"/>
          <w:szCs w:val="18"/>
        </w:rPr>
        <w:t>Yürürlük: 05</w:t>
      </w:r>
      <w:r w:rsidR="000C026D" w:rsidRPr="00871FE6">
        <w:rPr>
          <w:b/>
          <w:strike/>
          <w:color w:val="FF0000"/>
          <w:sz w:val="18"/>
          <w:szCs w:val="18"/>
        </w:rPr>
        <w:t>/04/2017</w:t>
      </w:r>
      <w:r w:rsidRPr="00871FE6">
        <w:rPr>
          <w:strike/>
          <w:color w:val="FF0000"/>
          <w:sz w:val="18"/>
          <w:szCs w:val="18"/>
        </w:rPr>
        <w:t>)</w:t>
      </w:r>
    </w:p>
    <w:p w14:paraId="10ADD97E" w14:textId="77777777" w:rsidR="00330641" w:rsidRPr="00871FE6" w:rsidRDefault="00A838CB" w:rsidP="00A838CB">
      <w:pPr>
        <w:tabs>
          <w:tab w:val="left" w:pos="284"/>
        </w:tabs>
        <w:spacing w:line="240" w:lineRule="atLeast"/>
        <w:jc w:val="both"/>
        <w:rPr>
          <w:b/>
          <w:strike/>
          <w:color w:val="000000" w:themeColor="text1"/>
          <w:sz w:val="18"/>
          <w:szCs w:val="18"/>
        </w:rPr>
      </w:pPr>
      <w:r w:rsidRPr="00871FE6">
        <w:rPr>
          <w:b/>
          <w:strike/>
          <w:color w:val="000000" w:themeColor="text1"/>
          <w:sz w:val="18"/>
          <w:szCs w:val="18"/>
        </w:rPr>
        <w:tab/>
      </w:r>
      <w:r w:rsidR="00330641" w:rsidRPr="00871FE6">
        <w:rPr>
          <w:b/>
          <w:strike/>
          <w:color w:val="000000" w:themeColor="text1"/>
          <w:sz w:val="18"/>
          <w:szCs w:val="18"/>
        </w:rPr>
        <w:t>3.3.30- İntraoperatif Nöromonitörizasyon işlemlerinde kullanılan tıbbi malzemeler</w:t>
      </w:r>
    </w:p>
    <w:p w14:paraId="787D69B9" w14:textId="77777777" w:rsidR="00330641" w:rsidRPr="00871FE6" w:rsidRDefault="004F47BB" w:rsidP="000A0C57">
      <w:pPr>
        <w:spacing w:line="240" w:lineRule="atLeast"/>
        <w:jc w:val="both"/>
        <w:rPr>
          <w:strike/>
          <w:color w:val="000000" w:themeColor="text1"/>
          <w:sz w:val="18"/>
          <w:szCs w:val="18"/>
        </w:rPr>
      </w:pPr>
      <w:r w:rsidRPr="00871FE6">
        <w:rPr>
          <w:strike/>
          <w:color w:val="000000" w:themeColor="text1"/>
          <w:sz w:val="18"/>
          <w:szCs w:val="18"/>
        </w:rPr>
        <w:t xml:space="preserve">                </w:t>
      </w:r>
      <w:r w:rsidR="00330641" w:rsidRPr="00871FE6">
        <w:rPr>
          <w:strike/>
          <w:color w:val="000000" w:themeColor="text1"/>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871FE6">
        <w:rPr>
          <w:b/>
          <w:bCs/>
          <w:strike/>
          <w:color w:val="000000" w:themeColor="text1"/>
          <w:sz w:val="18"/>
          <w:szCs w:val="18"/>
        </w:rPr>
        <w:t xml:space="preserve"> (Ek:</w:t>
      </w:r>
      <w:r w:rsidR="003063F4" w:rsidRPr="00871FE6">
        <w:rPr>
          <w:b/>
          <w:bCs/>
          <w:strike/>
          <w:color w:val="000000" w:themeColor="text1"/>
          <w:sz w:val="18"/>
          <w:szCs w:val="18"/>
        </w:rPr>
        <w:t xml:space="preserve"> </w:t>
      </w:r>
      <w:r w:rsidR="00474C7F" w:rsidRPr="00871FE6">
        <w:rPr>
          <w:b/>
          <w:bCs/>
          <w:strike/>
          <w:color w:val="000000" w:themeColor="text1"/>
          <w:sz w:val="18"/>
          <w:szCs w:val="18"/>
        </w:rPr>
        <w:t>RG-</w:t>
      </w:r>
      <w:r w:rsidR="003063F4" w:rsidRPr="00871FE6">
        <w:rPr>
          <w:b/>
          <w:bCs/>
          <w:strike/>
          <w:color w:val="000000" w:themeColor="text1"/>
          <w:sz w:val="18"/>
          <w:szCs w:val="18"/>
        </w:rPr>
        <w:t xml:space="preserve"> </w:t>
      </w:r>
      <w:r w:rsidR="00C72F1C" w:rsidRPr="00871FE6">
        <w:rPr>
          <w:b/>
          <w:bCs/>
          <w:strike/>
          <w:color w:val="000000" w:themeColor="text1"/>
          <w:sz w:val="18"/>
          <w:szCs w:val="18"/>
        </w:rPr>
        <w:t>05</w:t>
      </w:r>
      <w:r w:rsidR="00474C7F" w:rsidRPr="00871FE6">
        <w:rPr>
          <w:b/>
          <w:bCs/>
          <w:strike/>
          <w:color w:val="000000" w:themeColor="text1"/>
          <w:sz w:val="18"/>
          <w:szCs w:val="18"/>
        </w:rPr>
        <w:t>/0</w:t>
      </w:r>
      <w:r w:rsidR="00844146" w:rsidRPr="00871FE6">
        <w:rPr>
          <w:b/>
          <w:bCs/>
          <w:strike/>
          <w:color w:val="000000" w:themeColor="text1"/>
          <w:sz w:val="18"/>
          <w:szCs w:val="18"/>
        </w:rPr>
        <w:t>8</w:t>
      </w:r>
      <w:r w:rsidR="00474C7F" w:rsidRPr="00871FE6">
        <w:rPr>
          <w:b/>
          <w:bCs/>
          <w:strike/>
          <w:color w:val="000000" w:themeColor="text1"/>
          <w:sz w:val="18"/>
          <w:szCs w:val="18"/>
        </w:rPr>
        <w:t>/2015-</w:t>
      </w:r>
      <w:r w:rsidR="003063F4" w:rsidRPr="00871FE6">
        <w:rPr>
          <w:b/>
          <w:bCs/>
          <w:strike/>
          <w:color w:val="000000" w:themeColor="text1"/>
          <w:sz w:val="18"/>
          <w:szCs w:val="18"/>
        </w:rPr>
        <w:t xml:space="preserve"> </w:t>
      </w:r>
      <w:r w:rsidR="00474C7F" w:rsidRPr="00871FE6">
        <w:rPr>
          <w:b/>
          <w:bCs/>
          <w:strike/>
          <w:color w:val="000000" w:themeColor="text1"/>
          <w:sz w:val="18"/>
          <w:szCs w:val="18"/>
        </w:rPr>
        <w:t>29</w:t>
      </w:r>
      <w:r w:rsidR="00C72F1C" w:rsidRPr="00871FE6">
        <w:rPr>
          <w:b/>
          <w:bCs/>
          <w:strike/>
          <w:color w:val="000000" w:themeColor="text1"/>
          <w:sz w:val="18"/>
          <w:szCs w:val="18"/>
        </w:rPr>
        <w:t>436</w:t>
      </w:r>
      <w:r w:rsidR="00474C7F" w:rsidRPr="00871FE6">
        <w:rPr>
          <w:b/>
          <w:bCs/>
          <w:strike/>
          <w:color w:val="000000" w:themeColor="text1"/>
          <w:sz w:val="18"/>
          <w:szCs w:val="18"/>
        </w:rPr>
        <w:t>/</w:t>
      </w:r>
      <w:r w:rsidR="003063F4" w:rsidRPr="00871FE6">
        <w:rPr>
          <w:b/>
          <w:bCs/>
          <w:strike/>
          <w:color w:val="000000" w:themeColor="text1"/>
          <w:sz w:val="18"/>
          <w:szCs w:val="18"/>
        </w:rPr>
        <w:t xml:space="preserve"> </w:t>
      </w:r>
      <w:r w:rsidR="00474C7F" w:rsidRPr="00871FE6">
        <w:rPr>
          <w:b/>
          <w:bCs/>
          <w:strike/>
          <w:color w:val="000000" w:themeColor="text1"/>
          <w:sz w:val="18"/>
          <w:szCs w:val="18"/>
        </w:rPr>
        <w:t>8 md. Y</w:t>
      </w:r>
      <w:r w:rsidR="004D6305" w:rsidRPr="00871FE6">
        <w:rPr>
          <w:b/>
          <w:bCs/>
          <w:strike/>
          <w:color w:val="000000" w:themeColor="text1"/>
          <w:sz w:val="18"/>
          <w:szCs w:val="18"/>
        </w:rPr>
        <w:t>ürürlük:</w:t>
      </w:r>
      <w:r w:rsidR="003063F4" w:rsidRPr="00871FE6">
        <w:rPr>
          <w:b/>
          <w:bCs/>
          <w:strike/>
          <w:color w:val="000000" w:themeColor="text1"/>
          <w:sz w:val="18"/>
          <w:szCs w:val="18"/>
        </w:rPr>
        <w:t xml:space="preserve"> </w:t>
      </w:r>
      <w:r w:rsidR="004D6305" w:rsidRPr="00871FE6">
        <w:rPr>
          <w:b/>
          <w:bCs/>
          <w:strike/>
          <w:color w:val="000000" w:themeColor="text1"/>
          <w:sz w:val="18"/>
          <w:szCs w:val="18"/>
        </w:rPr>
        <w:t>01/09</w:t>
      </w:r>
      <w:r w:rsidR="00474C7F" w:rsidRPr="00871FE6">
        <w:rPr>
          <w:b/>
          <w:bCs/>
          <w:strike/>
          <w:color w:val="000000" w:themeColor="text1"/>
          <w:sz w:val="18"/>
          <w:szCs w:val="18"/>
        </w:rPr>
        <w:t xml:space="preserve">/2015) </w:t>
      </w:r>
      <w:r w:rsidR="00474C7F" w:rsidRPr="00871FE6">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14:paraId="7E4DCBD3" w14:textId="77777777" w:rsidR="00330641" w:rsidRPr="00871FE6" w:rsidRDefault="00330641" w:rsidP="00330641">
      <w:pPr>
        <w:spacing w:line="240" w:lineRule="atLeast"/>
        <w:ind w:firstLine="709"/>
        <w:jc w:val="both"/>
        <w:rPr>
          <w:strike/>
          <w:color w:val="000000" w:themeColor="text1"/>
          <w:sz w:val="18"/>
          <w:szCs w:val="18"/>
        </w:rPr>
      </w:pPr>
      <w:r w:rsidRPr="00871FE6">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14:paraId="099153F8" w14:textId="77777777" w:rsidR="00817E9D" w:rsidRPr="00871FE6" w:rsidRDefault="00330641" w:rsidP="00330641">
      <w:pPr>
        <w:ind w:firstLine="708"/>
        <w:jc w:val="both"/>
        <w:outlineLvl w:val="4"/>
        <w:rPr>
          <w:strike/>
          <w:color w:val="000000" w:themeColor="text1"/>
          <w:sz w:val="18"/>
          <w:szCs w:val="18"/>
        </w:rPr>
      </w:pPr>
      <w:r w:rsidRPr="00871FE6">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14:paraId="274EFD61" w14:textId="77777777" w:rsidR="00E03148" w:rsidRPr="00871FE6" w:rsidRDefault="00000576" w:rsidP="00330641">
      <w:pPr>
        <w:ind w:firstLine="708"/>
        <w:jc w:val="both"/>
        <w:outlineLvl w:val="4"/>
        <w:rPr>
          <w:b/>
          <w:strike/>
          <w:sz w:val="18"/>
          <w:szCs w:val="18"/>
        </w:rPr>
      </w:pPr>
      <w:r w:rsidRPr="00871FE6">
        <w:rPr>
          <w:b/>
          <w:bCs/>
          <w:strike/>
          <w:color w:val="000000" w:themeColor="text1"/>
          <w:sz w:val="18"/>
          <w:szCs w:val="18"/>
        </w:rPr>
        <w:t>(Ek</w:t>
      </w:r>
      <w:r w:rsidR="008310CF" w:rsidRPr="00871FE6">
        <w:rPr>
          <w:b/>
          <w:bCs/>
          <w:strike/>
          <w:color w:val="000000" w:themeColor="text1"/>
          <w:sz w:val="18"/>
          <w:szCs w:val="18"/>
        </w:rPr>
        <w:t>: RG-</w:t>
      </w:r>
      <w:r w:rsidRPr="00871FE6">
        <w:rPr>
          <w:b/>
          <w:bCs/>
          <w:strike/>
          <w:color w:val="000000" w:themeColor="text1"/>
          <w:sz w:val="18"/>
          <w:szCs w:val="18"/>
        </w:rPr>
        <w:t xml:space="preserve"> </w:t>
      </w:r>
      <w:r w:rsidR="008310CF" w:rsidRPr="00871FE6">
        <w:rPr>
          <w:b/>
          <w:bCs/>
          <w:strike/>
          <w:color w:val="000000" w:themeColor="text1"/>
          <w:sz w:val="18"/>
          <w:szCs w:val="18"/>
        </w:rPr>
        <w:t>30/08/2014-</w:t>
      </w:r>
      <w:r w:rsidRPr="00871FE6">
        <w:rPr>
          <w:b/>
          <w:bCs/>
          <w:strike/>
          <w:color w:val="000000" w:themeColor="text1"/>
          <w:sz w:val="18"/>
          <w:szCs w:val="18"/>
        </w:rPr>
        <w:t xml:space="preserve"> </w:t>
      </w:r>
      <w:r w:rsidR="008310CF" w:rsidRPr="00871FE6">
        <w:rPr>
          <w:b/>
          <w:bCs/>
          <w:strike/>
          <w:color w:val="000000" w:themeColor="text1"/>
          <w:sz w:val="18"/>
          <w:szCs w:val="18"/>
        </w:rPr>
        <w:t>29104/ 8-f md. Yürürlük: 30/08/2014)</w:t>
      </w:r>
      <w:r w:rsidR="008310CF" w:rsidRPr="00871FE6">
        <w:rPr>
          <w:b/>
          <w:bCs/>
          <w:strike/>
          <w:color w:val="FF0000"/>
          <w:sz w:val="20"/>
        </w:rPr>
        <w:tab/>
      </w:r>
    </w:p>
    <w:p w14:paraId="1C5B3321" w14:textId="77777777" w:rsidR="00E03148" w:rsidRPr="00871FE6" w:rsidRDefault="00A838CB" w:rsidP="00A838CB">
      <w:pPr>
        <w:tabs>
          <w:tab w:val="left" w:pos="284"/>
        </w:tabs>
        <w:spacing w:line="240" w:lineRule="exact"/>
        <w:rPr>
          <w:b/>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 xml:space="preserve">3.3.31- Hücresiz Kıkırdak Matriksleri </w:t>
      </w:r>
    </w:p>
    <w:p w14:paraId="71C53800" w14:textId="77777777" w:rsidR="00E03148" w:rsidRPr="00871FE6" w:rsidRDefault="00E03148" w:rsidP="0072038D">
      <w:pPr>
        <w:ind w:firstLine="709"/>
        <w:jc w:val="both"/>
        <w:outlineLvl w:val="4"/>
        <w:rPr>
          <w:strike/>
          <w:color w:val="FF0000"/>
          <w:sz w:val="18"/>
          <w:szCs w:val="18"/>
          <w:lang w:eastAsia="en-US"/>
        </w:rPr>
      </w:pPr>
      <w:r w:rsidRPr="00871FE6">
        <w:rPr>
          <w:strike/>
          <w:color w:val="FF0000"/>
          <w:sz w:val="18"/>
          <w:szCs w:val="18"/>
          <w:lang w:eastAsia="en-US"/>
        </w:rPr>
        <w:t xml:space="preserve"> (1) </w:t>
      </w:r>
      <w:r w:rsidR="0072038D" w:rsidRPr="00871FE6">
        <w:rPr>
          <w:b/>
          <w:strike/>
          <w:sz w:val="18"/>
          <w:szCs w:val="18"/>
        </w:rPr>
        <w:t>(Değişik:</w:t>
      </w:r>
      <w:r w:rsidR="00000576" w:rsidRPr="00871FE6">
        <w:rPr>
          <w:b/>
          <w:strike/>
          <w:sz w:val="18"/>
          <w:szCs w:val="18"/>
        </w:rPr>
        <w:t xml:space="preserve"> </w:t>
      </w:r>
      <w:r w:rsidR="0072038D" w:rsidRPr="00871FE6">
        <w:rPr>
          <w:b/>
          <w:strike/>
          <w:sz w:val="18"/>
          <w:szCs w:val="18"/>
        </w:rPr>
        <w:t>RG-</w:t>
      </w:r>
      <w:r w:rsidR="00000576" w:rsidRPr="00871FE6">
        <w:rPr>
          <w:b/>
          <w:strike/>
          <w:sz w:val="18"/>
          <w:szCs w:val="18"/>
        </w:rPr>
        <w:t xml:space="preserve"> </w:t>
      </w:r>
      <w:r w:rsidR="00216084" w:rsidRPr="00871FE6">
        <w:rPr>
          <w:b/>
          <w:strike/>
          <w:sz w:val="18"/>
          <w:szCs w:val="18"/>
        </w:rPr>
        <w:t>01</w:t>
      </w:r>
      <w:r w:rsidR="0072038D" w:rsidRPr="00871FE6">
        <w:rPr>
          <w:b/>
          <w:strike/>
          <w:sz w:val="18"/>
          <w:szCs w:val="18"/>
        </w:rPr>
        <w:t>/</w:t>
      </w:r>
      <w:r w:rsidR="00216084" w:rsidRPr="00871FE6">
        <w:rPr>
          <w:b/>
          <w:strike/>
          <w:sz w:val="18"/>
          <w:szCs w:val="18"/>
        </w:rPr>
        <w:t>1</w:t>
      </w:r>
      <w:r w:rsidR="0072038D" w:rsidRPr="00871FE6">
        <w:rPr>
          <w:b/>
          <w:strike/>
          <w:sz w:val="18"/>
          <w:szCs w:val="18"/>
        </w:rPr>
        <w:t>0/201</w:t>
      </w:r>
      <w:r w:rsidR="00216084" w:rsidRPr="00871FE6">
        <w:rPr>
          <w:b/>
          <w:strike/>
          <w:sz w:val="18"/>
          <w:szCs w:val="18"/>
        </w:rPr>
        <w:t>4</w:t>
      </w:r>
      <w:r w:rsidR="0072038D" w:rsidRPr="00871FE6">
        <w:rPr>
          <w:b/>
          <w:strike/>
          <w:sz w:val="18"/>
          <w:szCs w:val="18"/>
        </w:rPr>
        <w:t>-</w:t>
      </w:r>
      <w:r w:rsidR="00000576" w:rsidRPr="00871FE6">
        <w:rPr>
          <w:b/>
          <w:strike/>
          <w:sz w:val="18"/>
          <w:szCs w:val="18"/>
        </w:rPr>
        <w:t xml:space="preserve"> </w:t>
      </w:r>
      <w:r w:rsidR="0072038D" w:rsidRPr="00871FE6">
        <w:rPr>
          <w:b/>
          <w:strike/>
          <w:sz w:val="18"/>
          <w:szCs w:val="18"/>
        </w:rPr>
        <w:t>2</w:t>
      </w:r>
      <w:r w:rsidR="00216084" w:rsidRPr="00871FE6">
        <w:rPr>
          <w:b/>
          <w:strike/>
          <w:sz w:val="18"/>
          <w:szCs w:val="18"/>
        </w:rPr>
        <w:t>9136</w:t>
      </w:r>
      <w:r w:rsidR="0072038D" w:rsidRPr="00871FE6">
        <w:rPr>
          <w:b/>
          <w:strike/>
          <w:sz w:val="18"/>
          <w:szCs w:val="18"/>
        </w:rPr>
        <w:t xml:space="preserve">/ 10-h md. Yürürlük: 01/10/2014) </w:t>
      </w:r>
      <w:r w:rsidRPr="00871FE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871FE6">
        <w:rPr>
          <w:rFonts w:eastAsia="Calibri"/>
          <w:bCs/>
          <w:strike/>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14:paraId="36024EFD" w14:textId="77777777" w:rsidR="00E03148" w:rsidRPr="00871FE6" w:rsidRDefault="00A838CB" w:rsidP="00A838CB">
      <w:pPr>
        <w:tabs>
          <w:tab w:val="left" w:pos="284"/>
        </w:tabs>
        <w:spacing w:line="240" w:lineRule="exact"/>
        <w:rPr>
          <w:b/>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3.3.32- Hücresiz Menisküs İmplantları:</w:t>
      </w:r>
    </w:p>
    <w:p w14:paraId="119D0479" w14:textId="77777777" w:rsidR="00E03148" w:rsidRPr="00871FE6" w:rsidRDefault="00E03148" w:rsidP="00E03148">
      <w:pPr>
        <w:spacing w:line="240" w:lineRule="exact"/>
        <w:ind w:firstLine="708"/>
        <w:rPr>
          <w:strike/>
          <w:color w:val="FF0000"/>
          <w:sz w:val="18"/>
          <w:szCs w:val="18"/>
          <w:lang w:eastAsia="en-US"/>
        </w:rPr>
      </w:pPr>
      <w:r w:rsidRPr="00871FE6">
        <w:rPr>
          <w:strike/>
          <w:color w:val="FF0000"/>
          <w:sz w:val="18"/>
          <w:szCs w:val="18"/>
          <w:lang w:eastAsia="en-US"/>
        </w:rPr>
        <w:t>(1) Üçüncü basamak resmi sağlık kurumlarında (eğitim verme yetkisi olan klinik) işlem başına en fazla 1 (bir) adet kullanıldığında bedeli Kurumca karşılanır.</w:t>
      </w:r>
    </w:p>
    <w:p w14:paraId="4FC15126" w14:textId="77777777" w:rsidR="00E03148" w:rsidRPr="00871FE6" w:rsidRDefault="00A838CB" w:rsidP="00A838CB">
      <w:pPr>
        <w:tabs>
          <w:tab w:val="left" w:pos="284"/>
        </w:tabs>
        <w:spacing w:line="240" w:lineRule="exact"/>
        <w:rPr>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3.3.33-Bağ/Tendon Güçlendirici İmplantlar:</w:t>
      </w:r>
    </w:p>
    <w:p w14:paraId="46530BAD" w14:textId="77777777" w:rsidR="00E03148" w:rsidRPr="00871FE6" w:rsidRDefault="00E03148" w:rsidP="00E03148">
      <w:pPr>
        <w:spacing w:line="240" w:lineRule="exact"/>
        <w:ind w:firstLine="708"/>
        <w:jc w:val="both"/>
        <w:rPr>
          <w:strike/>
          <w:color w:val="FF0000"/>
          <w:sz w:val="18"/>
          <w:szCs w:val="18"/>
          <w:lang w:eastAsia="en-US"/>
        </w:rPr>
      </w:pPr>
      <w:r w:rsidRPr="00871FE6">
        <w:rPr>
          <w:strike/>
          <w:color w:val="FF0000"/>
          <w:sz w:val="18"/>
          <w:szCs w:val="18"/>
          <w:lang w:eastAsia="en-US"/>
        </w:rPr>
        <w:t>(1) Kendinden Sütursuz Transosseöz Sistemi, işlem başına en fazla 1 (bir) adet kullanıldığında bedeli Kurumca karşılanır.</w:t>
      </w:r>
    </w:p>
    <w:p w14:paraId="7AF3C2C3" w14:textId="77777777" w:rsidR="00E03148" w:rsidRPr="00871FE6" w:rsidRDefault="00E03148" w:rsidP="00E03148">
      <w:pPr>
        <w:spacing w:line="240" w:lineRule="exact"/>
        <w:ind w:firstLine="708"/>
        <w:jc w:val="both"/>
        <w:rPr>
          <w:strike/>
          <w:color w:val="FF0000"/>
          <w:sz w:val="18"/>
          <w:szCs w:val="18"/>
          <w:lang w:eastAsia="en-US"/>
        </w:rPr>
      </w:pPr>
      <w:r w:rsidRPr="00871FE6">
        <w:rPr>
          <w:strike/>
          <w:color w:val="FF0000"/>
          <w:sz w:val="18"/>
          <w:szCs w:val="18"/>
          <w:lang w:eastAsia="en-US"/>
        </w:rPr>
        <w:t>(2) Transosseöz Sistemi Sütür Taşıyıcı, işlem başına en fazla 1 (bir) adet kullanıldığında bedeli Kurumca karşılanır.</w:t>
      </w:r>
    </w:p>
    <w:p w14:paraId="7483A7A6" w14:textId="77777777" w:rsidR="00E03148" w:rsidRPr="00871FE6" w:rsidRDefault="00A838CB" w:rsidP="00A838CB">
      <w:pPr>
        <w:tabs>
          <w:tab w:val="left" w:pos="284"/>
        </w:tabs>
        <w:spacing w:line="240" w:lineRule="exact"/>
        <w:rPr>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3.3.34-Biyoçözünür Kompresyon/Antibiyotikli/Antibiyotiksiz İnternal Fiksasyon Vidaları:</w:t>
      </w:r>
    </w:p>
    <w:p w14:paraId="79C39266" w14:textId="77777777" w:rsidR="00E03148" w:rsidRPr="00871FE6" w:rsidRDefault="00E03148" w:rsidP="00E03148">
      <w:pPr>
        <w:spacing w:line="240" w:lineRule="exact"/>
        <w:jc w:val="both"/>
        <w:rPr>
          <w:strike/>
          <w:color w:val="FF0000"/>
          <w:sz w:val="18"/>
          <w:szCs w:val="18"/>
          <w:lang w:eastAsia="en-US"/>
        </w:rPr>
      </w:pPr>
      <w:r w:rsidRPr="00871FE6">
        <w:rPr>
          <w:strike/>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14:paraId="5ED44013" w14:textId="77777777" w:rsidR="00E03148" w:rsidRPr="00871FE6" w:rsidRDefault="00E03148" w:rsidP="00A838CB">
      <w:pPr>
        <w:tabs>
          <w:tab w:val="left" w:pos="709"/>
        </w:tabs>
        <w:spacing w:line="240" w:lineRule="exact"/>
        <w:jc w:val="both"/>
        <w:rPr>
          <w:strike/>
          <w:color w:val="FF0000"/>
          <w:sz w:val="18"/>
          <w:szCs w:val="18"/>
          <w:lang w:eastAsia="en-US"/>
        </w:rPr>
      </w:pPr>
      <w:r w:rsidRPr="00871FE6">
        <w:rPr>
          <w:strike/>
          <w:color w:val="FF0000"/>
          <w:sz w:val="18"/>
          <w:szCs w:val="18"/>
          <w:lang w:eastAsia="en-US"/>
        </w:rPr>
        <w:t xml:space="preserve">               </w:t>
      </w:r>
      <w:r w:rsidR="00A838CB" w:rsidRPr="00871FE6">
        <w:rPr>
          <w:strike/>
          <w:color w:val="FF0000"/>
          <w:sz w:val="18"/>
          <w:szCs w:val="18"/>
          <w:lang w:eastAsia="en-US"/>
        </w:rPr>
        <w:tab/>
      </w:r>
      <w:r w:rsidRPr="00871FE6">
        <w:rPr>
          <w:strike/>
          <w:color w:val="FF0000"/>
          <w:sz w:val="18"/>
          <w:szCs w:val="18"/>
          <w:lang w:eastAsia="en-US"/>
        </w:rPr>
        <w:t>(2) Kanülsüz Biyoçözünür Kompresyon/Antibiyotikli/Antibiyotiksiz İnternal Fikasyon Vidası, işlem başına en fazla 2 (iki) adet kullanıldığında bedelleri Kurumca karşılanır.</w:t>
      </w:r>
    </w:p>
    <w:p w14:paraId="0FAAFDD6" w14:textId="77777777" w:rsidR="00CC7D92" w:rsidRPr="00871FE6" w:rsidRDefault="00CC7D92" w:rsidP="00CC7D92">
      <w:pPr>
        <w:tabs>
          <w:tab w:val="left" w:pos="709"/>
        </w:tabs>
        <w:jc w:val="both"/>
        <w:outlineLvl w:val="4"/>
        <w:rPr>
          <w:b/>
          <w:bCs/>
          <w:strike/>
          <w:color w:val="FF0000"/>
          <w:sz w:val="18"/>
          <w:szCs w:val="18"/>
        </w:rPr>
      </w:pPr>
      <w:r w:rsidRPr="00871FE6">
        <w:rPr>
          <w:b/>
          <w:bCs/>
          <w:strike/>
          <w:color w:val="FF0000"/>
          <w:sz w:val="18"/>
          <w:szCs w:val="18"/>
        </w:rPr>
        <w:tab/>
        <w:t xml:space="preserve">(Ek: RG- </w:t>
      </w:r>
      <w:r w:rsidR="00E053B4" w:rsidRPr="00871FE6">
        <w:rPr>
          <w:b/>
          <w:bCs/>
          <w:strike/>
          <w:color w:val="FF0000"/>
          <w:sz w:val="18"/>
          <w:szCs w:val="18"/>
        </w:rPr>
        <w:t>30</w:t>
      </w:r>
      <w:r w:rsidRPr="00871FE6">
        <w:rPr>
          <w:b/>
          <w:bCs/>
          <w:strike/>
          <w:color w:val="FF0000"/>
          <w:sz w:val="18"/>
          <w:szCs w:val="18"/>
        </w:rPr>
        <w:t>/</w:t>
      </w:r>
      <w:r w:rsidR="00E053B4" w:rsidRPr="00871FE6">
        <w:rPr>
          <w:b/>
          <w:bCs/>
          <w:strike/>
          <w:color w:val="FF0000"/>
          <w:sz w:val="18"/>
          <w:szCs w:val="18"/>
        </w:rPr>
        <w:t>12</w:t>
      </w:r>
      <w:r w:rsidRPr="00871FE6">
        <w:rPr>
          <w:b/>
          <w:bCs/>
          <w:strike/>
          <w:color w:val="FF0000"/>
          <w:sz w:val="18"/>
          <w:szCs w:val="18"/>
        </w:rPr>
        <w:t>/20</w:t>
      </w:r>
      <w:r w:rsidR="00E053B4" w:rsidRPr="00871FE6">
        <w:rPr>
          <w:b/>
          <w:bCs/>
          <w:strike/>
          <w:color w:val="FF0000"/>
          <w:sz w:val="18"/>
          <w:szCs w:val="18"/>
        </w:rPr>
        <w:t>20</w:t>
      </w:r>
      <w:r w:rsidRPr="00871FE6">
        <w:rPr>
          <w:b/>
          <w:bCs/>
          <w:strike/>
          <w:color w:val="FF0000"/>
          <w:sz w:val="18"/>
          <w:szCs w:val="18"/>
        </w:rPr>
        <w:t>-</w:t>
      </w:r>
      <w:r w:rsidR="00E053B4" w:rsidRPr="00871FE6">
        <w:rPr>
          <w:b/>
          <w:bCs/>
          <w:strike/>
          <w:color w:val="FF0000"/>
          <w:sz w:val="18"/>
          <w:szCs w:val="18"/>
        </w:rPr>
        <w:t xml:space="preserve"> 31350</w:t>
      </w:r>
      <w:r w:rsidRPr="00871FE6">
        <w:rPr>
          <w:b/>
          <w:bCs/>
          <w:strike/>
          <w:color w:val="FF0000"/>
          <w:sz w:val="18"/>
          <w:szCs w:val="18"/>
        </w:rPr>
        <w:t xml:space="preserve">/ </w:t>
      </w:r>
      <w:r w:rsidR="00E053B4" w:rsidRPr="00871FE6">
        <w:rPr>
          <w:b/>
          <w:bCs/>
          <w:strike/>
          <w:color w:val="FF0000"/>
          <w:sz w:val="18"/>
          <w:szCs w:val="18"/>
        </w:rPr>
        <w:t>3</w:t>
      </w:r>
      <w:r w:rsidRPr="00871FE6">
        <w:rPr>
          <w:b/>
          <w:bCs/>
          <w:strike/>
          <w:color w:val="FF0000"/>
          <w:sz w:val="18"/>
          <w:szCs w:val="18"/>
        </w:rPr>
        <w:t xml:space="preserve"> md. Yürürlük: </w:t>
      </w:r>
      <w:r w:rsidR="00E053B4" w:rsidRPr="00871FE6">
        <w:rPr>
          <w:b/>
          <w:bCs/>
          <w:strike/>
          <w:color w:val="FF0000"/>
          <w:sz w:val="18"/>
          <w:szCs w:val="18"/>
        </w:rPr>
        <w:t>30</w:t>
      </w:r>
      <w:r w:rsidRPr="00871FE6">
        <w:rPr>
          <w:b/>
          <w:bCs/>
          <w:strike/>
          <w:color w:val="FF0000"/>
          <w:sz w:val="18"/>
          <w:szCs w:val="18"/>
        </w:rPr>
        <w:t>/</w:t>
      </w:r>
      <w:r w:rsidR="00E053B4" w:rsidRPr="00871FE6">
        <w:rPr>
          <w:b/>
          <w:bCs/>
          <w:strike/>
          <w:color w:val="FF0000"/>
          <w:sz w:val="18"/>
          <w:szCs w:val="18"/>
        </w:rPr>
        <w:t>12</w:t>
      </w:r>
      <w:r w:rsidRPr="00871FE6">
        <w:rPr>
          <w:b/>
          <w:bCs/>
          <w:strike/>
          <w:color w:val="FF0000"/>
          <w:sz w:val="18"/>
          <w:szCs w:val="18"/>
        </w:rPr>
        <w:t>/20</w:t>
      </w:r>
      <w:r w:rsidR="00E053B4" w:rsidRPr="00871FE6">
        <w:rPr>
          <w:b/>
          <w:bCs/>
          <w:strike/>
          <w:color w:val="FF0000"/>
          <w:sz w:val="18"/>
          <w:szCs w:val="18"/>
        </w:rPr>
        <w:t>20</w:t>
      </w:r>
      <w:r w:rsidRPr="00871FE6">
        <w:rPr>
          <w:b/>
          <w:bCs/>
          <w:strike/>
          <w:color w:val="FF0000"/>
          <w:sz w:val="18"/>
          <w:szCs w:val="18"/>
        </w:rPr>
        <w:t>)</w:t>
      </w:r>
    </w:p>
    <w:p w14:paraId="2DD8A18E" w14:textId="77777777" w:rsidR="00CC7D92" w:rsidRPr="00871FE6" w:rsidRDefault="00CC7D92" w:rsidP="00CC7D92">
      <w:pPr>
        <w:tabs>
          <w:tab w:val="left" w:pos="567"/>
        </w:tabs>
        <w:spacing w:line="240" w:lineRule="exact"/>
        <w:contextualSpacing/>
        <w:jc w:val="both"/>
        <w:rPr>
          <w:strike/>
          <w:color w:val="FF0000"/>
          <w:sz w:val="18"/>
          <w:szCs w:val="18"/>
        </w:rPr>
      </w:pPr>
      <w:r w:rsidRPr="00871FE6">
        <w:rPr>
          <w:strike/>
          <w:color w:val="000000"/>
          <w:sz w:val="18"/>
          <w:szCs w:val="18"/>
        </w:rPr>
        <w:t xml:space="preserve">                </w:t>
      </w:r>
      <w:r w:rsidRPr="00871FE6">
        <w:rPr>
          <w:strike/>
          <w:color w:val="FF0000"/>
          <w:sz w:val="18"/>
          <w:szCs w:val="18"/>
        </w:rPr>
        <w:t xml:space="preserve">(3) Eklem içi kırıklarda ve artroskopik cerrahide kullanılması halinde bedeli Kurumca karşılanır. </w:t>
      </w:r>
    </w:p>
    <w:p w14:paraId="6ABAA1DF" w14:textId="77777777" w:rsidR="00CC7D92" w:rsidRPr="00871FE6" w:rsidRDefault="00CC7D92" w:rsidP="00E053B4">
      <w:pPr>
        <w:tabs>
          <w:tab w:val="left" w:pos="709"/>
        </w:tabs>
        <w:spacing w:line="240" w:lineRule="exact"/>
        <w:ind w:firstLine="709"/>
        <w:contextualSpacing/>
        <w:jc w:val="both"/>
        <w:rPr>
          <w:strike/>
          <w:color w:val="FF0000"/>
          <w:sz w:val="18"/>
          <w:szCs w:val="18"/>
          <w:lang w:eastAsia="en-US"/>
        </w:rPr>
      </w:pPr>
      <w:r w:rsidRPr="00871FE6">
        <w:rPr>
          <w:strike/>
          <w:color w:val="FF0000"/>
          <w:sz w:val="18"/>
          <w:szCs w:val="18"/>
        </w:rPr>
        <w:t>(4) TV5680 SUT kodlu tıbbi malzemenin TV1080 ve TV1090 SUT kodları ile birlikte fatura edilmesi halinde bedeli Kurumca karşılanmaz.</w:t>
      </w:r>
    </w:p>
    <w:p w14:paraId="14E0C753" w14:textId="77777777" w:rsidR="00FC36DD" w:rsidRPr="00871FE6" w:rsidRDefault="006C4336" w:rsidP="00FC36DD">
      <w:pPr>
        <w:jc w:val="both"/>
        <w:rPr>
          <w:strike/>
          <w:sz w:val="18"/>
          <w:szCs w:val="18"/>
          <w:lang w:eastAsia="en-US"/>
        </w:rPr>
      </w:pPr>
      <w:r w:rsidRPr="00871FE6">
        <w:rPr>
          <w:b/>
          <w:bCs/>
          <w:strike/>
          <w:sz w:val="18"/>
          <w:szCs w:val="18"/>
        </w:rPr>
        <w:t xml:space="preserve">               </w:t>
      </w:r>
      <w:r w:rsidR="00FC36DD" w:rsidRPr="00871FE6">
        <w:rPr>
          <w:b/>
          <w:bCs/>
          <w:strike/>
          <w:sz w:val="18"/>
          <w:szCs w:val="18"/>
        </w:rPr>
        <w:t>(Ek:</w:t>
      </w:r>
      <w:r w:rsidR="000B4448" w:rsidRPr="00871FE6">
        <w:rPr>
          <w:b/>
          <w:bCs/>
          <w:strike/>
          <w:sz w:val="18"/>
          <w:szCs w:val="18"/>
        </w:rPr>
        <w:t xml:space="preserve"> </w:t>
      </w:r>
      <w:r w:rsidR="00FC36DD" w:rsidRPr="00871FE6">
        <w:rPr>
          <w:b/>
          <w:bCs/>
          <w:strike/>
          <w:sz w:val="18"/>
          <w:szCs w:val="18"/>
        </w:rPr>
        <w:t>RG-</w:t>
      </w:r>
      <w:r w:rsidR="000B4448" w:rsidRPr="00871FE6">
        <w:rPr>
          <w:b/>
          <w:bCs/>
          <w:strike/>
          <w:sz w:val="18"/>
          <w:szCs w:val="18"/>
        </w:rPr>
        <w:t xml:space="preserve"> </w:t>
      </w:r>
      <w:r w:rsidR="00014A98" w:rsidRPr="00871FE6">
        <w:rPr>
          <w:b/>
          <w:bCs/>
          <w:strike/>
          <w:sz w:val="18"/>
          <w:szCs w:val="18"/>
        </w:rPr>
        <w:t>21/04/2015-</w:t>
      </w:r>
      <w:r w:rsidR="000B4448" w:rsidRPr="00871FE6">
        <w:rPr>
          <w:b/>
          <w:bCs/>
          <w:strike/>
          <w:sz w:val="18"/>
          <w:szCs w:val="18"/>
        </w:rPr>
        <w:t xml:space="preserve"> </w:t>
      </w:r>
      <w:r w:rsidR="00014A98" w:rsidRPr="00871FE6">
        <w:rPr>
          <w:b/>
          <w:bCs/>
          <w:strike/>
          <w:sz w:val="18"/>
          <w:szCs w:val="18"/>
        </w:rPr>
        <w:t>29333</w:t>
      </w:r>
      <w:r w:rsidR="00FC36DD" w:rsidRPr="00871FE6">
        <w:rPr>
          <w:b/>
          <w:bCs/>
          <w:strike/>
          <w:sz w:val="18"/>
          <w:szCs w:val="18"/>
        </w:rPr>
        <w:t>/</w:t>
      </w:r>
      <w:r w:rsidR="000B4448" w:rsidRPr="00871FE6">
        <w:rPr>
          <w:b/>
          <w:bCs/>
          <w:strike/>
          <w:sz w:val="18"/>
          <w:szCs w:val="18"/>
        </w:rPr>
        <w:t xml:space="preserve"> </w:t>
      </w:r>
      <w:r w:rsidR="00FC36DD" w:rsidRPr="00871FE6">
        <w:rPr>
          <w:b/>
          <w:bCs/>
          <w:strike/>
          <w:sz w:val="18"/>
          <w:szCs w:val="18"/>
        </w:rPr>
        <w:t>8 md. Yürürlük:</w:t>
      </w:r>
      <w:r w:rsidR="000B4448" w:rsidRPr="00871FE6">
        <w:rPr>
          <w:b/>
          <w:bCs/>
          <w:strike/>
          <w:sz w:val="18"/>
          <w:szCs w:val="18"/>
        </w:rPr>
        <w:t xml:space="preserve"> </w:t>
      </w:r>
      <w:r w:rsidR="00E47522" w:rsidRPr="00871FE6">
        <w:rPr>
          <w:b/>
          <w:bCs/>
          <w:strike/>
          <w:sz w:val="18"/>
          <w:szCs w:val="18"/>
        </w:rPr>
        <w:t>0</w:t>
      </w:r>
      <w:r w:rsidR="00FC36DD" w:rsidRPr="00871FE6">
        <w:rPr>
          <w:b/>
          <w:bCs/>
          <w:strike/>
          <w:sz w:val="18"/>
          <w:szCs w:val="18"/>
        </w:rPr>
        <w:t>1/</w:t>
      </w:r>
      <w:r w:rsidR="00E47522" w:rsidRPr="00871FE6">
        <w:rPr>
          <w:b/>
          <w:bCs/>
          <w:strike/>
          <w:sz w:val="18"/>
          <w:szCs w:val="18"/>
        </w:rPr>
        <w:t>0</w:t>
      </w:r>
      <w:r w:rsidR="00FC36DD" w:rsidRPr="00871FE6">
        <w:rPr>
          <w:b/>
          <w:bCs/>
          <w:strike/>
          <w:sz w:val="18"/>
          <w:szCs w:val="18"/>
        </w:rPr>
        <w:t>5/2015)</w:t>
      </w:r>
    </w:p>
    <w:p w14:paraId="0E4B706E" w14:textId="77777777" w:rsidR="000417C5" w:rsidRPr="00871FE6" w:rsidRDefault="00A838CB" w:rsidP="00A838CB">
      <w:pPr>
        <w:tabs>
          <w:tab w:val="left" w:pos="284"/>
          <w:tab w:val="left" w:pos="709"/>
        </w:tabs>
        <w:spacing w:line="240" w:lineRule="exact"/>
        <w:jc w:val="both"/>
        <w:rPr>
          <w:b/>
          <w:strike/>
          <w:color w:val="000000" w:themeColor="text1"/>
          <w:sz w:val="18"/>
          <w:szCs w:val="18"/>
          <w:lang w:eastAsia="en-US"/>
        </w:rPr>
      </w:pPr>
      <w:r w:rsidRPr="00871FE6">
        <w:rPr>
          <w:b/>
          <w:strike/>
          <w:color w:val="000000" w:themeColor="text1"/>
          <w:sz w:val="18"/>
          <w:szCs w:val="18"/>
          <w:lang w:eastAsia="en-US"/>
        </w:rPr>
        <w:tab/>
      </w:r>
      <w:r w:rsidR="000417C5" w:rsidRPr="00871FE6">
        <w:rPr>
          <w:b/>
          <w:strike/>
          <w:color w:val="000000" w:themeColor="text1"/>
          <w:sz w:val="18"/>
          <w:szCs w:val="18"/>
          <w:lang w:eastAsia="en-US"/>
        </w:rPr>
        <w:t xml:space="preserve">3.3.35.İşitme Cihazı ve Kulak Kalıbı </w:t>
      </w:r>
    </w:p>
    <w:p w14:paraId="7F24E50E"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14:paraId="457433A9"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0-18 yaş çocuklar için eğitimleri de göz önünde bulundurularak, dijital programlanabilir işitme cihazları;</w:t>
      </w:r>
    </w:p>
    <w:p w14:paraId="15EEB1B0"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14:paraId="012377DF"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14:paraId="48BA4BB3"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14:paraId="2DF6F9E1"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14:paraId="76DD0899"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(4) İşitme cihazı bedellerinin ödenebilmesi için SUT’un 5.3.4 numaralı maddesinde tanımlanan belgelere ilave olarak;</w:t>
      </w:r>
    </w:p>
    <w:p w14:paraId="189FC9F3"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a) Odyolojik test sonuçlarını gösterir belgenin, aşağıda tanımlanan yetkili personel tarafından imza ve kaşesinin bulunduğu onaylanmış aslı;</w:t>
      </w:r>
    </w:p>
    <w:p w14:paraId="45132633"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14:paraId="0AAD51D7"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Saf ses odyometri testinin, Kulak Burun Boğaz Hastalıkları uzman hekimi veya odyolog veya odyometrist tarafından onaylanmış aslı, </w:t>
      </w:r>
    </w:p>
    <w:p w14:paraId="36295A61"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Davranım odyometri testi yapılmış ise sonucunun Kulak Burun Boğaz Hastalıkları uzman hekimi veya odyolog tarafından onaylanmış aslı, </w:t>
      </w:r>
    </w:p>
    <w:p w14:paraId="6B7D1AB2"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b) İşitme cihazına ait barkod ile birlikte cihazın marka, model ve seri numarasını gösterir etiketin aslı,</w:t>
      </w:r>
    </w:p>
    <w:p w14:paraId="3976083D"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c) Sağlık Bakanlığınca düzenlenmiş olan ruhsatname ve sorumlu müdür belgesinin onaylı örneği,</w:t>
      </w:r>
    </w:p>
    <w:p w14:paraId="0026E375"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ç) İşitme cihazına ve tedarikçi firma ve/veya alt bayii bilgilerine ait TİTUBB PRICAT çıktıları,</w:t>
      </w:r>
    </w:p>
    <w:p w14:paraId="6EF0A411"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14:paraId="20D31298"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e) İşitme cihazının hastanın işitme kaybına uygunluğunu belirten ve merkez tarafından düzenlenmiş ıslak imzalı taahhütname,</w:t>
      </w:r>
    </w:p>
    <w:p w14:paraId="5C7D212A" w14:textId="77777777"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14:paraId="476E4131"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14:paraId="6BC7D515"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14:paraId="6C467020"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14:paraId="6548723C"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14:paraId="27535651"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(9) İşitme cihazı verilebilmesi için;</w:t>
      </w:r>
    </w:p>
    <w:p w14:paraId="43233831"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14:paraId="392F96AE"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14:paraId="71B453BF"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Davranım odyometri testi ile belirlenmiş ise 500-1000-2000 Hz frekanslarının eşik ortalamasının 35 dB ve üzerinde olması, </w:t>
      </w:r>
    </w:p>
    <w:p w14:paraId="2DFDAB9E"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Tonal ABR ile belirlenmesi durumunda frekansların eşik ortalamasının 30 dB ve üzerinde olması</w:t>
      </w:r>
      <w:r w:rsidR="002E24E5" w:rsidRPr="00871FE6">
        <w:rPr>
          <w:strike/>
          <w:color w:val="000000" w:themeColor="text1"/>
          <w:sz w:val="18"/>
          <w:szCs w:val="18"/>
          <w:lang w:eastAsia="en-US"/>
        </w:rPr>
        <w:t xml:space="preserve"> halinde</w:t>
      </w:r>
      <w:r w:rsidRPr="00871FE6">
        <w:rPr>
          <w:strike/>
          <w:color w:val="000000" w:themeColor="text1"/>
          <w:sz w:val="18"/>
          <w:szCs w:val="18"/>
          <w:lang w:eastAsia="en-US"/>
        </w:rPr>
        <w:t xml:space="preserve">, </w:t>
      </w:r>
    </w:p>
    <w:p w14:paraId="77AD8F28"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4) Bilateral işitme kaybında her iki kulak için işitme cihazı bedeli Kurumca karşılanır.</w:t>
      </w:r>
    </w:p>
    <w:p w14:paraId="5859EBAA"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14:paraId="0CB2B599"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14:paraId="3EED6415"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14:paraId="342547A1"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14:paraId="1539C8B4"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Kurumca bedeli karşılanır.                </w:t>
      </w:r>
    </w:p>
    <w:p w14:paraId="64D5535E"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14:paraId="66EC1CE8"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(11) İşitme cihazı sağlık kurulu raporu ve odyolojik test sonuçları 4 (dört) ay süreyle geçerlidir.</w:t>
      </w:r>
    </w:p>
    <w:p w14:paraId="0B1DCF5E"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14:paraId="11A90FE2" w14:textId="77777777"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(13) 18 yaş altı çocuklar için belirlenmiş olan tutar; 0-4 yaş için % 80, 5-12 yaş için % 60 ve 13-18 yaş için % 50 oranında artırılarak Kurumca bedeli karşılanır</w:t>
      </w:r>
      <w:r w:rsidR="00EE1111" w:rsidRPr="00871FE6">
        <w:rPr>
          <w:strike/>
          <w:color w:val="000000" w:themeColor="text1"/>
          <w:sz w:val="18"/>
          <w:szCs w:val="18"/>
          <w:lang w:eastAsia="en-US"/>
        </w:rPr>
        <w:t>.</w:t>
      </w:r>
    </w:p>
    <w:p w14:paraId="1DD31690" w14:textId="77777777" w:rsidR="00474C7F" w:rsidRPr="00871FE6" w:rsidRDefault="00474C7F" w:rsidP="00A838CB">
      <w:pPr>
        <w:tabs>
          <w:tab w:val="left" w:pos="709"/>
        </w:tabs>
        <w:jc w:val="both"/>
        <w:rPr>
          <w:b/>
          <w:bCs/>
          <w:strike/>
          <w:color w:val="FF0000"/>
          <w:sz w:val="18"/>
          <w:szCs w:val="18"/>
        </w:rPr>
      </w:pPr>
      <w:r w:rsidRPr="00871FE6">
        <w:rPr>
          <w:strike/>
          <w:color w:val="FF0000"/>
          <w:sz w:val="18"/>
          <w:szCs w:val="18"/>
          <w:lang w:eastAsia="en-US"/>
        </w:rPr>
        <w:t xml:space="preserve">             </w:t>
      </w:r>
      <w:r w:rsidRPr="00871FE6">
        <w:rPr>
          <w:b/>
          <w:bCs/>
          <w:strike/>
          <w:sz w:val="18"/>
          <w:szCs w:val="18"/>
        </w:rPr>
        <w:t xml:space="preserve">  </w:t>
      </w:r>
      <w:r w:rsidR="00A838CB" w:rsidRPr="00871FE6">
        <w:rPr>
          <w:b/>
          <w:bCs/>
          <w:strike/>
          <w:sz w:val="18"/>
          <w:szCs w:val="18"/>
        </w:rPr>
        <w:tab/>
      </w:r>
      <w:r w:rsidRPr="00871FE6">
        <w:rPr>
          <w:b/>
          <w:bCs/>
          <w:strike/>
          <w:color w:val="FF0000"/>
          <w:sz w:val="18"/>
          <w:szCs w:val="18"/>
        </w:rPr>
        <w:t>(Değişik:</w:t>
      </w:r>
      <w:r w:rsidR="006A7B9C" w:rsidRPr="00871FE6">
        <w:rPr>
          <w:b/>
          <w:bCs/>
          <w:strike/>
          <w:color w:val="FF0000"/>
          <w:sz w:val="18"/>
          <w:szCs w:val="18"/>
        </w:rPr>
        <w:t xml:space="preserve"> </w:t>
      </w:r>
      <w:r w:rsidRPr="00871FE6">
        <w:rPr>
          <w:b/>
          <w:bCs/>
          <w:strike/>
          <w:color w:val="FF0000"/>
          <w:sz w:val="18"/>
          <w:szCs w:val="18"/>
        </w:rPr>
        <w:t>RG-</w:t>
      </w:r>
      <w:r w:rsidR="006A7B9C" w:rsidRPr="00871FE6">
        <w:rPr>
          <w:b/>
          <w:bCs/>
          <w:strike/>
          <w:color w:val="FF0000"/>
          <w:sz w:val="18"/>
          <w:szCs w:val="18"/>
        </w:rPr>
        <w:t xml:space="preserve"> </w:t>
      </w:r>
      <w:r w:rsidR="00C72F1C" w:rsidRPr="00871FE6">
        <w:rPr>
          <w:b/>
          <w:bCs/>
          <w:strike/>
          <w:color w:val="FF0000"/>
          <w:sz w:val="18"/>
          <w:szCs w:val="18"/>
        </w:rPr>
        <w:t>05</w:t>
      </w:r>
      <w:r w:rsidRPr="00871FE6">
        <w:rPr>
          <w:b/>
          <w:bCs/>
          <w:strike/>
          <w:color w:val="FF0000"/>
          <w:sz w:val="18"/>
          <w:szCs w:val="18"/>
        </w:rPr>
        <w:t>/0</w:t>
      </w:r>
      <w:r w:rsidR="00081178" w:rsidRPr="00871FE6">
        <w:rPr>
          <w:b/>
          <w:bCs/>
          <w:strike/>
          <w:color w:val="FF0000"/>
          <w:sz w:val="18"/>
          <w:szCs w:val="18"/>
        </w:rPr>
        <w:t>8</w:t>
      </w:r>
      <w:r w:rsidRPr="00871FE6">
        <w:rPr>
          <w:b/>
          <w:bCs/>
          <w:strike/>
          <w:color w:val="FF0000"/>
          <w:sz w:val="18"/>
          <w:szCs w:val="18"/>
        </w:rPr>
        <w:t>/2015-</w:t>
      </w:r>
      <w:r w:rsidR="006A7B9C" w:rsidRPr="00871FE6">
        <w:rPr>
          <w:b/>
          <w:bCs/>
          <w:strike/>
          <w:color w:val="FF0000"/>
          <w:sz w:val="18"/>
          <w:szCs w:val="18"/>
        </w:rPr>
        <w:t xml:space="preserve"> </w:t>
      </w:r>
      <w:r w:rsidRPr="00871FE6">
        <w:rPr>
          <w:b/>
          <w:bCs/>
          <w:strike/>
          <w:color w:val="FF0000"/>
          <w:sz w:val="18"/>
          <w:szCs w:val="18"/>
        </w:rPr>
        <w:t>29</w:t>
      </w:r>
      <w:r w:rsidR="00C72F1C" w:rsidRPr="00871FE6">
        <w:rPr>
          <w:b/>
          <w:bCs/>
          <w:strike/>
          <w:color w:val="FF0000"/>
          <w:sz w:val="18"/>
          <w:szCs w:val="18"/>
        </w:rPr>
        <w:t>436</w:t>
      </w:r>
      <w:r w:rsidRPr="00871FE6">
        <w:rPr>
          <w:b/>
          <w:bCs/>
          <w:strike/>
          <w:color w:val="FF0000"/>
          <w:sz w:val="18"/>
          <w:szCs w:val="18"/>
        </w:rPr>
        <w:t>/</w:t>
      </w:r>
      <w:r w:rsidR="006A7B9C" w:rsidRPr="00871FE6">
        <w:rPr>
          <w:b/>
          <w:bCs/>
          <w:strike/>
          <w:color w:val="FF0000"/>
          <w:sz w:val="18"/>
          <w:szCs w:val="18"/>
        </w:rPr>
        <w:t xml:space="preserve"> </w:t>
      </w:r>
      <w:r w:rsidRPr="00871FE6">
        <w:rPr>
          <w:b/>
          <w:bCs/>
          <w:strike/>
          <w:color w:val="FF0000"/>
          <w:sz w:val="18"/>
          <w:szCs w:val="18"/>
        </w:rPr>
        <w:t>9 md. Yürürlük:</w:t>
      </w:r>
      <w:r w:rsidR="006A7B9C" w:rsidRPr="00871FE6">
        <w:rPr>
          <w:b/>
          <w:bCs/>
          <w:strike/>
          <w:color w:val="FF0000"/>
          <w:sz w:val="18"/>
          <w:szCs w:val="18"/>
        </w:rPr>
        <w:t xml:space="preserve"> </w:t>
      </w:r>
      <w:r w:rsidRPr="00871FE6">
        <w:rPr>
          <w:b/>
          <w:bCs/>
          <w:strike/>
          <w:color w:val="FF0000"/>
          <w:sz w:val="18"/>
          <w:szCs w:val="18"/>
        </w:rPr>
        <w:t>01/</w:t>
      </w:r>
      <w:r w:rsidR="00164FED" w:rsidRPr="00871FE6">
        <w:rPr>
          <w:b/>
          <w:bCs/>
          <w:strike/>
          <w:color w:val="FF0000"/>
          <w:sz w:val="18"/>
          <w:szCs w:val="18"/>
        </w:rPr>
        <w:t>09</w:t>
      </w:r>
      <w:r w:rsidRPr="00871FE6">
        <w:rPr>
          <w:b/>
          <w:bCs/>
          <w:strike/>
          <w:color w:val="FF0000"/>
          <w:sz w:val="18"/>
          <w:szCs w:val="18"/>
        </w:rPr>
        <w:t>/2015)</w:t>
      </w:r>
    </w:p>
    <w:p w14:paraId="46155466" w14:textId="77777777" w:rsidR="007B50C5" w:rsidRPr="00871FE6" w:rsidRDefault="007B50C5" w:rsidP="00A838CB">
      <w:pPr>
        <w:tabs>
          <w:tab w:val="left" w:pos="284"/>
        </w:tabs>
        <w:spacing w:line="240" w:lineRule="exact"/>
        <w:jc w:val="both"/>
        <w:rPr>
          <w:b/>
          <w:strike/>
          <w:noProof/>
          <w:color w:val="FF0000"/>
          <w:sz w:val="18"/>
          <w:szCs w:val="18"/>
        </w:rPr>
      </w:pPr>
      <w:r w:rsidRPr="00871FE6">
        <w:rPr>
          <w:b/>
          <w:strike/>
          <w:noProof/>
          <w:color w:val="000000"/>
          <w:sz w:val="18"/>
          <w:szCs w:val="18"/>
        </w:rPr>
        <w:t xml:space="preserve">    </w:t>
      </w:r>
      <w:r w:rsidR="00A838CB" w:rsidRPr="00871FE6">
        <w:rPr>
          <w:b/>
          <w:strike/>
          <w:noProof/>
          <w:color w:val="000000"/>
          <w:sz w:val="18"/>
          <w:szCs w:val="18"/>
        </w:rPr>
        <w:tab/>
      </w:r>
      <w:r w:rsidRPr="00871FE6">
        <w:rPr>
          <w:b/>
          <w:strike/>
          <w:noProof/>
          <w:color w:val="FF0000"/>
          <w:sz w:val="18"/>
          <w:szCs w:val="18"/>
        </w:rPr>
        <w:t xml:space="preserve">3.3.35-İşitme Cihazı ve Kulak Kalıbı </w:t>
      </w:r>
    </w:p>
    <w:p w14:paraId="3B53AED6"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14:paraId="14672328" w14:textId="77777777" w:rsidR="007B50C5" w:rsidRPr="00871FE6" w:rsidRDefault="007B50C5" w:rsidP="007B50C5">
      <w:pPr>
        <w:tabs>
          <w:tab w:val="left" w:pos="567"/>
          <w:tab w:val="left" w:pos="993"/>
        </w:tabs>
        <w:spacing w:line="240" w:lineRule="exact"/>
        <w:jc w:val="both"/>
        <w:rPr>
          <w:strike/>
          <w:noProof/>
          <w:color w:val="FF0000"/>
          <w:sz w:val="18"/>
          <w:szCs w:val="18"/>
        </w:rPr>
      </w:pPr>
      <w:r w:rsidRPr="00871FE6">
        <w:rPr>
          <w:strike/>
          <w:noProof/>
          <w:color w:val="FF0000"/>
          <w:sz w:val="18"/>
          <w:szCs w:val="18"/>
        </w:rPr>
        <w:t xml:space="preserve">                (2) 0-18 yaş çocuklar için eğitimleri de göz önünde bulundurularak, dijital programlanabilir işitme cihazları;</w:t>
      </w:r>
    </w:p>
    <w:p w14:paraId="53BC8016" w14:textId="77777777" w:rsidR="007B50C5" w:rsidRPr="00871FE6" w:rsidRDefault="007B50C5" w:rsidP="007B50C5">
      <w:pPr>
        <w:spacing w:line="240" w:lineRule="exact"/>
        <w:ind w:firstLine="708"/>
        <w:jc w:val="both"/>
        <w:rPr>
          <w:strike/>
          <w:noProof/>
          <w:color w:val="FF0000"/>
          <w:sz w:val="18"/>
          <w:szCs w:val="18"/>
        </w:rPr>
      </w:pPr>
      <w:r w:rsidRPr="00871FE6">
        <w:rPr>
          <w:strike/>
          <w:noProof/>
          <w:color w:val="FF0000"/>
          <w:sz w:val="18"/>
          <w:szCs w:val="18"/>
        </w:rPr>
        <w:t xml:space="preserve"> a) 0-4 yaş çocuklar için; </w:t>
      </w:r>
    </w:p>
    <w:p w14:paraId="018A9B92" w14:textId="77777777"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 1.  En az dört kanallı (Kanaldan bağımsız-channel free sinyal işleme özellikli cihazlarda bu özellik aranmaz), </w:t>
      </w:r>
    </w:p>
    <w:p w14:paraId="3D7EDFC5"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dört bantlı, </w:t>
      </w:r>
    </w:p>
    <w:p w14:paraId="475B5718" w14:textId="77777777"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3.  Gürültü azaltıcı ve feedback yönetimi özellikli,</w:t>
      </w:r>
    </w:p>
    <w:p w14:paraId="16290073" w14:textId="77777777"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 xml:space="preserve">4.  FM sistem uyumlu özellikli olmalıdır. </w:t>
      </w:r>
    </w:p>
    <w:p w14:paraId="3E02EF41" w14:textId="77777777"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Bu kişilerde kulak içi/kanal içi cihaz kullanıldığı takdirde bedeli Kurumca karşılanmaz.</w:t>
      </w:r>
    </w:p>
    <w:p w14:paraId="11A1624A" w14:textId="77777777" w:rsidR="007B50C5" w:rsidRPr="00871FE6" w:rsidRDefault="007B50C5" w:rsidP="007B50C5">
      <w:pPr>
        <w:spacing w:line="240" w:lineRule="exact"/>
        <w:ind w:left="708"/>
        <w:jc w:val="both"/>
        <w:rPr>
          <w:strike/>
          <w:noProof/>
          <w:color w:val="FF0000"/>
          <w:sz w:val="18"/>
          <w:szCs w:val="18"/>
        </w:rPr>
      </w:pPr>
      <w:r w:rsidRPr="00871FE6">
        <w:rPr>
          <w:strike/>
          <w:noProof/>
          <w:color w:val="FF0000"/>
          <w:sz w:val="18"/>
          <w:szCs w:val="18"/>
        </w:rPr>
        <w:t xml:space="preserve">b) 5-12 yaş çocuklar için; </w:t>
      </w:r>
    </w:p>
    <w:p w14:paraId="774463E8" w14:textId="77777777"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14:paraId="15B9AFDF"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sekiz bantlı, </w:t>
      </w:r>
    </w:p>
    <w:p w14:paraId="0F9CC9C4"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FM sistem uyumlu, </w:t>
      </w:r>
    </w:p>
    <w:p w14:paraId="0CF5302F"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4.  Gürültü azaltıcı ve feedback yönetimi özellikli, </w:t>
      </w:r>
    </w:p>
    <w:p w14:paraId="35463598" w14:textId="77777777" w:rsidR="007B50C5" w:rsidRPr="00871FE6" w:rsidRDefault="007B50C5" w:rsidP="007B50C5">
      <w:pPr>
        <w:spacing w:line="240" w:lineRule="exact"/>
        <w:ind w:left="1080"/>
        <w:jc w:val="both"/>
        <w:rPr>
          <w:strike/>
          <w:noProof/>
          <w:color w:val="FF0000"/>
          <w:sz w:val="18"/>
          <w:szCs w:val="18"/>
        </w:rPr>
      </w:pPr>
      <w:r w:rsidRPr="00871FE6">
        <w:rPr>
          <w:strike/>
          <w:noProof/>
          <w:color w:val="FF0000"/>
          <w:sz w:val="18"/>
          <w:szCs w:val="18"/>
        </w:rPr>
        <w:t xml:space="preserve">        5.  Çift mikrofonlu olmalıdır. </w:t>
      </w:r>
    </w:p>
    <w:p w14:paraId="6182DCBC" w14:textId="77777777"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Bu kişilerde kulak içi/kanal içi cihaz kullanıldığı takdirde bedeli Kurumca karşılanmaz.</w:t>
      </w:r>
    </w:p>
    <w:p w14:paraId="745B144D" w14:textId="77777777" w:rsidR="007B50C5" w:rsidRPr="00871FE6" w:rsidRDefault="007B50C5" w:rsidP="007B50C5">
      <w:pPr>
        <w:spacing w:line="240" w:lineRule="exact"/>
        <w:ind w:firstLine="708"/>
        <w:jc w:val="both"/>
        <w:rPr>
          <w:strike/>
          <w:noProof/>
          <w:color w:val="FF0000"/>
          <w:sz w:val="18"/>
          <w:szCs w:val="18"/>
        </w:rPr>
      </w:pPr>
      <w:r w:rsidRPr="00871FE6">
        <w:rPr>
          <w:strike/>
          <w:noProof/>
          <w:color w:val="FF0000"/>
          <w:sz w:val="18"/>
          <w:szCs w:val="18"/>
        </w:rPr>
        <w:t xml:space="preserve">c ) 13-18 yaş çocuklar için; </w:t>
      </w:r>
    </w:p>
    <w:p w14:paraId="6526BF6A" w14:textId="77777777"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14:paraId="1A8A1FA6"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sekiz bantlı, </w:t>
      </w:r>
    </w:p>
    <w:p w14:paraId="3FECEA7D"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FM sistem uyumlu (kulak içi/kanal içi cihazda bu şart aranmaz), </w:t>
      </w:r>
    </w:p>
    <w:p w14:paraId="7EEC8650"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4.  Gürültü azaltıcı ve feedback yönetimi özellikli, </w:t>
      </w:r>
    </w:p>
    <w:p w14:paraId="52E9A126" w14:textId="77777777" w:rsidR="007B50C5" w:rsidRPr="00871FE6" w:rsidRDefault="007B50C5" w:rsidP="007B50C5">
      <w:pPr>
        <w:tabs>
          <w:tab w:val="left" w:pos="851"/>
        </w:tabs>
        <w:spacing w:line="240" w:lineRule="exact"/>
        <w:ind w:left="1418"/>
        <w:jc w:val="both"/>
        <w:rPr>
          <w:strike/>
          <w:noProof/>
          <w:color w:val="FF0000"/>
          <w:sz w:val="18"/>
          <w:szCs w:val="18"/>
        </w:rPr>
      </w:pPr>
      <w:r w:rsidRPr="00871FE6">
        <w:rPr>
          <w:strike/>
          <w:noProof/>
          <w:color w:val="FF0000"/>
          <w:sz w:val="18"/>
          <w:szCs w:val="18"/>
        </w:rPr>
        <w:t>5.  Çift mikrofonlu (kulak içi/kanal içi cihazda bu şart aranmaz) kulak arkası veya kulak içi/kanal içi cihaz olmalıdır.</w:t>
      </w:r>
    </w:p>
    <w:p w14:paraId="67D812D5" w14:textId="77777777" w:rsidR="007B50C5" w:rsidRPr="00871FE6" w:rsidRDefault="007B50C5" w:rsidP="007B50C5">
      <w:pPr>
        <w:tabs>
          <w:tab w:val="left" w:pos="567"/>
        </w:tabs>
        <w:spacing w:line="240" w:lineRule="exact"/>
        <w:jc w:val="both"/>
        <w:rPr>
          <w:strike/>
          <w:noProof/>
          <w:color w:val="FF0000"/>
          <w:sz w:val="18"/>
          <w:szCs w:val="18"/>
        </w:rPr>
      </w:pPr>
      <w:r w:rsidRPr="00871FE6">
        <w:rPr>
          <w:strike/>
          <w:noProof/>
          <w:color w:val="FF0000"/>
          <w:sz w:val="18"/>
          <w:szCs w:val="18"/>
        </w:rPr>
        <w:tab/>
        <w:t xml:space="preserve">  (3) 18 yaş üzeri erişkinler için işitme cihazı;</w:t>
      </w:r>
    </w:p>
    <w:p w14:paraId="67576206" w14:textId="77777777" w:rsidR="007B50C5" w:rsidRPr="00871FE6" w:rsidRDefault="007B50C5" w:rsidP="007B50C5">
      <w:pPr>
        <w:tabs>
          <w:tab w:val="left" w:pos="1843"/>
        </w:tabs>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14:paraId="1E58688F" w14:textId="77777777" w:rsidR="007B50C5" w:rsidRPr="00871FE6" w:rsidRDefault="007B50C5" w:rsidP="007B50C5">
      <w:pPr>
        <w:tabs>
          <w:tab w:val="left" w:pos="1800"/>
        </w:tabs>
        <w:spacing w:line="240" w:lineRule="exact"/>
        <w:ind w:left="1440"/>
        <w:jc w:val="both"/>
        <w:rPr>
          <w:strike/>
          <w:noProof/>
          <w:color w:val="FF0000"/>
          <w:sz w:val="18"/>
          <w:szCs w:val="18"/>
        </w:rPr>
      </w:pPr>
      <w:r w:rsidRPr="00871FE6">
        <w:rPr>
          <w:strike/>
          <w:noProof/>
          <w:color w:val="FF0000"/>
          <w:sz w:val="18"/>
          <w:szCs w:val="18"/>
        </w:rPr>
        <w:t xml:space="preserve">2.  En az dört bantlı, </w:t>
      </w:r>
    </w:p>
    <w:p w14:paraId="40AFEA66" w14:textId="77777777" w:rsidR="007B50C5" w:rsidRPr="00871FE6" w:rsidRDefault="007B50C5" w:rsidP="007B50C5">
      <w:pPr>
        <w:tabs>
          <w:tab w:val="left" w:pos="1800"/>
        </w:tabs>
        <w:spacing w:line="240" w:lineRule="exact"/>
        <w:ind w:left="1440"/>
        <w:jc w:val="both"/>
        <w:rPr>
          <w:strike/>
          <w:noProof/>
          <w:color w:val="FF0000"/>
          <w:sz w:val="18"/>
          <w:szCs w:val="18"/>
        </w:rPr>
      </w:pPr>
      <w:r w:rsidRPr="00871FE6">
        <w:rPr>
          <w:strike/>
          <w:noProof/>
          <w:color w:val="FF0000"/>
          <w:sz w:val="18"/>
          <w:szCs w:val="18"/>
        </w:rPr>
        <w:t xml:space="preserve">3.  Gürültü azaltıcı ve feedback yönetimi özellikli, </w:t>
      </w:r>
    </w:p>
    <w:p w14:paraId="37C02A97" w14:textId="77777777" w:rsidR="007B50C5" w:rsidRPr="00871FE6" w:rsidRDefault="007B50C5" w:rsidP="007B50C5">
      <w:pPr>
        <w:tabs>
          <w:tab w:val="left" w:pos="1800"/>
        </w:tabs>
        <w:spacing w:line="240" w:lineRule="exact"/>
        <w:ind w:left="1418"/>
        <w:jc w:val="both"/>
        <w:rPr>
          <w:strike/>
          <w:noProof/>
          <w:color w:val="FF0000"/>
          <w:sz w:val="18"/>
          <w:szCs w:val="18"/>
        </w:rPr>
      </w:pPr>
      <w:r w:rsidRPr="00871FE6">
        <w:rPr>
          <w:strike/>
          <w:noProof/>
          <w:color w:val="FF0000"/>
          <w:sz w:val="18"/>
          <w:szCs w:val="18"/>
        </w:rPr>
        <w:t>4.  Çift mikrofonlu (kulak içi/kanal içi cihazda bu şart aranmaz) kulak arkası veya kulak içi/kanal içi  cihaz olmalıdır.”</w:t>
      </w:r>
    </w:p>
    <w:p w14:paraId="622EAD08" w14:textId="77777777" w:rsidR="007B50C5" w:rsidRPr="00871FE6" w:rsidRDefault="007B50C5" w:rsidP="007B50C5">
      <w:pPr>
        <w:tabs>
          <w:tab w:val="left" w:pos="567"/>
          <w:tab w:val="left" w:pos="709"/>
        </w:tabs>
        <w:spacing w:line="240" w:lineRule="exact"/>
        <w:jc w:val="both"/>
        <w:rPr>
          <w:strike/>
          <w:noProof/>
          <w:color w:val="FF0000"/>
          <w:sz w:val="18"/>
          <w:szCs w:val="18"/>
        </w:rPr>
      </w:pPr>
      <w:r w:rsidRPr="00871FE6">
        <w:rPr>
          <w:strike/>
          <w:noProof/>
          <w:color w:val="FF0000"/>
          <w:sz w:val="18"/>
          <w:szCs w:val="18"/>
        </w:rPr>
        <w:t xml:space="preserve">                (4) İşitme cihazı bedellerinin ödenebilmesi için SUT’un</w:t>
      </w:r>
      <w:r w:rsidR="007C17BF" w:rsidRPr="00871FE6">
        <w:rPr>
          <w:strike/>
          <w:noProof/>
          <w:color w:val="FF0000"/>
          <w:sz w:val="18"/>
          <w:szCs w:val="18"/>
        </w:rPr>
        <w:t xml:space="preserve"> </w:t>
      </w:r>
      <w:r w:rsidR="00CC6BCD" w:rsidRPr="00871FE6">
        <w:rPr>
          <w:b/>
          <w:bCs/>
          <w:strike/>
          <w:sz w:val="18"/>
          <w:szCs w:val="18"/>
        </w:rPr>
        <w:t>(Değişik:RG-10/05/2018-30417/4md.</w:t>
      </w:r>
      <w:r w:rsidR="007C17BF" w:rsidRPr="00871FE6">
        <w:rPr>
          <w:b/>
          <w:bCs/>
          <w:strike/>
          <w:sz w:val="18"/>
          <w:szCs w:val="18"/>
        </w:rPr>
        <w:t xml:space="preserve"> </w:t>
      </w:r>
      <w:r w:rsidR="00CC6BCD" w:rsidRPr="00871FE6">
        <w:rPr>
          <w:b/>
          <w:bCs/>
          <w:strike/>
          <w:sz w:val="18"/>
          <w:szCs w:val="18"/>
        </w:rPr>
        <w:t>Yürürlük:</w:t>
      </w:r>
      <w:r w:rsidR="007C17BF" w:rsidRPr="00871FE6">
        <w:rPr>
          <w:b/>
          <w:bCs/>
          <w:strike/>
          <w:sz w:val="18"/>
          <w:szCs w:val="18"/>
        </w:rPr>
        <w:t xml:space="preserve"> </w:t>
      </w:r>
      <w:r w:rsidR="00CC6BCD" w:rsidRPr="00871FE6">
        <w:rPr>
          <w:b/>
          <w:bCs/>
          <w:strike/>
          <w:sz w:val="18"/>
          <w:szCs w:val="18"/>
        </w:rPr>
        <w:t>10/05/2018)</w:t>
      </w:r>
      <w:r w:rsidR="00CC6BCD" w:rsidRPr="00871FE6">
        <w:rPr>
          <w:bCs/>
          <w:strike/>
          <w:sz w:val="18"/>
          <w:szCs w:val="18"/>
        </w:rPr>
        <w:t xml:space="preserve"> </w:t>
      </w:r>
      <w:r w:rsidRPr="00871FE6">
        <w:rPr>
          <w:strike/>
          <w:noProof/>
          <w:color w:val="FF0000"/>
          <w:sz w:val="18"/>
          <w:szCs w:val="18"/>
        </w:rPr>
        <w:t xml:space="preserve">5.3.4 </w:t>
      </w:r>
      <w:r w:rsidR="00CC6BCD" w:rsidRPr="00871FE6">
        <w:rPr>
          <w:strike/>
          <w:noProof/>
          <w:color w:val="FF0000"/>
          <w:sz w:val="18"/>
          <w:szCs w:val="18"/>
        </w:rPr>
        <w:t xml:space="preserve"> </w:t>
      </w:r>
      <w:r w:rsidR="00CC6BCD" w:rsidRPr="00871FE6">
        <w:rPr>
          <w:strike/>
          <w:noProof/>
          <w:sz w:val="18"/>
          <w:szCs w:val="18"/>
        </w:rPr>
        <w:t xml:space="preserve">5.3.2 </w:t>
      </w:r>
      <w:r w:rsidRPr="00871FE6">
        <w:rPr>
          <w:strike/>
          <w:noProof/>
          <w:color w:val="FF0000"/>
          <w:sz w:val="18"/>
          <w:szCs w:val="18"/>
        </w:rPr>
        <w:t>numaralı maddesinde tanımlanan belgelere ilave olarak;</w:t>
      </w:r>
    </w:p>
    <w:p w14:paraId="33B1055E"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a) Odyolojik test sonuçlarını gösterir belgenin, aşağıda tanımlanan yetkili personel tarafından imza ve kaşesinin bulunduğu onaylanmış aslı;</w:t>
      </w:r>
    </w:p>
    <w:p w14:paraId="2927AB7C" w14:textId="77777777" w:rsidR="007B50C5" w:rsidRPr="00871FE6" w:rsidRDefault="007B50C5" w:rsidP="007B50C5">
      <w:pPr>
        <w:tabs>
          <w:tab w:val="left" w:pos="709"/>
        </w:tabs>
        <w:spacing w:line="240" w:lineRule="exact"/>
        <w:jc w:val="both"/>
        <w:rPr>
          <w:strike/>
          <w:noProof/>
          <w:color w:val="FF0000"/>
          <w:sz w:val="18"/>
          <w:szCs w:val="18"/>
        </w:rPr>
      </w:pPr>
      <w:r w:rsidRPr="00871FE6">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14:paraId="71EA80B2"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Saf ses odyometri testinin, Kulak Burun Boğaz Hastalıkları uzman hekimi veya odyolog veya odyometrist tarafından onaylanmış aslı, </w:t>
      </w:r>
    </w:p>
    <w:p w14:paraId="4C5825E6"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Davranım odyometri testi yapılmış ise sonucunun Kulak Burun Boğaz Hastalıkları uzman hekimi veya odyolog tarafından onaylanmış aslı, </w:t>
      </w:r>
    </w:p>
    <w:p w14:paraId="6CB2BE7F"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b) İşitme cihazına ait barkod ile birlikte cihazın marka, model ve seri numarasını gösterir etiketin aslı,</w:t>
      </w:r>
    </w:p>
    <w:p w14:paraId="2042F517"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c) Sağlık Bakanlığınca düzenlenmiş olan ruhsatname ve sorumlu müdür belgesinin onaylı örneği,</w:t>
      </w:r>
    </w:p>
    <w:p w14:paraId="43C13D03"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ç) İşitme cihazına ve tedarikçi firma ve/veya alt bayii bilgilerine ait TİTUBB PRICAT çıktıları,</w:t>
      </w:r>
    </w:p>
    <w:p w14:paraId="674E64C5"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14:paraId="457CBAC0"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e) İşitme cihazının hastanın işitme kaybına uygunluğunu belirten ve merkez tarafından düzenlenmiş ıslak imzalı taahhütname,</w:t>
      </w:r>
    </w:p>
    <w:p w14:paraId="5D1521C7"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bCs/>
          <w:strike/>
          <w:noProof/>
          <w:color w:val="FF0000"/>
          <w:sz w:val="18"/>
          <w:szCs w:val="18"/>
        </w:rPr>
        <w:t>f</w:t>
      </w:r>
      <w:r w:rsidRPr="00871FE6">
        <w:rPr>
          <w:strike/>
          <w:noProof/>
          <w:color w:val="FF0000"/>
          <w:sz w:val="18"/>
          <w:szCs w:val="18"/>
        </w:rPr>
        <w:t xml:space="preserve">) İşitme cihazının teknik bilgilerinin yer aldığı, işitme merkezi tarafından onaylanmış katalog istenecektir.              </w:t>
      </w:r>
    </w:p>
    <w:p w14:paraId="0EBDBAD2" w14:textId="77777777" w:rsidR="007B50C5" w:rsidRPr="00871FE6" w:rsidRDefault="007B50C5" w:rsidP="00A838CB">
      <w:pPr>
        <w:tabs>
          <w:tab w:val="left" w:pos="709"/>
        </w:tabs>
        <w:spacing w:line="240" w:lineRule="exact"/>
        <w:ind w:firstLine="567"/>
        <w:jc w:val="both"/>
        <w:rPr>
          <w:strike/>
          <w:noProof/>
          <w:color w:val="FF0000"/>
          <w:sz w:val="18"/>
          <w:szCs w:val="18"/>
        </w:rPr>
      </w:pPr>
      <w:r w:rsidRPr="00871FE6">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14:paraId="1FB4B081"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14:paraId="71E410C3"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14:paraId="5564091E" w14:textId="77777777" w:rsidR="004143F9" w:rsidRPr="00871FE6" w:rsidRDefault="007B50C5" w:rsidP="00A838CB">
      <w:pPr>
        <w:tabs>
          <w:tab w:val="left" w:pos="709"/>
        </w:tabs>
        <w:jc w:val="both"/>
        <w:rPr>
          <w:b/>
          <w:bCs/>
          <w:strike/>
          <w:color w:val="000000" w:themeColor="text1"/>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871FE6">
        <w:rPr>
          <w:b/>
          <w:bCs/>
          <w:strike/>
          <w:color w:val="000000" w:themeColor="text1"/>
          <w:sz w:val="18"/>
          <w:szCs w:val="18"/>
        </w:rPr>
        <w:t xml:space="preserve">        </w:t>
      </w:r>
    </w:p>
    <w:p w14:paraId="79BE9C89" w14:textId="77777777" w:rsidR="004143F9" w:rsidRPr="00871FE6" w:rsidRDefault="004143F9" w:rsidP="004143F9">
      <w:pPr>
        <w:jc w:val="both"/>
        <w:rPr>
          <w:b/>
          <w:bCs/>
          <w:strike/>
          <w:color w:val="000000" w:themeColor="text1"/>
          <w:sz w:val="18"/>
          <w:szCs w:val="18"/>
        </w:rPr>
      </w:pPr>
      <w:r w:rsidRPr="00871FE6">
        <w:rPr>
          <w:b/>
          <w:bCs/>
          <w:strike/>
          <w:color w:val="000000" w:themeColor="text1"/>
          <w:sz w:val="18"/>
          <w:szCs w:val="18"/>
        </w:rPr>
        <w:t xml:space="preserve">               (Değişik:RG-08/06/2017-30090/ 9 md. Yürürlük:01/07/2017)</w:t>
      </w:r>
    </w:p>
    <w:p w14:paraId="20882F67" w14:textId="77777777" w:rsidR="007B50C5" w:rsidRPr="00871FE6" w:rsidRDefault="007B50C5" w:rsidP="0023546E">
      <w:pPr>
        <w:jc w:val="both"/>
        <w:rPr>
          <w:strike/>
          <w:noProof/>
          <w:color w:val="FF0000"/>
          <w:sz w:val="18"/>
          <w:szCs w:val="18"/>
        </w:rPr>
      </w:pPr>
      <w:r w:rsidRPr="00871FE6">
        <w:rPr>
          <w:strike/>
          <w:noProof/>
          <w:color w:val="FF0000"/>
          <w:sz w:val="18"/>
          <w:szCs w:val="18"/>
        </w:rPr>
        <w:t xml:space="preserve">  </w:t>
      </w:r>
      <w:r w:rsidR="0023546E" w:rsidRPr="00871FE6">
        <w:rPr>
          <w:strike/>
          <w:noProof/>
          <w:color w:val="FF0000"/>
          <w:sz w:val="18"/>
          <w:szCs w:val="18"/>
        </w:rPr>
        <w:t xml:space="preserve">            </w:t>
      </w:r>
      <w:r w:rsidRPr="00871FE6">
        <w:rPr>
          <w:strike/>
          <w:noProof/>
          <w:color w:val="FF0000"/>
          <w:sz w:val="18"/>
          <w:szCs w:val="18"/>
        </w:rPr>
        <w:t xml:space="preserve"> (9) İşitme cihazı bedeli ödenebilmesi için;</w:t>
      </w:r>
    </w:p>
    <w:p w14:paraId="238F512B"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14:paraId="4C29B4CA"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1) İşitme eşikleri saf ses odyometri testi ile belirlenmiş ise iyi işiten kulakta 500-1000-2000-4000 Hz frekanslarında saf ses ortalaması en az 26 dB ve üzerinde olmalıdır.</w:t>
      </w:r>
    </w:p>
    <w:p w14:paraId="77097EDF"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 xml:space="preserve">2) Davranım odyometri testi ile belirlenmiş ise 500-1000-2000 Hz frekanslarının eşik ortalaması 26 dB ve üzerinde olmalıdır. </w:t>
      </w:r>
    </w:p>
    <w:p w14:paraId="42553AE1"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3) Tonal ABR ile belirlenmesi durumunda iyi işiten kulakta frekansların eşik ortalaması 30 dB nHL ve üzerinde olmalıdır.</w:t>
      </w:r>
    </w:p>
    <w:p w14:paraId="5AC0ABF8"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14:paraId="2C9227F4" w14:textId="77777777" w:rsidR="007B50C5" w:rsidRPr="00871FE6" w:rsidRDefault="007B50C5" w:rsidP="007B50C5">
      <w:pPr>
        <w:tabs>
          <w:tab w:val="left" w:pos="709"/>
        </w:tabs>
        <w:spacing w:line="240" w:lineRule="exact"/>
        <w:jc w:val="both"/>
        <w:rPr>
          <w:strike/>
          <w:noProof/>
          <w:color w:val="FF0000"/>
          <w:sz w:val="18"/>
          <w:szCs w:val="18"/>
        </w:rPr>
      </w:pPr>
      <w:r w:rsidRPr="00871FE6">
        <w:rPr>
          <w:strike/>
          <w:noProof/>
          <w:color w:val="FF0000"/>
          <w:sz w:val="18"/>
          <w:szCs w:val="18"/>
        </w:rPr>
        <w:t xml:space="preserve">                1) Saf ses odyometri testi yapılan hastalarda iyi işiten kulakta 500-1000-2000-4000 Hz frekanslarında saf ses ortalaması en az 30 dB ve üzerinde olmalıdır.</w:t>
      </w:r>
    </w:p>
    <w:p w14:paraId="7E1393D4"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14:paraId="501B2433"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14:paraId="3C489FDB" w14:textId="77777777"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14:paraId="49295A8B" w14:textId="77777777" w:rsidR="0023546E" w:rsidRPr="00871FE6" w:rsidRDefault="0023546E" w:rsidP="00A838CB">
      <w:pPr>
        <w:tabs>
          <w:tab w:val="left" w:pos="709"/>
        </w:tabs>
        <w:spacing w:line="240" w:lineRule="exact"/>
        <w:ind w:firstLine="709"/>
        <w:jc w:val="both"/>
        <w:rPr>
          <w:bCs/>
          <w:strike/>
          <w:sz w:val="18"/>
          <w:szCs w:val="18"/>
        </w:rPr>
      </w:pPr>
      <w:r w:rsidRPr="00871FE6">
        <w:rPr>
          <w:bCs/>
          <w:strike/>
          <w:sz w:val="18"/>
          <w:szCs w:val="18"/>
        </w:rPr>
        <w:t xml:space="preserve">(9) İşitme cihazı bedelinin Kurumca karşılanabilmesi için; </w:t>
      </w:r>
    </w:p>
    <w:p w14:paraId="528352FF" w14:textId="77777777" w:rsidR="0023546E" w:rsidRPr="00871FE6" w:rsidRDefault="0023546E" w:rsidP="0023546E">
      <w:pPr>
        <w:spacing w:line="240" w:lineRule="exact"/>
        <w:ind w:firstLine="709"/>
        <w:jc w:val="both"/>
        <w:rPr>
          <w:bCs/>
          <w:strike/>
          <w:sz w:val="18"/>
          <w:szCs w:val="18"/>
        </w:rPr>
      </w:pPr>
      <w:r w:rsidRPr="00871FE6">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14:paraId="1313EBF0" w14:textId="77777777" w:rsidR="0023546E" w:rsidRPr="00871FE6" w:rsidRDefault="0023546E" w:rsidP="0023546E">
      <w:pPr>
        <w:spacing w:line="240" w:lineRule="exact"/>
        <w:ind w:firstLine="709"/>
        <w:jc w:val="both"/>
        <w:rPr>
          <w:bCs/>
          <w:strike/>
          <w:sz w:val="18"/>
          <w:szCs w:val="18"/>
        </w:rPr>
      </w:pPr>
      <w:r w:rsidRPr="00871FE6">
        <w:rPr>
          <w:bCs/>
          <w:strike/>
          <w:sz w:val="18"/>
          <w:szCs w:val="18"/>
        </w:rPr>
        <w:t>1) İşitme eşikleri saf ses odyometri testi ile belirlenmiş ise ilgili kulakta 500-1000-2000-4000 Hz frekanslarında saf ses ortalaması en az 26 dB ve üzerinde olmalıdır.</w:t>
      </w:r>
    </w:p>
    <w:p w14:paraId="7E4F0DDB" w14:textId="77777777" w:rsidR="0023546E" w:rsidRPr="00871FE6" w:rsidRDefault="0023546E" w:rsidP="0023546E">
      <w:pPr>
        <w:spacing w:line="240" w:lineRule="exact"/>
        <w:ind w:firstLine="709"/>
        <w:jc w:val="both"/>
        <w:rPr>
          <w:bCs/>
          <w:strike/>
          <w:sz w:val="18"/>
          <w:szCs w:val="18"/>
        </w:rPr>
      </w:pPr>
      <w:r w:rsidRPr="00871FE6">
        <w:rPr>
          <w:bCs/>
          <w:strike/>
          <w:sz w:val="18"/>
          <w:szCs w:val="18"/>
        </w:rPr>
        <w:t xml:space="preserve">2) Davranım odyometri testi ile belirlenmiş ise 500-1000-2000 Hz frekanslarının eşik ortalaması 26 dB ve üzerinde olmalıdır. </w:t>
      </w:r>
    </w:p>
    <w:p w14:paraId="39D38930" w14:textId="77777777" w:rsidR="0023546E" w:rsidRPr="00871FE6" w:rsidRDefault="0023546E" w:rsidP="0023546E">
      <w:pPr>
        <w:spacing w:line="240" w:lineRule="exact"/>
        <w:ind w:firstLine="709"/>
        <w:jc w:val="both"/>
        <w:rPr>
          <w:bCs/>
          <w:strike/>
          <w:sz w:val="18"/>
          <w:szCs w:val="18"/>
        </w:rPr>
      </w:pPr>
      <w:r w:rsidRPr="00871FE6">
        <w:rPr>
          <w:bCs/>
          <w:strike/>
          <w:sz w:val="18"/>
          <w:szCs w:val="18"/>
        </w:rPr>
        <w:t>3) Tonal ABR ile belirlenmesi durumunda ilgili kulakta frekansların eşik ortalaması 30 dB nHL ve üzerinde olmalıdır.</w:t>
      </w:r>
    </w:p>
    <w:p w14:paraId="0342CF62" w14:textId="77777777" w:rsidR="0023546E" w:rsidRPr="00871FE6" w:rsidRDefault="0023546E" w:rsidP="0023546E">
      <w:pPr>
        <w:spacing w:line="240" w:lineRule="exact"/>
        <w:ind w:firstLine="709"/>
        <w:jc w:val="both"/>
        <w:rPr>
          <w:bCs/>
          <w:strike/>
          <w:sz w:val="18"/>
          <w:szCs w:val="18"/>
        </w:rPr>
      </w:pPr>
      <w:r w:rsidRPr="00871FE6">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14:paraId="351A8705" w14:textId="77777777" w:rsidR="0023546E" w:rsidRPr="00871FE6" w:rsidRDefault="0023546E" w:rsidP="0023546E">
      <w:pPr>
        <w:spacing w:line="240" w:lineRule="exact"/>
        <w:ind w:firstLine="709"/>
        <w:jc w:val="both"/>
        <w:rPr>
          <w:bCs/>
          <w:strike/>
          <w:sz w:val="18"/>
          <w:szCs w:val="18"/>
        </w:rPr>
      </w:pPr>
      <w:r w:rsidRPr="00871FE6">
        <w:rPr>
          <w:bCs/>
          <w:strike/>
          <w:sz w:val="18"/>
          <w:szCs w:val="18"/>
        </w:rPr>
        <w:t>1) Saf ses odyometri testi yapılan hastalarda ilgili kulakta 500-1000-2000-4000 Hz frekanslarında saf ses ortalaması en az 30 dB ve üzerinde olmalıdır.</w:t>
      </w:r>
    </w:p>
    <w:p w14:paraId="55BA88EF" w14:textId="77777777" w:rsidR="0023546E" w:rsidRPr="00871FE6" w:rsidRDefault="0023546E" w:rsidP="0023546E">
      <w:pPr>
        <w:spacing w:line="240" w:lineRule="exact"/>
        <w:ind w:firstLine="709"/>
        <w:jc w:val="both"/>
        <w:rPr>
          <w:bCs/>
          <w:strike/>
          <w:sz w:val="18"/>
          <w:szCs w:val="18"/>
        </w:rPr>
      </w:pPr>
      <w:r w:rsidRPr="00871FE6">
        <w:rPr>
          <w:bCs/>
          <w:strike/>
          <w:sz w:val="18"/>
          <w:szCs w:val="18"/>
        </w:rPr>
        <w:t>2) Saf ses odyometri testi yapılamayan hastalarda işitme eşiğinin tonal ABR ile belirlenmesi durumunda ilgili kulakta frekansların eşik ortalaması 30 dB nHL ve üzerinde olmalıdır.</w:t>
      </w:r>
    </w:p>
    <w:p w14:paraId="7024198E" w14:textId="77777777" w:rsidR="0023546E" w:rsidRPr="00871FE6" w:rsidRDefault="0023546E" w:rsidP="0023546E">
      <w:pPr>
        <w:spacing w:line="240" w:lineRule="exact"/>
        <w:ind w:firstLine="709"/>
        <w:jc w:val="both"/>
        <w:rPr>
          <w:bCs/>
          <w:strike/>
          <w:sz w:val="18"/>
          <w:szCs w:val="18"/>
        </w:rPr>
      </w:pPr>
      <w:r w:rsidRPr="00871FE6">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14:paraId="33F54988" w14:textId="77777777" w:rsidR="0023546E" w:rsidRPr="00871FE6" w:rsidRDefault="0023546E" w:rsidP="0023546E">
      <w:pPr>
        <w:spacing w:line="240" w:lineRule="exact"/>
        <w:ind w:firstLine="709"/>
        <w:jc w:val="both"/>
        <w:rPr>
          <w:bCs/>
          <w:strike/>
          <w:sz w:val="18"/>
          <w:szCs w:val="18"/>
        </w:rPr>
      </w:pPr>
      <w:r w:rsidRPr="00871FE6">
        <w:rPr>
          <w:bCs/>
          <w:strike/>
          <w:sz w:val="18"/>
          <w:szCs w:val="18"/>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14:paraId="6412C470" w14:textId="77777777" w:rsidR="007B50C5" w:rsidRPr="00871FE6" w:rsidRDefault="007B50C5" w:rsidP="00A838CB">
      <w:pPr>
        <w:tabs>
          <w:tab w:val="left" w:pos="567"/>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14:paraId="3F06FB51"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 xml:space="preserve">(11) </w:t>
      </w:r>
      <w:r w:rsidR="008B2F65" w:rsidRPr="00871FE6">
        <w:rPr>
          <w:b/>
          <w:strike/>
          <w:noProof/>
          <w:sz w:val="18"/>
          <w:szCs w:val="18"/>
        </w:rPr>
        <w:t>(Mülga:</w:t>
      </w:r>
      <w:r w:rsidR="00EF5A7D" w:rsidRPr="00871FE6">
        <w:rPr>
          <w:b/>
          <w:strike/>
          <w:noProof/>
          <w:sz w:val="18"/>
          <w:szCs w:val="18"/>
        </w:rPr>
        <w:t xml:space="preserve"> </w:t>
      </w:r>
      <w:r w:rsidR="008B2F65" w:rsidRPr="00871FE6">
        <w:rPr>
          <w:b/>
          <w:strike/>
          <w:noProof/>
          <w:sz w:val="18"/>
          <w:szCs w:val="18"/>
        </w:rPr>
        <w:t xml:space="preserve">RG-21/03/2018-30367/14md. Yürürlük:01/04/2018) </w:t>
      </w:r>
      <w:r w:rsidRPr="00871FE6">
        <w:rPr>
          <w:strike/>
          <w:noProof/>
          <w:color w:val="FF0000"/>
          <w:sz w:val="18"/>
          <w:szCs w:val="18"/>
        </w:rPr>
        <w:t>İşitme cihazı sağlık kurulu raporu ve odyolojik test sonuçları 4 (dört) ay süreyle geçerlidir.</w:t>
      </w:r>
    </w:p>
    <w:p w14:paraId="09E42B38" w14:textId="77777777"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14:paraId="115AC030" w14:textId="77777777" w:rsidR="00117DAE"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(13) 18 yaş altı çocuklar için belirlenmiş olan tutar; 0-4 yaş için % 80, 5-12 yaş için % 60 ve 13-18 yaş için % 50 oranında artırılarak Kurumca bedeli karşılanır</w:t>
      </w:r>
      <w:r w:rsidR="00A827E6" w:rsidRPr="00871FE6">
        <w:rPr>
          <w:strike/>
          <w:noProof/>
          <w:color w:val="FF0000"/>
          <w:sz w:val="18"/>
          <w:szCs w:val="18"/>
          <w:lang w:eastAsia="en-US"/>
        </w:rPr>
        <w:t>.</w:t>
      </w:r>
      <w:r w:rsidR="00BB36AE" w:rsidRPr="00871FE6">
        <w:rPr>
          <w:strike/>
          <w:noProof/>
          <w:color w:val="FF0000"/>
          <w:sz w:val="18"/>
          <w:szCs w:val="18"/>
        </w:rPr>
        <w:tab/>
      </w:r>
    </w:p>
    <w:p w14:paraId="618BB7CB" w14:textId="77777777" w:rsidR="00BB36AE" w:rsidRPr="00871FE6" w:rsidRDefault="00117DAE" w:rsidP="00A838CB">
      <w:pPr>
        <w:tabs>
          <w:tab w:val="left" w:pos="709"/>
        </w:tabs>
        <w:spacing w:line="240" w:lineRule="exact"/>
        <w:jc w:val="both"/>
        <w:rPr>
          <w:b/>
          <w:strike/>
          <w:noProof/>
          <w:color w:val="FF0000"/>
          <w:sz w:val="18"/>
          <w:szCs w:val="18"/>
        </w:rPr>
      </w:pPr>
      <w:r w:rsidRPr="00871FE6">
        <w:rPr>
          <w:strike/>
          <w:noProof/>
          <w:color w:val="FF0000"/>
          <w:sz w:val="18"/>
          <w:szCs w:val="18"/>
        </w:rPr>
        <w:t xml:space="preserve">       </w:t>
      </w:r>
      <w:r w:rsidR="00B700B5" w:rsidRPr="00871FE6">
        <w:rPr>
          <w:strike/>
          <w:noProof/>
          <w:color w:val="FF0000"/>
          <w:sz w:val="18"/>
          <w:szCs w:val="18"/>
        </w:rPr>
        <w:t xml:space="preserve">       </w:t>
      </w:r>
      <w:r w:rsidR="00BB36AE" w:rsidRPr="00871FE6">
        <w:rPr>
          <w:b/>
          <w:strike/>
          <w:noProof/>
          <w:sz w:val="18"/>
          <w:szCs w:val="18"/>
        </w:rPr>
        <w:t xml:space="preserve">(Değişik: RG- </w:t>
      </w:r>
      <w:r w:rsidR="00764FA7" w:rsidRPr="00871FE6">
        <w:rPr>
          <w:b/>
          <w:strike/>
          <w:noProof/>
          <w:sz w:val="18"/>
          <w:szCs w:val="18"/>
        </w:rPr>
        <w:t>28/12/2018- 30639</w:t>
      </w:r>
      <w:r w:rsidR="00BB36AE" w:rsidRPr="00871FE6">
        <w:rPr>
          <w:b/>
          <w:strike/>
          <w:noProof/>
          <w:sz w:val="18"/>
          <w:szCs w:val="18"/>
        </w:rPr>
        <w:t xml:space="preserve">/ 10 md. Yürürlük: </w:t>
      </w:r>
      <w:r w:rsidR="00764FA7" w:rsidRPr="00871FE6">
        <w:rPr>
          <w:b/>
          <w:strike/>
          <w:noProof/>
          <w:sz w:val="18"/>
          <w:szCs w:val="18"/>
        </w:rPr>
        <w:t>15/01/2019</w:t>
      </w:r>
      <w:r w:rsidR="00BB36AE" w:rsidRPr="00871FE6">
        <w:rPr>
          <w:b/>
          <w:strike/>
          <w:noProof/>
          <w:sz w:val="18"/>
          <w:szCs w:val="18"/>
        </w:rPr>
        <w:t>)</w:t>
      </w:r>
    </w:p>
    <w:p w14:paraId="4816D617" w14:textId="77777777" w:rsidR="00BB36AE" w:rsidRPr="00871FE6" w:rsidRDefault="00474C7F" w:rsidP="001A3733">
      <w:pPr>
        <w:tabs>
          <w:tab w:val="left" w:pos="284"/>
        </w:tabs>
        <w:jc w:val="both"/>
        <w:rPr>
          <w:b/>
          <w:strike/>
          <w:noProof/>
          <w:sz w:val="18"/>
          <w:szCs w:val="18"/>
        </w:rPr>
      </w:pPr>
      <w:r w:rsidRPr="00871FE6">
        <w:rPr>
          <w:strike/>
          <w:noProof/>
          <w:sz w:val="18"/>
          <w:szCs w:val="18"/>
        </w:rPr>
        <w:t xml:space="preserve"> </w:t>
      </w:r>
      <w:bookmarkStart w:id="600" w:name="_Toc351975241"/>
      <w:r w:rsidR="001A3733" w:rsidRPr="00871FE6">
        <w:rPr>
          <w:strike/>
          <w:noProof/>
          <w:sz w:val="18"/>
          <w:szCs w:val="18"/>
        </w:rPr>
        <w:t xml:space="preserve">     </w:t>
      </w:r>
      <w:r w:rsidR="00BB36AE" w:rsidRPr="00871FE6">
        <w:rPr>
          <w:b/>
          <w:strike/>
          <w:noProof/>
          <w:sz w:val="18"/>
          <w:szCs w:val="18"/>
        </w:rPr>
        <w:t xml:space="preserve">3.3.35- İşitme Cihazı ve Kulak Kalıbı </w:t>
      </w:r>
    </w:p>
    <w:p w14:paraId="2F20070D" w14:textId="77777777" w:rsidR="00BB36AE" w:rsidRPr="00871FE6" w:rsidRDefault="00BB36AE" w:rsidP="00BB36AE">
      <w:pPr>
        <w:tabs>
          <w:tab w:val="left" w:pos="709"/>
          <w:tab w:val="left" w:pos="993"/>
        </w:tabs>
        <w:jc w:val="both"/>
        <w:rPr>
          <w:bCs/>
          <w:strike/>
          <w:sz w:val="18"/>
        </w:rPr>
      </w:pPr>
      <w:r w:rsidRPr="00871FE6">
        <w:rPr>
          <w:bCs/>
          <w:strike/>
          <w:sz w:val="18"/>
        </w:rPr>
        <w:t xml:space="preserve">                (1) Dijital programlanabilir işitme cihazlarının bedelleri Kurumca karşılanır. Kurumca bedeli karşılanacak olan kulak arkası veya kulak içi/kanal içi dijital programlanabilir işitme cihazları asgari; </w:t>
      </w:r>
    </w:p>
    <w:p w14:paraId="7ABB3744" w14:textId="77777777" w:rsidR="00BB36AE" w:rsidRPr="00871FE6" w:rsidRDefault="00BB36AE" w:rsidP="00BB36AE">
      <w:pPr>
        <w:tabs>
          <w:tab w:val="left" w:pos="720"/>
          <w:tab w:val="left" w:pos="993"/>
        </w:tabs>
        <w:jc w:val="both"/>
        <w:rPr>
          <w:bCs/>
          <w:strike/>
          <w:sz w:val="18"/>
        </w:rPr>
      </w:pPr>
      <w:r w:rsidRPr="00871FE6">
        <w:rPr>
          <w:bCs/>
          <w:strike/>
          <w:sz w:val="18"/>
        </w:rPr>
        <w:t xml:space="preserve">                a) Otomatik veya manuel ses kontrol sistemi, maksimum çıkış kontrol sistemi, kazanç kontrol sistemi,</w:t>
      </w:r>
    </w:p>
    <w:p w14:paraId="7B4418B8" w14:textId="77777777" w:rsidR="00BB36AE" w:rsidRPr="00871FE6" w:rsidRDefault="00BB36AE" w:rsidP="00BB36AE">
      <w:pPr>
        <w:tabs>
          <w:tab w:val="left" w:pos="720"/>
          <w:tab w:val="left" w:pos="993"/>
        </w:tabs>
        <w:jc w:val="both"/>
        <w:rPr>
          <w:bCs/>
          <w:strike/>
          <w:sz w:val="18"/>
        </w:rPr>
      </w:pPr>
      <w:r w:rsidRPr="00871FE6">
        <w:rPr>
          <w:bCs/>
          <w:strike/>
          <w:sz w:val="18"/>
        </w:rPr>
        <w:t xml:space="preserve">                b) En az dört kanal (Kanaldan bağımsız-channel free sinyal işleme özellikli cihazlarda bu özellik aranmaz.)</w:t>
      </w:r>
    </w:p>
    <w:p w14:paraId="7E755622" w14:textId="77777777" w:rsidR="00BB36AE" w:rsidRPr="00871FE6" w:rsidRDefault="00BB36AE" w:rsidP="00BB36AE">
      <w:pPr>
        <w:tabs>
          <w:tab w:val="left" w:pos="720"/>
          <w:tab w:val="left" w:pos="993"/>
        </w:tabs>
        <w:jc w:val="both"/>
        <w:rPr>
          <w:bCs/>
          <w:strike/>
          <w:sz w:val="18"/>
        </w:rPr>
      </w:pPr>
      <w:r w:rsidRPr="00871FE6">
        <w:rPr>
          <w:bCs/>
          <w:strike/>
          <w:sz w:val="18"/>
        </w:rPr>
        <w:t xml:space="preserve">                c) FM sistem uyumu (18 yaş üzeri hastalarda ve kulak içi/kanal içi cihazlarda bu şart aranmaz),</w:t>
      </w:r>
    </w:p>
    <w:p w14:paraId="767649F7" w14:textId="77777777" w:rsidR="00BB36AE" w:rsidRPr="00871FE6" w:rsidRDefault="00BB36AE" w:rsidP="00BB36AE">
      <w:pPr>
        <w:tabs>
          <w:tab w:val="left" w:pos="720"/>
          <w:tab w:val="left" w:pos="993"/>
        </w:tabs>
        <w:jc w:val="both"/>
        <w:rPr>
          <w:bCs/>
          <w:strike/>
          <w:sz w:val="18"/>
        </w:rPr>
      </w:pPr>
      <w:r w:rsidRPr="00871FE6">
        <w:rPr>
          <w:bCs/>
          <w:strike/>
          <w:sz w:val="18"/>
        </w:rPr>
        <w:t xml:space="preserve">                ç) Gürültü azaltıcı ve feedback yönetimi,</w:t>
      </w:r>
    </w:p>
    <w:p w14:paraId="33006D10" w14:textId="77777777" w:rsidR="00BB36AE" w:rsidRPr="00871FE6" w:rsidRDefault="00BB36AE" w:rsidP="00BB36AE">
      <w:pPr>
        <w:tabs>
          <w:tab w:val="left" w:pos="720"/>
          <w:tab w:val="left" w:pos="993"/>
        </w:tabs>
        <w:jc w:val="both"/>
        <w:rPr>
          <w:bCs/>
          <w:strike/>
          <w:sz w:val="18"/>
        </w:rPr>
      </w:pPr>
      <w:r w:rsidRPr="00871FE6">
        <w:rPr>
          <w:bCs/>
          <w:strike/>
          <w:sz w:val="18"/>
        </w:rPr>
        <w:t xml:space="preserve">                d) Çift mikrofon (kulak içi/kanal içi cihazda bu şart aranmaz),</w:t>
      </w:r>
    </w:p>
    <w:p w14:paraId="3264BAAE" w14:textId="77777777" w:rsidR="00BB36AE" w:rsidRPr="00871FE6" w:rsidRDefault="00BB36AE" w:rsidP="00BB36AE">
      <w:pPr>
        <w:tabs>
          <w:tab w:val="left" w:pos="720"/>
          <w:tab w:val="left" w:pos="993"/>
        </w:tabs>
        <w:jc w:val="both"/>
        <w:rPr>
          <w:bCs/>
          <w:strike/>
          <w:sz w:val="18"/>
        </w:rPr>
      </w:pPr>
      <w:r w:rsidRPr="00871FE6">
        <w:rPr>
          <w:bCs/>
          <w:strike/>
          <w:sz w:val="18"/>
        </w:rPr>
        <w:t xml:space="preserve">               </w:t>
      </w:r>
      <w:r w:rsidRPr="00871FE6">
        <w:rPr>
          <w:bCs/>
          <w:strike/>
          <w:sz w:val="18"/>
        </w:rPr>
        <w:tab/>
        <w:t>özelliklerine sahip olmalıdır. 13 yaş altı hastalarda kulak içi/kanal içi cihaz kullanıldığı takdirde bedeli Kurumca karşılanmaz.</w:t>
      </w:r>
    </w:p>
    <w:p w14:paraId="5D5A8412" w14:textId="77777777" w:rsidR="00BB36AE" w:rsidRPr="00871FE6" w:rsidRDefault="00BB36AE" w:rsidP="00BB36AE">
      <w:pPr>
        <w:tabs>
          <w:tab w:val="left" w:pos="709"/>
          <w:tab w:val="left" w:pos="993"/>
        </w:tabs>
        <w:jc w:val="both"/>
        <w:rPr>
          <w:bCs/>
          <w:strike/>
          <w:sz w:val="18"/>
        </w:rPr>
      </w:pPr>
      <w:r w:rsidRPr="00871FE6">
        <w:rPr>
          <w:bCs/>
          <w:strike/>
          <w:sz w:val="18"/>
        </w:rPr>
        <w:t xml:space="preserve">               </w:t>
      </w:r>
      <w:r w:rsidRPr="00871FE6">
        <w:rPr>
          <w:bCs/>
          <w:strike/>
          <w:sz w:val="18"/>
        </w:rPr>
        <w:tab/>
        <w:t>(2) İşitme cihazı bedellerinin ödenebilmesi için SUT’un 5.3.2 numaralı maddesinde tanımlanan belgelere ilave olarak;</w:t>
      </w:r>
    </w:p>
    <w:p w14:paraId="74897EBA" w14:textId="77777777" w:rsidR="00BB36AE" w:rsidRPr="00871FE6" w:rsidRDefault="00BB36AE" w:rsidP="00BB36AE">
      <w:pPr>
        <w:tabs>
          <w:tab w:val="left" w:pos="709"/>
          <w:tab w:val="left" w:pos="993"/>
        </w:tabs>
        <w:jc w:val="both"/>
        <w:rPr>
          <w:bCs/>
          <w:strike/>
          <w:sz w:val="18"/>
        </w:rPr>
      </w:pPr>
      <w:r w:rsidRPr="00871FE6">
        <w:rPr>
          <w:bCs/>
          <w:strike/>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14:paraId="59CF9DC1" w14:textId="77777777" w:rsidR="00BB36AE" w:rsidRPr="00871FE6" w:rsidRDefault="00BB36AE" w:rsidP="00BB36AE">
      <w:pPr>
        <w:tabs>
          <w:tab w:val="left" w:pos="709"/>
          <w:tab w:val="left" w:pos="993"/>
        </w:tabs>
        <w:jc w:val="both"/>
        <w:rPr>
          <w:bCs/>
          <w:strike/>
          <w:sz w:val="18"/>
        </w:rPr>
      </w:pPr>
      <w:r w:rsidRPr="00871FE6">
        <w:rPr>
          <w:bCs/>
          <w:strike/>
          <w:sz w:val="18"/>
        </w:rPr>
        <w:t xml:space="preserve">                b) 4 yaş üzeri saf ses odyometri testi yapılan hastalar için saf ses odyometri testinin, kulak burun boğaz hastalıkları uzman hekimi veya odyolog veya odyometrist tarafından onaylanmış aslı, </w:t>
      </w:r>
    </w:p>
    <w:p w14:paraId="0CE3DC71" w14:textId="77777777" w:rsidR="00BB36AE" w:rsidRPr="00871FE6" w:rsidRDefault="00BB36AE" w:rsidP="00BB36AE">
      <w:pPr>
        <w:tabs>
          <w:tab w:val="left" w:pos="709"/>
          <w:tab w:val="left" w:pos="993"/>
        </w:tabs>
        <w:jc w:val="both"/>
        <w:rPr>
          <w:bCs/>
          <w:strike/>
          <w:sz w:val="18"/>
        </w:rPr>
      </w:pPr>
      <w:r w:rsidRPr="00871FE6">
        <w:rPr>
          <w:bCs/>
          <w:strike/>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14:paraId="1C8CA109" w14:textId="77777777" w:rsidR="00BB36AE" w:rsidRPr="00871FE6" w:rsidRDefault="00BB36AE" w:rsidP="00BB36AE">
      <w:pPr>
        <w:tabs>
          <w:tab w:val="left" w:pos="709"/>
          <w:tab w:val="left" w:pos="993"/>
        </w:tabs>
        <w:jc w:val="both"/>
        <w:rPr>
          <w:bCs/>
          <w:strike/>
          <w:sz w:val="18"/>
        </w:rPr>
      </w:pPr>
      <w:r w:rsidRPr="00871FE6">
        <w:rPr>
          <w:bCs/>
          <w:strike/>
          <w:sz w:val="18"/>
        </w:rPr>
        <w:tab/>
        <w:t>istenecektir. Belirtilen odyolojik testlerin tamamının sağlık kurulu raporunun düzenlendiği sağlık kurumunca yapılmış olması gerekmekte olup, odyolojik test sonuçları 6 (altı) ay süreyle geçerlidir.</w:t>
      </w:r>
    </w:p>
    <w:p w14:paraId="5A0AA2C5" w14:textId="77777777" w:rsidR="00BB36AE" w:rsidRPr="00871FE6" w:rsidRDefault="00BB36AE" w:rsidP="00BB36AE">
      <w:pPr>
        <w:tabs>
          <w:tab w:val="left" w:pos="709"/>
          <w:tab w:val="left" w:pos="993"/>
        </w:tabs>
        <w:jc w:val="both"/>
        <w:rPr>
          <w:bCs/>
          <w:strike/>
          <w:sz w:val="18"/>
        </w:rPr>
      </w:pPr>
      <w:r w:rsidRPr="00871FE6">
        <w:rPr>
          <w:bCs/>
          <w:strike/>
          <w:sz w:val="18"/>
        </w:rPr>
        <w:t xml:space="preserve">                (3) İşitme eşiği tayini ABR testi ile yapılması gerekenlerde, 500 veya 1000 Hz Tonal ABR eşikleri ve klik ABR de elde edilen eşikler test rapor kısmında dB nHL olarak belirtilmelidir.</w:t>
      </w:r>
    </w:p>
    <w:p w14:paraId="65134ADD" w14:textId="77777777" w:rsidR="00BB36AE" w:rsidRPr="00871FE6" w:rsidRDefault="00BB36AE" w:rsidP="00BB36AE">
      <w:pPr>
        <w:tabs>
          <w:tab w:val="left" w:pos="709"/>
          <w:tab w:val="left" w:pos="993"/>
        </w:tabs>
        <w:jc w:val="both"/>
        <w:rPr>
          <w:bCs/>
          <w:strike/>
          <w:sz w:val="18"/>
        </w:rPr>
      </w:pPr>
      <w:r w:rsidRPr="00871FE6">
        <w:rPr>
          <w:bCs/>
          <w:strike/>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14:paraId="302BDE52" w14:textId="77777777" w:rsidR="00BB36AE" w:rsidRPr="00871FE6" w:rsidRDefault="00BB36AE" w:rsidP="00BB36AE">
      <w:pPr>
        <w:tabs>
          <w:tab w:val="left" w:pos="709"/>
          <w:tab w:val="left" w:pos="993"/>
        </w:tabs>
        <w:jc w:val="both"/>
        <w:rPr>
          <w:bCs/>
          <w:strike/>
          <w:sz w:val="18"/>
        </w:rPr>
      </w:pPr>
      <w:r w:rsidRPr="00871FE6">
        <w:rPr>
          <w:bCs/>
          <w:strike/>
          <w:sz w:val="18"/>
        </w:rPr>
        <w:t xml:space="preserve">                (5)  İşitme cihazı bedelinin Kurumca karşılanabilmesi için; </w:t>
      </w:r>
    </w:p>
    <w:p w14:paraId="1DFCC80F" w14:textId="77777777" w:rsidR="00BB36AE" w:rsidRPr="00871FE6" w:rsidRDefault="00BB36AE" w:rsidP="00BB36AE">
      <w:pPr>
        <w:tabs>
          <w:tab w:val="left" w:pos="709"/>
          <w:tab w:val="left" w:pos="993"/>
        </w:tabs>
        <w:jc w:val="both"/>
        <w:rPr>
          <w:bCs/>
          <w:strike/>
          <w:sz w:val="18"/>
        </w:rPr>
      </w:pPr>
      <w:r w:rsidRPr="00871FE6">
        <w:rPr>
          <w:bCs/>
          <w:strike/>
          <w:sz w:val="18"/>
        </w:rPr>
        <w:t xml:space="preserve">                a) 0-18 yaş çocuklarda;</w:t>
      </w:r>
      <w:r w:rsidR="0018335C" w:rsidRPr="00871FE6">
        <w:rPr>
          <w:strike/>
        </w:rPr>
        <w:t xml:space="preserve"> </w:t>
      </w:r>
      <w:r w:rsidR="0018335C" w:rsidRPr="00871FE6">
        <w:rPr>
          <w:b/>
          <w:bCs/>
          <w:strike/>
          <w:sz w:val="18"/>
        </w:rPr>
        <w:t>(Mülga: RG-28/04/2021-31468/9 md. Yürürlük: 28/04/2021)</w:t>
      </w:r>
      <w:r w:rsidRPr="00871FE6">
        <w:rPr>
          <w:bCs/>
          <w:strike/>
          <w:sz w:val="18"/>
        </w:rPr>
        <w:t xml:space="preserve"> tek taraflı veya bilateral işitme cihazı temini için sağlık kurulu raporlarının, en az 1 (bir) kulak burun boğaz hastalıkları uzman hekiminin yer aldığı, Kurumla sözleşmeli 3. basamak resmi sağlık kurumlarınca düzenlenmesi gerekmektedir.</w:t>
      </w:r>
    </w:p>
    <w:p w14:paraId="059399E1" w14:textId="77777777" w:rsidR="00BB36AE" w:rsidRPr="00871FE6" w:rsidRDefault="00BB36AE" w:rsidP="00BB36AE">
      <w:pPr>
        <w:tabs>
          <w:tab w:val="left" w:pos="709"/>
          <w:tab w:val="left" w:pos="993"/>
        </w:tabs>
        <w:jc w:val="both"/>
        <w:rPr>
          <w:bCs/>
          <w:strike/>
          <w:sz w:val="18"/>
        </w:rPr>
      </w:pPr>
      <w:r w:rsidRPr="00871FE6">
        <w:rPr>
          <w:bCs/>
          <w:strike/>
          <w:sz w:val="18"/>
        </w:rPr>
        <w:tab/>
        <w:t xml:space="preserve">b) 18 yaş üzeri hastalarda </w:t>
      </w:r>
      <w:bookmarkStart w:id="601" w:name="_Hlk70428731"/>
      <w:r w:rsidR="0018335C" w:rsidRPr="00871FE6">
        <w:rPr>
          <w:b/>
          <w:bCs/>
          <w:strike/>
          <w:sz w:val="18"/>
        </w:rPr>
        <w:t>(Mülga: RG-28/04/2021-31468/9 md. Yürürlük: 28/04/2021)</w:t>
      </w:r>
      <w:r w:rsidR="0018335C" w:rsidRPr="00871FE6">
        <w:rPr>
          <w:bCs/>
          <w:strike/>
          <w:sz w:val="18"/>
        </w:rPr>
        <w:t xml:space="preserve"> </w:t>
      </w:r>
      <w:bookmarkEnd w:id="601"/>
      <w:r w:rsidRPr="00871FE6">
        <w:rPr>
          <w:bCs/>
          <w:strike/>
          <w:sz w:val="18"/>
        </w:rPr>
        <w:t>tek taraflı işitme cihazı temini için sağlık kurulu raporlarının en az 1 (bir) kulak burun boğaz hastalıkları uzman hekiminin yer aldığı, Kurumla sözleşmeli resmi sağlık kurumlarınca düzenlenmesi gerekmektedir.</w:t>
      </w:r>
    </w:p>
    <w:p w14:paraId="0A830995" w14:textId="77777777" w:rsidR="00BB36AE" w:rsidRPr="00871FE6" w:rsidRDefault="00BB36AE" w:rsidP="00BB36AE">
      <w:pPr>
        <w:tabs>
          <w:tab w:val="left" w:pos="709"/>
          <w:tab w:val="left" w:pos="993"/>
        </w:tabs>
        <w:jc w:val="both"/>
        <w:rPr>
          <w:bCs/>
          <w:strike/>
          <w:sz w:val="18"/>
        </w:rPr>
      </w:pPr>
      <w:r w:rsidRPr="00871FE6">
        <w:rPr>
          <w:bCs/>
          <w:strike/>
          <w:sz w:val="18"/>
        </w:rPr>
        <w:t xml:space="preserve">                c) Sağlık kurulu raporlarında kalıcı işitme kaybı olduğu ve bu fıkranın (d) bendinde belirtilen odyolojik kriterleri sağladığının belirtilmesi gerekmektedir.</w:t>
      </w:r>
    </w:p>
    <w:p w14:paraId="60135F7C" w14:textId="77777777" w:rsidR="0018335C" w:rsidRPr="00871FE6" w:rsidRDefault="0018335C" w:rsidP="00BB36AE">
      <w:pPr>
        <w:tabs>
          <w:tab w:val="left" w:pos="709"/>
          <w:tab w:val="left" w:pos="993"/>
        </w:tabs>
        <w:jc w:val="both"/>
        <w:rPr>
          <w:bCs/>
          <w:strike/>
          <w:sz w:val="18"/>
        </w:rPr>
      </w:pPr>
      <w:r w:rsidRPr="00871FE6">
        <w:rPr>
          <w:b/>
          <w:bCs/>
          <w:strike/>
          <w:sz w:val="18"/>
        </w:rPr>
        <w:t xml:space="preserve">                (Mülga: RG-28/04/2021-31468/9 md. Yürürlük: 28/04/2021)</w:t>
      </w:r>
    </w:p>
    <w:p w14:paraId="62430763" w14:textId="77777777" w:rsidR="00BB36AE" w:rsidRPr="00871FE6" w:rsidRDefault="00BB36AE" w:rsidP="00BB36AE">
      <w:pPr>
        <w:tabs>
          <w:tab w:val="left" w:pos="709"/>
          <w:tab w:val="left" w:pos="993"/>
        </w:tabs>
        <w:jc w:val="both"/>
        <w:rPr>
          <w:bCs/>
          <w:strike/>
          <w:sz w:val="18"/>
        </w:rPr>
      </w:pPr>
      <w:r w:rsidRPr="00871FE6">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14:paraId="407F5E05" w14:textId="77777777" w:rsidR="00BB36AE" w:rsidRPr="00871FE6" w:rsidRDefault="00BB36AE" w:rsidP="007E079A">
      <w:pPr>
        <w:ind w:firstLine="709"/>
        <w:jc w:val="both"/>
        <w:rPr>
          <w:bCs/>
          <w:strike/>
          <w:sz w:val="18"/>
        </w:rPr>
      </w:pPr>
      <w:r w:rsidRPr="00871FE6">
        <w:rPr>
          <w:bCs/>
          <w:strike/>
          <w:sz w:val="18"/>
        </w:rPr>
        <w:t xml:space="preserve"> d) İşitme eşikleri saf ses odyometri testi veya davranım odyometri testi ile belirlenmiş ise ilgili kulakta 500-1000-2000-4000 Hz frekanslarında </w:t>
      </w:r>
      <w:r w:rsidR="007E079A" w:rsidRPr="00871FE6">
        <w:rPr>
          <w:b/>
          <w:bCs/>
          <w:strike/>
          <w:color w:val="FF0000"/>
          <w:sz w:val="18"/>
          <w:szCs w:val="18"/>
        </w:rPr>
        <w:t xml:space="preserve">(Ek: RG- 04/09/2019- 30878/ 9 md. </w:t>
      </w:r>
      <w:r w:rsidR="007E079A" w:rsidRPr="00871FE6">
        <w:rPr>
          <w:rFonts w:eastAsiaTheme="minorEastAsia"/>
          <w:b/>
          <w:strike/>
          <w:color w:val="FF0000"/>
          <w:sz w:val="18"/>
          <w:szCs w:val="18"/>
        </w:rPr>
        <w:t xml:space="preserve">Yürürlük: 04/09/2019) </w:t>
      </w:r>
      <w:r w:rsidR="007E079A" w:rsidRPr="00871FE6">
        <w:rPr>
          <w:rFonts w:eastAsia="Calibri"/>
          <w:strike/>
          <w:color w:val="FF0000"/>
          <w:sz w:val="18"/>
          <w:szCs w:val="18"/>
        </w:rPr>
        <w:t xml:space="preserve">hava yolu saf ses ortalamasının </w:t>
      </w:r>
      <w:r w:rsidRPr="00871FE6">
        <w:rPr>
          <w:bCs/>
          <w:strike/>
          <w:sz w:val="18"/>
        </w:rPr>
        <w:t xml:space="preserve">26 dB ve üzerinde, ABR ile belirlenmiş ise </w:t>
      </w:r>
      <w:r w:rsidR="007E079A" w:rsidRPr="00871FE6">
        <w:rPr>
          <w:b/>
          <w:bCs/>
          <w:strike/>
          <w:color w:val="FF0000"/>
          <w:sz w:val="18"/>
          <w:szCs w:val="18"/>
        </w:rPr>
        <w:t xml:space="preserve">(Ek: RG- 04/09/2019- 30878/ 9 md. </w:t>
      </w:r>
      <w:r w:rsidR="007E079A" w:rsidRPr="00871FE6">
        <w:rPr>
          <w:rFonts w:eastAsiaTheme="minorEastAsia"/>
          <w:b/>
          <w:strike/>
          <w:color w:val="FF0000"/>
          <w:sz w:val="18"/>
          <w:szCs w:val="18"/>
        </w:rPr>
        <w:t xml:space="preserve">Yürürlük: 04/09/2019) </w:t>
      </w:r>
      <w:r w:rsidR="007E079A" w:rsidRPr="00871FE6">
        <w:rPr>
          <w:rFonts w:eastAsia="Calibri"/>
          <w:strike/>
          <w:color w:val="FF0000"/>
          <w:sz w:val="18"/>
          <w:szCs w:val="18"/>
        </w:rPr>
        <w:t>Tonal ve Klik ABR’de</w:t>
      </w:r>
      <w:r w:rsidR="007E079A" w:rsidRPr="00871FE6">
        <w:rPr>
          <w:bCs/>
          <w:strike/>
          <w:sz w:val="18"/>
        </w:rPr>
        <w:t xml:space="preserve"> </w:t>
      </w:r>
      <w:r w:rsidRPr="00871FE6">
        <w:rPr>
          <w:bCs/>
          <w:strike/>
          <w:sz w:val="18"/>
        </w:rPr>
        <w:t>elde edilen eşiklerin 30 dB ve üzerinde olması gerekmektedir.</w:t>
      </w:r>
    </w:p>
    <w:p w14:paraId="7146C5B9" w14:textId="77777777" w:rsidR="00BB36AE" w:rsidRPr="00871FE6" w:rsidRDefault="00BB36AE" w:rsidP="00BB36AE">
      <w:pPr>
        <w:tabs>
          <w:tab w:val="left" w:pos="709"/>
          <w:tab w:val="left" w:pos="993"/>
        </w:tabs>
        <w:jc w:val="both"/>
        <w:rPr>
          <w:bCs/>
          <w:strike/>
          <w:sz w:val="18"/>
        </w:rPr>
      </w:pPr>
      <w:r w:rsidRPr="00871FE6">
        <w:rPr>
          <w:bCs/>
          <w:strike/>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14:paraId="431C373A" w14:textId="77777777" w:rsidR="00330641" w:rsidRPr="00871FE6" w:rsidRDefault="00BB36AE" w:rsidP="00BB36AE">
      <w:pPr>
        <w:tabs>
          <w:tab w:val="left" w:pos="709"/>
          <w:tab w:val="left" w:pos="993"/>
        </w:tabs>
        <w:jc w:val="both"/>
        <w:rPr>
          <w:bCs/>
          <w:strike/>
          <w:sz w:val="18"/>
        </w:rPr>
      </w:pPr>
      <w:r w:rsidRPr="00871FE6">
        <w:rPr>
          <w:bCs/>
          <w:strike/>
          <w:sz w:val="18"/>
        </w:rPr>
        <w:t xml:space="preserve">                (7) 18 yaş altı çocuklar için belirlenmiş olan işitme cihazı tutarı; 0-4 yaş için %80, 5-12 yaş için %60 ve 13-18 yaş için %50 oranında artırılarak Kurumca bedeli karşılanır. </w:t>
      </w:r>
    </w:p>
    <w:p w14:paraId="2C7F9100" w14:textId="77777777" w:rsidR="004021E8" w:rsidRPr="00871FE6" w:rsidRDefault="006A7B9C" w:rsidP="004021E8">
      <w:pPr>
        <w:ind w:firstLine="709"/>
        <w:rPr>
          <w:rFonts w:eastAsiaTheme="minorEastAsia"/>
          <w:b/>
          <w:strike/>
          <w:color w:val="FF0000"/>
          <w:sz w:val="18"/>
          <w:szCs w:val="18"/>
        </w:rPr>
      </w:pPr>
      <w:r w:rsidRPr="00871FE6">
        <w:rPr>
          <w:b/>
          <w:bCs/>
          <w:strike/>
          <w:color w:val="FF0000"/>
          <w:sz w:val="18"/>
          <w:szCs w:val="18"/>
        </w:rPr>
        <w:t>(Ek</w:t>
      </w:r>
      <w:r w:rsidR="004021E8" w:rsidRPr="00871FE6">
        <w:rPr>
          <w:b/>
          <w:bCs/>
          <w:strike/>
          <w:color w:val="FF0000"/>
          <w:sz w:val="18"/>
          <w:szCs w:val="18"/>
        </w:rPr>
        <w:t>: RG-</w:t>
      </w:r>
      <w:r w:rsidRPr="00871FE6">
        <w:rPr>
          <w:b/>
          <w:bCs/>
          <w:strike/>
          <w:color w:val="FF0000"/>
          <w:sz w:val="18"/>
          <w:szCs w:val="18"/>
        </w:rPr>
        <w:t xml:space="preserve"> </w:t>
      </w:r>
      <w:r w:rsidR="003B1F76" w:rsidRPr="00871FE6">
        <w:rPr>
          <w:b/>
          <w:bCs/>
          <w:strike/>
          <w:color w:val="FF0000"/>
          <w:sz w:val="18"/>
          <w:szCs w:val="18"/>
        </w:rPr>
        <w:t>26</w:t>
      </w:r>
      <w:r w:rsidR="004021E8" w:rsidRPr="00871FE6">
        <w:rPr>
          <w:b/>
          <w:bCs/>
          <w:strike/>
          <w:color w:val="FF0000"/>
          <w:sz w:val="18"/>
          <w:szCs w:val="18"/>
        </w:rPr>
        <w:t>/11/2016- 29</w:t>
      </w:r>
      <w:r w:rsidR="001275C5" w:rsidRPr="00871FE6">
        <w:rPr>
          <w:b/>
          <w:bCs/>
          <w:strike/>
          <w:color w:val="FF0000"/>
          <w:sz w:val="18"/>
          <w:szCs w:val="18"/>
        </w:rPr>
        <w:t>90</w:t>
      </w:r>
      <w:r w:rsidR="003B1F76" w:rsidRPr="00871FE6">
        <w:rPr>
          <w:b/>
          <w:bCs/>
          <w:strike/>
          <w:color w:val="FF0000"/>
          <w:sz w:val="18"/>
          <w:szCs w:val="18"/>
        </w:rPr>
        <w:t>0</w:t>
      </w:r>
      <w:r w:rsidR="004021E8" w:rsidRPr="00871FE6">
        <w:rPr>
          <w:b/>
          <w:bCs/>
          <w:strike/>
          <w:color w:val="FF0000"/>
          <w:sz w:val="18"/>
          <w:szCs w:val="18"/>
        </w:rPr>
        <w:t xml:space="preserve">/ 13 md. </w:t>
      </w:r>
      <w:r w:rsidR="004021E8" w:rsidRPr="00871FE6">
        <w:rPr>
          <w:rFonts w:eastAsiaTheme="minorEastAsia"/>
          <w:b/>
          <w:strike/>
          <w:color w:val="FF0000"/>
          <w:sz w:val="18"/>
          <w:szCs w:val="18"/>
        </w:rPr>
        <w:t xml:space="preserve">Yürürlük: </w:t>
      </w:r>
      <w:r w:rsidR="003B1F76" w:rsidRPr="00871FE6">
        <w:rPr>
          <w:rFonts w:eastAsiaTheme="minorEastAsia"/>
          <w:b/>
          <w:strike/>
          <w:color w:val="FF0000"/>
          <w:sz w:val="18"/>
          <w:szCs w:val="18"/>
        </w:rPr>
        <w:t>01</w:t>
      </w:r>
      <w:r w:rsidR="004021E8" w:rsidRPr="00871FE6">
        <w:rPr>
          <w:rFonts w:eastAsiaTheme="minorEastAsia"/>
          <w:b/>
          <w:strike/>
          <w:color w:val="FF0000"/>
          <w:sz w:val="18"/>
          <w:szCs w:val="18"/>
        </w:rPr>
        <w:t>/12/2016)</w:t>
      </w:r>
    </w:p>
    <w:p w14:paraId="34EA7A2D" w14:textId="77777777" w:rsidR="001275C5" w:rsidRPr="00871FE6" w:rsidRDefault="001275C5" w:rsidP="001A3733">
      <w:pPr>
        <w:tabs>
          <w:tab w:val="left" w:pos="284"/>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
          <w:bCs/>
          <w:strike/>
          <w:color w:val="FF0000"/>
          <w:sz w:val="18"/>
          <w:szCs w:val="18"/>
        </w:rPr>
        <w:t>3.3.36-İşitsel İmplantlar</w:t>
      </w:r>
    </w:p>
    <w:p w14:paraId="225DEDA3" w14:textId="77777777"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3.3.36.A-Genel Hükümler</w:t>
      </w:r>
    </w:p>
    <w:p w14:paraId="08723F2A" w14:textId="77777777" w:rsidR="001275C5" w:rsidRPr="00871FE6" w:rsidRDefault="001275C5" w:rsidP="001275C5">
      <w:pPr>
        <w:spacing w:line="240" w:lineRule="exact"/>
        <w:jc w:val="both"/>
        <w:rPr>
          <w:b/>
          <w:bCs/>
          <w:strike/>
          <w:color w:val="FF0000"/>
          <w:sz w:val="18"/>
          <w:szCs w:val="18"/>
        </w:rPr>
      </w:pPr>
      <w:r w:rsidRPr="00871FE6">
        <w:rPr>
          <w:bCs/>
          <w:strike/>
          <w:color w:val="FF0000"/>
          <w:sz w:val="18"/>
          <w:szCs w:val="18"/>
        </w:rPr>
        <w:t xml:space="preserve">                (1) İşitsel implantların bedelleri sadece üçüncü basamak resmi sağlık kurumlarında uygulanması halinde Kurumca karşılanır. </w:t>
      </w:r>
      <w:r w:rsidRPr="00871FE6">
        <w:rPr>
          <w:b/>
          <w:bCs/>
          <w:strike/>
          <w:color w:val="FF0000"/>
          <w:sz w:val="18"/>
          <w:szCs w:val="18"/>
        </w:rPr>
        <w:t xml:space="preserve">               </w:t>
      </w:r>
    </w:p>
    <w:p w14:paraId="21EDE389" w14:textId="77777777" w:rsidR="001275C5" w:rsidRPr="00871FE6" w:rsidRDefault="001275C5" w:rsidP="00930D68">
      <w:pPr>
        <w:tabs>
          <w:tab w:val="left" w:pos="709"/>
        </w:tabs>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 xml:space="preserve">3.3.36.B- Koklear İmplant </w:t>
      </w:r>
    </w:p>
    <w:p w14:paraId="3E3EB7DE" w14:textId="77777777" w:rsidR="001275C5" w:rsidRPr="00871FE6" w:rsidRDefault="001275C5" w:rsidP="00930D68">
      <w:pPr>
        <w:tabs>
          <w:tab w:val="left" w:pos="709"/>
        </w:tabs>
        <w:jc w:val="both"/>
        <w:rPr>
          <w:bCs/>
          <w:strike/>
          <w:color w:val="FF0000"/>
          <w:sz w:val="18"/>
          <w:szCs w:val="18"/>
        </w:rPr>
      </w:pPr>
      <w:r w:rsidRPr="00871FE6">
        <w:rPr>
          <w:bCs/>
          <w:strike/>
          <w:color w:val="FF0000"/>
          <w:sz w:val="18"/>
          <w:szCs w:val="18"/>
        </w:rPr>
        <w:t xml:space="preserve">                (1) Koklear implant, bilateral ileri-çok ileri derecede sensörinöral işitme kaybı olan ve işitme cihazından yarar </w:t>
      </w:r>
      <w:r w:rsidR="005556E3" w:rsidRPr="00871FE6">
        <w:rPr>
          <w:strike/>
          <w:noProof/>
          <w:color w:val="FF0000"/>
          <w:sz w:val="18"/>
          <w:szCs w:val="18"/>
        </w:rPr>
        <w:t xml:space="preserve">              </w:t>
      </w:r>
      <w:r w:rsidR="005556E3" w:rsidRPr="00871FE6">
        <w:rPr>
          <w:b/>
          <w:strike/>
          <w:noProof/>
          <w:sz w:val="18"/>
          <w:szCs w:val="18"/>
        </w:rPr>
        <w:t xml:space="preserve">(Değişik: RG- 04/09/2019- 30878/ 10 md. Yürürlük: </w:t>
      </w:r>
      <w:r w:rsidR="00930D68" w:rsidRPr="00871FE6">
        <w:rPr>
          <w:b/>
          <w:strike/>
          <w:noProof/>
          <w:sz w:val="18"/>
          <w:szCs w:val="18"/>
        </w:rPr>
        <w:t>04</w:t>
      </w:r>
      <w:r w:rsidR="005556E3" w:rsidRPr="00871FE6">
        <w:rPr>
          <w:b/>
          <w:strike/>
          <w:noProof/>
          <w:sz w:val="18"/>
          <w:szCs w:val="18"/>
        </w:rPr>
        <w:t>/0</w:t>
      </w:r>
      <w:r w:rsidR="00930D68" w:rsidRPr="00871FE6">
        <w:rPr>
          <w:b/>
          <w:strike/>
          <w:noProof/>
          <w:sz w:val="18"/>
          <w:szCs w:val="18"/>
        </w:rPr>
        <w:t>9</w:t>
      </w:r>
      <w:r w:rsidR="005556E3" w:rsidRPr="00871FE6">
        <w:rPr>
          <w:b/>
          <w:strike/>
          <w:noProof/>
          <w:sz w:val="18"/>
          <w:szCs w:val="18"/>
        </w:rPr>
        <w:t xml:space="preserve">/2019) </w:t>
      </w:r>
      <w:r w:rsidRPr="00871FE6">
        <w:rPr>
          <w:bCs/>
          <w:strike/>
          <w:color w:val="FF0000"/>
          <w:sz w:val="18"/>
          <w:szCs w:val="18"/>
        </w:rPr>
        <w:t xml:space="preserve">görmeyen </w:t>
      </w:r>
      <w:r w:rsidR="00930D68" w:rsidRPr="00871FE6">
        <w:rPr>
          <w:bCs/>
          <w:strike/>
          <w:sz w:val="18"/>
          <w:szCs w:val="18"/>
        </w:rPr>
        <w:t>görmediği sağlık kurulu raporu ile belgelendirilen ve aşağıdaki kriterlere uyan hastalarda</w:t>
      </w:r>
      <w:r w:rsidR="00930D68" w:rsidRPr="00871FE6">
        <w:rPr>
          <w:bCs/>
          <w:strike/>
          <w:color w:val="FF0000"/>
          <w:sz w:val="18"/>
          <w:szCs w:val="18"/>
        </w:rPr>
        <w:t xml:space="preserve"> </w:t>
      </w:r>
      <w:r w:rsidRPr="00871FE6">
        <w:rPr>
          <w:bCs/>
          <w:strike/>
          <w:color w:val="FF0000"/>
          <w:sz w:val="18"/>
          <w:szCs w:val="18"/>
        </w:rPr>
        <w:t>veya Sağlık Bakanlığı İşitsel İmplantlar Bilimsel Danışma Komisyonu tarafından koklear implant yerleştirilmesi uygun görülen kişilerde uygulanması halinde Kurumca bedeli karşılanır.</w:t>
      </w:r>
    </w:p>
    <w:p w14:paraId="072082DD" w14:textId="77777777" w:rsidR="001275C5" w:rsidRPr="00871FE6" w:rsidRDefault="001275C5" w:rsidP="00930D68">
      <w:pPr>
        <w:jc w:val="both"/>
        <w:rPr>
          <w:bCs/>
          <w:strike/>
          <w:color w:val="FF0000"/>
          <w:sz w:val="18"/>
          <w:szCs w:val="18"/>
        </w:rPr>
      </w:pPr>
      <w:r w:rsidRPr="00871FE6">
        <w:rPr>
          <w:bCs/>
          <w:strike/>
          <w:color w:val="FF0000"/>
          <w:sz w:val="18"/>
          <w:szCs w:val="18"/>
        </w:rPr>
        <w:t xml:space="preserve">                (2) En az 3 (üç) aylık süre ile binaural işitme cihazı kullanımından fayda görmediği sağlık kurulu raporunda belirtilmelidir.</w:t>
      </w:r>
    </w:p>
    <w:p w14:paraId="05490924"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Aşağıdaki kriterlerden en az birisine haiz olduğu sağlık kurulu raporu ile belgelenen kişilerde Kurumca bedeli karşılanır:</w:t>
      </w:r>
    </w:p>
    <w:p w14:paraId="5DF06E09"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14:paraId="6BBA45CE"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b) Post-lingual işitme kaybı olması.</w:t>
      </w:r>
    </w:p>
    <w:p w14:paraId="6414D74F"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14:paraId="0E94EC0F"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14:paraId="0230C6AE"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14:paraId="2442C2C6"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14:paraId="3036FD4D"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(8) Eş zamanlı veya ardışık bilateral koklear implant uygulaması kriterleri sağlık kurulu raporunda belirtilmesi kaydıyla aşağıdaki gibidir.</w:t>
      </w:r>
    </w:p>
    <w:p w14:paraId="48A03582"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Koklear implantsyon kriterlerini karşılayan 12-48 ay arası çocuklar, </w:t>
      </w:r>
    </w:p>
    <w:p w14:paraId="4531A174"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Yaş sınırı aranmaksızın post-lingual dönemde gelişen menenjit sonrası odyolojik kriterlere haiz ileri derecede sensörinöral işitme kayıpları, </w:t>
      </w:r>
    </w:p>
    <w:p w14:paraId="1C0BC831"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c) 48 ayın üzerindeki hastalarda (48 aylık olanlar hariç) ileri derecede sensörinöral işitme kaybına eşlik eden bilateral körlük.</w:t>
      </w:r>
    </w:p>
    <w:p w14:paraId="0B0BCC9B"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14:paraId="5EB510C0"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(10) Koklear implantın, 12 (oniki) ayın altındaki hastalara uygulanması halinde Kurumca bedeli karşılanmaz. </w:t>
      </w:r>
    </w:p>
    <w:p w14:paraId="635089AA" w14:textId="77777777" w:rsidR="00F139F6"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00F139F6" w:rsidRPr="00871FE6">
        <w:rPr>
          <w:rFonts w:eastAsia="Calibri"/>
          <w:b/>
          <w:strike/>
          <w:color w:val="FF0000"/>
          <w:sz w:val="18"/>
          <w:szCs w:val="18"/>
          <w:lang w:eastAsia="en-US"/>
        </w:rPr>
        <w:t>(Mülga: RG- 01/02/2019- 30673/ 6 md. Yürürlük: 12/02/2019)</w:t>
      </w:r>
    </w:p>
    <w:p w14:paraId="23BE1886" w14:textId="77777777" w:rsidR="001275C5" w:rsidRPr="00871FE6" w:rsidRDefault="00F139F6" w:rsidP="00A838CB">
      <w:pPr>
        <w:tabs>
          <w:tab w:val="left" w:pos="709"/>
        </w:tabs>
        <w:spacing w:line="240" w:lineRule="exact"/>
        <w:jc w:val="both"/>
        <w:rPr>
          <w:bCs/>
          <w:strike/>
          <w:color w:val="FF0000"/>
          <w:sz w:val="18"/>
          <w:szCs w:val="18"/>
        </w:rPr>
      </w:pPr>
      <w:r w:rsidRPr="00871FE6">
        <w:rPr>
          <w:bCs/>
          <w:strike/>
          <w:color w:val="FF0000"/>
          <w:sz w:val="18"/>
          <w:szCs w:val="18"/>
        </w:rPr>
        <w:tab/>
      </w:r>
      <w:r w:rsidR="001275C5" w:rsidRPr="00871FE6">
        <w:rPr>
          <w:bCs/>
          <w:strike/>
          <w:color w:val="FF0000"/>
          <w:sz w:val="18"/>
          <w:szCs w:val="18"/>
        </w:rPr>
        <w:t>(11) Koklear implant, cihaz ve aksesuarlar işlem bedeline dahil olarak Kurumca karşılanır.</w:t>
      </w:r>
    </w:p>
    <w:p w14:paraId="4EBF9762"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14:paraId="271F681D"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14:paraId="7AE9EE62"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2 (iki) yaş ve altı çocuklarda, bilateral 90 dB HL’den daha fazla sensörinöral işitme kaybının olması gereklidir.</w:t>
      </w:r>
    </w:p>
    <w:p w14:paraId="7B6B1B3C"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(13) Koklear implant asgari çanta içeriği;</w:t>
      </w:r>
      <w:r w:rsidRPr="00871FE6" w:rsidDel="001038E3">
        <w:rPr>
          <w:bCs/>
          <w:strike/>
          <w:color w:val="FF0000"/>
          <w:sz w:val="18"/>
          <w:szCs w:val="18"/>
        </w:rPr>
        <w:t xml:space="preserve"> </w:t>
      </w:r>
      <w:r w:rsidRPr="00871FE6">
        <w:rPr>
          <w:bCs/>
          <w:strike/>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14:paraId="5700D3E4"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(14) Elektroakustik implant uygulaması: </w:t>
      </w:r>
    </w:p>
    <w:p w14:paraId="55CDBED9"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14:paraId="511F6FAF"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Elektroakustik implant uygulamasının Kurumca bedelinin ödenmesi için son 1 (bir) yıl işitme eşiklerinin stabil olduğu belirtilmelidir.</w:t>
      </w:r>
    </w:p>
    <w:p w14:paraId="3E0C7925" w14:textId="77777777" w:rsidR="001275C5" w:rsidRPr="00871FE6" w:rsidRDefault="001275C5" w:rsidP="001275C5">
      <w:pPr>
        <w:spacing w:line="240" w:lineRule="exact"/>
        <w:jc w:val="both"/>
        <w:rPr>
          <w:b/>
          <w:bCs/>
          <w:strike/>
          <w:color w:val="FF0000"/>
          <w:sz w:val="18"/>
          <w:szCs w:val="18"/>
        </w:rPr>
      </w:pPr>
      <w:r w:rsidRPr="00871FE6">
        <w:rPr>
          <w:b/>
          <w:bCs/>
          <w:strike/>
          <w:color w:val="FF0000"/>
          <w:sz w:val="18"/>
          <w:szCs w:val="18"/>
        </w:rPr>
        <w:t xml:space="preserve">               3.3.36.C- Kemiğe Monte İşitme Cihazı ve Aksesuarları</w:t>
      </w:r>
    </w:p>
    <w:p w14:paraId="7F9061D8"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14:paraId="6106A0C4"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14:paraId="56525E70"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a) Bilateral aural atrezi olan,</w:t>
      </w:r>
    </w:p>
    <w:p w14:paraId="30FDC35C"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b) Tek taraflı aural atrezi varlığında diğer kulakta 18 yaş ve altı hastalarda 30 dB ve üzerinde, erişkin hastalarda 40 dB ve üzerinde kalıcı işitme kaybı olan,</w:t>
      </w:r>
    </w:p>
    <w:p w14:paraId="123C5DA4"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c) Cerrahi ile düzeltilemeyen bilateral konjenital dış ve orta kulak anamolileri ve yaygın timpanoskleroz olgularında olan,</w:t>
      </w:r>
    </w:p>
    <w:p w14:paraId="30E11F6A"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ç) Bilateral mastoidektomi kavitesi bulunan,</w:t>
      </w:r>
    </w:p>
    <w:p w14:paraId="477F003F"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d) Tedaviye dirençli kronik eksternal otit olan,</w:t>
      </w:r>
    </w:p>
    <w:p w14:paraId="6E394973"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e) Bir kulakta total işitme kaybı olup diğer kulakta iletim tipi veya mikst tipi işitme kaybı olan,</w:t>
      </w:r>
      <w:r w:rsidRPr="00871FE6">
        <w:rPr>
          <w:bCs/>
          <w:strike/>
          <w:color w:val="FF0000"/>
          <w:sz w:val="18"/>
          <w:szCs w:val="18"/>
        </w:rPr>
        <w:tab/>
        <w:t xml:space="preserve"> hastalarda uygulanması halinde bedelleri Kurumca karşılanır.</w:t>
      </w:r>
    </w:p>
    <w:p w14:paraId="26C3B571"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14:paraId="3D1482D9"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14:paraId="56EC8DA8" w14:textId="77777777"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3.3.36.Ç- Orta Kulak İmplantı</w:t>
      </w:r>
    </w:p>
    <w:p w14:paraId="4C03432B"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14:paraId="343499FF"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Sensörinöral işitme kayıpları:</w:t>
      </w:r>
    </w:p>
    <w:p w14:paraId="61048927"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500 Hz'de 65 dB, 1000, 2000 Hz'de 70 dB, 4000 Hz'de 85 dB’i geçmeyen sensorinöral işitme kaybı olması ve konuşmayı ayırt etme skorunun %50’den daha iyi olması durumunda uygulanır.</w:t>
      </w:r>
    </w:p>
    <w:p w14:paraId="060E7BE2"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Retrokoklear patolojinin olmadığının sağlık kurulu raporunda belirtilmesi gereklidir.</w:t>
      </w:r>
    </w:p>
    <w:p w14:paraId="74B330FD"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İletim ve mikst tip işitme kayıpları:</w:t>
      </w:r>
    </w:p>
    <w:p w14:paraId="196B5A57"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Kemik yolu işitme eşikleri 60 dB’den kötü olmayan mikst veya iletim tipi işitme kaybı ve konuşmayı ayırt etme skorunun %50’den daha iyi olması durumunda uygulanır.</w:t>
      </w:r>
    </w:p>
    <w:p w14:paraId="46757BF8"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Her iki kulağı da daha önce en az bir kez opere edilmiş hastanın işitme kaybının düzeltilememiş olduğu sağlık kurulu raporunda belirtilmelidir.</w:t>
      </w:r>
    </w:p>
    <w:p w14:paraId="2421B40F" w14:textId="77777777" w:rsidR="001275C5" w:rsidRPr="00871FE6" w:rsidRDefault="001275C5" w:rsidP="001275C5">
      <w:pPr>
        <w:tabs>
          <w:tab w:val="left" w:pos="709"/>
        </w:tabs>
        <w:spacing w:line="240" w:lineRule="exact"/>
        <w:jc w:val="both"/>
        <w:rPr>
          <w:bCs/>
          <w:strike/>
          <w:color w:val="FF0000"/>
          <w:sz w:val="18"/>
          <w:szCs w:val="18"/>
        </w:rPr>
      </w:pPr>
      <w:r w:rsidRPr="00871FE6">
        <w:rPr>
          <w:bCs/>
          <w:strike/>
          <w:color w:val="FF0000"/>
          <w:sz w:val="18"/>
          <w:szCs w:val="18"/>
        </w:rPr>
        <w:t xml:space="preserve">               c) Bilateral işitme kaybı olup, konvansiyonel işitme cihazı ile düzeltilebilme şartı aranmadan orta kulak implantı yapılabilecek özellikli durumlar;</w:t>
      </w:r>
    </w:p>
    <w:p w14:paraId="3C056A8F"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Geçirilmiş kulak cerrahisi sonucu bilateral radikal mastoidektomi kavitesi olan hastalarda,</w:t>
      </w:r>
    </w:p>
    <w:p w14:paraId="36D5B1E3"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2) Bilateral konjenital dış ve orta kulak anomalisi olan hastalarda,</w:t>
      </w:r>
    </w:p>
    <w:p w14:paraId="3F16254F"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İşitme cihazı endikasyonu olup steteskop kullanması gereken sağlık çalışanlarında.</w:t>
      </w:r>
    </w:p>
    <w:p w14:paraId="4FA22B5A" w14:textId="77777777"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 xml:space="preserve">3.3.36.D- Beyinsapı İmplantı </w:t>
      </w:r>
    </w:p>
    <w:p w14:paraId="1B660BDE"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14:paraId="34E1F3E7"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(2) Bilateral çok ileri derecede sensörinöral işitme kaybı olan hastalarda Kurumca bedeli karşılanır.</w:t>
      </w:r>
    </w:p>
    <w:p w14:paraId="5B56BDDB" w14:textId="77777777"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Aşağıdaki kriterlerden en az birinin varlığında,</w:t>
      </w:r>
    </w:p>
    <w:p w14:paraId="29BE6BB4"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CT ve/veya MRI incelemeleri sonucu; koklea ve/veya akustik sinirin olmadığı veya tam gelişmediği veya hasar gördüğü tespit edilen hastalarda,</w:t>
      </w:r>
    </w:p>
    <w:p w14:paraId="09369683"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Bilateral akustik tümörü olan nörofibramatozis Tip 2 olgularında tek taraflı tümör eksizyonu ile aynı seansta aynı tarafa beyin sapı implantı uygulanması halinde,</w:t>
      </w:r>
    </w:p>
    <w:p w14:paraId="0E38C2F6"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w:t>
      </w:r>
      <w:r w:rsidRPr="00871FE6">
        <w:rPr>
          <w:bCs/>
          <w:strike/>
          <w:color w:val="FF0000"/>
          <w:sz w:val="18"/>
          <w:szCs w:val="18"/>
        </w:rPr>
        <w:tab/>
        <w:t>Kurumca bedeli karşılanır.</w:t>
      </w:r>
    </w:p>
    <w:p w14:paraId="329C00A7" w14:textId="77777777"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(4) Beyin sapı implantının, 12 (oniki) ayın altındaki hastalara uygulanması halinde bedeli Kurumca karşılanmaz.</w:t>
      </w:r>
    </w:p>
    <w:p w14:paraId="25D1E3BB" w14:textId="77777777" w:rsidR="001275C5" w:rsidRPr="00871FE6" w:rsidRDefault="001275C5" w:rsidP="001275C5">
      <w:pPr>
        <w:tabs>
          <w:tab w:val="left" w:pos="709"/>
        </w:tabs>
        <w:spacing w:line="240" w:lineRule="exact"/>
        <w:jc w:val="both"/>
        <w:rPr>
          <w:bCs/>
          <w:strike/>
          <w:color w:val="FF0000"/>
          <w:sz w:val="18"/>
          <w:szCs w:val="18"/>
        </w:rPr>
      </w:pPr>
      <w:r w:rsidRPr="00871FE6">
        <w:rPr>
          <w:bCs/>
          <w:strike/>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14:paraId="001A4757" w14:textId="77777777" w:rsidR="00690801" w:rsidRPr="00871FE6" w:rsidRDefault="00690801" w:rsidP="006736EB">
      <w:pPr>
        <w:tabs>
          <w:tab w:val="left" w:pos="709"/>
        </w:tabs>
        <w:spacing w:line="240" w:lineRule="exact"/>
        <w:jc w:val="both"/>
        <w:rPr>
          <w:b/>
          <w:bCs/>
          <w:strike/>
          <w:color w:val="FF0000"/>
          <w:sz w:val="18"/>
          <w:szCs w:val="18"/>
        </w:rPr>
      </w:pPr>
      <w:r w:rsidRPr="00871FE6">
        <w:rPr>
          <w:b/>
          <w:bCs/>
          <w:strike/>
          <w:sz w:val="18"/>
          <w:szCs w:val="18"/>
        </w:rPr>
        <w:t xml:space="preserve">               </w:t>
      </w:r>
      <w:r w:rsidR="006736EB" w:rsidRPr="00871FE6">
        <w:rPr>
          <w:b/>
          <w:bCs/>
          <w:strike/>
          <w:sz w:val="18"/>
          <w:szCs w:val="18"/>
        </w:rPr>
        <w:tab/>
      </w:r>
      <w:r w:rsidRPr="00871FE6">
        <w:rPr>
          <w:b/>
          <w:bCs/>
          <w:strike/>
          <w:color w:val="FF0000"/>
          <w:sz w:val="18"/>
          <w:szCs w:val="18"/>
        </w:rPr>
        <w:t>(Ek: RG- 01/06/2022- 31853/</w:t>
      </w:r>
      <w:r w:rsidR="002B307C" w:rsidRPr="00871FE6">
        <w:rPr>
          <w:b/>
          <w:bCs/>
          <w:strike/>
          <w:color w:val="FF0000"/>
          <w:sz w:val="18"/>
          <w:szCs w:val="18"/>
        </w:rPr>
        <w:t xml:space="preserve"> </w:t>
      </w:r>
      <w:r w:rsidRPr="00871FE6">
        <w:rPr>
          <w:b/>
          <w:bCs/>
          <w:strike/>
          <w:color w:val="FF0000"/>
          <w:sz w:val="18"/>
          <w:szCs w:val="18"/>
        </w:rPr>
        <w:t>6 md. Yürürlük: 01/07/2022)</w:t>
      </w:r>
    </w:p>
    <w:p w14:paraId="0B2F963F" w14:textId="77777777" w:rsidR="00690801" w:rsidRPr="00871FE6" w:rsidRDefault="00690801" w:rsidP="00690801">
      <w:pPr>
        <w:tabs>
          <w:tab w:val="left" w:pos="709"/>
        </w:tabs>
        <w:ind w:firstLine="708"/>
        <w:jc w:val="both"/>
        <w:rPr>
          <w:b/>
          <w:bCs/>
          <w:strike/>
          <w:color w:val="FF0000"/>
          <w:sz w:val="18"/>
          <w:szCs w:val="18"/>
        </w:rPr>
      </w:pPr>
      <w:r w:rsidRPr="00871FE6">
        <w:rPr>
          <w:b/>
          <w:bCs/>
          <w:strike/>
          <w:color w:val="FF0000"/>
          <w:sz w:val="18"/>
          <w:szCs w:val="18"/>
        </w:rPr>
        <w:t>3.3.37-Hasta Alt Bezi/Külotlu Hasta Alt Bezi</w:t>
      </w:r>
    </w:p>
    <w:p w14:paraId="3BA3A6DC" w14:textId="77777777" w:rsidR="00690801" w:rsidRPr="00871FE6" w:rsidRDefault="00690801" w:rsidP="00690801">
      <w:pPr>
        <w:tabs>
          <w:tab w:val="left" w:pos="709"/>
          <w:tab w:val="left" w:pos="851"/>
          <w:tab w:val="left" w:pos="993"/>
        </w:tabs>
        <w:ind w:firstLine="709"/>
        <w:jc w:val="both"/>
        <w:rPr>
          <w:strike/>
          <w:color w:val="FF0000"/>
          <w:sz w:val="18"/>
          <w:szCs w:val="18"/>
        </w:rPr>
      </w:pPr>
      <w:r w:rsidRPr="00871FE6">
        <w:rPr>
          <w:strike/>
          <w:color w:val="FF0000"/>
          <w:sz w:val="18"/>
          <w:szCs w:val="18"/>
        </w:rPr>
        <w:t>(1) Hasta alt bezi/külotlu hasta alt bezi kullanması gerekli görülen hastalar için (çocuklar için en az 2 (iki) yaşını tamamlamış olmak kaydı ile) ikinci veya üçüncü basamak resmi sağlık kurumlarınca düzenlenecek (en fazla 2 yıl süreli) uzman hekim raporunda;</w:t>
      </w:r>
    </w:p>
    <w:p w14:paraId="10452214" w14:textId="77777777"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a) Mesane veya rektum kontrolü olmadığının veya, </w:t>
      </w:r>
    </w:p>
    <w:p w14:paraId="47390D7E" w14:textId="77777777"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b) Kolostomi/ileostomili hastalarda idrar inkontinansı olduğunun veya,</w:t>
      </w:r>
    </w:p>
    <w:p w14:paraId="72C76566" w14:textId="77777777" w:rsidR="00690801" w:rsidRPr="00871FE6" w:rsidRDefault="00690801" w:rsidP="00690801">
      <w:pPr>
        <w:tabs>
          <w:tab w:val="left" w:pos="709"/>
          <w:tab w:val="left" w:pos="851"/>
        </w:tabs>
        <w:contextualSpacing/>
        <w:jc w:val="both"/>
        <w:rPr>
          <w:strike/>
          <w:color w:val="FF0000"/>
          <w:sz w:val="18"/>
          <w:szCs w:val="18"/>
        </w:rPr>
      </w:pPr>
      <w:r w:rsidRPr="00871FE6">
        <w:rPr>
          <w:strike/>
          <w:color w:val="FF0000"/>
          <w:sz w:val="18"/>
          <w:szCs w:val="18"/>
        </w:rPr>
        <w:t xml:space="preserve">                c) Ürostomili hastalarda gaita inkontinansı olduğunun,</w:t>
      </w:r>
    </w:p>
    <w:p w14:paraId="6689F6F5" w14:textId="77777777"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ve idrar/gaita inkontinansına neden olan primer tanının belirtilmesi kaydı ile günde 4 (dört) adedi geçmemek üzere sağlık raporunda öngörülen günlük kullanım adeti doğrultusunda 18 yaş üstü hastalar için A10049 SUT kodlu “Hasta Alt Bezi/Külotlu Hasta Alt Bezi”, 3-18 yaş hastalar için A10118 SUT kodlu “Çocuk Hasta Alt Bezi/Çocuk Külotlu Hasta Alt Bezi” tıbbi malzeme fiyatı dikkate alınarak 1 (bir) aylık tutar ödenir.</w:t>
      </w:r>
    </w:p>
    <w:p w14:paraId="55D40D6A" w14:textId="77777777" w:rsidR="00690801" w:rsidRPr="00871FE6" w:rsidRDefault="00690801" w:rsidP="00690801">
      <w:pPr>
        <w:tabs>
          <w:tab w:val="left" w:pos="426"/>
          <w:tab w:val="left" w:pos="709"/>
        </w:tabs>
        <w:ind w:firstLine="709"/>
        <w:contextualSpacing/>
        <w:jc w:val="both"/>
        <w:rPr>
          <w:strike/>
          <w:color w:val="FF0000"/>
          <w:sz w:val="18"/>
          <w:szCs w:val="18"/>
        </w:rPr>
      </w:pPr>
      <w:r w:rsidRPr="00871FE6">
        <w:rPr>
          <w:strike/>
          <w:color w:val="FF0000"/>
          <w:sz w:val="18"/>
          <w:szCs w:val="18"/>
        </w:rPr>
        <w:t>(2) 3-18 yaş hastaların boy, kilo ve/veya bel çevresi ölçülerinin çocuk hasta alt bezi/külotlu hasta alt bezine uyum sağlamadığının sağlık raporunda belirtilmesi kaydıyla 18 yaş üstü hastalar için ödenen tutar üzerinden ödeme yapılır.</w:t>
      </w:r>
    </w:p>
    <w:p w14:paraId="43137160" w14:textId="77777777"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(3) İdrar inkontinansı ve gaita inkontinansı nedeniyle erişkin/çocuk hasta alt bezi/külotlu hasta alt bezi ödemesi alan hastalarda; SUT hükümleri doğrultusunda düzenlenen sağlık raporu ve reçeteye istinaden hidrofilik kendinden kayganlaştırıcılı sonda bedeli Kurumca karşılanır.</w:t>
      </w:r>
    </w:p>
    <w:p w14:paraId="5BF14FDB" w14:textId="77777777"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(4) Sadece idrar inkontinansı nedeniyle erişkin/çocuk hasta alt bezi/külotlu hasta alt bezi ödemesi alan hastalarda; hidrofilik kendinden kayganlaştırıcılı sonda bedeli Kurumca karşılanmaz.</w:t>
      </w:r>
    </w:p>
    <w:p w14:paraId="5391788C" w14:textId="77777777"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(5) Bu madde kapsamında yapılacak ödemeye ilişkin izlenecek yöntem Kurum tarafından ayrıca duyurulur.</w:t>
      </w:r>
    </w:p>
    <w:p w14:paraId="0ECA7398" w14:textId="77777777" w:rsidR="00690801" w:rsidRDefault="00690801" w:rsidP="001275C5">
      <w:pPr>
        <w:tabs>
          <w:tab w:val="left" w:pos="709"/>
        </w:tabs>
        <w:spacing w:line="240" w:lineRule="exact"/>
        <w:jc w:val="both"/>
        <w:rPr>
          <w:bCs/>
          <w:color w:val="FF0000"/>
          <w:sz w:val="18"/>
          <w:szCs w:val="18"/>
        </w:rPr>
      </w:pPr>
    </w:p>
    <w:p w14:paraId="07C154CE" w14:textId="77777777" w:rsidR="00871FE6" w:rsidRPr="00871FE6" w:rsidRDefault="00871FE6" w:rsidP="00871FE6">
      <w:pPr>
        <w:keepNext/>
        <w:jc w:val="center"/>
        <w:outlineLvl w:val="0"/>
        <w:rPr>
          <w:b/>
          <w:bCs/>
          <w:color w:val="FF0000"/>
          <w:kern w:val="32"/>
          <w:sz w:val="18"/>
          <w:szCs w:val="18"/>
        </w:rPr>
      </w:pPr>
      <w:r w:rsidRPr="00871FE6">
        <w:rPr>
          <w:b/>
          <w:bCs/>
          <w:color w:val="FF0000"/>
          <w:kern w:val="32"/>
          <w:sz w:val="18"/>
          <w:szCs w:val="18"/>
        </w:rPr>
        <w:t>ÜÇÜNCÜ BÖLÜM</w:t>
      </w:r>
    </w:p>
    <w:p w14:paraId="1EDF1A5C" w14:textId="77777777" w:rsidR="00871FE6" w:rsidRPr="00871FE6" w:rsidRDefault="00871FE6" w:rsidP="00871FE6">
      <w:pPr>
        <w:keepNext/>
        <w:jc w:val="center"/>
        <w:outlineLvl w:val="0"/>
        <w:rPr>
          <w:b/>
          <w:bCs/>
          <w:color w:val="FF0000"/>
          <w:kern w:val="32"/>
          <w:sz w:val="18"/>
          <w:szCs w:val="18"/>
        </w:rPr>
      </w:pPr>
      <w:r w:rsidRPr="00871FE6">
        <w:rPr>
          <w:b/>
          <w:bCs/>
          <w:color w:val="FF0000"/>
          <w:kern w:val="32"/>
          <w:sz w:val="18"/>
          <w:szCs w:val="18"/>
        </w:rPr>
        <w:t>Tıbbi Malzeme</w:t>
      </w:r>
    </w:p>
    <w:p w14:paraId="700305C0" w14:textId="77777777" w:rsidR="00871FE6" w:rsidRPr="00871FE6" w:rsidRDefault="00871FE6" w:rsidP="00871FE6">
      <w:pPr>
        <w:keepNext/>
        <w:widowControl w:val="0"/>
        <w:tabs>
          <w:tab w:val="left" w:pos="709"/>
        </w:tabs>
        <w:adjustRightInd w:val="0"/>
        <w:ind w:firstLine="142"/>
        <w:jc w:val="both"/>
        <w:outlineLvl w:val="1"/>
        <w:rPr>
          <w:b/>
          <w:bCs/>
          <w:color w:val="FF0000"/>
          <w:sz w:val="18"/>
          <w:szCs w:val="18"/>
          <w:lang w:eastAsia="en-US"/>
        </w:rPr>
      </w:pPr>
      <w:r w:rsidRPr="00871FE6">
        <w:rPr>
          <w:b/>
          <w:bCs/>
          <w:color w:val="FF0000"/>
          <w:sz w:val="18"/>
          <w:szCs w:val="18"/>
        </w:rPr>
        <w:tab/>
        <w:t>3.1 - Tıbbi malzeme temin esasları</w:t>
      </w:r>
    </w:p>
    <w:p w14:paraId="3F0077C8"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3.1.1 -Tanım ve genel hükümler</w:t>
      </w:r>
    </w:p>
    <w:p w14:paraId="10001631"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Ortez, protez, tıbbî araç ve gereç, kişi kullanımına mahsus tıbbî cihaz, tıbbî sarf, basit sıhhi sarf ve iyileştirici nitelikteki tıbbî sarf malzemeleri tıbbi malzeme kapsamında değerlendirilir. </w:t>
      </w:r>
    </w:p>
    <w:p w14:paraId="6E6003CE" w14:textId="77777777" w:rsidR="00871FE6" w:rsidRPr="00871FE6" w:rsidRDefault="00871FE6" w:rsidP="00871FE6">
      <w:pPr>
        <w:tabs>
          <w:tab w:val="left" w:pos="709"/>
        </w:tabs>
        <w:ind w:firstLine="709"/>
        <w:jc w:val="both"/>
        <w:outlineLvl w:val="4"/>
        <w:rPr>
          <w:strike/>
          <w:color w:val="FF0000"/>
          <w:sz w:val="18"/>
          <w:szCs w:val="18"/>
        </w:rPr>
      </w:pPr>
      <w:r w:rsidRPr="00871FE6">
        <w:rPr>
          <w:bCs/>
          <w:color w:val="FF0000"/>
          <w:sz w:val="18"/>
          <w:szCs w:val="18"/>
        </w:rPr>
        <w:t xml:space="preserve">(2) Kurumca bedeli karşılanan tıbbi malzemelerin, Türkiye İlaç ve Tıbbi Cihaz Ulusal Bilgi Bankası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SUT’ta belirtilen istisnalardan TİTUBB/ÜTS kayıt/bildirim işleminin tamamlanmış olması şartı aranmaz. TİTUBB/ÜTS’ye kayıtlı olan bir malzemenin ayrıca üretici ve/veya distribütör firmalarının da TİTUBB/ÜTS’de tanımlanmış olması gerekmekte olup resmi kurumlar/resmi sağlık </w:t>
      </w:r>
      <w:r w:rsidRPr="00871FE6">
        <w:rPr>
          <w:color w:val="FF0000"/>
          <w:sz w:val="18"/>
          <w:szCs w:val="18"/>
        </w:rPr>
        <w:t xml:space="preserve">hizmeti sunucularından </w:t>
      </w:r>
      <w:r w:rsidRPr="00871FE6">
        <w:rPr>
          <w:bCs/>
          <w:color w:val="FF0000"/>
          <w:sz w:val="18"/>
          <w:szCs w:val="18"/>
        </w:rPr>
        <w:t>bu şart aranmaz. Bir malzemenin TİTUBB/ÜTS kayıt/bildirim işleminin tamamlanmış olması o malzemenin Kurumca bedelinin karşılanması için tek başına yeterli değildir.</w:t>
      </w:r>
    </w:p>
    <w:p w14:paraId="747EE3E7" w14:textId="77777777"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(3) Kurumla sözleşmeli sağlık hizmeti sunucularınca temin edilerek hastalara kullanılan tıbbi malzemelerin TİTUBB</w:t>
      </w:r>
      <w:r w:rsidRPr="00871FE6">
        <w:rPr>
          <w:bCs/>
          <w:color w:val="FF0000"/>
          <w:sz w:val="18"/>
          <w:szCs w:val="18"/>
        </w:rPr>
        <w:t>/ÜTS</w:t>
      </w:r>
      <w:r w:rsidRPr="00871FE6">
        <w:rPr>
          <w:color w:val="FF0000"/>
          <w:sz w:val="18"/>
          <w:szCs w:val="18"/>
        </w:rPr>
        <w:t xml:space="preserve">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14:paraId="42FA0EAD" w14:textId="77777777"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 xml:space="preserve">(4) Kurumla sözleşmeli 4734 sayılı Kamu İhale Kanununa tabi resmi sağlık hizmeti sunucuları,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TİTUBB/ÜTS kayıt numarasını, KDV hariç alış fiyatını, adedini, tarihini, hastane kodunu, firma bilgisini ve kayıt için istenen diğer tüm bilgileri “İhale/Doğrudan Temin Sonuç Bilgileri Ekranı” na eksiksiz ve düzenli olarak girmek zorundadır. </w:t>
      </w:r>
    </w:p>
    <w:p w14:paraId="0E11E322"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(5) Kurumla sözleşmeli sağlık hizmeti sunucularında yatarak tedavilerde kullanılan tıbbi malzemeler sağlık hizmeti sunucusu tarafından temin edilmek zorundadır. Bu malzemelerin reçete karşılığı hastaya aldırılması durumunda, fatura tutarı hastaya ödenerek ilgili sağlık hizmeti sunucusunun alacağından mahsup edilir.</w:t>
      </w:r>
    </w:p>
    <w:p w14:paraId="5F43527C" w14:textId="77777777"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(6) Kurumla sözleşmeli sağlık hizmeti sunucularında yatarak tedavilerde Kurumca bedeli karşılanmayan tıbbi malzemelerin hastaya aldırılarak kullanıldığı durumlarda fatura tutarı hastaya ödenerek ilgili sağlık hizmeti sunucusunun alacağından mahsup edilir. Ancak, sağlık hizmeti sunucularınca hastaya aldırılan bu tıbbi malzemenin Kurumca ödenmediğine ilişkin hastanın yazılı olarak bilgilendirilmesi halinde hastaya herhangi bir ödeme yapılmaz.</w:t>
      </w:r>
    </w:p>
    <w:p w14:paraId="34C055A9"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(7) SUT eki EK-3/B Listesinde yer alan tıbbi malzemelerin SUT’ta belirtilen istisnalar hariç bedelleri Kurumca karşılanmaz. Ayrıca bir tıbbi malzemenin söz konusu listede olmaması, o malzemenin Kurumca bedelinin karşılanacağı anlamına gelmez.</w:t>
      </w:r>
    </w:p>
    <w:p w14:paraId="51A2FC7A"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 xml:space="preserve">(8) SUT eki listelerde yer alan tıbbi malzeme birim fiyatları, SUT’ta belirtilen istisnalar hariç tavan fiyatlardır. </w:t>
      </w:r>
    </w:p>
    <w:p w14:paraId="74BCA41E"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(9) Bedeli Kurumca karşılanmayan işlemlere ait tıbbi malzeme bedelleri Kurumca karşılanmaz.</w:t>
      </w:r>
    </w:p>
    <w:p w14:paraId="03F0FDE6" w14:textId="77777777" w:rsidR="00871FE6" w:rsidRPr="00871FE6" w:rsidRDefault="00871FE6" w:rsidP="00871FE6">
      <w:pPr>
        <w:tabs>
          <w:tab w:val="left" w:pos="709"/>
        </w:tabs>
        <w:ind w:firstLine="709"/>
        <w:jc w:val="both"/>
        <w:rPr>
          <w:b/>
          <w:strike/>
          <w:color w:val="FF0000"/>
          <w:sz w:val="18"/>
          <w:szCs w:val="18"/>
        </w:rPr>
      </w:pPr>
      <w:r w:rsidRPr="00871FE6">
        <w:rPr>
          <w:color w:val="FF0000"/>
          <w:sz w:val="18"/>
          <w:szCs w:val="18"/>
        </w:rPr>
        <w:t>(10) SUT eki EK-3 listelerinde yer alan tıbbi malzeme fiyatları, KDV hariç fiyatlardır. İlgili kanunlarda tanımlanan KDV istisna ve muafiyetler ile SUT’ta belirtilen istisnalar ve yurt dışında faaliyet gösteren Kurumla sözleşmeli sağlık hizmeti sunucuları hariç olmak üzere KDV ilave edilerek ödenir. Ancak, 3065 sayılı Katma Değer Vergisi Kanununun 17 nci maddesinin birinci fıkrasında sayılan kurum ve kuruluşlara ayrıca KDV ödenmez.</w:t>
      </w:r>
    </w:p>
    <w:p w14:paraId="4F4922B7"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(11) Kurum SUT eki EK-3 listelerinde yer alan tıbbi malzemelerin bedellerinin karşılanabilmesi için kalite ve ürün güvenliğine ait belgeleri istemeye yetkilidir. Bu yetkisini ilgili resmi/özel kurum veya kuruluşlara yaptırmak suretiyle de yerine getirebilir.</w:t>
      </w:r>
    </w:p>
    <w:p w14:paraId="43C5AF3B"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(12) Yurt dışında faaliyet gösteren Kurumla sözleşmeli sağlık hizmeti sunucularında kullanılan tıbbi malzemeler için işletme gideri, hazine kesintisi, Sosyal Hizmetler ve Çocuk Esirgeme Kurumu kesintisi bedelleri Kurumca karşılanmaz.</w:t>
      </w:r>
    </w:p>
    <w:p w14:paraId="11E041BA" w14:textId="77777777"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 xml:space="preserve">(13)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14:paraId="6346477F" w14:textId="77777777"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(14) Tıbbi malzeme imal veya ithal eden firmalar tıbbi malzemelerini; Kurumca duyurulan yöntemlerle ve/veya Kurumca yayınlanan Tıbbi Malzeme Başvuru Kılavuzu kapsamında SUT eki EK-3 listelerindeki tıbbi malzeme alan tanımlarına (SUT kodlarına), küresel ürün numarası (barkod) bazında tanımlar. SUT kodları bazında MEDULA sisteminde işlem tarihinde tanımlı olmayan tıbbi malzemelerin bedelleri Kurumca karşılanmaz.</w:t>
      </w:r>
    </w:p>
    <w:p w14:paraId="1A31C58E" w14:textId="77777777"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(15)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14:paraId="02749A14" w14:textId="77777777" w:rsidR="00871FE6" w:rsidRPr="00871FE6" w:rsidRDefault="00871FE6" w:rsidP="00871FE6">
      <w:pPr>
        <w:tabs>
          <w:tab w:val="left" w:pos="709"/>
        </w:tabs>
        <w:jc w:val="both"/>
        <w:rPr>
          <w:color w:val="FF0000"/>
          <w:sz w:val="18"/>
          <w:szCs w:val="18"/>
        </w:rPr>
      </w:pPr>
      <w:r w:rsidRPr="00871FE6">
        <w:rPr>
          <w:color w:val="FF0000"/>
          <w:sz w:val="18"/>
          <w:szCs w:val="18"/>
        </w:rPr>
        <w:tab/>
        <w:t>(16) Ödeme kural ve/veya kriterlerinde sağlık hizmeti sunucusu kısıtı bulunan tıbbi malzemelerin faturalandırıldığı SUT eki işlem bedellerinin ödemesinde de aynı kısıt aranır. Tıbbi malzemelerdeki sağlık hizmeti sunucusu kısıtına uymayan işlemlerin bedelleri ödenmez.</w:t>
      </w:r>
    </w:p>
    <w:p w14:paraId="4E479B4D"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3.1.2 - Ayakta tedavilerde kullanılan tıbbi malzemeler</w:t>
      </w:r>
    </w:p>
    <w:p w14:paraId="2C1DAEF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SUT eki </w:t>
      </w:r>
      <w:r w:rsidRPr="00871FE6">
        <w:rPr>
          <w:bCs/>
          <w:color w:val="FF0000"/>
          <w:sz w:val="18"/>
          <w:szCs w:val="18"/>
        </w:rPr>
        <w:t xml:space="preserve">“Ayakta Tedavilerde Kullanılan Tıbbi Malzemeler” </w:t>
      </w:r>
      <w:r w:rsidRPr="00871FE6">
        <w:rPr>
          <w:color w:val="FF0000"/>
          <w:sz w:val="18"/>
          <w:szCs w:val="18"/>
        </w:rPr>
        <w:t>(</w:t>
      </w:r>
      <w:r w:rsidRPr="00871FE6">
        <w:rPr>
          <w:bCs/>
          <w:color w:val="FF0000"/>
          <w:sz w:val="18"/>
          <w:szCs w:val="18"/>
        </w:rPr>
        <w:t>EK-3/C) Listesinde</w:t>
      </w:r>
      <w:r w:rsidRPr="00871FE6">
        <w:rPr>
          <w:color w:val="FF0000"/>
          <w:sz w:val="18"/>
          <w:szCs w:val="18"/>
        </w:rPr>
        <w:t xml:space="preserve"> yer alan Kurumca bedeli karşılanacak tıbbi malzemeler; </w:t>
      </w:r>
    </w:p>
    <w:p w14:paraId="09CF24D6"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a) Tıbbi Uygunluk Aranacak Tıbbi Malzemeler (EK-3/C-1),</w:t>
      </w:r>
    </w:p>
    <w:p w14:paraId="6AC4E20F"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b) Eksternal Alt ve Üst Ekstremite/Gövde Protez ve Ortezleri (EK-3/C-2),</w:t>
      </w:r>
    </w:p>
    <w:p w14:paraId="1E213BC2"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c) Diğer Protez ve Ortezler (EK-3/C-3),</w:t>
      </w:r>
    </w:p>
    <w:p w14:paraId="7BFE40F0"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ç) Tıbbi Sarf Malzemeleri (EK-3/C-4),</w:t>
      </w:r>
    </w:p>
    <w:p w14:paraId="640E319E" w14:textId="77777777" w:rsidR="00871FE6" w:rsidRPr="00871FE6" w:rsidRDefault="00871FE6" w:rsidP="00871FE6">
      <w:pPr>
        <w:tabs>
          <w:tab w:val="left" w:pos="709"/>
        </w:tabs>
        <w:ind w:firstLine="709"/>
        <w:jc w:val="both"/>
        <w:rPr>
          <w:color w:val="FF0000"/>
          <w:sz w:val="18"/>
          <w:szCs w:val="18"/>
        </w:rPr>
      </w:pPr>
      <w:r w:rsidRPr="00871FE6">
        <w:rPr>
          <w:bCs/>
          <w:color w:val="FF0000"/>
          <w:sz w:val="18"/>
          <w:szCs w:val="18"/>
        </w:rPr>
        <w:t>d) Özel Hallerde Karşılanan Tıbbi Malzemeler</w:t>
      </w:r>
      <w:r w:rsidRPr="00871FE6">
        <w:rPr>
          <w:color w:val="FF0000"/>
          <w:sz w:val="18"/>
          <w:szCs w:val="18"/>
        </w:rPr>
        <w:t xml:space="preserve"> (</w:t>
      </w:r>
      <w:r w:rsidRPr="00871FE6">
        <w:rPr>
          <w:bCs/>
          <w:color w:val="FF0000"/>
          <w:sz w:val="18"/>
          <w:szCs w:val="18"/>
        </w:rPr>
        <w:t xml:space="preserve">EK-3/C-5), </w:t>
      </w:r>
    </w:p>
    <w:p w14:paraId="0F92731C" w14:textId="77777777" w:rsidR="00871FE6" w:rsidRPr="00871FE6" w:rsidRDefault="00871FE6" w:rsidP="00871FE6">
      <w:pPr>
        <w:tabs>
          <w:tab w:val="left" w:pos="709"/>
        </w:tabs>
        <w:ind w:firstLine="709"/>
        <w:jc w:val="both"/>
        <w:rPr>
          <w:bCs/>
          <w:color w:val="FF0000"/>
          <w:sz w:val="18"/>
          <w:szCs w:val="18"/>
        </w:rPr>
      </w:pPr>
      <w:r w:rsidRPr="00871FE6">
        <w:rPr>
          <w:color w:val="FF0000"/>
          <w:sz w:val="18"/>
          <w:szCs w:val="18"/>
        </w:rPr>
        <w:t>listelerinde SUT kodları, alan tanımları ve fiyatları ile tanımlanmıştır.</w:t>
      </w:r>
    </w:p>
    <w:p w14:paraId="0056C48E"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(2) SUT eki EK-3/C listelerinde yer almayan tıbbi malzemelerin bedelleri, SUT’ta belirtilen istisnalar hariç Kurumca karşılanmaz.</w:t>
      </w:r>
    </w:p>
    <w:p w14:paraId="1BBF24B9" w14:textId="77777777" w:rsidR="00871FE6" w:rsidRPr="00871FE6" w:rsidRDefault="00871FE6" w:rsidP="00871FE6">
      <w:pPr>
        <w:tabs>
          <w:tab w:val="left" w:pos="709"/>
        </w:tabs>
        <w:ind w:firstLine="709"/>
        <w:jc w:val="both"/>
        <w:rPr>
          <w:bCs/>
          <w:color w:val="FF0000"/>
          <w:sz w:val="18"/>
          <w:szCs w:val="18"/>
        </w:rPr>
      </w:pPr>
      <w:r w:rsidRPr="00871FE6">
        <w:rPr>
          <w:color w:val="FF0000"/>
          <w:sz w:val="18"/>
          <w:szCs w:val="18"/>
        </w:rPr>
        <w:t>(3)</w:t>
      </w:r>
      <w:r w:rsidRPr="00871FE6">
        <w:rPr>
          <w:bCs/>
          <w:color w:val="FF0000"/>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14:paraId="0EF09C56"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bCs/>
          <w:color w:val="FF0000"/>
          <w:sz w:val="18"/>
          <w:szCs w:val="18"/>
        </w:rPr>
        <w:t>(4) SUT eki EK-3/C-2, EK-3/C-3 ve EK-3/C-5 listelerinin açıklama bölümünde “I” harfi yer alan (kişiye özel ısmarlama üretilen) ürünler ile ilgili olarak;</w:t>
      </w:r>
    </w:p>
    <w:p w14:paraId="3FAA49E9"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14:paraId="02E2521B"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b) Bu tıbbi malzemeler için fatura eki belgelere, SUT’un 5.3.2 maddesinde belirtilen belgelere ilave olarak, Sağlık Bakanlığı tarafından verilmiş ruhsatnamenin ve sorumlu müdür belgesinin “aslı gibidir” onaylı örneği eklenir. Ancak, resmi kurumlar/resmi sağlık </w:t>
      </w:r>
      <w:r w:rsidRPr="00871FE6">
        <w:rPr>
          <w:color w:val="FF0000"/>
          <w:sz w:val="18"/>
          <w:szCs w:val="18"/>
        </w:rPr>
        <w:t xml:space="preserve">hizmeti sunucuları </w:t>
      </w:r>
      <w:r w:rsidRPr="00871FE6">
        <w:rPr>
          <w:bCs/>
          <w:color w:val="FF0000"/>
          <w:sz w:val="18"/>
          <w:szCs w:val="18"/>
        </w:rPr>
        <w:t xml:space="preserve">bünyesindeki ısmarlama protez ve ortez merkezlerinden bu belgeler istenmez. </w:t>
      </w:r>
    </w:p>
    <w:p w14:paraId="3F747CD9" w14:textId="77777777" w:rsidR="00871FE6" w:rsidRPr="00871FE6" w:rsidRDefault="00871FE6" w:rsidP="00871FE6">
      <w:pPr>
        <w:tabs>
          <w:tab w:val="left" w:pos="709"/>
        </w:tabs>
        <w:ind w:firstLine="709"/>
        <w:jc w:val="both"/>
        <w:rPr>
          <w:b/>
          <w:bCs/>
          <w:color w:val="FF0000"/>
          <w:sz w:val="18"/>
          <w:szCs w:val="18"/>
        </w:rPr>
      </w:pPr>
      <w:r w:rsidRPr="00871FE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p>
    <w:p w14:paraId="72E65CA9" w14:textId="77777777" w:rsidR="00871FE6" w:rsidRPr="00871FE6" w:rsidRDefault="00871FE6" w:rsidP="00871FE6">
      <w:pPr>
        <w:tabs>
          <w:tab w:val="left" w:pos="709"/>
        </w:tabs>
        <w:ind w:firstLine="709"/>
        <w:jc w:val="both"/>
        <w:rPr>
          <w:b/>
          <w:bCs/>
          <w:color w:val="FF0000"/>
          <w:sz w:val="18"/>
          <w:szCs w:val="18"/>
        </w:rPr>
      </w:pPr>
      <w:r w:rsidRPr="00871FE6">
        <w:rPr>
          <w:color w:val="FF0000"/>
          <w:sz w:val="18"/>
          <w:szCs w:val="18"/>
        </w:rPr>
        <w:t>(5) SUT eki EK-3/C-1 Listesinde yer alan tıbbi malzemelerden tıbbi uygunluk aranması esas olup, SUT eki EK-3/C listelerinde yer alan diğer tıbbi malzemelerden tıbbi uygunluk aranmaz. Ancak, sürekli kullanım gerektiren rapor takipli;</w:t>
      </w:r>
    </w:p>
    <w:p w14:paraId="0A7DA95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a) </w:t>
      </w:r>
      <w:r w:rsidRPr="00871FE6">
        <w:rPr>
          <w:bCs/>
          <w:noProof/>
          <w:color w:val="FF0000"/>
          <w:sz w:val="18"/>
          <w:szCs w:val="18"/>
        </w:rPr>
        <w:t>Hasta alt bezi/</w:t>
      </w:r>
      <w:r w:rsidRPr="00871FE6">
        <w:rPr>
          <w:rFonts w:eastAsia="Calibri"/>
          <w:iCs/>
          <w:noProof/>
          <w:color w:val="FF0000"/>
          <w:sz w:val="18"/>
          <w:szCs w:val="18"/>
        </w:rPr>
        <w:t>külotlu hasta alt bezi</w:t>
      </w:r>
      <w:r w:rsidRPr="00871FE6">
        <w:rPr>
          <w:bCs/>
          <w:noProof/>
          <w:color w:val="FF0000"/>
          <w:sz w:val="18"/>
          <w:szCs w:val="18"/>
        </w:rPr>
        <w:t xml:space="preserve"> ve</w:t>
      </w:r>
      <w:r w:rsidRPr="00871FE6">
        <w:rPr>
          <w:color w:val="FF0000"/>
          <w:sz w:val="18"/>
          <w:szCs w:val="18"/>
        </w:rPr>
        <w:t>çocuk hasta alt bezi/ çocuk külotlu hasta alt bezi,</w:t>
      </w:r>
    </w:p>
    <w:p w14:paraId="11D668D1" w14:textId="77777777" w:rsidR="00871FE6" w:rsidRPr="00871FE6" w:rsidRDefault="00871FE6" w:rsidP="00871FE6">
      <w:pPr>
        <w:tabs>
          <w:tab w:val="left" w:pos="709"/>
        </w:tabs>
        <w:ind w:left="709"/>
        <w:jc w:val="both"/>
        <w:outlineLvl w:val="4"/>
        <w:rPr>
          <w:color w:val="FF0000"/>
          <w:sz w:val="18"/>
          <w:szCs w:val="18"/>
        </w:rPr>
      </w:pPr>
      <w:r w:rsidRPr="00871FE6">
        <w:rPr>
          <w:color w:val="FF0000"/>
          <w:sz w:val="18"/>
          <w:szCs w:val="18"/>
        </w:rPr>
        <w:t>b) Kolostomi, ileostomi ve ürostomi malzemeleri,</w:t>
      </w:r>
    </w:p>
    <w:p w14:paraId="697FD737"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c) Hidrofilik kendinden kayganlaştırıcılı sonda, hidro kit sonda,</w:t>
      </w:r>
    </w:p>
    <w:p w14:paraId="68704925"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ç) Aspirasyon kateteri</w:t>
      </w:r>
    </w:p>
    <w:p w14:paraId="36B30D6C"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için tıbbi uygunluk aranması zorunlu olmayıp, ihtiyaç duyulması halinde tıbbi uygunluk aranabilecektir.</w:t>
      </w:r>
    </w:p>
    <w:p w14:paraId="0E16C12D"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(6) Kullanım adetleri günlük/haftalık/aylık vb. olarak reçetelendirilebilen tıbbi malzemelerin, SUT’ta belirtilen miktarlardan fazla reçete edilmesi durumunda, SUT’ta belirtilen kullanım adetleri doğrultusunda bedelleri Kurumca karşılanır. </w:t>
      </w:r>
    </w:p>
    <w:p w14:paraId="19FDA621"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(7) Kurumca bedeli karşılanan tıbbi malzemelerin kaybolması veya çalınması halinde malzemenin SUT’ta belirtilen miat süresi doluncaya kadar Kurumca yenisinin bedeli karşılanmaz.</w:t>
      </w:r>
    </w:p>
    <w:p w14:paraId="32DAFE1B" w14:textId="77777777"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(8) Ortez, protez ve Kurumca iade alınan cihazların bakım ve onarımı;</w:t>
      </w:r>
    </w:p>
    <w:p w14:paraId="16531B8A" w14:textId="77777777"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14:paraId="0D544CC9" w14:textId="77777777" w:rsidR="00871FE6" w:rsidRPr="00871FE6" w:rsidRDefault="00871FE6" w:rsidP="00871FE6">
      <w:pPr>
        <w:tabs>
          <w:tab w:val="left" w:pos="0"/>
          <w:tab w:val="left" w:pos="709"/>
        </w:tabs>
        <w:jc w:val="both"/>
        <w:rPr>
          <w:bCs/>
          <w:color w:val="FF0000"/>
          <w:sz w:val="18"/>
          <w:szCs w:val="18"/>
        </w:rPr>
      </w:pPr>
      <w:r w:rsidRPr="00871FE6">
        <w:rPr>
          <w:color w:val="FF0000"/>
          <w:kern w:val="24"/>
          <w:sz w:val="18"/>
          <w:szCs w:val="18"/>
        </w:rPr>
        <w:t xml:space="preserve">                b) Ortez, protez ve Kurumca iade alınan cihazlara ilişkin bakım ve onarım ihtiyacı olması halinde; garanti süresi içerisinde satışı yapan firmaya, garanti süresi dışında ise Kurumun ilgili birimine müracaat edilir. </w:t>
      </w:r>
      <w:r w:rsidRPr="00871FE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871FE6">
        <w:rPr>
          <w:color w:val="FF0000"/>
          <w:kern w:val="24"/>
          <w:sz w:val="18"/>
          <w:szCs w:val="18"/>
        </w:rPr>
        <w:t>ücretsiz</w:t>
      </w:r>
      <w:r w:rsidRPr="00871FE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871FE6">
        <w:rPr>
          <w:color w:val="FF0000"/>
          <w:kern w:val="24"/>
          <w:sz w:val="18"/>
          <w:szCs w:val="18"/>
        </w:rPr>
        <w:t>hastalara ücretsiz</w:t>
      </w:r>
      <w:r w:rsidRPr="00871FE6">
        <w:rPr>
          <w:bCs/>
          <w:color w:val="FF0000"/>
          <w:sz w:val="18"/>
          <w:szCs w:val="18"/>
        </w:rPr>
        <w:t xml:space="preserve"> yedek cihaz temin edilir.</w:t>
      </w:r>
    </w:p>
    <w:p w14:paraId="761271B7" w14:textId="77777777"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14:paraId="3CA16A40" w14:textId="77777777"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(9) SUT eki EK-3/C-2 ve EK-3/C-3 listelerinde yer alan tıbbi malzemeler SUT’ta belirtilen miat sürelerinden önce yenilenmez. Ancak;</w:t>
      </w:r>
    </w:p>
    <w:p w14:paraId="1775DAF7" w14:textId="77777777"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14:paraId="1F5DF4AC" w14:textId="77777777"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b)</w:t>
      </w:r>
      <w:r w:rsidRPr="00871FE6">
        <w:rPr>
          <w:color w:val="FF0000"/>
          <w:sz w:val="18"/>
          <w:szCs w:val="18"/>
        </w:rPr>
        <w:t xml:space="preserve"> SUT eki EK-3/C-2 ve EK-3/C-3 listelerinde yer alan miatlı tıbbi malzemelerin kullanım süresi dolmadan kullanıcının kasıt ve kusuru olmaksızın arızalandığının veya kullanılamaz hale geldiğinin sağlık raporu ile belgelendirilmesi ve Kurumca onarımının sağlanamaması hâlinde; </w:t>
      </w:r>
      <w:r w:rsidRPr="00871FE6">
        <w:rPr>
          <w:color w:val="FF0000"/>
          <w:kern w:val="24"/>
          <w:sz w:val="18"/>
          <w:szCs w:val="18"/>
        </w:rPr>
        <w:t xml:space="preserve">garanti süresi içerisinde satışı yapan firma tarafından, garanti süresi dışında ise Kurum tarafından </w:t>
      </w:r>
      <w:r w:rsidRPr="00871FE6">
        <w:rPr>
          <w:color w:val="FF0000"/>
          <w:sz w:val="18"/>
          <w:szCs w:val="18"/>
        </w:rPr>
        <w:t>süresinden önce yenilenebilir.</w:t>
      </w:r>
    </w:p>
    <w:p w14:paraId="72803423" w14:textId="77777777" w:rsidR="00871FE6" w:rsidRPr="00871FE6" w:rsidRDefault="00871FE6" w:rsidP="00871FE6">
      <w:pPr>
        <w:tabs>
          <w:tab w:val="left" w:pos="709"/>
        </w:tabs>
        <w:ind w:firstLine="709"/>
        <w:jc w:val="both"/>
        <w:outlineLvl w:val="4"/>
        <w:rPr>
          <w:b/>
          <w:color w:val="FF0000"/>
          <w:sz w:val="18"/>
          <w:szCs w:val="18"/>
        </w:rPr>
      </w:pPr>
      <w:r w:rsidRPr="00871FE6">
        <w:rPr>
          <w:color w:val="FF0000"/>
          <w:kern w:val="24"/>
          <w:sz w:val="18"/>
          <w:szCs w:val="18"/>
        </w:rPr>
        <w:t xml:space="preserve">c) SUT eki EK-3/C-2 Listesinde yer alan protez/ortezlerin bakım ve onarımının mümkün olmadığı durumlarda protez/ortezin </w:t>
      </w:r>
      <w:r w:rsidRPr="00871FE6">
        <w:rPr>
          <w:color w:val="FF0000"/>
          <w:sz w:val="18"/>
          <w:szCs w:val="18"/>
        </w:rPr>
        <w:t>miat</w:t>
      </w:r>
      <w:r w:rsidRPr="00871FE6">
        <w:rPr>
          <w:color w:val="FF0000"/>
          <w:kern w:val="24"/>
          <w:sz w:val="18"/>
          <w:szCs w:val="18"/>
        </w:rPr>
        <w:t xml:space="preserve"> süresinden önce</w:t>
      </w:r>
      <w:r w:rsidRPr="00871FE6">
        <w:rPr>
          <w:color w:val="FF0000"/>
          <w:sz w:val="18"/>
          <w:szCs w:val="18"/>
        </w:rPr>
        <w:t>ki</w:t>
      </w:r>
      <w:r w:rsidRPr="00871FE6">
        <w:rPr>
          <w:color w:val="FF0000"/>
          <w:kern w:val="24"/>
          <w:sz w:val="18"/>
          <w:szCs w:val="18"/>
        </w:rPr>
        <w:t xml:space="preserve"> yenilenme talepleri, protez/ortezi oluşturan ara ürünlerin hangilerinin bakım ve onarımının mümkün olmadığının ayrıntılı olarak belirtildiği, bünyesinde protez/ortez ünitesi bulunduran resmi kurumlar/resmi sağlık </w:t>
      </w:r>
      <w:r w:rsidRPr="00871FE6">
        <w:rPr>
          <w:color w:val="FF0000"/>
          <w:sz w:val="18"/>
          <w:szCs w:val="18"/>
        </w:rPr>
        <w:t>hizmeti sunucuları</w:t>
      </w:r>
      <w:r w:rsidRPr="00871FE6">
        <w:rPr>
          <w:color w:val="FF0000"/>
          <w:kern w:val="24"/>
          <w:sz w:val="18"/>
          <w:szCs w:val="18"/>
        </w:rPr>
        <w:t xml:space="preserve"> tarafından düzenlenmiş sağlık raporu ile belgelenmesi koşuluyla, ilgili parçaların bakım/onarım masraflarının toplam bedelinin protez/ortez bedelinin %75’ini aşması halinde süresinden önce SUT hükümleri doğrultusunda </w:t>
      </w:r>
      <w:r w:rsidRPr="00871FE6">
        <w:rPr>
          <w:color w:val="FF0000"/>
          <w:sz w:val="18"/>
          <w:szCs w:val="18"/>
        </w:rPr>
        <w:t>K</w:t>
      </w:r>
      <w:r w:rsidRPr="00871FE6">
        <w:rPr>
          <w:color w:val="FF0000"/>
          <w:kern w:val="24"/>
          <w:sz w:val="18"/>
          <w:szCs w:val="18"/>
        </w:rPr>
        <w:t>urum tarafından karşılanacaktır.</w:t>
      </w:r>
    </w:p>
    <w:p w14:paraId="3B5D11C2" w14:textId="77777777"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ç) SUT eki EK-3/C-2 Listesinde yer alan protez/ortezlerin miat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14:paraId="7C7F20CE" w14:textId="77777777"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(10) Protez ve ortezlerin miat 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14:paraId="341A7D2B"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(11) SUT eki EK-3/C-2 ve EK-3/C-3 listelerinde yer alan tıbbi malzemelerin miat süresini takiben yapılan bakım/onarım masraflarının toplam bedeli, SUT’ta belirtilen istisnalar hariç, tıbbi malzeme bedelinin %75' ini geçemez.</w:t>
      </w:r>
    </w:p>
    <w:p w14:paraId="774097AF"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(12)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14:paraId="04081634" w14:textId="77777777" w:rsidR="00871FE6" w:rsidRPr="00871FE6" w:rsidRDefault="00871FE6" w:rsidP="00871FE6">
      <w:pPr>
        <w:tabs>
          <w:tab w:val="left" w:pos="709"/>
        </w:tabs>
        <w:ind w:firstLine="709"/>
        <w:jc w:val="both"/>
        <w:outlineLvl w:val="4"/>
        <w:rPr>
          <w:strike/>
          <w:color w:val="FF0000"/>
          <w:sz w:val="18"/>
          <w:szCs w:val="18"/>
        </w:rPr>
      </w:pPr>
      <w:r w:rsidRPr="00871FE6">
        <w:rPr>
          <w:bCs/>
          <w:color w:val="FF0000"/>
          <w:sz w:val="18"/>
          <w:szCs w:val="18"/>
        </w:rPr>
        <w:t>(13) SUT eki EK-3/C-2, EK-3/C-3, EK-3/C-4 ve EK-3/C-5 listelerinde yer alan tıbbi malzemeler, Kurumun uygun gördüğü mücbir sebeplere bağlı olarak kullanılamayacağının belgelendirilmesi halinde, kullanım sürelerine bakılmaksızın yenilenir.</w:t>
      </w:r>
    </w:p>
    <w:p w14:paraId="454885A8"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(14) 3713 sayılı Kanuna göre aylık bağlanmış maluller, 5434 sayılı Kanunun 56 ncı maddesi veya 2330 sayılı Kanunun 2 nci maddesinin birinci fıkrasının (e) ve (f) bentlerinde sayılanlardan 3713 sayılı Kanun kapsamına giren olaylar sebebiyle aylık bağlananlar 3713 sayılı Kanun kapsamına girmese dahi başkasının yardımı ve desteği olmaksızın yaşamak için gereken hareketleri yapamayacak derecede malul olan vazife ve harp malulleri ile atış, tatbikat veya diğer ateşli silah yaralanmaları nedeniyle malul olan vazife ve harp malullerinin sağlık kurulu raporuyla ihtiyaç duydukları her türlü ortez/protez ve diğer iyileştirici araç ve gereçlerin bedelleri herhangi bir kısıtlama getirilmeksizin Kurumca karşılanır. Ancak, bu kapsamdaki kişilerin;</w:t>
      </w:r>
    </w:p>
    <w:p w14:paraId="0A3C63CA" w14:textId="77777777" w:rsidR="00871FE6" w:rsidRPr="00871FE6" w:rsidRDefault="00871FE6" w:rsidP="00871FE6">
      <w:pPr>
        <w:tabs>
          <w:tab w:val="left" w:pos="709"/>
        </w:tabs>
        <w:ind w:firstLine="709"/>
        <w:jc w:val="both"/>
        <w:rPr>
          <w:rFonts w:eastAsia="Calibri"/>
          <w:color w:val="FF0000"/>
          <w:sz w:val="18"/>
          <w:szCs w:val="18"/>
        </w:rPr>
      </w:pPr>
      <w:r w:rsidRPr="00871FE6">
        <w:rPr>
          <w:color w:val="FF0000"/>
          <w:sz w:val="18"/>
          <w:szCs w:val="18"/>
        </w:rPr>
        <w:t>a</w:t>
      </w:r>
      <w:r w:rsidRPr="00871FE6">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14:paraId="49CCE31F" w14:textId="77777777" w:rsidR="00871FE6" w:rsidRPr="00871FE6" w:rsidRDefault="00871FE6" w:rsidP="00871FE6">
      <w:pPr>
        <w:tabs>
          <w:tab w:val="left" w:pos="709"/>
        </w:tabs>
        <w:ind w:firstLine="709"/>
        <w:jc w:val="both"/>
        <w:outlineLvl w:val="4"/>
        <w:rPr>
          <w:rFonts w:eastAsia="Calibri"/>
          <w:strike/>
          <w:color w:val="FF0000"/>
          <w:sz w:val="18"/>
          <w:szCs w:val="18"/>
        </w:rPr>
      </w:pPr>
      <w:r w:rsidRPr="00871FE6">
        <w:rPr>
          <w:bCs/>
          <w:color w:val="FF0000"/>
          <w:sz w:val="18"/>
          <w:szCs w:val="18"/>
        </w:rPr>
        <w:t xml:space="preserve">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sözleşme kapsamında, bu </w:t>
      </w:r>
      <w:r w:rsidRPr="00871FE6">
        <w:rPr>
          <w:color w:val="FF0000"/>
          <w:sz w:val="18"/>
          <w:szCs w:val="18"/>
        </w:rPr>
        <w:t>sağlık hizmeti sunucusunda</w:t>
      </w:r>
      <w:r w:rsidRPr="00871FE6">
        <w:rPr>
          <w:bCs/>
          <w:color w:val="FF0000"/>
          <w:sz w:val="18"/>
          <w:szCs w:val="18"/>
        </w:rPr>
        <w:t xml:space="preserve"> oluşan ve/veya oluşturulacak komisyon/kurulca ihtiyacı olduğunun tespit edilmesi ve ihtiyacın </w:t>
      </w:r>
      <w:r w:rsidRPr="00871FE6">
        <w:rPr>
          <w:color w:val="FF0000"/>
          <w:sz w:val="18"/>
          <w:szCs w:val="18"/>
        </w:rPr>
        <w:t>sağlık hizmeti sunucusunca</w:t>
      </w:r>
      <w:r w:rsidRPr="00871FE6">
        <w:rPr>
          <w:bCs/>
          <w:color w:val="FF0000"/>
          <w:sz w:val="18"/>
          <w:szCs w:val="18"/>
        </w:rPr>
        <w:t xml:space="preserve"> karşılanarak Kuruma faturalandırılması halinde fatura tutarı üzerinden ödenir. Ancak, hazır ortez/protez ve diğer iyileştirici araç ve gereçler, </w:t>
      </w:r>
      <w:r w:rsidRPr="00871FE6">
        <w:rPr>
          <w:color w:val="FF0000"/>
          <w:sz w:val="18"/>
          <w:szCs w:val="18"/>
        </w:rPr>
        <w:t xml:space="preserve">sağlık hizmeti sunucusu </w:t>
      </w:r>
      <w:r w:rsidRPr="00871FE6">
        <w:rPr>
          <w:bCs/>
          <w:color w:val="FF0000"/>
          <w:sz w:val="18"/>
          <w:szCs w:val="18"/>
        </w:rPr>
        <w:t>tarafından temin edilme bedeli üzerine 10 (on) brüt asgari ücret tutarını geçmemek üzere %12 oranında işletme gideri eklenerek Kuruma fatura edilir.</w:t>
      </w:r>
    </w:p>
    <w:p w14:paraId="5431F294"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Tıbbi malzemelere ilişkin bakım ve onarım masrafları garanti süresi içinde firma tarafından karşılanacağından Kuruma ayrıca faturalandırılamaz.</w:t>
      </w:r>
    </w:p>
    <w:p w14:paraId="1B33FB33"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ç) Tıbbi malzemelerin garanti süresi içindeki yenilenme talepleri Kurumca karşılanmaz.</w:t>
      </w:r>
    </w:p>
    <w:p w14:paraId="3438886E" w14:textId="77777777" w:rsidR="00871FE6" w:rsidRPr="00871FE6" w:rsidRDefault="00871FE6" w:rsidP="00871FE6">
      <w:pPr>
        <w:tabs>
          <w:tab w:val="left" w:pos="709"/>
        </w:tabs>
        <w:ind w:firstLine="709"/>
        <w:rPr>
          <w:color w:val="FF0000"/>
          <w:sz w:val="18"/>
          <w:szCs w:val="18"/>
        </w:rPr>
      </w:pPr>
      <w:r w:rsidRPr="00871FE6">
        <w:rPr>
          <w:color w:val="FF0000"/>
          <w:sz w:val="18"/>
          <w:szCs w:val="18"/>
        </w:rPr>
        <w:t>d) Aynı işlevi gören birden fazla ürün çeşidi bulunan tıbbi malzemelerden birinin temini halinde diğerlerinin bedeli, temin edilen tıbbi malzemenin garanti süresi dolana kadar Kurumca karşılanmaz.</w:t>
      </w:r>
    </w:p>
    <w:p w14:paraId="77D6A093" w14:textId="77777777"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 xml:space="preserve">e)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w:t>
      </w:r>
      <w:r w:rsidRPr="00871FE6">
        <w:rPr>
          <w:color w:val="FF0000"/>
          <w:sz w:val="18"/>
          <w:szCs w:val="18"/>
        </w:rPr>
        <w:t>miat</w:t>
      </w:r>
      <w:r w:rsidRPr="00871FE6">
        <w:rPr>
          <w:bCs/>
          <w:color w:val="FF0000"/>
          <w:sz w:val="18"/>
          <w:szCs w:val="18"/>
        </w:rPr>
        <w:t xml:space="preserve"> süreleri dikkate alınmadan Kurumca karşılanır.</w:t>
      </w:r>
    </w:p>
    <w:p w14:paraId="7FDB2594" w14:textId="77777777"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f) SUT eki EK-3/C-2 ve EK-3/C-5 listelerinde yer alan tıbbi malzemeleri temin etmeleri halinde hakem olarak tayin edilen sağlık hizmeti sunucusu onay şartı aranmaz.</w:t>
      </w:r>
    </w:p>
    <w:p w14:paraId="153D9A7A" w14:textId="77777777" w:rsidR="00871FE6" w:rsidRPr="00871FE6" w:rsidRDefault="00871FE6" w:rsidP="00871FE6">
      <w:pPr>
        <w:tabs>
          <w:tab w:val="left" w:pos="709"/>
        </w:tabs>
        <w:ind w:firstLine="708"/>
        <w:jc w:val="both"/>
        <w:rPr>
          <w:color w:val="FF0000"/>
          <w:sz w:val="18"/>
          <w:szCs w:val="18"/>
        </w:rPr>
      </w:pPr>
      <w:r w:rsidRPr="00871FE6">
        <w:rPr>
          <w:bCs/>
          <w:color w:val="FF0000"/>
          <w:sz w:val="18"/>
          <w:szCs w:val="18"/>
        </w:rPr>
        <w:t>g) Tetrapleji veya parapleji tanılı hastalarda manuel tekerlekli sandalye ile akülü tekerlekli sandalyenin aynı anda reçete edildiği durumlarda, her iki malzeme bedeli de Kurumumuzca karşılanır.</w:t>
      </w:r>
    </w:p>
    <w:p w14:paraId="775BE99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(15)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 inci maddesinin on dördüncü fıkrası gibi yararlandırılır. Fatura eki belgelere ilgili mülki amirlik tarafından düzenlenen belgenin de eklenmesi gereklidir. Ancak, bu kişilerin maluliyetleri ile ilgili durum kesinleştikten sonra, 5510 sayılı Kanuna göre hangi kapsamda sağlık yardımlarından yararlandırıldığına bakılarak ortez/protez ve diğer iyileştirici araç ve gereçlerin bedelleri karşılanır.</w:t>
      </w:r>
    </w:p>
    <w:p w14:paraId="1C1D8407" w14:textId="77777777" w:rsidR="00871FE6" w:rsidRPr="00871FE6" w:rsidRDefault="00871FE6" w:rsidP="00871FE6">
      <w:pPr>
        <w:jc w:val="both"/>
        <w:rPr>
          <w:color w:val="FF0000"/>
          <w:sz w:val="18"/>
          <w:szCs w:val="18"/>
        </w:rPr>
      </w:pPr>
      <w:r w:rsidRPr="00871FE6">
        <w:rPr>
          <w:color w:val="FF0000"/>
          <w:sz w:val="18"/>
          <w:szCs w:val="18"/>
        </w:rPr>
        <w:tab/>
        <w:t xml:space="preserve">(16) </w:t>
      </w:r>
      <w:r w:rsidRPr="00871FE6">
        <w:rPr>
          <w:bCs/>
          <w:color w:val="FF0000"/>
          <w:sz w:val="18"/>
          <w:szCs w:val="18"/>
        </w:rPr>
        <w:t xml:space="preserve">Ayakta tedavide kullanılan tıbbi </w:t>
      </w:r>
      <w:r w:rsidRPr="00871FE6">
        <w:rPr>
          <w:color w:val="FF0000"/>
          <w:sz w:val="18"/>
          <w:szCs w:val="18"/>
        </w:rPr>
        <w:t xml:space="preserve">malzemelere ait fatura bedelleri malzemenin sözleşmeli </w:t>
      </w:r>
      <w:r w:rsidRPr="00871FE6">
        <w:rPr>
          <w:bCs/>
          <w:color w:val="FF0000"/>
          <w:sz w:val="18"/>
          <w:szCs w:val="18"/>
        </w:rPr>
        <w:t xml:space="preserve">satış merkezleri veya </w:t>
      </w:r>
      <w:r w:rsidRPr="00871FE6">
        <w:rPr>
          <w:color w:val="FF0000"/>
          <w:sz w:val="18"/>
          <w:szCs w:val="18"/>
        </w:rPr>
        <w:t>eczanelerden temin edilmesi halinde Kurumca karşılanır. Ancak, Kurumca iade alınan tıbbi malzeme bedelleri sözleşmeler tamamlanıncaya kadar şahıs ödemesi şeklinde yapılır.</w:t>
      </w:r>
    </w:p>
    <w:p w14:paraId="335EB452"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(17) Kurum mevzuatında yer alan istisnalar hariç Kurumca bedeli karşılanmayan tıbbi cihazlara ait tıbbi sarf malzeme ve bakım/onarım bedelleri karşılanmaz.</w:t>
      </w:r>
    </w:p>
    <w:p w14:paraId="533874F8"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(18) Reçetelerde hekimce yapılması gereken düzeltmeler reçeteyi yazan hekim, ilgili hekimin bulunmaması halinde reçeteyi düzenleyen sağlık hizmeti sunucusundaki aynı branştan hekim tarafından, uzman hekim raporlarında raporun düzenlendiği sağlık hizmeti sunucusundaki raporu düzenleyen hekim tarafından (bu hekimin bulunmaması halinde aynı branştan hekim), sağlık kurulu raporlarında ise raporda yer alan hekimlerden biri tarafından yapılır.</w:t>
      </w:r>
    </w:p>
    <w:p w14:paraId="37EC3D5D"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(19)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w:t>
      </w:r>
      <w:r w:rsidRPr="00871FE6">
        <w:rPr>
          <w:color w:val="FF0000"/>
          <w:sz w:val="18"/>
          <w:szCs w:val="18"/>
        </w:rPr>
        <w:t xml:space="preserve">hizmeti sunucularınca </w:t>
      </w:r>
      <w:r w:rsidRPr="00871FE6">
        <w:rPr>
          <w:bCs/>
          <w:color w:val="FF0000"/>
          <w:sz w:val="18"/>
          <w:szCs w:val="18"/>
        </w:rPr>
        <w:t>temin edilmesi gereken tıbbi malzeme listelerinde yer alan tıbbi malzemelerin geri ödeme işlemleri, malzemenin yatarak tedaviler sırasında hastalara reçete edilerek dışardan temin ettirilmesi halinde şahıs ödemesi kapsamında SUT’un 3.1.1 inci maddesinin beşinci ve altıncı fıkralarında yer alan hükümler doğrultusunda yapılır. Ancak, taburcu olan hastalara reçetelendirilecek malzemeler, ayakta tedavi kapsamında değerlendirilir.</w:t>
      </w:r>
    </w:p>
    <w:p w14:paraId="7CFAE881" w14:textId="77777777" w:rsidR="00871FE6" w:rsidRPr="00871FE6" w:rsidRDefault="00871FE6" w:rsidP="00871FE6">
      <w:pPr>
        <w:tabs>
          <w:tab w:val="left" w:pos="709"/>
        </w:tabs>
        <w:ind w:firstLine="709"/>
        <w:jc w:val="both"/>
        <w:rPr>
          <w:bCs/>
          <w:color w:val="FF0000"/>
          <w:sz w:val="18"/>
          <w:szCs w:val="18"/>
        </w:rPr>
      </w:pPr>
      <w:r w:rsidRPr="00871FE6">
        <w:rPr>
          <w:b/>
          <w:bCs/>
          <w:color w:val="FF0000"/>
          <w:sz w:val="18"/>
          <w:szCs w:val="18"/>
        </w:rPr>
        <w:t>3.1.2.1- Şahıs ödemesi kapsamında bedeli karşılanan tıbbi malzemelere ilişkin sağlık raporu ve reçeteler</w:t>
      </w:r>
    </w:p>
    <w:p w14:paraId="40B6A742" w14:textId="77777777" w:rsidR="00696D21" w:rsidRDefault="00871FE6" w:rsidP="00871FE6">
      <w:pPr>
        <w:tabs>
          <w:tab w:val="left" w:pos="709"/>
        </w:tabs>
        <w:ind w:firstLine="709"/>
        <w:jc w:val="both"/>
        <w:rPr>
          <w:bCs/>
          <w:color w:val="FF0000"/>
          <w:sz w:val="18"/>
          <w:szCs w:val="18"/>
        </w:rPr>
      </w:pPr>
      <w:r w:rsidRPr="00871FE6">
        <w:rPr>
          <w:bCs/>
          <w:color w:val="FF0000"/>
          <w:sz w:val="18"/>
          <w:szCs w:val="18"/>
        </w:rPr>
        <w:t>(1) Malzemenin hazır olması halinde sağlık raporu tarihi ile fatura tarihi arasında süre en fazla 2 (iki) ay</w:t>
      </w:r>
      <w:r w:rsidR="00696D21">
        <w:rPr>
          <w:bCs/>
          <w:color w:val="FF0000"/>
          <w:sz w:val="18"/>
          <w:szCs w:val="18"/>
        </w:rPr>
        <w:t xml:space="preserve"> </w:t>
      </w:r>
      <w:r w:rsidR="00696D21" w:rsidRPr="00A918AC">
        <w:rPr>
          <w:rFonts w:eastAsia="Calibri"/>
          <w:b/>
          <w:bCs/>
          <w:color w:val="FF0000"/>
          <w:sz w:val="18"/>
          <w:szCs w:val="18"/>
          <w:lang w:eastAsia="en-US"/>
        </w:rPr>
        <w:t>(Mülga: RG-</w:t>
      </w:r>
      <w:r w:rsidR="00696D21">
        <w:rPr>
          <w:rFonts w:eastAsia="Calibri"/>
          <w:b/>
          <w:bCs/>
          <w:color w:val="FF0000"/>
          <w:sz w:val="18"/>
          <w:szCs w:val="18"/>
          <w:lang w:eastAsia="en-US"/>
        </w:rPr>
        <w:t>1</w:t>
      </w:r>
      <w:r w:rsidR="00CA1A89">
        <w:rPr>
          <w:rFonts w:eastAsia="Calibri"/>
          <w:b/>
          <w:bCs/>
          <w:color w:val="FF0000"/>
          <w:sz w:val="18"/>
          <w:szCs w:val="18"/>
          <w:lang w:eastAsia="en-US"/>
        </w:rPr>
        <w:t>6</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2023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3213</w:t>
      </w:r>
      <w:r w:rsidR="00BA1585">
        <w:rPr>
          <w:rFonts w:eastAsia="Calibri"/>
          <w:b/>
          <w:bCs/>
          <w:color w:val="FF0000"/>
          <w:sz w:val="18"/>
          <w:szCs w:val="18"/>
          <w:lang w:eastAsia="en-US"/>
        </w:rPr>
        <w:t>4</w:t>
      </w:r>
      <w:r w:rsidR="00696D21" w:rsidRPr="00A918AC">
        <w:rPr>
          <w:rFonts w:eastAsia="Calibri"/>
          <w:b/>
          <w:bCs/>
          <w:color w:val="FF0000"/>
          <w:sz w:val="18"/>
          <w:szCs w:val="18"/>
          <w:lang w:eastAsia="en-US"/>
        </w:rPr>
        <w:t>/1</w:t>
      </w:r>
      <w:r w:rsidR="00696D21">
        <w:rPr>
          <w:rFonts w:eastAsia="Calibri"/>
          <w:b/>
          <w:bCs/>
          <w:color w:val="FF0000"/>
          <w:sz w:val="18"/>
          <w:szCs w:val="18"/>
          <w:lang w:eastAsia="en-US"/>
        </w:rPr>
        <w:t>6-a</w:t>
      </w:r>
      <w:r w:rsidR="00696D21" w:rsidRPr="00A918AC">
        <w:rPr>
          <w:rFonts w:eastAsia="Calibri"/>
          <w:b/>
          <w:bCs/>
          <w:color w:val="FF0000"/>
          <w:sz w:val="18"/>
          <w:szCs w:val="18"/>
          <w:lang w:eastAsia="en-US"/>
        </w:rPr>
        <w:t xml:space="preserve"> md. Yürürlük:</w:t>
      </w:r>
      <w:r w:rsidR="00696D21">
        <w:rPr>
          <w:rFonts w:eastAsia="Calibri"/>
          <w:b/>
          <w:bCs/>
          <w:color w:val="FF0000"/>
          <w:sz w:val="18"/>
          <w:szCs w:val="18"/>
          <w:lang w:eastAsia="en-US"/>
        </w:rPr>
        <w:t>2</w:t>
      </w:r>
      <w:r w:rsidR="00937E50">
        <w:rPr>
          <w:rFonts w:eastAsia="Calibri"/>
          <w:b/>
          <w:bCs/>
          <w:color w:val="FF0000"/>
          <w:sz w:val="18"/>
          <w:szCs w:val="18"/>
          <w:lang w:eastAsia="en-US"/>
        </w:rPr>
        <w:t>4</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/20</w:t>
      </w:r>
      <w:r w:rsidR="00696D21">
        <w:rPr>
          <w:rFonts w:eastAsia="Calibri"/>
          <w:b/>
          <w:bCs/>
          <w:color w:val="FF0000"/>
          <w:sz w:val="18"/>
          <w:szCs w:val="18"/>
          <w:lang w:eastAsia="en-US"/>
        </w:rPr>
        <w:t>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 xml:space="preserve"> </w:t>
      </w:r>
      <w:r w:rsidRPr="00696D21">
        <w:rPr>
          <w:bCs/>
          <w:strike/>
          <w:color w:val="FF0000"/>
          <w:sz w:val="18"/>
          <w:szCs w:val="18"/>
        </w:rPr>
        <w:t>, temin edilen malzemenin ısmarlama olması halinde ise sağlık raporu tarihi ile fatura tarihi arasındaki süre en fazla 4 (dört) ay</w:t>
      </w:r>
      <w:r w:rsidRPr="00871FE6">
        <w:rPr>
          <w:bCs/>
          <w:color w:val="FF0000"/>
          <w:sz w:val="18"/>
          <w:szCs w:val="18"/>
        </w:rPr>
        <w:t xml:space="preserve"> olmalıdır.</w:t>
      </w:r>
    </w:p>
    <w:p w14:paraId="3A3B5556"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 </w:t>
      </w:r>
      <w:r w:rsidR="00696D21" w:rsidRPr="00A918AC">
        <w:rPr>
          <w:rFonts w:eastAsia="Calibri"/>
          <w:b/>
          <w:bCs/>
          <w:color w:val="FF0000"/>
          <w:sz w:val="18"/>
          <w:szCs w:val="18"/>
          <w:lang w:eastAsia="en-US"/>
        </w:rPr>
        <w:t xml:space="preserve">(Mülga: RG- </w:t>
      </w:r>
      <w:r w:rsidR="00696D21">
        <w:rPr>
          <w:rFonts w:eastAsia="Calibri"/>
          <w:b/>
          <w:bCs/>
          <w:color w:val="FF0000"/>
          <w:sz w:val="18"/>
          <w:szCs w:val="18"/>
          <w:lang w:eastAsia="en-US"/>
        </w:rPr>
        <w:t>1</w:t>
      </w:r>
      <w:r w:rsidR="00CA1A89">
        <w:rPr>
          <w:rFonts w:eastAsia="Calibri"/>
          <w:b/>
          <w:bCs/>
          <w:color w:val="FF0000"/>
          <w:sz w:val="18"/>
          <w:szCs w:val="18"/>
          <w:lang w:eastAsia="en-US"/>
        </w:rPr>
        <w:t>6</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2023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3213</w:t>
      </w:r>
      <w:r w:rsidR="00564065">
        <w:rPr>
          <w:rFonts w:eastAsia="Calibri"/>
          <w:b/>
          <w:bCs/>
          <w:color w:val="FF0000"/>
          <w:sz w:val="18"/>
          <w:szCs w:val="18"/>
          <w:lang w:eastAsia="en-US"/>
        </w:rPr>
        <w:t>4</w:t>
      </w:r>
      <w:r w:rsidR="00696D21" w:rsidRPr="00A918AC">
        <w:rPr>
          <w:rFonts w:eastAsia="Calibri"/>
          <w:b/>
          <w:bCs/>
          <w:color w:val="FF0000"/>
          <w:sz w:val="18"/>
          <w:szCs w:val="18"/>
          <w:lang w:eastAsia="en-US"/>
        </w:rPr>
        <w:t>/1</w:t>
      </w:r>
      <w:r w:rsidR="00696D21">
        <w:rPr>
          <w:rFonts w:eastAsia="Calibri"/>
          <w:b/>
          <w:bCs/>
          <w:color w:val="FF0000"/>
          <w:sz w:val="18"/>
          <w:szCs w:val="18"/>
          <w:lang w:eastAsia="en-US"/>
        </w:rPr>
        <w:t>6-a</w:t>
      </w:r>
      <w:r w:rsidR="00696D21" w:rsidRPr="00A918AC">
        <w:rPr>
          <w:rFonts w:eastAsia="Calibri"/>
          <w:b/>
          <w:bCs/>
          <w:color w:val="FF0000"/>
          <w:sz w:val="18"/>
          <w:szCs w:val="18"/>
          <w:lang w:eastAsia="en-US"/>
        </w:rPr>
        <w:t xml:space="preserve"> md. Yürürlük: </w:t>
      </w:r>
      <w:r w:rsidR="00696D21">
        <w:rPr>
          <w:rFonts w:eastAsia="Calibri"/>
          <w:b/>
          <w:bCs/>
          <w:color w:val="FF0000"/>
          <w:sz w:val="18"/>
          <w:szCs w:val="18"/>
          <w:lang w:eastAsia="en-US"/>
        </w:rPr>
        <w:t>2</w:t>
      </w:r>
      <w:r w:rsidR="00937E50">
        <w:rPr>
          <w:rFonts w:eastAsia="Calibri"/>
          <w:b/>
          <w:bCs/>
          <w:color w:val="FF0000"/>
          <w:sz w:val="18"/>
          <w:szCs w:val="18"/>
          <w:lang w:eastAsia="en-US"/>
        </w:rPr>
        <w:t>4</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/20</w:t>
      </w:r>
      <w:r w:rsidR="00696D21">
        <w:rPr>
          <w:rFonts w:eastAsia="Calibri"/>
          <w:b/>
          <w:bCs/>
          <w:color w:val="FF0000"/>
          <w:sz w:val="18"/>
          <w:szCs w:val="18"/>
          <w:lang w:eastAsia="en-US"/>
        </w:rPr>
        <w:t>23</w:t>
      </w:r>
      <w:r w:rsidR="00696D21" w:rsidRPr="00A918AC">
        <w:rPr>
          <w:rFonts w:eastAsia="Calibri"/>
          <w:b/>
          <w:bCs/>
          <w:color w:val="FF0000"/>
          <w:sz w:val="18"/>
          <w:szCs w:val="18"/>
          <w:lang w:eastAsia="en-US"/>
        </w:rPr>
        <w:t xml:space="preserve">)  </w:t>
      </w:r>
    </w:p>
    <w:p w14:paraId="11458D3A" w14:textId="77777777" w:rsidR="00871FE6" w:rsidRPr="00696D21" w:rsidRDefault="00871FE6" w:rsidP="00871FE6">
      <w:pPr>
        <w:tabs>
          <w:tab w:val="left" w:pos="709"/>
        </w:tabs>
        <w:ind w:firstLine="709"/>
        <w:jc w:val="both"/>
        <w:rPr>
          <w:bCs/>
          <w:strike/>
          <w:color w:val="FF0000"/>
          <w:sz w:val="18"/>
          <w:szCs w:val="18"/>
        </w:rPr>
      </w:pPr>
      <w:r w:rsidRPr="00696D21">
        <w:rPr>
          <w:bCs/>
          <w:strike/>
          <w:color w:val="FF0000"/>
          <w:sz w:val="18"/>
          <w:szCs w:val="18"/>
        </w:rPr>
        <w:t>(2) Ismarlama olarak üretilen protez ve ortezlerde reçete tarihi ile fatura tarihi arasındaki süre dikkate alınmaz.</w:t>
      </w:r>
    </w:p>
    <w:p w14:paraId="34479A66" w14:textId="77777777" w:rsidR="00871FE6" w:rsidRPr="00871FE6" w:rsidRDefault="00871FE6" w:rsidP="00871FE6">
      <w:pPr>
        <w:ind w:firstLine="709"/>
        <w:jc w:val="both"/>
        <w:rPr>
          <w:bCs/>
          <w:color w:val="FF0000"/>
          <w:sz w:val="18"/>
          <w:szCs w:val="18"/>
        </w:rPr>
      </w:pPr>
      <w:r w:rsidRPr="00871FE6">
        <w:rPr>
          <w:bCs/>
          <w:color w:val="FF0000"/>
          <w:sz w:val="18"/>
          <w:szCs w:val="18"/>
        </w:rPr>
        <w:t>(3) İade kapsamındaki cihazlara ait işlemlerin reçete ve sağlık raporu ile birlikte reçete tarihinden itibaren 10 (on)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(otuz) işgünü bulunması halinde Kurumca bedelleri karşılanır.</w:t>
      </w:r>
    </w:p>
    <w:p w14:paraId="39FB1AF7" w14:textId="77777777" w:rsidR="00871FE6" w:rsidRPr="00871FE6" w:rsidRDefault="00871FE6" w:rsidP="00871FE6">
      <w:pPr>
        <w:tabs>
          <w:tab w:val="left" w:pos="709"/>
        </w:tabs>
        <w:ind w:firstLine="709"/>
        <w:jc w:val="both"/>
        <w:rPr>
          <w:bCs/>
          <w:color w:val="FF0000"/>
          <w:sz w:val="18"/>
          <w:szCs w:val="18"/>
        </w:rPr>
      </w:pPr>
      <w:r w:rsidRPr="00871FE6">
        <w:rPr>
          <w:b/>
          <w:bCs/>
          <w:color w:val="FF0000"/>
          <w:sz w:val="18"/>
          <w:szCs w:val="18"/>
        </w:rPr>
        <w:t>3.1.2.2- Sözleşmeler kapsamında bedeli karşılanan tıbbi malzemelere ilişkin sağlık raporu ve reçeteler</w:t>
      </w:r>
    </w:p>
    <w:p w14:paraId="71463C63" w14:textId="77777777" w:rsidR="00871FE6" w:rsidRPr="00871FE6" w:rsidRDefault="00871FE6" w:rsidP="00871FE6">
      <w:pPr>
        <w:tabs>
          <w:tab w:val="left" w:pos="0"/>
          <w:tab w:val="left" w:pos="709"/>
        </w:tabs>
        <w:ind w:firstLine="709"/>
        <w:jc w:val="both"/>
        <w:rPr>
          <w:bCs/>
          <w:color w:val="FF0000"/>
          <w:sz w:val="18"/>
          <w:szCs w:val="18"/>
        </w:rPr>
      </w:pPr>
      <w:r w:rsidRPr="00871FE6">
        <w:rPr>
          <w:bCs/>
          <w:color w:val="FF0000"/>
          <w:sz w:val="18"/>
          <w:szCs w:val="18"/>
        </w:rPr>
        <w:t>(1) Bir defaya mahsus verilen tıbbi malzemeler için; malzemenin hazır veya ısmarlama olduğuna bakılmaksızın sağlık raporu tarihinden itibaren en geç 2 (iki) ay içerisinde reçetenin düzenlenmesi gerekmekte olup, sağlık raporu ile fatura tarihi arasındaki süre dikkate alınmaz.</w:t>
      </w:r>
    </w:p>
    <w:p w14:paraId="2E8786D2"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Sürekli kullanılan tıbbi malzemelere ilişkin sağlık raporları SUT’ta belirtilen istisnalar hariç olmak üzere en fazla 2 (iki) yıl geçerlidir. </w:t>
      </w:r>
    </w:p>
    <w:p w14:paraId="204BECA6"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(3) Sürekli kullanılan tıbbi malzemelere ilişkin düzenlenen sağlık raporlarına istinaden temin edilen tıbbi malzeme reçeteleri, Kurum kayıtlarında yer alan malzeme bitim tarihinden 15 (on beş) gün öncesine kadar düzenlenebilir.</w:t>
      </w:r>
    </w:p>
    <w:p w14:paraId="1BC2654A" w14:textId="77777777" w:rsidR="00871FE6" w:rsidRPr="00871FE6" w:rsidRDefault="00871FE6" w:rsidP="00871FE6">
      <w:pPr>
        <w:tabs>
          <w:tab w:val="left" w:pos="709"/>
          <w:tab w:val="left" w:pos="749"/>
        </w:tabs>
        <w:jc w:val="both"/>
        <w:rPr>
          <w:bCs/>
          <w:color w:val="FF0000"/>
          <w:sz w:val="18"/>
          <w:szCs w:val="18"/>
        </w:rPr>
      </w:pPr>
      <w:r w:rsidRPr="00871FE6">
        <w:rPr>
          <w:bCs/>
          <w:color w:val="FF0000"/>
          <w:sz w:val="18"/>
          <w:szCs w:val="18"/>
        </w:rPr>
        <w:t xml:space="preserve">                (4) SUT’ta belirtilen istisnalar hariç olmak üzere sürekli kullanılan tıbbi malzemelere ilişkin reçeteler en fazla 2 (iki) aylık miktarlarda düzenlenir.</w:t>
      </w:r>
    </w:p>
    <w:p w14:paraId="0BB47837" w14:textId="77777777" w:rsidR="00871FE6" w:rsidRDefault="00871FE6" w:rsidP="00871FE6">
      <w:pPr>
        <w:tabs>
          <w:tab w:val="left" w:pos="709"/>
          <w:tab w:val="left" w:pos="749"/>
        </w:tabs>
        <w:jc w:val="both"/>
        <w:rPr>
          <w:bCs/>
          <w:color w:val="FF0000"/>
          <w:sz w:val="18"/>
          <w:szCs w:val="18"/>
        </w:rPr>
      </w:pPr>
      <w:r w:rsidRPr="00871FE6">
        <w:rPr>
          <w:bCs/>
          <w:color w:val="FF0000"/>
          <w:sz w:val="18"/>
          <w:szCs w:val="18"/>
        </w:rPr>
        <w:t xml:space="preserve">                (5)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14:paraId="25748F87" w14:textId="77777777" w:rsidR="00F837F8" w:rsidRPr="00F837F8" w:rsidRDefault="00B72B0A" w:rsidP="00871FE6">
      <w:pPr>
        <w:tabs>
          <w:tab w:val="left" w:pos="709"/>
          <w:tab w:val="left" w:pos="749"/>
        </w:tabs>
        <w:jc w:val="both"/>
        <w:rPr>
          <w:rFonts w:eastAsia="Calibri"/>
          <w:b/>
          <w:bCs/>
          <w:sz w:val="18"/>
          <w:szCs w:val="18"/>
          <w:lang w:eastAsia="en-US"/>
        </w:rPr>
      </w:pPr>
      <w:r>
        <w:rPr>
          <w:rFonts w:eastAsia="Calibri"/>
          <w:b/>
          <w:bCs/>
          <w:color w:val="FF0000"/>
          <w:sz w:val="18"/>
          <w:szCs w:val="18"/>
          <w:lang w:eastAsia="en-US"/>
        </w:rPr>
        <w:tab/>
      </w:r>
      <w:r w:rsidRPr="00F837F8">
        <w:rPr>
          <w:rFonts w:eastAsia="Calibri"/>
          <w:b/>
          <w:bCs/>
          <w:sz w:val="18"/>
          <w:szCs w:val="18"/>
          <w:lang w:eastAsia="en-US"/>
        </w:rPr>
        <w:t>(Ek: RG- 1</w:t>
      </w:r>
      <w:r w:rsidR="00CA1A89">
        <w:rPr>
          <w:rFonts w:eastAsia="Calibri"/>
          <w:b/>
          <w:bCs/>
          <w:sz w:val="18"/>
          <w:szCs w:val="18"/>
          <w:lang w:eastAsia="en-US"/>
        </w:rPr>
        <w:t>6</w:t>
      </w:r>
      <w:r w:rsidRPr="00F837F8">
        <w:rPr>
          <w:rFonts w:eastAsia="Calibri"/>
          <w:b/>
          <w:bCs/>
          <w:sz w:val="18"/>
          <w:szCs w:val="18"/>
          <w:lang w:eastAsia="en-US"/>
        </w:rPr>
        <w:t>/03/2023-3213</w:t>
      </w:r>
      <w:r w:rsidR="00564065">
        <w:rPr>
          <w:rFonts w:eastAsia="Calibri"/>
          <w:b/>
          <w:bCs/>
          <w:sz w:val="18"/>
          <w:szCs w:val="18"/>
          <w:lang w:eastAsia="en-US"/>
        </w:rPr>
        <w:t>4</w:t>
      </w:r>
      <w:r w:rsidRPr="00F837F8">
        <w:rPr>
          <w:rFonts w:eastAsia="Calibri"/>
          <w:b/>
          <w:bCs/>
          <w:sz w:val="18"/>
          <w:szCs w:val="18"/>
          <w:lang w:eastAsia="en-US"/>
        </w:rPr>
        <w:t>/16-b md. Yürürlük: 2</w:t>
      </w:r>
      <w:r w:rsidR="00937E50">
        <w:rPr>
          <w:rFonts w:eastAsia="Calibri"/>
          <w:b/>
          <w:bCs/>
          <w:sz w:val="18"/>
          <w:szCs w:val="18"/>
          <w:lang w:eastAsia="en-US"/>
        </w:rPr>
        <w:t>4</w:t>
      </w:r>
      <w:r w:rsidRPr="00F837F8">
        <w:rPr>
          <w:rFonts w:eastAsia="Calibri"/>
          <w:b/>
          <w:bCs/>
          <w:sz w:val="18"/>
          <w:szCs w:val="18"/>
          <w:lang w:eastAsia="en-US"/>
        </w:rPr>
        <w:t xml:space="preserve">/03/2023) </w:t>
      </w:r>
    </w:p>
    <w:p w14:paraId="03B2F4B4" w14:textId="77777777" w:rsidR="00B72B0A" w:rsidRPr="00871FE6" w:rsidRDefault="00B72B0A" w:rsidP="00F837F8">
      <w:pPr>
        <w:pStyle w:val="AralkYok"/>
        <w:tabs>
          <w:tab w:val="left" w:pos="709"/>
        </w:tabs>
        <w:jc w:val="both"/>
        <w:rPr>
          <w:bCs/>
          <w:color w:val="FF0000"/>
          <w:sz w:val="18"/>
          <w:szCs w:val="18"/>
        </w:rPr>
      </w:pPr>
      <w:r w:rsidRPr="00A918AC">
        <w:rPr>
          <w:rFonts w:eastAsia="Calibri"/>
          <w:b/>
          <w:bCs/>
          <w:color w:val="FF0000"/>
          <w:sz w:val="18"/>
          <w:szCs w:val="18"/>
        </w:rPr>
        <w:t xml:space="preserve"> </w:t>
      </w:r>
      <w:r w:rsidR="00F837F8">
        <w:rPr>
          <w:rFonts w:ascii="Times New Roman" w:hAnsi="Times New Roman" w:cs="Times New Roman"/>
          <w:sz w:val="18"/>
          <w:szCs w:val="18"/>
        </w:rPr>
        <w:t xml:space="preserve">                (6) T</w:t>
      </w:r>
      <w:r w:rsidR="00F837F8" w:rsidRPr="00AE5E6F">
        <w:rPr>
          <w:rFonts w:ascii="Times New Roman" w:hAnsi="Times New Roman" w:cs="Times New Roman"/>
          <w:sz w:val="18"/>
          <w:szCs w:val="18"/>
        </w:rPr>
        <w:t xml:space="preserve">emin edilen </w:t>
      </w:r>
      <w:r w:rsidR="00F837F8">
        <w:rPr>
          <w:rFonts w:ascii="Times New Roman" w:hAnsi="Times New Roman" w:cs="Times New Roman"/>
          <w:sz w:val="18"/>
          <w:szCs w:val="18"/>
        </w:rPr>
        <w:t xml:space="preserve">tıbbi </w:t>
      </w:r>
      <w:r w:rsidR="00F837F8" w:rsidRPr="00AE5E6F">
        <w:rPr>
          <w:rFonts w:ascii="Times New Roman" w:hAnsi="Times New Roman" w:cs="Times New Roman"/>
          <w:sz w:val="18"/>
          <w:szCs w:val="18"/>
        </w:rPr>
        <w:t>malzemenin ısmarlama olması halinde sağlık raporu</w:t>
      </w:r>
      <w:r w:rsidR="00F837F8">
        <w:rPr>
          <w:rFonts w:ascii="Times New Roman" w:hAnsi="Times New Roman" w:cs="Times New Roman"/>
          <w:sz w:val="18"/>
          <w:szCs w:val="18"/>
        </w:rPr>
        <w:t>nun düzenlenme</w:t>
      </w:r>
      <w:r w:rsidR="00F837F8" w:rsidRPr="00AE5E6F">
        <w:rPr>
          <w:rFonts w:ascii="Times New Roman" w:hAnsi="Times New Roman" w:cs="Times New Roman"/>
          <w:sz w:val="18"/>
          <w:szCs w:val="18"/>
        </w:rPr>
        <w:t xml:space="preserve"> tarihi ile </w:t>
      </w:r>
      <w:r w:rsidR="00F837F8">
        <w:rPr>
          <w:rFonts w:ascii="Times New Roman" w:hAnsi="Times New Roman" w:cs="Times New Roman"/>
          <w:sz w:val="18"/>
          <w:szCs w:val="18"/>
        </w:rPr>
        <w:t>merkeze müracaat</w:t>
      </w:r>
      <w:r w:rsidR="00F837F8" w:rsidRPr="00AE5E6F">
        <w:rPr>
          <w:rFonts w:ascii="Times New Roman" w:hAnsi="Times New Roman" w:cs="Times New Roman"/>
          <w:sz w:val="18"/>
          <w:szCs w:val="18"/>
        </w:rPr>
        <w:t xml:space="preserve"> tarihi arasındaki süre en fazla 4 (dört) ay olmalıdır.</w:t>
      </w:r>
    </w:p>
    <w:p w14:paraId="03625BE3"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3.1.3 - Yatarak tedavilerde kullanılan tıbbi malzemeler</w:t>
      </w:r>
    </w:p>
    <w:p w14:paraId="6F6BB34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Sağlık hizmeti sunucuları tarafından temin edilen ilgili branşlara/ürün gruplarına ait Kurumca bedeli karşılanacak tıbbi malzemelerin SUT kodları, tıbbi malzeme alan tanımları ve fiyatları aşağıdaki SUT eki listelerde tanımlanmıştır: </w:t>
      </w:r>
    </w:p>
    <w:p w14:paraId="11CABF1C" w14:textId="77777777" w:rsidR="00871FE6" w:rsidRPr="00871FE6" w:rsidRDefault="00871FE6" w:rsidP="00871FE6">
      <w:pPr>
        <w:ind w:firstLine="709"/>
        <w:jc w:val="both"/>
        <w:rPr>
          <w:color w:val="FF0000"/>
          <w:sz w:val="18"/>
          <w:szCs w:val="18"/>
        </w:rPr>
      </w:pPr>
      <w:r w:rsidRPr="00871FE6">
        <w:rPr>
          <w:color w:val="FF0000"/>
          <w:sz w:val="18"/>
          <w:szCs w:val="18"/>
        </w:rPr>
        <w:t>a) Birden Fazla Branşta Kullanılan Tıbbi Malzemeler (EK-3/A).</w:t>
      </w:r>
    </w:p>
    <w:p w14:paraId="2A124DBF" w14:textId="77777777" w:rsidR="00871FE6" w:rsidRPr="00871FE6" w:rsidRDefault="00871FE6" w:rsidP="00871FE6">
      <w:pPr>
        <w:ind w:left="709"/>
        <w:jc w:val="both"/>
        <w:rPr>
          <w:color w:val="FF0000"/>
          <w:sz w:val="18"/>
          <w:szCs w:val="18"/>
        </w:rPr>
      </w:pPr>
      <w:r w:rsidRPr="00871FE6">
        <w:rPr>
          <w:color w:val="FF0000"/>
          <w:sz w:val="18"/>
          <w:szCs w:val="18"/>
        </w:rPr>
        <w:t>b) Omurga Cerrahisi Alan Grubuna Ait Tıbbi Malzemeler (EK-3/E-1).</w:t>
      </w:r>
    </w:p>
    <w:p w14:paraId="1B3D512F" w14:textId="77777777" w:rsidR="00871FE6" w:rsidRPr="00871FE6" w:rsidRDefault="00871FE6" w:rsidP="00871FE6">
      <w:pPr>
        <w:ind w:firstLine="709"/>
        <w:jc w:val="both"/>
        <w:rPr>
          <w:color w:val="FF0000"/>
          <w:sz w:val="18"/>
          <w:szCs w:val="18"/>
        </w:rPr>
      </w:pPr>
      <w:r w:rsidRPr="00871FE6">
        <w:rPr>
          <w:color w:val="FF0000"/>
          <w:sz w:val="18"/>
          <w:szCs w:val="18"/>
        </w:rPr>
        <w:t>c) Beyin Cerrahisi Branşı Kranial Alan Grubuna Ait Tıbbi Malzemeler (EK-3/E-2).</w:t>
      </w:r>
    </w:p>
    <w:p w14:paraId="1A6045C7" w14:textId="77777777" w:rsidR="00871FE6" w:rsidRPr="00871FE6" w:rsidRDefault="00871FE6" w:rsidP="00871FE6">
      <w:pPr>
        <w:ind w:firstLine="709"/>
        <w:jc w:val="both"/>
        <w:rPr>
          <w:color w:val="FF0000"/>
          <w:sz w:val="18"/>
          <w:szCs w:val="18"/>
        </w:rPr>
      </w:pPr>
      <w:r w:rsidRPr="00871FE6">
        <w:rPr>
          <w:color w:val="FF0000"/>
          <w:sz w:val="18"/>
          <w:szCs w:val="18"/>
        </w:rPr>
        <w:t>ç) Ortopedi ve Travmatoloji Branşı Artroplasti Alan Grubuna Ait Tıbbi Malzemeler (EK-3/F-1).</w:t>
      </w:r>
    </w:p>
    <w:p w14:paraId="7A61A4A1" w14:textId="77777777" w:rsidR="00871FE6" w:rsidRPr="00871FE6" w:rsidRDefault="00871FE6" w:rsidP="00871FE6">
      <w:pPr>
        <w:ind w:firstLine="709"/>
        <w:jc w:val="both"/>
        <w:rPr>
          <w:color w:val="FF0000"/>
          <w:sz w:val="18"/>
          <w:szCs w:val="18"/>
        </w:rPr>
      </w:pPr>
      <w:r w:rsidRPr="00871FE6">
        <w:rPr>
          <w:color w:val="FF0000"/>
          <w:sz w:val="18"/>
          <w:szCs w:val="18"/>
        </w:rPr>
        <w:t>d) Ortopedi ve Travmatoloji Branşı Artroskopi ve Eklem Cerrahisi Alan Grubuna Ait Tıbbi Malzemeler (EK-3/F-2).</w:t>
      </w:r>
    </w:p>
    <w:p w14:paraId="0EF59D51" w14:textId="77777777" w:rsidR="00871FE6" w:rsidRPr="00871FE6" w:rsidRDefault="00871FE6" w:rsidP="00871FE6">
      <w:pPr>
        <w:ind w:firstLine="709"/>
        <w:jc w:val="both"/>
        <w:rPr>
          <w:color w:val="FF0000"/>
          <w:sz w:val="18"/>
          <w:szCs w:val="18"/>
        </w:rPr>
      </w:pPr>
      <w:r w:rsidRPr="00871FE6">
        <w:rPr>
          <w:color w:val="FF0000"/>
          <w:sz w:val="18"/>
          <w:szCs w:val="18"/>
        </w:rPr>
        <w:t>e) Ortopedi ve Travmatoloji Branşı Tümör Rezeksiyon Alan Grubuna Ait Tıbbi Malzemeler (EK-3/F-3).</w:t>
      </w:r>
    </w:p>
    <w:p w14:paraId="7FA0E465" w14:textId="77777777" w:rsidR="00871FE6" w:rsidRPr="00871FE6" w:rsidRDefault="00871FE6" w:rsidP="00871FE6">
      <w:pPr>
        <w:ind w:firstLine="709"/>
        <w:jc w:val="both"/>
        <w:rPr>
          <w:color w:val="FF0000"/>
          <w:sz w:val="18"/>
          <w:szCs w:val="18"/>
        </w:rPr>
      </w:pPr>
      <w:r w:rsidRPr="00871FE6">
        <w:rPr>
          <w:color w:val="FF0000"/>
          <w:sz w:val="18"/>
          <w:szCs w:val="18"/>
        </w:rPr>
        <w:t>f) Ortopedi ve Travmatoloji Branşı Travma ve Rekonstrüksiyon Alan Grubuna Ait Tıbbi Malzemeler (EK-3/F-4).</w:t>
      </w:r>
    </w:p>
    <w:p w14:paraId="5A66EAD4" w14:textId="77777777" w:rsidR="00871FE6" w:rsidRPr="00871FE6" w:rsidRDefault="00871FE6" w:rsidP="00871FE6">
      <w:pPr>
        <w:ind w:firstLine="709"/>
        <w:jc w:val="both"/>
        <w:rPr>
          <w:color w:val="FF0000"/>
          <w:sz w:val="18"/>
          <w:szCs w:val="18"/>
        </w:rPr>
      </w:pPr>
      <w:r w:rsidRPr="00871FE6">
        <w:rPr>
          <w:color w:val="FF0000"/>
          <w:sz w:val="18"/>
          <w:szCs w:val="18"/>
        </w:rPr>
        <w:t xml:space="preserve">g) Göz Sağlığı ve Hastalıkları Branşına Ait Tıbbi Malzemeler (EK-3/G). </w:t>
      </w:r>
    </w:p>
    <w:p w14:paraId="394BB5D6" w14:textId="77777777" w:rsidR="00871FE6" w:rsidRPr="00871FE6" w:rsidRDefault="00871FE6" w:rsidP="00871FE6">
      <w:pPr>
        <w:ind w:firstLine="709"/>
        <w:jc w:val="both"/>
        <w:rPr>
          <w:color w:val="FF0000"/>
          <w:sz w:val="18"/>
          <w:szCs w:val="18"/>
        </w:rPr>
      </w:pPr>
      <w:r w:rsidRPr="00871FE6">
        <w:rPr>
          <w:color w:val="FF0000"/>
          <w:sz w:val="18"/>
          <w:szCs w:val="18"/>
        </w:rPr>
        <w:t>ğ) Kardiyoloji Branşına Ait Tıbbi Malzemeler (EK-3/H).</w:t>
      </w:r>
    </w:p>
    <w:p w14:paraId="288B9F05" w14:textId="77777777" w:rsidR="00871FE6" w:rsidRPr="00871FE6" w:rsidRDefault="00871FE6" w:rsidP="00871FE6">
      <w:pPr>
        <w:ind w:firstLine="709"/>
        <w:jc w:val="both"/>
        <w:rPr>
          <w:color w:val="FF0000"/>
          <w:sz w:val="18"/>
          <w:szCs w:val="18"/>
        </w:rPr>
      </w:pPr>
      <w:r w:rsidRPr="00871FE6">
        <w:rPr>
          <w:color w:val="FF0000"/>
          <w:sz w:val="18"/>
          <w:szCs w:val="18"/>
        </w:rPr>
        <w:t>h) Kalp Damar Cerrahisi Branşına Ait Tıbbi Malzemeler (EK-3/I).</w:t>
      </w:r>
    </w:p>
    <w:p w14:paraId="0F605936" w14:textId="77777777" w:rsidR="00871FE6" w:rsidRPr="00871FE6" w:rsidRDefault="00871FE6" w:rsidP="00871FE6">
      <w:pPr>
        <w:ind w:firstLine="709"/>
        <w:jc w:val="both"/>
        <w:rPr>
          <w:color w:val="FF0000"/>
          <w:sz w:val="18"/>
          <w:szCs w:val="18"/>
        </w:rPr>
      </w:pPr>
      <w:r w:rsidRPr="00871FE6">
        <w:rPr>
          <w:color w:val="FF0000"/>
          <w:sz w:val="18"/>
          <w:szCs w:val="18"/>
        </w:rPr>
        <w:t>ı) Kulak Burun Boğaz Branşına Ait Tıbbi Malzemeler (EK-3/J).</w:t>
      </w:r>
    </w:p>
    <w:p w14:paraId="7E4B30A6" w14:textId="77777777" w:rsidR="00871FE6" w:rsidRPr="00871FE6" w:rsidRDefault="00871FE6" w:rsidP="00871FE6">
      <w:pPr>
        <w:ind w:firstLine="709"/>
        <w:jc w:val="both"/>
        <w:rPr>
          <w:color w:val="FF0000"/>
          <w:sz w:val="18"/>
          <w:szCs w:val="18"/>
        </w:rPr>
      </w:pPr>
      <w:r w:rsidRPr="00871FE6">
        <w:rPr>
          <w:color w:val="FF0000"/>
          <w:sz w:val="18"/>
          <w:szCs w:val="18"/>
        </w:rPr>
        <w:t>i) Kadın Hastalıkları ve Doğum Branşına Ait Tıbbi Malzemeler (EK-3/K).</w:t>
      </w:r>
    </w:p>
    <w:p w14:paraId="25964DD0" w14:textId="77777777" w:rsidR="00871FE6" w:rsidRPr="00871FE6" w:rsidRDefault="00871FE6" w:rsidP="00871FE6">
      <w:pPr>
        <w:ind w:firstLine="709"/>
        <w:jc w:val="both"/>
        <w:rPr>
          <w:color w:val="FF0000"/>
          <w:sz w:val="18"/>
          <w:szCs w:val="18"/>
        </w:rPr>
      </w:pPr>
      <w:r w:rsidRPr="00871FE6">
        <w:rPr>
          <w:color w:val="FF0000"/>
          <w:sz w:val="18"/>
          <w:szCs w:val="18"/>
        </w:rPr>
        <w:t>j) Üroloji Branşına Ait Tıbbi Malzemeler (EK-3/L).</w:t>
      </w:r>
    </w:p>
    <w:p w14:paraId="1233E1A2" w14:textId="77777777" w:rsidR="00871FE6" w:rsidRPr="00871FE6" w:rsidRDefault="00871FE6" w:rsidP="00871FE6">
      <w:pPr>
        <w:ind w:firstLine="709"/>
        <w:jc w:val="both"/>
        <w:rPr>
          <w:color w:val="FF0000"/>
          <w:sz w:val="18"/>
          <w:szCs w:val="18"/>
        </w:rPr>
      </w:pPr>
      <w:r w:rsidRPr="00871FE6">
        <w:rPr>
          <w:color w:val="FF0000"/>
          <w:sz w:val="18"/>
          <w:szCs w:val="18"/>
        </w:rPr>
        <w:t>k) Radyoloji Branşı ve Endovasküler/Nonvasküler Girişimsel İşlemlere Ait Tıbbi Malzemeler (EK-3/M).</w:t>
      </w:r>
    </w:p>
    <w:p w14:paraId="6B63B8C0" w14:textId="77777777" w:rsidR="00871FE6" w:rsidRPr="00871FE6" w:rsidRDefault="00871FE6" w:rsidP="00871FE6">
      <w:pPr>
        <w:ind w:firstLine="709"/>
        <w:jc w:val="both"/>
        <w:rPr>
          <w:color w:val="FF0000"/>
          <w:sz w:val="18"/>
          <w:szCs w:val="18"/>
        </w:rPr>
      </w:pPr>
      <w:r w:rsidRPr="00871FE6">
        <w:rPr>
          <w:color w:val="FF0000"/>
          <w:sz w:val="18"/>
          <w:szCs w:val="18"/>
        </w:rPr>
        <w:t>l) Allogreft Ürün Grubu (EK-3/N-1).</w:t>
      </w:r>
    </w:p>
    <w:p w14:paraId="6BB380BA" w14:textId="77777777" w:rsidR="00871FE6" w:rsidRPr="00871FE6" w:rsidRDefault="00871FE6" w:rsidP="00871FE6">
      <w:pPr>
        <w:ind w:firstLine="709"/>
        <w:jc w:val="both"/>
        <w:rPr>
          <w:color w:val="FF0000"/>
          <w:sz w:val="18"/>
          <w:szCs w:val="18"/>
        </w:rPr>
      </w:pPr>
      <w:r w:rsidRPr="00871FE6">
        <w:rPr>
          <w:color w:val="FF0000"/>
          <w:sz w:val="18"/>
          <w:szCs w:val="18"/>
        </w:rPr>
        <w:t>m) Xenogreft Ürün Grubu (EK-3/N-2).</w:t>
      </w:r>
    </w:p>
    <w:p w14:paraId="605E5DD3" w14:textId="77777777" w:rsidR="00871FE6" w:rsidRPr="00871FE6" w:rsidRDefault="00871FE6" w:rsidP="00871FE6">
      <w:pPr>
        <w:ind w:firstLine="709"/>
        <w:jc w:val="both"/>
        <w:rPr>
          <w:color w:val="FF0000"/>
          <w:sz w:val="18"/>
          <w:szCs w:val="18"/>
        </w:rPr>
      </w:pPr>
      <w:r w:rsidRPr="00871FE6">
        <w:rPr>
          <w:color w:val="FF0000"/>
          <w:sz w:val="18"/>
          <w:szCs w:val="18"/>
        </w:rPr>
        <w:t>n) Sentetik Greft Ürün Grubu (EK-3/N-3).</w:t>
      </w:r>
    </w:p>
    <w:p w14:paraId="1F42440B" w14:textId="77777777" w:rsidR="00871FE6" w:rsidRPr="00871FE6" w:rsidRDefault="00871FE6" w:rsidP="00871FE6">
      <w:pPr>
        <w:ind w:firstLine="709"/>
        <w:jc w:val="both"/>
        <w:rPr>
          <w:bCs/>
          <w:color w:val="FF0000"/>
          <w:sz w:val="18"/>
          <w:szCs w:val="18"/>
        </w:rPr>
      </w:pPr>
      <w:r w:rsidRPr="00871FE6">
        <w:rPr>
          <w:bCs/>
          <w:color w:val="FF0000"/>
          <w:sz w:val="18"/>
          <w:szCs w:val="18"/>
        </w:rPr>
        <w:t>o) Hematoloji Onkoloji Branşına Ait Tıbbi Malzemeler (EK-3/O).</w:t>
      </w:r>
    </w:p>
    <w:p w14:paraId="4C390C0C" w14:textId="77777777" w:rsidR="00871FE6" w:rsidRPr="00871FE6" w:rsidRDefault="00871FE6" w:rsidP="00871FE6">
      <w:pPr>
        <w:ind w:firstLine="709"/>
        <w:jc w:val="both"/>
        <w:rPr>
          <w:bCs/>
          <w:color w:val="FF0000"/>
          <w:sz w:val="18"/>
          <w:szCs w:val="18"/>
        </w:rPr>
      </w:pPr>
      <w:r w:rsidRPr="00871FE6">
        <w:rPr>
          <w:bCs/>
          <w:color w:val="FF0000"/>
          <w:sz w:val="18"/>
          <w:szCs w:val="18"/>
        </w:rPr>
        <w:t>ö) Nefroloji Branşına Ait Tıbbi Malzemeler (EK-3/P).</w:t>
      </w:r>
    </w:p>
    <w:p w14:paraId="43900F16" w14:textId="77777777" w:rsidR="00871FE6" w:rsidRPr="00871FE6" w:rsidRDefault="00871FE6" w:rsidP="00871FE6">
      <w:pPr>
        <w:ind w:firstLine="709"/>
        <w:jc w:val="both"/>
        <w:rPr>
          <w:color w:val="FF0000"/>
          <w:sz w:val="18"/>
          <w:szCs w:val="18"/>
        </w:rPr>
      </w:pPr>
      <w:r w:rsidRPr="00871FE6">
        <w:rPr>
          <w:color w:val="FF0000"/>
          <w:sz w:val="18"/>
          <w:szCs w:val="18"/>
        </w:rPr>
        <w:t>p) Gastroenteroloji Branşına Ait Tıbbi Malzemeler (EK-3/R).</w:t>
      </w:r>
    </w:p>
    <w:p w14:paraId="089F99F5" w14:textId="77777777" w:rsidR="00871FE6" w:rsidRPr="00871FE6" w:rsidRDefault="00871FE6" w:rsidP="00871FE6">
      <w:pPr>
        <w:ind w:firstLine="709"/>
        <w:jc w:val="both"/>
        <w:rPr>
          <w:color w:val="FF0000"/>
          <w:sz w:val="18"/>
          <w:szCs w:val="18"/>
        </w:rPr>
      </w:pPr>
      <w:r w:rsidRPr="00871FE6">
        <w:rPr>
          <w:color w:val="FF0000"/>
          <w:sz w:val="18"/>
          <w:szCs w:val="18"/>
        </w:rPr>
        <w:t>r) Göğüs Hastalıkları ve Göğüs Cerrahisi Branşlarına Ait Tıbbi Malzemeler (EK-3/S).</w:t>
      </w:r>
    </w:p>
    <w:p w14:paraId="6DE2131C" w14:textId="77777777" w:rsidR="00871FE6" w:rsidRPr="00871FE6" w:rsidRDefault="00871FE6" w:rsidP="00871FE6">
      <w:pPr>
        <w:ind w:firstLine="709"/>
        <w:jc w:val="both"/>
        <w:rPr>
          <w:b/>
          <w:bCs/>
          <w:color w:val="FF0000"/>
          <w:sz w:val="18"/>
          <w:szCs w:val="18"/>
        </w:rPr>
      </w:pPr>
      <w:r w:rsidRPr="00871FE6">
        <w:rPr>
          <w:color w:val="FF0000"/>
          <w:sz w:val="18"/>
          <w:szCs w:val="18"/>
        </w:rPr>
        <w:t>s) Anesteziyoloji, Reanimasyon ve Ağrı Tedavisi Branşına Ait Tıbbi Malzemeler (EK-3/T)</w:t>
      </w:r>
      <w:r w:rsidRPr="00871FE6">
        <w:rPr>
          <w:bCs/>
          <w:color w:val="FF0000"/>
          <w:sz w:val="18"/>
          <w:szCs w:val="18"/>
        </w:rPr>
        <w:t>.</w:t>
      </w:r>
    </w:p>
    <w:p w14:paraId="1504017A" w14:textId="77777777" w:rsidR="00871FE6" w:rsidRPr="00871FE6" w:rsidRDefault="00871FE6" w:rsidP="00871FE6">
      <w:pPr>
        <w:ind w:firstLine="708"/>
        <w:jc w:val="both"/>
        <w:outlineLvl w:val="4"/>
        <w:rPr>
          <w:strike/>
          <w:color w:val="FF0000"/>
          <w:sz w:val="18"/>
          <w:szCs w:val="18"/>
        </w:rPr>
      </w:pPr>
      <w:r w:rsidRPr="00871FE6">
        <w:rPr>
          <w:color w:val="FF0000"/>
          <w:sz w:val="18"/>
          <w:szCs w:val="18"/>
        </w:rPr>
        <w:t xml:space="preserve">(2) Kurum tarafından SUT eki listelerde yer almayan tıbbi malzemeler için sözleşme yapılarak bedeli karşılanan tıbbi malzemeler hariç olmak üzere birinci fıkrada tanımlı SUT eki listelerde yer almayan tıbbi malzeme bedelleri Kurumca karşılanmaz. </w:t>
      </w:r>
      <w:r w:rsidRPr="00871FE6">
        <w:rPr>
          <w:rFonts w:eastAsia="ヒラギノ明朝 Pro W3"/>
          <w:color w:val="FF0000"/>
          <w:sz w:val="18"/>
          <w:szCs w:val="18"/>
        </w:rPr>
        <w:t xml:space="preserve">Ancak, </w:t>
      </w:r>
      <w:r w:rsidRPr="00871FE6">
        <w:rPr>
          <w:color w:val="FF0000"/>
          <w:sz w:val="18"/>
          <w:szCs w:val="18"/>
        </w:rPr>
        <w:t xml:space="preserve">4734 sayılı Kanununa tabi olan resmi sağlık hizmeti sunucularında </w:t>
      </w:r>
      <w:r w:rsidRPr="00871FE6">
        <w:rPr>
          <w:rFonts w:eastAsia="ヒラギノ明朝 Pro W3"/>
          <w:color w:val="FF0000"/>
          <w:sz w:val="18"/>
          <w:szCs w:val="18"/>
        </w:rPr>
        <w:t xml:space="preserve">alım tarihi ve/veya </w:t>
      </w:r>
      <w:r w:rsidRPr="00871FE6">
        <w:rPr>
          <w:color w:val="FF0000"/>
          <w:sz w:val="18"/>
          <w:szCs w:val="18"/>
        </w:rPr>
        <w:t>4734 sayılı Kanun kapsamında kesinleşen ihale karar</w:t>
      </w:r>
      <w:r w:rsidRPr="00871FE6">
        <w:rPr>
          <w:rFonts w:eastAsia="ヒラギノ明朝 Pro W3"/>
          <w:color w:val="FF0000"/>
          <w:sz w:val="18"/>
          <w:szCs w:val="18"/>
        </w:rPr>
        <w:t xml:space="preserve"> tarihi 1/10/2014 tarihinden önce olmak kaydıyla, SUT eki EK-3/A listesi kapsamında değerlendirilecek ürünler için 1/7/2015 tarihine kadar bu şart aranmaz.</w:t>
      </w:r>
    </w:p>
    <w:p w14:paraId="55B952CD" w14:textId="77777777" w:rsidR="00871FE6" w:rsidRPr="00871FE6" w:rsidRDefault="00871FE6" w:rsidP="00871FE6">
      <w:pPr>
        <w:ind w:firstLine="709"/>
        <w:jc w:val="both"/>
        <w:rPr>
          <w:color w:val="FF0000"/>
          <w:sz w:val="18"/>
          <w:szCs w:val="18"/>
        </w:rPr>
      </w:pPr>
      <w:r w:rsidRPr="00871FE6">
        <w:rPr>
          <w:color w:val="FF0000"/>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14:paraId="41AA6621" w14:textId="77777777" w:rsidR="00871FE6" w:rsidRPr="00871FE6" w:rsidRDefault="00871FE6" w:rsidP="00871FE6">
      <w:pPr>
        <w:ind w:firstLine="709"/>
        <w:jc w:val="both"/>
        <w:rPr>
          <w:rFonts w:eastAsia="Calibri"/>
          <w:color w:val="FF0000"/>
          <w:sz w:val="18"/>
          <w:szCs w:val="18"/>
        </w:rPr>
      </w:pPr>
      <w:r w:rsidRPr="00871FE6">
        <w:rPr>
          <w:color w:val="FF0000"/>
          <w:sz w:val="18"/>
          <w:szCs w:val="18"/>
        </w:rPr>
        <w:t xml:space="preserve">(4) </w:t>
      </w:r>
      <w:r w:rsidRPr="00871FE6">
        <w:rPr>
          <w:rFonts w:eastAsia="Calibri"/>
          <w:color w:val="FF0000"/>
          <w:sz w:val="18"/>
          <w:szCs w:val="18"/>
        </w:rPr>
        <w:t>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871FE6">
        <w:rPr>
          <w:bCs/>
          <w:color w:val="FF0000"/>
          <w:sz w:val="18"/>
          <w:szCs w:val="18"/>
        </w:rPr>
        <w:t xml:space="preserve"> SUT eki EK-3/M Listesinde yer alan tıbbi malzemelerin endovasküler/nonvasküler girişimsel işlem yapan branşlarca da kullanılması halinde bedeli Kurumca karşılanır.</w:t>
      </w:r>
    </w:p>
    <w:p w14:paraId="411CC9CB" w14:textId="77777777" w:rsidR="00871FE6" w:rsidRPr="00871FE6" w:rsidRDefault="00871FE6" w:rsidP="00871FE6">
      <w:pPr>
        <w:ind w:firstLine="709"/>
        <w:jc w:val="both"/>
        <w:outlineLvl w:val="4"/>
        <w:rPr>
          <w:color w:val="FF0000"/>
          <w:sz w:val="18"/>
          <w:szCs w:val="18"/>
        </w:rPr>
      </w:pPr>
      <w:r w:rsidRPr="00871FE6">
        <w:rPr>
          <w:color w:val="FF0000"/>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14:paraId="0876475E" w14:textId="77777777" w:rsidR="00871FE6" w:rsidRPr="00871FE6" w:rsidRDefault="00871FE6" w:rsidP="00871FE6">
      <w:pPr>
        <w:ind w:firstLine="709"/>
        <w:jc w:val="both"/>
        <w:outlineLvl w:val="4"/>
        <w:rPr>
          <w:color w:val="FF0000"/>
          <w:sz w:val="18"/>
          <w:szCs w:val="18"/>
        </w:rPr>
      </w:pPr>
      <w:r w:rsidRPr="00871FE6">
        <w:rPr>
          <w:color w:val="FF0000"/>
          <w:sz w:val="18"/>
          <w:szCs w:val="18"/>
        </w:rPr>
        <w:t>(6) SUT eki listelerde yer alan tıbbi malzeme alan tanımlarına ait konsey kararı/sağlık kurulu raporu/heyet raporu/epikrizde 2 (iki) uzman hekim imzası acil haller için aranmaz. Hastanın acil olduğuna dair detaylı bilgi epikriz raporunda belirtilmelidir.</w:t>
      </w:r>
    </w:p>
    <w:p w14:paraId="3C9C93BA" w14:textId="77777777" w:rsidR="00871FE6" w:rsidRPr="00871FE6" w:rsidRDefault="00871FE6" w:rsidP="00871FE6">
      <w:pPr>
        <w:ind w:firstLine="709"/>
        <w:jc w:val="both"/>
        <w:rPr>
          <w:b/>
          <w:color w:val="FF0000"/>
          <w:sz w:val="18"/>
          <w:szCs w:val="18"/>
        </w:rPr>
      </w:pPr>
      <w:r w:rsidRPr="00871FE6">
        <w:rPr>
          <w:color w:val="FF0000"/>
          <w:sz w:val="18"/>
          <w:szCs w:val="18"/>
        </w:rPr>
        <w:t xml:space="preserve">(7) SUT ve eki listelerde yer alan veya yer almayan malzemeler, serbest kodsuz olarak MEDULA-Hastane sistemine girilemez, girilmesi durumunda hiçbir koşulda bedelleri Kurumca karşılanmaz. </w:t>
      </w:r>
      <w:r w:rsidRPr="00871FE6">
        <w:rPr>
          <w:rFonts w:eastAsia="ヒラギノ明朝 Pro W3"/>
          <w:color w:val="FF0000"/>
          <w:sz w:val="18"/>
          <w:szCs w:val="18"/>
        </w:rPr>
        <w:t xml:space="preserve">Ancak, </w:t>
      </w:r>
      <w:r w:rsidRPr="00871FE6">
        <w:rPr>
          <w:color w:val="FF0000"/>
          <w:sz w:val="18"/>
          <w:szCs w:val="18"/>
        </w:rPr>
        <w:t xml:space="preserve">4734 sayılı Kanununa tabi olan resmi sağlık hizmeti sunucularında </w:t>
      </w:r>
      <w:r w:rsidRPr="00871FE6">
        <w:rPr>
          <w:rFonts w:eastAsia="ヒラギノ明朝 Pro W3"/>
          <w:color w:val="FF0000"/>
          <w:sz w:val="18"/>
          <w:szCs w:val="18"/>
        </w:rPr>
        <w:t xml:space="preserve">alım tarihi ve/veya </w:t>
      </w:r>
      <w:r w:rsidRPr="00871FE6">
        <w:rPr>
          <w:color w:val="FF0000"/>
          <w:sz w:val="18"/>
          <w:szCs w:val="18"/>
        </w:rPr>
        <w:t>4734 sayılı Kanun kapsamında kesinleşen ihale karar</w:t>
      </w:r>
      <w:r w:rsidRPr="00871FE6">
        <w:rPr>
          <w:rFonts w:eastAsia="ヒラギノ明朝 Pro W3"/>
          <w:color w:val="FF0000"/>
          <w:sz w:val="18"/>
          <w:szCs w:val="18"/>
        </w:rPr>
        <w:t xml:space="preserve"> tarihi 1/10/2014 tarihinden önce olmak kaydıyla, SUT eki EK-3/A listesi kapsamında değerlendirilecek ürünler için 1/7/2015 tarihine kadar bu şart aranmaz. </w:t>
      </w:r>
      <w:r w:rsidRPr="00871FE6">
        <w:rPr>
          <w:color w:val="FF0000"/>
          <w:sz w:val="18"/>
          <w:szCs w:val="18"/>
        </w:rPr>
        <w:t>Ismarlama tıbbi cihaz kapsamında bulunan tümör rezeksiyon protezi şeklindeki nihai ürünlerin bedellerinin karşılanmasında ise MEDULA-Hastane sistemi üzerinden faturalandırma şartı aranmayacak olup manuel faturalandırılması halinde bedelleri Kurumca karşılanır.</w:t>
      </w:r>
    </w:p>
    <w:p w14:paraId="5DDC1159" w14:textId="77777777" w:rsidR="00871FE6" w:rsidRPr="00871FE6" w:rsidRDefault="00871FE6" w:rsidP="00871FE6">
      <w:pPr>
        <w:ind w:firstLine="709"/>
        <w:jc w:val="both"/>
        <w:outlineLvl w:val="4"/>
        <w:rPr>
          <w:color w:val="FF0000"/>
          <w:sz w:val="18"/>
          <w:szCs w:val="18"/>
        </w:rPr>
      </w:pPr>
      <w:r w:rsidRPr="00871FE6">
        <w:rPr>
          <w:color w:val="FF0000"/>
          <w:sz w:val="18"/>
          <w:szCs w:val="18"/>
        </w:rPr>
        <w:t>(8) Sağlık hizmeti sunucularında demirbaş olarak kullanılan malzemeler ile bunlara ait tamir ve bakım-onarım masrafları ile yedek parça, aksesuar ve tekrar kullanılabilir sarf malzeme bedelleri Kurumca karşılanmaz. Ancak, sağlık hizmeti sunucularında demirbaş olarak kullanılan malzemelerin hasta kullanımına mahsus tek kullanımlık tıbbi sarf malzeme bedelleri Kurumca karşılanır.</w:t>
      </w:r>
    </w:p>
    <w:p w14:paraId="5E9267CF" w14:textId="77777777" w:rsidR="00871FE6" w:rsidRPr="00871FE6" w:rsidRDefault="00871FE6" w:rsidP="00871FE6">
      <w:pPr>
        <w:widowControl w:val="0"/>
        <w:autoSpaceDE w:val="0"/>
        <w:autoSpaceDN w:val="0"/>
        <w:adjustRightInd w:val="0"/>
        <w:ind w:firstLine="709"/>
        <w:jc w:val="both"/>
        <w:outlineLvl w:val="4"/>
        <w:rPr>
          <w:b/>
          <w:color w:val="FF0000"/>
          <w:sz w:val="18"/>
          <w:szCs w:val="18"/>
        </w:rPr>
      </w:pPr>
      <w:r w:rsidRPr="00871FE6">
        <w:rPr>
          <w:color w:val="FF0000"/>
          <w:sz w:val="18"/>
          <w:szCs w:val="18"/>
        </w:rPr>
        <w:t>(9) Sağlık hizmeti sunucuları tarafından temin edilen tekrar kullanılabilir tıbbi malzemelerin bedelleri Kurumca karşılanmaz.</w:t>
      </w:r>
    </w:p>
    <w:p w14:paraId="31A5604B" w14:textId="77777777" w:rsidR="00871FE6" w:rsidRPr="00871FE6" w:rsidRDefault="00871FE6" w:rsidP="00871FE6">
      <w:pPr>
        <w:ind w:firstLine="709"/>
        <w:jc w:val="both"/>
        <w:outlineLvl w:val="4"/>
        <w:rPr>
          <w:color w:val="FF0000"/>
          <w:sz w:val="18"/>
          <w:szCs w:val="18"/>
        </w:rPr>
      </w:pPr>
      <w:r w:rsidRPr="00871FE6">
        <w:rPr>
          <w:color w:val="FF0000"/>
          <w:sz w:val="18"/>
          <w:szCs w:val="18"/>
        </w:rPr>
        <w:t>(10) Laboratuvar testlerinde kullanılan tıbbi malzemeler işlem bedeli içerisinde ödendiğinden Kuruma ayrıca fatura edilemez.</w:t>
      </w:r>
    </w:p>
    <w:p w14:paraId="306BECE5" w14:textId="77777777" w:rsidR="00871FE6" w:rsidRPr="00871FE6" w:rsidRDefault="00871FE6" w:rsidP="00871FE6">
      <w:pPr>
        <w:ind w:firstLine="709"/>
        <w:jc w:val="both"/>
        <w:outlineLvl w:val="4"/>
        <w:rPr>
          <w:b/>
          <w:color w:val="FF0000"/>
          <w:sz w:val="18"/>
          <w:szCs w:val="18"/>
        </w:rPr>
      </w:pPr>
      <w:r w:rsidRPr="00871FE6">
        <w:rPr>
          <w:bCs/>
          <w:color w:val="FF0000"/>
          <w:sz w:val="18"/>
          <w:szCs w:val="18"/>
        </w:rPr>
        <w:t>(11) Tanıya dayalı işlem kapsamına dahil olup ayrıca faturalandırılmayan tıbbi malzemelerden, Kurumca belirlenerek Kurumun resmi internet sitesinde yayımlanacak tıbbi malzemeler MEDULA sistemine kaydedilir.</w:t>
      </w:r>
    </w:p>
    <w:p w14:paraId="376BEA41"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3.1.4 - Tanıya dayalı işleme dahil olmayan tıbbi malzemeler</w:t>
      </w:r>
    </w:p>
    <w:p w14:paraId="42068A04" w14:textId="77777777" w:rsidR="00871FE6" w:rsidRPr="00871FE6" w:rsidRDefault="00871FE6" w:rsidP="00871FE6">
      <w:pPr>
        <w:tabs>
          <w:tab w:val="left" w:pos="709"/>
        </w:tabs>
        <w:ind w:firstLine="709"/>
        <w:jc w:val="both"/>
        <w:outlineLvl w:val="4"/>
        <w:rPr>
          <w:color w:val="FF0000"/>
          <w:sz w:val="18"/>
          <w:szCs w:val="18"/>
          <w:lang w:eastAsia="en-US"/>
        </w:rPr>
      </w:pPr>
      <w:r w:rsidRPr="00871FE6">
        <w:rPr>
          <w:bCs/>
          <w:color w:val="FF0000"/>
          <w:sz w:val="18"/>
          <w:szCs w:val="18"/>
        </w:rPr>
        <w:t xml:space="preserve">(1) </w:t>
      </w:r>
      <w:r w:rsidRPr="00871FE6">
        <w:rPr>
          <w:color w:val="FF0000"/>
          <w:sz w:val="18"/>
          <w:szCs w:val="18"/>
        </w:rPr>
        <w:t>Tanıya dayalı işlem üzerinden ödeme yöntemi ile faturalandırılan işlemlere dahil tıbbi malzemeler için de SUT ve eki listelerde belirtilen kurallar geçerlidir.</w:t>
      </w:r>
    </w:p>
    <w:p w14:paraId="0FE9A375"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Aşağıda sayılan tanıya dayalı ödeme işlem puanına dâhil olmayan tıbbi malzemelerin bedelleri SUT hükümleri doğrultusunda Kurumca karşılanır:</w:t>
      </w:r>
    </w:p>
    <w:p w14:paraId="1130777B" w14:textId="77777777" w:rsidR="00871FE6" w:rsidRPr="00871FE6" w:rsidRDefault="00871FE6" w:rsidP="00871FE6">
      <w:pPr>
        <w:tabs>
          <w:tab w:val="left" w:pos="709"/>
          <w:tab w:val="left" w:pos="993"/>
        </w:tabs>
        <w:ind w:firstLine="709"/>
        <w:jc w:val="both"/>
        <w:outlineLvl w:val="4"/>
        <w:rPr>
          <w:color w:val="FF0000"/>
          <w:sz w:val="18"/>
          <w:szCs w:val="18"/>
        </w:rPr>
      </w:pPr>
      <w:r w:rsidRPr="00871FE6">
        <w:rPr>
          <w:color w:val="FF0000"/>
          <w:sz w:val="18"/>
          <w:szCs w:val="18"/>
        </w:rPr>
        <w:t>a) Plak, çivi, vida,</w:t>
      </w:r>
      <w:r w:rsidRPr="00871FE6">
        <w:rPr>
          <w:rFonts w:eastAsia="Calibri"/>
          <w:noProof/>
          <w:color w:val="FF0000"/>
          <w:sz w:val="18"/>
          <w:szCs w:val="18"/>
        </w:rPr>
        <w:t xml:space="preserve"> ankor.</w:t>
      </w:r>
    </w:p>
    <w:p w14:paraId="0B645119" w14:textId="77777777" w:rsidR="00871FE6" w:rsidRPr="00871FE6" w:rsidRDefault="00871FE6" w:rsidP="00871FE6">
      <w:pPr>
        <w:tabs>
          <w:tab w:val="left" w:pos="709"/>
          <w:tab w:val="left" w:pos="993"/>
        </w:tabs>
        <w:ind w:left="707"/>
        <w:jc w:val="both"/>
        <w:outlineLvl w:val="4"/>
        <w:rPr>
          <w:b/>
          <w:bCs/>
          <w:color w:val="FF0000"/>
          <w:sz w:val="18"/>
          <w:szCs w:val="18"/>
        </w:rPr>
      </w:pPr>
      <w:r w:rsidRPr="00871FE6">
        <w:rPr>
          <w:color w:val="FF0000"/>
          <w:sz w:val="18"/>
          <w:szCs w:val="18"/>
        </w:rPr>
        <w:t>b) Kemik çimentosu</w:t>
      </w:r>
      <w:r w:rsidRPr="00871FE6">
        <w:rPr>
          <w:b/>
          <w:bCs/>
          <w:color w:val="FF0000"/>
          <w:sz w:val="18"/>
          <w:szCs w:val="18"/>
        </w:rPr>
        <w:t>.</w:t>
      </w:r>
    </w:p>
    <w:p w14:paraId="2287F464" w14:textId="77777777" w:rsidR="00871FE6" w:rsidRPr="00871FE6" w:rsidRDefault="00871FE6" w:rsidP="00871FE6">
      <w:pPr>
        <w:tabs>
          <w:tab w:val="left" w:pos="709"/>
        </w:tabs>
        <w:ind w:firstLine="709"/>
        <w:rPr>
          <w:color w:val="FF0000"/>
          <w:sz w:val="18"/>
          <w:szCs w:val="18"/>
        </w:rPr>
      </w:pPr>
      <w:r w:rsidRPr="00871FE6">
        <w:rPr>
          <w:color w:val="FF0000"/>
          <w:sz w:val="18"/>
          <w:szCs w:val="18"/>
        </w:rPr>
        <w:t>c) Eksternal fiksatör setleri.</w:t>
      </w:r>
    </w:p>
    <w:p w14:paraId="54B75EAB" w14:textId="77777777" w:rsidR="00871FE6" w:rsidRPr="00871FE6" w:rsidRDefault="00871FE6" w:rsidP="00871FE6">
      <w:pPr>
        <w:tabs>
          <w:tab w:val="left" w:pos="709"/>
        </w:tabs>
        <w:ind w:left="709"/>
        <w:jc w:val="both"/>
        <w:outlineLvl w:val="4"/>
        <w:rPr>
          <w:color w:val="FF0000"/>
          <w:sz w:val="18"/>
          <w:szCs w:val="18"/>
          <w:lang w:eastAsia="en-US"/>
        </w:rPr>
      </w:pPr>
      <w:r w:rsidRPr="00871FE6">
        <w:rPr>
          <w:color w:val="FF0000"/>
          <w:sz w:val="18"/>
          <w:szCs w:val="18"/>
        </w:rPr>
        <w:t>ç) Her türlü eklem implantı.</w:t>
      </w:r>
    </w:p>
    <w:p w14:paraId="19B7A4C2" w14:textId="77777777"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d) Omurga implantı.</w:t>
      </w:r>
    </w:p>
    <w:p w14:paraId="353869C3" w14:textId="77777777"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e) Kalp pili.</w:t>
      </w:r>
    </w:p>
    <w:p w14:paraId="503E3C06" w14:textId="77777777"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f) Pace elektrodu.</w:t>
      </w:r>
    </w:p>
    <w:p w14:paraId="7E919861" w14:textId="77777777"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g) Koroner stentler.</w:t>
      </w:r>
    </w:p>
    <w:p w14:paraId="328FB827" w14:textId="77777777" w:rsidR="00871FE6" w:rsidRPr="00871FE6" w:rsidRDefault="00871FE6" w:rsidP="00871FE6">
      <w:pPr>
        <w:tabs>
          <w:tab w:val="left" w:pos="709"/>
        </w:tabs>
        <w:ind w:left="568" w:firstLine="141"/>
        <w:jc w:val="both"/>
        <w:outlineLvl w:val="4"/>
        <w:rPr>
          <w:color w:val="FF0000"/>
          <w:sz w:val="18"/>
          <w:szCs w:val="18"/>
        </w:rPr>
      </w:pPr>
      <w:r w:rsidRPr="00871FE6">
        <w:rPr>
          <w:color w:val="FF0000"/>
          <w:sz w:val="18"/>
          <w:szCs w:val="18"/>
        </w:rPr>
        <w:t>ğ) Kalp kapakları.</w:t>
      </w:r>
    </w:p>
    <w:p w14:paraId="4E986DD5" w14:textId="77777777" w:rsidR="00871FE6" w:rsidRPr="00871FE6" w:rsidRDefault="00871FE6" w:rsidP="00871FE6">
      <w:pPr>
        <w:tabs>
          <w:tab w:val="left" w:pos="709"/>
          <w:tab w:val="left" w:pos="993"/>
          <w:tab w:val="left" w:pos="1080"/>
          <w:tab w:val="num" w:pos="2487"/>
        </w:tabs>
        <w:ind w:left="2520" w:hanging="1811"/>
        <w:jc w:val="both"/>
        <w:outlineLvl w:val="4"/>
        <w:rPr>
          <w:color w:val="FF0000"/>
          <w:sz w:val="18"/>
          <w:szCs w:val="18"/>
        </w:rPr>
      </w:pPr>
      <w:r w:rsidRPr="00871FE6">
        <w:rPr>
          <w:color w:val="FF0000"/>
          <w:sz w:val="18"/>
          <w:szCs w:val="18"/>
        </w:rPr>
        <w:t>h) İntraaortik balon, ventrikül destek cihazı.</w:t>
      </w:r>
    </w:p>
    <w:p w14:paraId="48BA7106" w14:textId="77777777" w:rsidR="00871FE6" w:rsidRPr="00871FE6" w:rsidRDefault="00871FE6" w:rsidP="00871FE6">
      <w:pPr>
        <w:tabs>
          <w:tab w:val="left" w:pos="709"/>
          <w:tab w:val="left" w:pos="993"/>
          <w:tab w:val="num" w:pos="2487"/>
        </w:tabs>
        <w:ind w:left="568" w:firstLine="141"/>
        <w:jc w:val="both"/>
        <w:outlineLvl w:val="4"/>
        <w:rPr>
          <w:color w:val="FF0000"/>
          <w:sz w:val="18"/>
          <w:szCs w:val="18"/>
        </w:rPr>
      </w:pPr>
      <w:r w:rsidRPr="00871FE6">
        <w:rPr>
          <w:color w:val="FF0000"/>
          <w:sz w:val="18"/>
          <w:szCs w:val="18"/>
        </w:rPr>
        <w:t>ı) Kapaklı kapaksız kondüit.</w:t>
      </w:r>
    </w:p>
    <w:p w14:paraId="338EDB8E" w14:textId="77777777"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i) Valf ringi.</w:t>
      </w:r>
    </w:p>
    <w:p w14:paraId="0A89B167" w14:textId="77777777"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j) Her türlü greft, shunt ve suni damar.</w:t>
      </w:r>
    </w:p>
    <w:p w14:paraId="5F677596" w14:textId="77777777"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k) Protezler.</w:t>
      </w:r>
    </w:p>
    <w:p w14:paraId="1F16EC09" w14:textId="77777777" w:rsidR="00871FE6" w:rsidRPr="00871FE6" w:rsidRDefault="00871FE6" w:rsidP="00871FE6">
      <w:pPr>
        <w:tabs>
          <w:tab w:val="left" w:pos="709"/>
          <w:tab w:val="left" w:pos="993"/>
          <w:tab w:val="left" w:pos="1080"/>
        </w:tabs>
        <w:ind w:left="568" w:firstLine="141"/>
        <w:jc w:val="both"/>
        <w:outlineLvl w:val="4"/>
        <w:rPr>
          <w:color w:val="FF0000"/>
          <w:sz w:val="18"/>
          <w:szCs w:val="18"/>
        </w:rPr>
      </w:pPr>
      <w:r w:rsidRPr="00871FE6">
        <w:rPr>
          <w:color w:val="FF0000"/>
          <w:sz w:val="18"/>
          <w:szCs w:val="18"/>
        </w:rPr>
        <w:t>l) Aterektomi cihazı.</w:t>
      </w:r>
    </w:p>
    <w:p w14:paraId="4D69E85D" w14:textId="77777777" w:rsidR="00871FE6" w:rsidRPr="00871FE6" w:rsidRDefault="00871FE6" w:rsidP="00871FE6">
      <w:pPr>
        <w:tabs>
          <w:tab w:val="left" w:pos="709"/>
          <w:tab w:val="left" w:pos="993"/>
          <w:tab w:val="left" w:pos="1080"/>
        </w:tabs>
        <w:ind w:left="568" w:firstLine="141"/>
        <w:jc w:val="both"/>
        <w:outlineLvl w:val="4"/>
        <w:rPr>
          <w:color w:val="FF0000"/>
          <w:sz w:val="18"/>
          <w:szCs w:val="18"/>
        </w:rPr>
      </w:pPr>
      <w:r w:rsidRPr="00871FE6">
        <w:rPr>
          <w:color w:val="FF0000"/>
          <w:sz w:val="18"/>
          <w:szCs w:val="18"/>
        </w:rPr>
        <w:t>m) Çift yüzlü yamalar (meshler).</w:t>
      </w:r>
    </w:p>
    <w:p w14:paraId="7304227B" w14:textId="77777777" w:rsidR="00871FE6" w:rsidRPr="00871FE6" w:rsidRDefault="00871FE6" w:rsidP="00871FE6">
      <w:pPr>
        <w:tabs>
          <w:tab w:val="left" w:pos="709"/>
          <w:tab w:val="left" w:pos="993"/>
          <w:tab w:val="left" w:pos="1080"/>
          <w:tab w:val="left" w:pos="1134"/>
        </w:tabs>
        <w:ind w:firstLine="709"/>
        <w:jc w:val="both"/>
        <w:outlineLvl w:val="4"/>
        <w:rPr>
          <w:b/>
          <w:color w:val="FF0000"/>
          <w:sz w:val="18"/>
          <w:szCs w:val="18"/>
        </w:rPr>
      </w:pPr>
      <w:r w:rsidRPr="00871FE6">
        <w:rPr>
          <w:color w:val="FF0000"/>
          <w:sz w:val="18"/>
          <w:szCs w:val="18"/>
        </w:rPr>
        <w:t>n) SUT eki EK-2/C Listesi açıklama bölümünde tanıya dayalı ödeme işlem puanına dâhil olmadığı belirtilen tıbbi malzemeler.</w:t>
      </w:r>
    </w:p>
    <w:p w14:paraId="00ABBBB4" w14:textId="77777777" w:rsidR="00871FE6" w:rsidRPr="00871FE6" w:rsidRDefault="00871FE6" w:rsidP="00871FE6">
      <w:pPr>
        <w:tabs>
          <w:tab w:val="left" w:pos="709"/>
        </w:tabs>
        <w:ind w:firstLine="709"/>
        <w:jc w:val="both"/>
        <w:outlineLvl w:val="4"/>
        <w:rPr>
          <w:color w:val="FF0000"/>
          <w:sz w:val="18"/>
          <w:szCs w:val="18"/>
          <w:lang w:eastAsia="en-US"/>
        </w:rPr>
      </w:pPr>
      <w:r w:rsidRPr="00871FE6">
        <w:rPr>
          <w:color w:val="FF0000"/>
          <w:sz w:val="18"/>
          <w:szCs w:val="18"/>
        </w:rPr>
        <w:t>o) SUT eki EK-3/F-2 listesinde yer alan “Artroskopi ve Eklem Cerrahisi Malzeme Seti”.</w:t>
      </w:r>
    </w:p>
    <w:p w14:paraId="574C94F9" w14:textId="77777777" w:rsidR="00871FE6" w:rsidRPr="00871FE6" w:rsidRDefault="00871FE6" w:rsidP="00871FE6">
      <w:pPr>
        <w:tabs>
          <w:tab w:val="left" w:pos="709"/>
        </w:tabs>
        <w:ind w:firstLine="709"/>
        <w:jc w:val="both"/>
        <w:outlineLvl w:val="4"/>
        <w:rPr>
          <w:color w:val="FF0000"/>
          <w:sz w:val="18"/>
          <w:szCs w:val="18"/>
        </w:rPr>
      </w:pPr>
      <w:r w:rsidRPr="00871FE6">
        <w:rPr>
          <w:b/>
          <w:bCs/>
          <w:color w:val="FF0000"/>
          <w:sz w:val="18"/>
          <w:szCs w:val="18"/>
        </w:rPr>
        <w:t>3.2 - Tıbbi malzeme ödeme esasları</w:t>
      </w:r>
    </w:p>
    <w:p w14:paraId="2FFBF139"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3.2.1 - Yatarak tedavilerde tıbbi malzeme bedellerinin ödenmesi</w:t>
      </w:r>
    </w:p>
    <w:p w14:paraId="6F61D1B3" w14:textId="77777777" w:rsidR="00871FE6" w:rsidRPr="00871FE6" w:rsidRDefault="00871FE6" w:rsidP="00871FE6">
      <w:pPr>
        <w:keepNext/>
        <w:keepLines/>
        <w:tabs>
          <w:tab w:val="left" w:pos="709"/>
        </w:tabs>
        <w:ind w:firstLine="708"/>
        <w:jc w:val="both"/>
        <w:outlineLvl w:val="2"/>
        <w:rPr>
          <w:color w:val="FF0000"/>
          <w:sz w:val="18"/>
          <w:szCs w:val="18"/>
        </w:rPr>
      </w:pPr>
      <w:r w:rsidRPr="00871FE6">
        <w:rPr>
          <w:b/>
          <w:color w:val="FF0000"/>
          <w:sz w:val="18"/>
          <w:szCs w:val="18"/>
        </w:rPr>
        <w:t>3.2.1.A - Kamu İhale Kanununa tabi olan resmi sağlık hizmeti sunucularında;</w:t>
      </w:r>
    </w:p>
    <w:p w14:paraId="16B6B07F"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(1) SUT eki listelerde yer alan tıbbi malzemelerin temin edilmesi halinde, bu listelerdeki birim fiyatlar, sağlık hizmeti sunucuları tarafından hangi fiyatlara temin edildiğine bakılmaksızın geri ödemede esas alınacak olan fiyatlardır. Bu fiyatlara Kurum bilgi işlem sistemi tarafından %12 işletme gideri ilave edilir. Kurum tarafından SUT eki listelerde yer almayan tıbbi malzemeler için sözleşme yapılarak bedeli karşılanan tıbbi malzemelerin geri ödemede esas alınacak fiyatları ise sözleşmede belirtilen fiyatlar olup; sözleşmede yer alan bu fiyatları aşmamak üzere Kuruma fatura edilir.</w:t>
      </w:r>
    </w:p>
    <w:p w14:paraId="799DC456"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(2) </w:t>
      </w:r>
      <w:r w:rsidRPr="00871FE6">
        <w:rPr>
          <w:rFonts w:eastAsia="ヒラギノ明朝 Pro W3"/>
          <w:color w:val="FF0000"/>
          <w:sz w:val="18"/>
          <w:szCs w:val="18"/>
        </w:rPr>
        <w:t>SUT eki listelerde yer almayan tıbbi malzemelerin fatura edilmesi halinde bedelleri Kurumca karşılanmaz. Ancak, alım tarihi ve/veya 4734 sayılı Kanun kapsamında kesinleşen ihale karar tarihi 1/10/2014 tarihinden önce olmak kaydıyla, SUT eki EK-3/A listesi kapsamında değerlendirilecek ürünler için 1/7/2015 tarihine kadar bu şart aranmaz. Bu kapsamda değerlendirilmekle birlikte SUT eki EK-3/A listesinde tanımlanmayan tıbbi malzemeler alış fiyatı ile fatura edilir, alış fiyatının üzerine Kurum bilgi işlem sistemi tarafından %15 işletme gideri ile Hazine kesintisi, Sosyal Hizmetler ve Çocuk Esirgeme Kurumu kesintisi ilave edilerek bedelleri Kurumca karşılanır.</w:t>
      </w:r>
    </w:p>
    <w:p w14:paraId="34820D08" w14:textId="77777777" w:rsidR="00871FE6" w:rsidRPr="00871FE6" w:rsidRDefault="00871FE6" w:rsidP="00871FE6">
      <w:pPr>
        <w:tabs>
          <w:tab w:val="left" w:pos="566"/>
          <w:tab w:val="left" w:pos="709"/>
        </w:tabs>
        <w:ind w:firstLine="709"/>
        <w:jc w:val="both"/>
        <w:rPr>
          <w:color w:val="FF0000"/>
          <w:sz w:val="18"/>
          <w:szCs w:val="18"/>
        </w:rPr>
      </w:pPr>
      <w:r w:rsidRPr="00871FE6">
        <w:rPr>
          <w:color w:val="FF0000"/>
          <w:sz w:val="18"/>
          <w:szCs w:val="18"/>
        </w:rPr>
        <w:t>(3) 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Herhangi bir tıbbi malzeme alan tanımı için tıbbi malzeme satış merkezlerine ödenecek olan tutar, aynı tıbbi malzeme alan tanımının SUT’ta belirlenen fiyatlarının Kuruma maliyetini geçemez.</w:t>
      </w:r>
    </w:p>
    <w:p w14:paraId="7C3AB40F" w14:textId="77777777" w:rsidR="00871FE6" w:rsidRPr="00871FE6" w:rsidRDefault="00871FE6" w:rsidP="00871FE6">
      <w:pPr>
        <w:tabs>
          <w:tab w:val="left" w:pos="709"/>
        </w:tabs>
        <w:ind w:firstLine="708"/>
        <w:jc w:val="both"/>
        <w:rPr>
          <w:b/>
          <w:color w:val="FF0000"/>
          <w:sz w:val="18"/>
          <w:szCs w:val="18"/>
        </w:rPr>
      </w:pPr>
      <w:r w:rsidRPr="00871FE6">
        <w:rPr>
          <w:b/>
          <w:color w:val="FF0000"/>
          <w:sz w:val="18"/>
          <w:szCs w:val="18"/>
        </w:rPr>
        <w:t>3.2.1.B - Kamu İhale Kanununa tabi olmayan resmi sağlık hizmeti sunucularında;</w:t>
      </w:r>
    </w:p>
    <w:p w14:paraId="731AA094" w14:textId="77777777" w:rsidR="00871FE6" w:rsidRPr="00871FE6" w:rsidRDefault="00871FE6" w:rsidP="00871FE6">
      <w:pPr>
        <w:tabs>
          <w:tab w:val="left" w:pos="709"/>
        </w:tabs>
        <w:ind w:firstLine="708"/>
        <w:jc w:val="both"/>
        <w:rPr>
          <w:color w:val="FF0000"/>
          <w:sz w:val="18"/>
          <w:szCs w:val="18"/>
          <w:lang w:eastAsia="en-US"/>
        </w:rPr>
      </w:pPr>
      <w:r w:rsidRPr="00871FE6">
        <w:rPr>
          <w:color w:val="FF0000"/>
          <w:sz w:val="18"/>
          <w:szCs w:val="18"/>
        </w:rPr>
        <w:t xml:space="preserve">(1) SUT eki listelerde yer alan tıbbi malzemelerin temin edilmesi halinde, bu listelerdeki birim fiyatlar, sağlık hizmeti sunucuları tarafından hangi fiyatlara temin edildiğine bakılmaksızın geri ödemede esas alınacak olan fiyatlardır. </w:t>
      </w:r>
      <w:r w:rsidRPr="00871FE6">
        <w:rPr>
          <w:bCs/>
          <w:color w:val="FF0000"/>
          <w:sz w:val="18"/>
          <w:szCs w:val="18"/>
        </w:rPr>
        <w:t xml:space="preserve">Bu fiyatlara Kurum bilgi işlem sistemi tarafından %12 işletme gideri ilave edilir. </w:t>
      </w:r>
      <w:r w:rsidRPr="00871FE6">
        <w:rPr>
          <w:color w:val="FF0000"/>
          <w:sz w:val="18"/>
          <w:szCs w:val="18"/>
        </w:rPr>
        <w:t>Kurum bilgi işlem sistemi tarafından KDV, Hazine kesintisi, Sosyal Hizmetler ve Çocuk Esirgeme Kurumu kesintisi ilave edilmeksizin Kurumca bedelleri karşılanır.</w:t>
      </w:r>
    </w:p>
    <w:p w14:paraId="5F8F34CA"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(2) SUT eki listelerde yer almayan tıbbi malzemelerin fatura edilmesi halinde bedelleri Kurumca karşılanmaz.</w:t>
      </w:r>
    </w:p>
    <w:p w14:paraId="13E9204C" w14:textId="77777777" w:rsidR="00871FE6" w:rsidRPr="00871FE6" w:rsidRDefault="00871FE6" w:rsidP="00871FE6">
      <w:pPr>
        <w:tabs>
          <w:tab w:val="left" w:pos="709"/>
        </w:tabs>
        <w:ind w:firstLine="708"/>
        <w:jc w:val="both"/>
        <w:rPr>
          <w:color w:val="FF0000"/>
          <w:sz w:val="18"/>
          <w:szCs w:val="18"/>
        </w:rPr>
      </w:pPr>
      <w:r w:rsidRPr="00871FE6">
        <w:rPr>
          <w:b/>
          <w:color w:val="FF0000"/>
          <w:sz w:val="18"/>
          <w:szCs w:val="18"/>
        </w:rPr>
        <w:t>3.2.1.C - İkinci ve üçüncü basamak özel sağlık hizmeti sunucularında;</w:t>
      </w:r>
    </w:p>
    <w:p w14:paraId="7188C133"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(1) SUT eki 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14:paraId="2668A735" w14:textId="77777777" w:rsidR="00871FE6" w:rsidRPr="00871FE6" w:rsidRDefault="00871FE6" w:rsidP="00871FE6">
      <w:pPr>
        <w:tabs>
          <w:tab w:val="left" w:pos="709"/>
        </w:tabs>
        <w:ind w:firstLine="709"/>
        <w:jc w:val="both"/>
        <w:rPr>
          <w:strike/>
          <w:color w:val="FF0000"/>
          <w:sz w:val="18"/>
          <w:szCs w:val="18"/>
        </w:rPr>
      </w:pPr>
      <w:r w:rsidRPr="00871FE6">
        <w:rPr>
          <w:rFonts w:eastAsia="Calibri"/>
          <w:color w:val="FF0000"/>
          <w:sz w:val="18"/>
          <w:szCs w:val="18"/>
        </w:rPr>
        <w:t xml:space="preserve">(2) </w:t>
      </w:r>
      <w:r w:rsidRPr="00871FE6">
        <w:rPr>
          <w:color w:val="FF0000"/>
          <w:sz w:val="18"/>
          <w:szCs w:val="18"/>
        </w:rPr>
        <w:t>SUT eki listelerde yer almayan tıbbi malzemelerin fatura edilmesi halinde bedelleri Kurumca karşılanmaz.</w:t>
      </w:r>
    </w:p>
    <w:p w14:paraId="17E36277"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3.2.2 - Ayakta tedavilerde tıbbi malzeme bedellerinin ödenmesi</w:t>
      </w:r>
    </w:p>
    <w:p w14:paraId="09452A47"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SUT eki EK-3/C listelerinde yer alan tıbbi malzemeler belirlenen fiyatları aşmamak üzere fatura tutarı üzerinden ödenir. </w:t>
      </w:r>
    </w:p>
    <w:p w14:paraId="3D739E5D"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14:paraId="178F34F2"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3.2.3 - Sözleşmesiz sağlık hizmeti sunucularında tıbbi malzeme bedellerinin ödenmesi</w:t>
      </w:r>
    </w:p>
    <w:p w14:paraId="6BEEF59D" w14:textId="77777777"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(1) Kurum ile sözleşmesiz sağlık hizmeti sunucularınca acil haller nedeniyle kullanılan ve SUT’un 2.3 maddesi doğrultusunda Kurumca karşılanması gereken tıbbi malzeme bedelleri, şahıs ödemesi olarak SUT hükümleri doğrultusunda Kurumca karşılanır.</w:t>
      </w:r>
    </w:p>
    <w:p w14:paraId="49516FBC" w14:textId="77777777" w:rsidR="00871FE6" w:rsidRPr="00871FE6" w:rsidRDefault="00871FE6" w:rsidP="00871FE6">
      <w:pPr>
        <w:keepNext/>
        <w:widowControl w:val="0"/>
        <w:tabs>
          <w:tab w:val="left" w:pos="709"/>
        </w:tabs>
        <w:adjustRightInd w:val="0"/>
        <w:ind w:firstLine="142"/>
        <w:jc w:val="both"/>
        <w:outlineLvl w:val="1"/>
        <w:rPr>
          <w:b/>
          <w:bCs/>
          <w:color w:val="FF0000"/>
          <w:sz w:val="18"/>
          <w:szCs w:val="18"/>
          <w:lang w:eastAsia="en-US"/>
        </w:rPr>
      </w:pPr>
      <w:r w:rsidRPr="00871FE6">
        <w:rPr>
          <w:b/>
          <w:bCs/>
          <w:color w:val="FF0000"/>
          <w:sz w:val="18"/>
          <w:szCs w:val="18"/>
        </w:rPr>
        <w:tab/>
        <w:t>3.3 - Bazı tıbbi malzemelerin temin edilme esasları</w:t>
      </w:r>
    </w:p>
    <w:p w14:paraId="5438681F" w14:textId="77777777" w:rsidR="00871FE6" w:rsidRPr="00871FE6" w:rsidRDefault="00871FE6" w:rsidP="00871FE6">
      <w:pPr>
        <w:tabs>
          <w:tab w:val="left" w:pos="709"/>
        </w:tabs>
        <w:ind w:firstLine="284"/>
        <w:jc w:val="both"/>
        <w:rPr>
          <w:strike/>
          <w:color w:val="FF0000"/>
          <w:sz w:val="18"/>
          <w:szCs w:val="18"/>
        </w:rPr>
      </w:pPr>
      <w:r w:rsidRPr="00871FE6">
        <w:rPr>
          <w:rFonts w:eastAsia="Calibri"/>
          <w:b/>
          <w:color w:val="FF0000"/>
          <w:sz w:val="18"/>
          <w:szCs w:val="18"/>
        </w:rPr>
        <w:tab/>
        <w:t>3.3.1 - Yara bakım ürünleri</w:t>
      </w:r>
    </w:p>
    <w:p w14:paraId="12FF4B86" w14:textId="77777777" w:rsidR="00871FE6" w:rsidRPr="00871FE6" w:rsidRDefault="00871FE6" w:rsidP="00871FE6">
      <w:pPr>
        <w:tabs>
          <w:tab w:val="left" w:pos="709"/>
        </w:tabs>
        <w:jc w:val="both"/>
        <w:rPr>
          <w:rFonts w:eastAsia="Calibri"/>
          <w:color w:val="FF0000"/>
          <w:sz w:val="18"/>
          <w:szCs w:val="18"/>
        </w:rPr>
      </w:pPr>
      <w:r w:rsidRPr="00871FE6">
        <w:rPr>
          <w:rFonts w:eastAsia="Calibri"/>
          <w:color w:val="FF0000"/>
          <w:sz w:val="18"/>
          <w:szCs w:val="18"/>
        </w:rPr>
        <w:t xml:space="preserve">                (1) Yara bakım ürünlerinin bedelleri, sağlık kurulu raporuna istinaden Kurumca karşılanır. </w:t>
      </w:r>
    </w:p>
    <w:p w14:paraId="67011A7C" w14:textId="77777777" w:rsidR="00871FE6" w:rsidRPr="00871FE6" w:rsidRDefault="00871FE6" w:rsidP="00871FE6">
      <w:pPr>
        <w:keepNext/>
        <w:keepLines/>
        <w:tabs>
          <w:tab w:val="left" w:pos="709"/>
        </w:tabs>
        <w:ind w:firstLine="709"/>
        <w:jc w:val="both"/>
        <w:outlineLvl w:val="2"/>
        <w:rPr>
          <w:bCs/>
          <w:color w:val="FF0000"/>
          <w:sz w:val="18"/>
          <w:szCs w:val="18"/>
        </w:rPr>
      </w:pPr>
      <w:r w:rsidRPr="00871FE6">
        <w:rPr>
          <w:rFonts w:eastAsia="Calibri"/>
          <w:color w:val="FF0000"/>
          <w:sz w:val="18"/>
          <w:szCs w:val="18"/>
        </w:rPr>
        <w:t xml:space="preserve">(2) </w:t>
      </w:r>
      <w:r w:rsidRPr="00871FE6">
        <w:rPr>
          <w:bCs/>
          <w:color w:val="FF0000"/>
          <w:sz w:val="18"/>
          <w:szCs w:val="18"/>
        </w:rPr>
        <w:t xml:space="preserve">Yara bakım ürünleri için düzenlenecek sağlık kurulu raporları; </w:t>
      </w:r>
    </w:p>
    <w:p w14:paraId="3061F9D7" w14:textId="77777777"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a) Yatarak tedavide; takip ve tedaviyi yapan uzman hekim ile genel cerrahi, geriatri, ortopedi ve travmatoloji ve plastik, rekonstrüktif ve estetik cerrahi uzman hekimlerinden en az birinin yer aldığı sağlık kurullarınca düzenlenecektir.</w:t>
      </w:r>
    </w:p>
    <w:p w14:paraId="39BA6B12" w14:textId="77777777" w:rsidR="00871FE6" w:rsidRPr="00871FE6" w:rsidRDefault="00871FE6" w:rsidP="00871FE6">
      <w:pPr>
        <w:keepNext/>
        <w:keepLines/>
        <w:tabs>
          <w:tab w:val="left" w:pos="709"/>
        </w:tabs>
        <w:ind w:firstLine="708"/>
        <w:jc w:val="both"/>
        <w:outlineLvl w:val="2"/>
        <w:rPr>
          <w:bCs/>
          <w:color w:val="FF0000"/>
          <w:sz w:val="18"/>
          <w:szCs w:val="18"/>
        </w:rPr>
      </w:pPr>
      <w:r w:rsidRPr="00871FE6">
        <w:rPr>
          <w:bCs/>
          <w:color w:val="FF0000"/>
          <w:sz w:val="18"/>
          <w:szCs w:val="18"/>
        </w:rPr>
        <w:t xml:space="preserve">b) Ayakta tedavide; resmi sağlık </w:t>
      </w:r>
      <w:r w:rsidRPr="00871FE6">
        <w:rPr>
          <w:color w:val="FF0000"/>
          <w:sz w:val="18"/>
          <w:szCs w:val="18"/>
        </w:rPr>
        <w:t xml:space="preserve">hizmeti sunucularında </w:t>
      </w:r>
      <w:r w:rsidRPr="00871FE6">
        <w:rPr>
          <w:bCs/>
          <w:color w:val="FF0000"/>
          <w:sz w:val="18"/>
          <w:szCs w:val="18"/>
        </w:rPr>
        <w:t>genel cerrahi, ortopedi ve travmatoloji, plastik, rekonstrüktif ve estetik cerrahi, geriatri uzman hekimlerinden en az birinin yer aldığı sağlık kurullarınca düzenlenecektir.</w:t>
      </w:r>
    </w:p>
    <w:p w14:paraId="3FAA73B2"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(3) Yara bakım ürünlerinin kullanımına dair düzenlenecek sağlık kurulu raporlarında hasta kimlik bilgilerinin dışında;</w:t>
      </w:r>
    </w:p>
    <w:p w14:paraId="09254B8F"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a) Etyolojik tanı (diyabetik ayak yarası vb.),</w:t>
      </w:r>
    </w:p>
    <w:p w14:paraId="76D062E5"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b) Yara ve/veya yaraların anatomik lokalizasyonu,</w:t>
      </w:r>
    </w:p>
    <w:p w14:paraId="336EE301"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c) Yara ve/veya yaraların ebatları,</w:t>
      </w:r>
    </w:p>
    <w:p w14:paraId="400761EC"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 xml:space="preserve">ç) Klinik bulgular (eksüdasyon, kavitasyon enfeksiyon gibi özellikler ayrıca belirtilecektir), </w:t>
      </w:r>
    </w:p>
    <w:p w14:paraId="76447C4A"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d) Öncesinde medikal ve/veya cerrahi tedavi uygulanıp uygulanmadığı,</w:t>
      </w:r>
    </w:p>
    <w:p w14:paraId="3C610FC1"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e) Tercih edilen yara bakım ürününün tercih gerekçesi, tipi, ebatları, değiştirilme süresi bilgilerinin</w:t>
      </w:r>
    </w:p>
    <w:p w14:paraId="72A6361A"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yer alması zorunludur.</w:t>
      </w:r>
    </w:p>
    <w:p w14:paraId="6D767F39"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(4) Sağlık kurulu raporunda belirtilen yara bakım ürünü dışında başka bir yara bakım ürünü kullanılması gerektiğinde, gerekçesi ile birlikte yeniden sağlık kurulu raporu düzenlenecektir.</w:t>
      </w:r>
    </w:p>
    <w:p w14:paraId="75FBB09B"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 xml:space="preserve">(5) Sağlık kurulu raporları yatarak tedavilerde yatış süresince geçerlidir.  </w:t>
      </w:r>
    </w:p>
    <w:p w14:paraId="53B310BC" w14:textId="77777777" w:rsidR="00871FE6" w:rsidRPr="00871FE6" w:rsidRDefault="00871FE6" w:rsidP="00871FE6">
      <w:pPr>
        <w:tabs>
          <w:tab w:val="left" w:pos="709"/>
        </w:tabs>
        <w:ind w:firstLine="709"/>
        <w:jc w:val="both"/>
        <w:rPr>
          <w:bCs/>
          <w:color w:val="FF0000"/>
          <w:sz w:val="18"/>
          <w:szCs w:val="18"/>
        </w:rPr>
      </w:pPr>
      <w:r w:rsidRPr="00871FE6">
        <w:rPr>
          <w:rFonts w:eastAsia="Calibri"/>
          <w:color w:val="FF0000"/>
          <w:sz w:val="18"/>
          <w:szCs w:val="18"/>
        </w:rPr>
        <w:t xml:space="preserve">(6) </w:t>
      </w:r>
      <w:r w:rsidRPr="00871FE6">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14:paraId="1795E1D4"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(7) Reçetenin tekrar düzenlenmesi halinde yara/yaraların ebatları reçeteyi yazan hekim tarafından sağlık kurulu raporunun arkasına yazılır ve rapor aynı hekim tarafından imzalanarak kaşelenir.</w:t>
      </w:r>
    </w:p>
    <w:p w14:paraId="6C053A36" w14:textId="77777777" w:rsidR="00871FE6" w:rsidRPr="00871FE6" w:rsidRDefault="00871FE6" w:rsidP="00871FE6">
      <w:pPr>
        <w:tabs>
          <w:tab w:val="left" w:pos="709"/>
        </w:tabs>
        <w:ind w:firstLine="709"/>
        <w:jc w:val="both"/>
        <w:rPr>
          <w:bCs/>
          <w:color w:val="FF0000"/>
          <w:sz w:val="18"/>
          <w:szCs w:val="18"/>
        </w:rPr>
      </w:pPr>
      <w:r w:rsidRPr="00871FE6">
        <w:rPr>
          <w:rFonts w:eastAsia="Calibri"/>
          <w:color w:val="FF0000"/>
          <w:sz w:val="18"/>
          <w:szCs w:val="18"/>
        </w:rPr>
        <w:t xml:space="preserve">(8) </w:t>
      </w:r>
      <w:r w:rsidRPr="00871FE6">
        <w:rPr>
          <w:bCs/>
          <w:color w:val="FF0000"/>
          <w:sz w:val="18"/>
          <w:szCs w:val="18"/>
        </w:rPr>
        <w:t>Ayakta tedavide tedavi edici etkisini sadece hydrocolloid, köpük ve fiber içermesinden dolayı gösteren yara bakım ürünlerinin bedelleri Kurumca karşılanır.</w:t>
      </w:r>
    </w:p>
    <w:p w14:paraId="1F970C4D"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(9) Aşağıdaki deri taklitleri (yedekleri) sadece yanık tedavisinde kullanılması halinde ödenir.  </w:t>
      </w:r>
    </w:p>
    <w:p w14:paraId="00BFA1F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a) Dermis iskeleti: 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w:t>
      </w:r>
      <w:r w:rsidRPr="00871FE6">
        <w:rPr>
          <w:rFonts w:eastAsia="Calibri"/>
          <w:color w:val="FF0000"/>
          <w:sz w:val="18"/>
          <w:szCs w:val="18"/>
        </w:rPr>
        <w:t>yanık merkezi ve/veya</w:t>
      </w:r>
      <w:r w:rsidRPr="00871FE6">
        <w:rPr>
          <w:color w:val="FF0000"/>
          <w:sz w:val="18"/>
          <w:szCs w:val="18"/>
        </w:rPr>
        <w:t xml:space="preserve"> üçüncü basamak resmi sağlık hizmeti sunucularında </w:t>
      </w:r>
      <w:r w:rsidR="005261D3" w:rsidRPr="00A918AC">
        <w:rPr>
          <w:rFonts w:eastAsia="Calibri"/>
          <w:b/>
          <w:bCs/>
          <w:color w:val="FF0000"/>
          <w:sz w:val="18"/>
          <w:szCs w:val="18"/>
          <w:lang w:eastAsia="en-US"/>
        </w:rPr>
        <w:t>(Mülga: RG-</w:t>
      </w:r>
      <w:r w:rsidR="005261D3">
        <w:rPr>
          <w:rFonts w:eastAsia="Calibri"/>
          <w:b/>
          <w:bCs/>
          <w:color w:val="FF0000"/>
          <w:sz w:val="18"/>
          <w:szCs w:val="18"/>
          <w:lang w:eastAsia="en-US"/>
        </w:rPr>
        <w:t>1</w:t>
      </w:r>
      <w:r w:rsidR="00CA1A89">
        <w:rPr>
          <w:rFonts w:eastAsia="Calibri"/>
          <w:b/>
          <w:bCs/>
          <w:color w:val="FF0000"/>
          <w:sz w:val="18"/>
          <w:szCs w:val="18"/>
          <w:lang w:eastAsia="en-US"/>
        </w:rPr>
        <w:t>6</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2023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3213</w:t>
      </w:r>
      <w:r w:rsidR="0090152B">
        <w:rPr>
          <w:rFonts w:eastAsia="Calibri"/>
          <w:b/>
          <w:bCs/>
          <w:color w:val="FF0000"/>
          <w:sz w:val="18"/>
          <w:szCs w:val="18"/>
          <w:lang w:eastAsia="en-US"/>
        </w:rPr>
        <w:t>4</w:t>
      </w:r>
      <w:r w:rsidR="005261D3" w:rsidRPr="00A918AC">
        <w:rPr>
          <w:rFonts w:eastAsia="Calibri"/>
          <w:b/>
          <w:bCs/>
          <w:color w:val="FF0000"/>
          <w:sz w:val="18"/>
          <w:szCs w:val="18"/>
          <w:lang w:eastAsia="en-US"/>
        </w:rPr>
        <w:t>/1</w:t>
      </w:r>
      <w:r w:rsidR="005261D3">
        <w:rPr>
          <w:rFonts w:eastAsia="Calibri"/>
          <w:b/>
          <w:bCs/>
          <w:color w:val="FF0000"/>
          <w:sz w:val="18"/>
          <w:szCs w:val="18"/>
          <w:lang w:eastAsia="en-US"/>
        </w:rPr>
        <w:t>7-a</w:t>
      </w:r>
      <w:r w:rsidR="005261D3" w:rsidRPr="00A918AC">
        <w:rPr>
          <w:rFonts w:eastAsia="Calibri"/>
          <w:b/>
          <w:bCs/>
          <w:color w:val="FF0000"/>
          <w:sz w:val="18"/>
          <w:szCs w:val="18"/>
          <w:lang w:eastAsia="en-US"/>
        </w:rPr>
        <w:t xml:space="preserve"> md. Yürürlük:</w:t>
      </w:r>
      <w:r w:rsidR="005261D3">
        <w:rPr>
          <w:rFonts w:eastAsia="Calibri"/>
          <w:b/>
          <w:bCs/>
          <w:color w:val="FF0000"/>
          <w:sz w:val="18"/>
          <w:szCs w:val="18"/>
          <w:lang w:eastAsia="en-US"/>
        </w:rPr>
        <w:t>2</w:t>
      </w:r>
      <w:r w:rsidR="00727E3F">
        <w:rPr>
          <w:rFonts w:eastAsia="Calibri"/>
          <w:b/>
          <w:bCs/>
          <w:color w:val="FF0000"/>
          <w:sz w:val="18"/>
          <w:szCs w:val="18"/>
          <w:lang w:eastAsia="en-US"/>
        </w:rPr>
        <w:t>4</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/20</w:t>
      </w:r>
      <w:r w:rsidR="005261D3">
        <w:rPr>
          <w:rFonts w:eastAsia="Calibri"/>
          <w:b/>
          <w:bCs/>
          <w:color w:val="FF0000"/>
          <w:sz w:val="18"/>
          <w:szCs w:val="18"/>
          <w:lang w:eastAsia="en-US"/>
        </w:rPr>
        <w:t>23</w:t>
      </w:r>
      <w:r w:rsidR="005261D3" w:rsidRPr="00A918AC">
        <w:rPr>
          <w:rFonts w:eastAsia="Calibri"/>
          <w:b/>
          <w:bCs/>
          <w:color w:val="FF0000"/>
          <w:sz w:val="18"/>
          <w:szCs w:val="18"/>
          <w:lang w:eastAsia="en-US"/>
        </w:rPr>
        <w:t xml:space="preserve">)  </w:t>
      </w:r>
      <w:r w:rsidRPr="00DF6BD7">
        <w:rPr>
          <w:strike/>
          <w:color w:val="FF0000"/>
          <w:sz w:val="18"/>
          <w:szCs w:val="18"/>
        </w:rPr>
        <w:t>ve Kurumla sözleşmesi devam eden vakıf yüksek öğretim kurumlarıyla işbirliği protokolü bulunan özel hastanelerde</w:t>
      </w:r>
      <w:r w:rsidRPr="005261D3">
        <w:rPr>
          <w:color w:val="FF0000"/>
          <w:sz w:val="18"/>
          <w:szCs w:val="18"/>
        </w:rPr>
        <w:t xml:space="preserve"> </w:t>
      </w:r>
      <w:r w:rsidRPr="00871FE6">
        <w:rPr>
          <w:color w:val="FF0000"/>
          <w:sz w:val="18"/>
          <w:szCs w:val="18"/>
        </w:rPr>
        <w:t>sağlık kurulu raporu ile kullanımı halinde Kurumca karşılanır.</w:t>
      </w:r>
    </w:p>
    <w:p w14:paraId="52B653B5" w14:textId="77777777" w:rsidR="00871FE6" w:rsidRPr="00871FE6" w:rsidRDefault="00871FE6" w:rsidP="00871FE6">
      <w:pPr>
        <w:tabs>
          <w:tab w:val="left" w:pos="709"/>
        </w:tabs>
        <w:ind w:firstLine="709"/>
        <w:jc w:val="both"/>
        <w:rPr>
          <w:rFonts w:eastAsia="Calibri"/>
          <w:b/>
          <w:strike/>
          <w:color w:val="FF0000"/>
          <w:sz w:val="18"/>
          <w:szCs w:val="18"/>
          <w:lang w:eastAsia="en-US"/>
        </w:rPr>
      </w:pPr>
      <w:r w:rsidRPr="00871FE6">
        <w:rPr>
          <w:color w:val="FF0000"/>
          <w:sz w:val="18"/>
          <w:szCs w:val="18"/>
        </w:rPr>
        <w:t xml:space="preserve">b) Deri benzerleri: 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hizmeti sunucularında </w:t>
      </w:r>
      <w:r w:rsidR="005261D3" w:rsidRPr="00A918AC">
        <w:rPr>
          <w:rFonts w:eastAsia="Calibri"/>
          <w:b/>
          <w:bCs/>
          <w:color w:val="FF0000"/>
          <w:sz w:val="18"/>
          <w:szCs w:val="18"/>
          <w:lang w:eastAsia="en-US"/>
        </w:rPr>
        <w:t>(Mülga: RG-</w:t>
      </w:r>
      <w:r w:rsidR="005261D3">
        <w:rPr>
          <w:rFonts w:eastAsia="Calibri"/>
          <w:b/>
          <w:bCs/>
          <w:color w:val="FF0000"/>
          <w:sz w:val="18"/>
          <w:szCs w:val="18"/>
          <w:lang w:eastAsia="en-US"/>
        </w:rPr>
        <w:t>1</w:t>
      </w:r>
      <w:r w:rsidR="00CA1A89">
        <w:rPr>
          <w:rFonts w:eastAsia="Calibri"/>
          <w:b/>
          <w:bCs/>
          <w:color w:val="FF0000"/>
          <w:sz w:val="18"/>
          <w:szCs w:val="18"/>
          <w:lang w:eastAsia="en-US"/>
        </w:rPr>
        <w:t>6</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2023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3213</w:t>
      </w:r>
      <w:r w:rsidR="00DE46D6">
        <w:rPr>
          <w:rFonts w:eastAsia="Calibri"/>
          <w:b/>
          <w:bCs/>
          <w:color w:val="FF0000"/>
          <w:sz w:val="18"/>
          <w:szCs w:val="18"/>
          <w:lang w:eastAsia="en-US"/>
        </w:rPr>
        <w:t>4</w:t>
      </w:r>
      <w:r w:rsidR="005261D3" w:rsidRPr="00A918AC">
        <w:rPr>
          <w:rFonts w:eastAsia="Calibri"/>
          <w:b/>
          <w:bCs/>
          <w:color w:val="FF0000"/>
          <w:sz w:val="18"/>
          <w:szCs w:val="18"/>
          <w:lang w:eastAsia="en-US"/>
        </w:rPr>
        <w:t>/1</w:t>
      </w:r>
      <w:r w:rsidR="005261D3">
        <w:rPr>
          <w:rFonts w:eastAsia="Calibri"/>
          <w:b/>
          <w:bCs/>
          <w:color w:val="FF0000"/>
          <w:sz w:val="18"/>
          <w:szCs w:val="18"/>
          <w:lang w:eastAsia="en-US"/>
        </w:rPr>
        <w:t>7-a</w:t>
      </w:r>
      <w:r w:rsidR="005261D3" w:rsidRPr="00A918AC">
        <w:rPr>
          <w:rFonts w:eastAsia="Calibri"/>
          <w:b/>
          <w:bCs/>
          <w:color w:val="FF0000"/>
          <w:sz w:val="18"/>
          <w:szCs w:val="18"/>
          <w:lang w:eastAsia="en-US"/>
        </w:rPr>
        <w:t xml:space="preserve"> md. Yürürlük:</w:t>
      </w:r>
      <w:r w:rsidR="005261D3">
        <w:rPr>
          <w:rFonts w:eastAsia="Calibri"/>
          <w:b/>
          <w:bCs/>
          <w:color w:val="FF0000"/>
          <w:sz w:val="18"/>
          <w:szCs w:val="18"/>
          <w:lang w:eastAsia="en-US"/>
        </w:rPr>
        <w:t>2</w:t>
      </w:r>
      <w:r w:rsidR="00727E3F">
        <w:rPr>
          <w:rFonts w:eastAsia="Calibri"/>
          <w:b/>
          <w:bCs/>
          <w:color w:val="FF0000"/>
          <w:sz w:val="18"/>
          <w:szCs w:val="18"/>
          <w:lang w:eastAsia="en-US"/>
        </w:rPr>
        <w:t>4</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/20</w:t>
      </w:r>
      <w:r w:rsidR="005261D3">
        <w:rPr>
          <w:rFonts w:eastAsia="Calibri"/>
          <w:b/>
          <w:bCs/>
          <w:color w:val="FF0000"/>
          <w:sz w:val="18"/>
          <w:szCs w:val="18"/>
          <w:lang w:eastAsia="en-US"/>
        </w:rPr>
        <w:t>23</w:t>
      </w:r>
      <w:r w:rsidR="005261D3" w:rsidRPr="00A918AC">
        <w:rPr>
          <w:rFonts w:eastAsia="Calibri"/>
          <w:b/>
          <w:bCs/>
          <w:color w:val="FF0000"/>
          <w:sz w:val="18"/>
          <w:szCs w:val="18"/>
          <w:lang w:eastAsia="en-US"/>
        </w:rPr>
        <w:t xml:space="preserve">) </w:t>
      </w:r>
      <w:r w:rsidRPr="005261D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 ile kullanımı halinde Kurumca karşılanır.</w:t>
      </w:r>
    </w:p>
    <w:p w14:paraId="37B616B4" w14:textId="77777777"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(10) Yanık hastalarının ayakta tedavilerinde, SUT ve eki listelerde yer alan yara bakımı ile ilgili hükümler geçerlidir.</w:t>
      </w:r>
    </w:p>
    <w:p w14:paraId="5F91D56D" w14:textId="77777777" w:rsidR="00871FE6" w:rsidRPr="00871FE6" w:rsidRDefault="00871FE6" w:rsidP="00871FE6">
      <w:pPr>
        <w:tabs>
          <w:tab w:val="left" w:pos="709"/>
        </w:tabs>
        <w:jc w:val="both"/>
        <w:rPr>
          <w:b/>
          <w:color w:val="FF0000"/>
          <w:sz w:val="18"/>
          <w:szCs w:val="18"/>
        </w:rPr>
      </w:pPr>
      <w:r w:rsidRPr="00871FE6">
        <w:rPr>
          <w:b/>
          <w:color w:val="FF0000"/>
          <w:sz w:val="18"/>
          <w:szCs w:val="18"/>
        </w:rPr>
        <w:tab/>
        <w:t>3.3.2 - Şeker ölçüm çubukları</w:t>
      </w:r>
    </w:p>
    <w:p w14:paraId="78B58EDC"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14:paraId="68368D13"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14:paraId="0FCEF530"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b) Kan şekeri ölçüm çubukları;</w:t>
      </w:r>
    </w:p>
    <w:p w14:paraId="11A0D967" w14:textId="77777777" w:rsidR="00871FE6" w:rsidRPr="00871FE6" w:rsidRDefault="00871FE6" w:rsidP="00871FE6">
      <w:pPr>
        <w:numPr>
          <w:ilvl w:val="0"/>
          <w:numId w:val="61"/>
        </w:numPr>
        <w:tabs>
          <w:tab w:val="left" w:pos="709"/>
          <w:tab w:val="left" w:pos="993"/>
        </w:tabs>
        <w:ind w:left="0" w:firstLine="709"/>
        <w:jc w:val="both"/>
        <w:rPr>
          <w:color w:val="FF0000"/>
          <w:sz w:val="18"/>
          <w:szCs w:val="18"/>
        </w:rPr>
      </w:pPr>
      <w:r w:rsidRPr="00871FE6">
        <w:rPr>
          <w:color w:val="FF0000"/>
          <w:sz w:val="18"/>
          <w:szCs w:val="18"/>
        </w:rPr>
        <w:t>Tip I diyabetli çocuk hastalar (18 yaş altı), gebeler, transplantasyon hastalarında sağlık raporunda tedavi protokolü olarak belirtilen adetler esas alınarak,</w:t>
      </w:r>
    </w:p>
    <w:p w14:paraId="62C10946" w14:textId="77777777" w:rsidR="00871FE6" w:rsidRPr="00871FE6" w:rsidRDefault="00871FE6" w:rsidP="00871FE6">
      <w:pPr>
        <w:numPr>
          <w:ilvl w:val="0"/>
          <w:numId w:val="61"/>
        </w:numPr>
        <w:tabs>
          <w:tab w:val="left" w:pos="709"/>
          <w:tab w:val="left" w:pos="993"/>
        </w:tabs>
        <w:ind w:left="0" w:firstLine="709"/>
        <w:jc w:val="both"/>
        <w:rPr>
          <w:color w:val="FF0000"/>
          <w:sz w:val="18"/>
          <w:szCs w:val="18"/>
        </w:rPr>
      </w:pPr>
      <w:r w:rsidRPr="00871FE6">
        <w:rPr>
          <w:color w:val="FF0000"/>
          <w:sz w:val="18"/>
          <w:szCs w:val="18"/>
        </w:rPr>
        <w:t>Tip I diyabetli erişkin hastalar ve insülin kullanan Tip II diyabetli tüm hastalarda ayda en fazla 150 (yüz elli) adet,</w:t>
      </w:r>
    </w:p>
    <w:p w14:paraId="228DBFDD" w14:textId="77777777" w:rsidR="00871FE6" w:rsidRPr="00871FE6" w:rsidRDefault="00871FE6" w:rsidP="00871FE6">
      <w:pPr>
        <w:numPr>
          <w:ilvl w:val="0"/>
          <w:numId w:val="61"/>
        </w:numPr>
        <w:tabs>
          <w:tab w:val="left" w:pos="709"/>
          <w:tab w:val="left" w:pos="993"/>
        </w:tabs>
        <w:ind w:left="0" w:firstLine="709"/>
        <w:jc w:val="both"/>
        <w:rPr>
          <w:color w:val="FF0000"/>
          <w:sz w:val="18"/>
          <w:szCs w:val="18"/>
        </w:rPr>
      </w:pPr>
      <w:r w:rsidRPr="00871FE6">
        <w:rPr>
          <w:color w:val="FF0000"/>
          <w:sz w:val="18"/>
          <w:szCs w:val="18"/>
        </w:rPr>
        <w:t>Medikal tedavi ile kontrol altında tutulan hiperinsülinemik hipoglisemisi olan çocuk hastalar için ayda en fazla 150 (yüz elli) adet, erişkin hastalar için en fazla 50 (elli) adet,</w:t>
      </w:r>
    </w:p>
    <w:p w14:paraId="3306374F" w14:textId="77777777" w:rsidR="00871FE6" w:rsidRPr="00871FE6" w:rsidRDefault="00871FE6" w:rsidP="00871FE6">
      <w:pPr>
        <w:numPr>
          <w:ilvl w:val="0"/>
          <w:numId w:val="61"/>
        </w:numPr>
        <w:tabs>
          <w:tab w:val="left" w:pos="709"/>
          <w:tab w:val="left" w:pos="993"/>
        </w:tabs>
        <w:ind w:hanging="2891"/>
        <w:jc w:val="both"/>
        <w:rPr>
          <w:color w:val="FF0000"/>
          <w:sz w:val="18"/>
          <w:szCs w:val="18"/>
        </w:rPr>
      </w:pPr>
      <w:r w:rsidRPr="00871FE6">
        <w:rPr>
          <w:color w:val="FF0000"/>
          <w:sz w:val="18"/>
          <w:szCs w:val="18"/>
        </w:rPr>
        <w:t>Oral antidiyabetik ilaç kullanan diyabetli hastalara 3 (üç) ayda en fazla 100 (yüz) adet hesabıyla</w:t>
      </w:r>
    </w:p>
    <w:p w14:paraId="1084AA1E"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reçete edilmesi halinde bedeli Kurumca karşılanır.</w:t>
      </w:r>
    </w:p>
    <w:p w14:paraId="4C7F0143"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c) Kan şekeri ölçüm çubuklarına ait faturalara, sağlık raporunun fotokopisi (e-rapor hariç) ile reçetenin asılları (e-reçete hariç) eklenecektir. </w:t>
      </w:r>
    </w:p>
    <w:p w14:paraId="3F60424E" w14:textId="77777777" w:rsidR="00871FE6" w:rsidRPr="00871FE6" w:rsidRDefault="00871FE6" w:rsidP="00871FE6">
      <w:pPr>
        <w:tabs>
          <w:tab w:val="left" w:pos="709"/>
        </w:tabs>
        <w:jc w:val="both"/>
        <w:rPr>
          <w:color w:val="FF0000"/>
          <w:sz w:val="18"/>
          <w:szCs w:val="18"/>
        </w:rPr>
      </w:pPr>
      <w:r w:rsidRPr="00871FE6">
        <w:rPr>
          <w:color w:val="FF0000"/>
          <w:sz w:val="18"/>
          <w:szCs w:val="18"/>
        </w:rPr>
        <w:tab/>
        <w:t xml:space="preserve">ç) </w:t>
      </w:r>
      <w:r w:rsidRPr="00871FE6">
        <w:rPr>
          <w:bCs/>
          <w:color w:val="FF0000"/>
          <w:sz w:val="18"/>
          <w:szCs w:val="18"/>
        </w:rPr>
        <w:t>Kan şekeri ölçüm çubukları sözleşmeli eczanelerden temin edilecektir.</w:t>
      </w:r>
    </w:p>
    <w:p w14:paraId="6ADC7171" w14:textId="77777777" w:rsidR="00871FE6" w:rsidRPr="00871FE6" w:rsidRDefault="00871FE6" w:rsidP="00871FE6">
      <w:pPr>
        <w:keepNext/>
        <w:tabs>
          <w:tab w:val="left" w:pos="709"/>
        </w:tabs>
        <w:ind w:firstLine="284"/>
        <w:jc w:val="both"/>
        <w:rPr>
          <w:b/>
          <w:noProof/>
          <w:color w:val="FF0000"/>
          <w:sz w:val="18"/>
          <w:szCs w:val="18"/>
        </w:rPr>
      </w:pPr>
      <w:r w:rsidRPr="00871FE6">
        <w:rPr>
          <w:b/>
          <w:noProof/>
          <w:color w:val="FF0000"/>
          <w:sz w:val="18"/>
          <w:szCs w:val="18"/>
        </w:rPr>
        <w:tab/>
        <w:t>3.3.3 - Görmeye yardımcı tıbbi malzemeler</w:t>
      </w:r>
    </w:p>
    <w:p w14:paraId="25F8E45A"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14:paraId="585D248A"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(2) Reçetenin/e-reçetenin/sağlık kurulu raporunun/e-raporun düzenlenme tarihinden itibaren 10 (on) işgünü içerisinde yapılan hasta müracaatları optisyenlik müesseseleri tarafından kabul edilecektir. Süresi içerisinde kabul edilen sağlık kurulu raporu/e-raporun ve/veya reçetelerin/e-reçetelerin sisteme kaydı nitelikli malzemelerde 30 (otuz) iş günü, diğer reçeteli malzemelerde ise 20 (yirmi)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14:paraId="084FA5CB" w14:textId="77777777"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3.3.3.A - Gözlük cam ve çerçevesi</w:t>
      </w:r>
    </w:p>
    <w:p w14:paraId="7298002F"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(1) Gözlük cam ve çerçevesinin temininde göz sağlığı ve hastalıkları uzman hekimleri ile bu dalda ihtisas yapan asistan hekimler tarafından düzenlenen reçeteye/e-reçeteye dayanılarak işlem yapılır. Ancak, acil polikliniklerinde yazılan gözlük cam ve çerçeve reçete/e-reçete bedelleri karşılanmaz.</w:t>
      </w:r>
    </w:p>
    <w:p w14:paraId="4C4C080E"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edilebilir.</w:t>
      </w:r>
    </w:p>
    <w:p w14:paraId="1BDDDA07"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(3) Cam bedelleri, çerçeve bedeli ile birlikte sözleşmeli optisyenlik müesseseleri tarafından Kuruma fatura edilebilir.</w:t>
      </w:r>
    </w:p>
    <w:p w14:paraId="29020953" w14:textId="77777777" w:rsidR="00DA2FF4"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SUT eki EK-3/D Listesinde yer alan camlar ile hasta tarafından talep edilen farklı özelliklere sahip camlar arasında oluşacak fark ücreti Kurum tarafından karşılanmaz.</w:t>
      </w:r>
    </w:p>
    <w:p w14:paraId="4E2C7344" w14:textId="77777777" w:rsidR="00871FE6" w:rsidRPr="00DA2FF4" w:rsidRDefault="00DA2FF4" w:rsidP="00871FE6">
      <w:pPr>
        <w:tabs>
          <w:tab w:val="left" w:pos="0"/>
          <w:tab w:val="left" w:pos="567"/>
          <w:tab w:val="left" w:pos="709"/>
        </w:tabs>
        <w:ind w:firstLine="709"/>
        <w:jc w:val="both"/>
        <w:rPr>
          <w:noProof/>
          <w:sz w:val="18"/>
          <w:szCs w:val="18"/>
        </w:rPr>
      </w:pPr>
      <w:r w:rsidRPr="00DA2FF4">
        <w:rPr>
          <w:rFonts w:eastAsia="Calibri"/>
          <w:b/>
          <w:bCs/>
          <w:sz w:val="18"/>
          <w:szCs w:val="18"/>
          <w:lang w:eastAsia="en-US"/>
        </w:rPr>
        <w:t>(Değişik: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/17-b md. Yürürlük: 2</w:t>
      </w:r>
      <w:r w:rsidR="00727E3F">
        <w:rPr>
          <w:rFonts w:eastAsia="Calibri"/>
          <w:b/>
          <w:bCs/>
          <w:sz w:val="18"/>
          <w:szCs w:val="18"/>
          <w:lang w:eastAsia="en-US"/>
        </w:rPr>
        <w:t>4</w:t>
      </w:r>
      <w:r w:rsidRPr="00DA2FF4">
        <w:rPr>
          <w:rFonts w:eastAsia="Calibri"/>
          <w:b/>
          <w:bCs/>
          <w:sz w:val="18"/>
          <w:szCs w:val="18"/>
          <w:lang w:eastAsia="en-US"/>
        </w:rPr>
        <w:t xml:space="preserve">/03/2023)  </w:t>
      </w:r>
    </w:p>
    <w:p w14:paraId="1A4EE7CC" w14:textId="77777777" w:rsidR="00871FE6"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 xml:space="preserve">(5) Gözlük camı ve çerçevelerinin </w:t>
      </w:r>
      <w:r w:rsidRPr="00DA2FF4">
        <w:rPr>
          <w:strike/>
          <w:color w:val="FF0000"/>
          <w:sz w:val="18"/>
          <w:szCs w:val="18"/>
        </w:rPr>
        <w:t>miat</w:t>
      </w:r>
      <w:r w:rsidRPr="00DA2FF4">
        <w:rPr>
          <w:strike/>
          <w:noProof/>
          <w:color w:val="FF0000"/>
          <w:sz w:val="18"/>
          <w:szCs w:val="18"/>
        </w:rPr>
        <w:t xml:space="preserve"> süresi 3 (üç) yıldır. Ancak, görme bozukluğunda 0,5 diyoptrilik değişiklik olması halinde gözlük camı süresinden önce yenilenebilir.</w:t>
      </w:r>
    </w:p>
    <w:p w14:paraId="601F4CC2" w14:textId="77777777" w:rsidR="00DA2FF4" w:rsidRDefault="00DA2FF4" w:rsidP="00DA2FF4">
      <w:pPr>
        <w:tabs>
          <w:tab w:val="left" w:pos="709"/>
          <w:tab w:val="left" w:pos="1560"/>
        </w:tabs>
        <w:ind w:firstLine="567"/>
        <w:jc w:val="both"/>
        <w:rPr>
          <w:sz w:val="18"/>
          <w:szCs w:val="18"/>
        </w:rPr>
      </w:pPr>
      <w:r>
        <w:rPr>
          <w:sz w:val="18"/>
          <w:szCs w:val="18"/>
        </w:rPr>
        <w:t xml:space="preserve">   (5) Gözlük cam ve çerçevelerinin </w:t>
      </w:r>
      <w:r w:rsidRPr="00C26A33">
        <w:rPr>
          <w:color w:val="000000" w:themeColor="text1"/>
          <w:sz w:val="18"/>
          <w:szCs w:val="18"/>
        </w:rPr>
        <w:t xml:space="preserve">miat süresi 14 (on dört) yaş </w:t>
      </w:r>
      <w:r>
        <w:rPr>
          <w:sz w:val="18"/>
          <w:szCs w:val="18"/>
        </w:rPr>
        <w:t>ve altı çocuklar için 1 (bir) yıl, 14 (on dört) yaş üzeri hastalar için 2 (iki) yıldır. Ancak, kırma kusurunun 0,5 diyoptrilik değişiklik göstermesi halinde gözlük camı süresinden önce yenilenebilir. 14 (on dört) yaş ve altı çocuklarda ise silendirik değerin 0,25 diyoptri veya silendirik aksın 10 derecenin üzerinde değişiklik göstermesi halinde gözlük camı süresinden önce yenilenebilir.</w:t>
      </w:r>
    </w:p>
    <w:p w14:paraId="2BD08B8A" w14:textId="77777777" w:rsidR="00DA2FF4" w:rsidRPr="00DA2FF4" w:rsidRDefault="00DA2FF4" w:rsidP="00DA2FF4">
      <w:pPr>
        <w:tabs>
          <w:tab w:val="left" w:pos="0"/>
          <w:tab w:val="left" w:pos="567"/>
          <w:tab w:val="left" w:pos="709"/>
        </w:tabs>
        <w:ind w:firstLine="709"/>
        <w:jc w:val="both"/>
        <w:rPr>
          <w:strike/>
          <w:noProof/>
          <w:color w:val="FF0000"/>
          <w:sz w:val="18"/>
          <w:szCs w:val="18"/>
        </w:rPr>
      </w:pPr>
      <w:r w:rsidRPr="00DA2FF4">
        <w:rPr>
          <w:rFonts w:eastAsia="Calibri"/>
          <w:b/>
          <w:bCs/>
          <w:color w:val="FF0000"/>
          <w:sz w:val="18"/>
          <w:szCs w:val="18"/>
          <w:lang w:eastAsia="en-US"/>
        </w:rPr>
        <w:t>(Mülga: RG- 1</w:t>
      </w:r>
      <w:r w:rsidR="00CA1A89">
        <w:rPr>
          <w:rFonts w:eastAsia="Calibri"/>
          <w:b/>
          <w:bCs/>
          <w:color w:val="FF0000"/>
          <w:sz w:val="18"/>
          <w:szCs w:val="18"/>
          <w:lang w:eastAsia="en-US"/>
        </w:rPr>
        <w:t>6</w:t>
      </w:r>
      <w:r w:rsidRPr="00DA2FF4">
        <w:rPr>
          <w:rFonts w:eastAsia="Calibri"/>
          <w:b/>
          <w:bCs/>
          <w:color w:val="FF0000"/>
          <w:sz w:val="18"/>
          <w:szCs w:val="18"/>
          <w:lang w:eastAsia="en-US"/>
        </w:rPr>
        <w:t>/03/2023-3213</w:t>
      </w:r>
      <w:r w:rsidR="00CE7755">
        <w:rPr>
          <w:rFonts w:eastAsia="Calibri"/>
          <w:b/>
          <w:bCs/>
          <w:color w:val="FF0000"/>
          <w:sz w:val="18"/>
          <w:szCs w:val="18"/>
          <w:lang w:eastAsia="en-US"/>
        </w:rPr>
        <w:t>4</w:t>
      </w:r>
      <w:r w:rsidRPr="00DA2FF4">
        <w:rPr>
          <w:rFonts w:eastAsia="Calibri"/>
          <w:b/>
          <w:bCs/>
          <w:color w:val="FF0000"/>
          <w:sz w:val="18"/>
          <w:szCs w:val="18"/>
          <w:lang w:eastAsia="en-US"/>
        </w:rPr>
        <w:t>/17-b md. Yürürlük: 2</w:t>
      </w:r>
      <w:r w:rsidR="00727E3F">
        <w:rPr>
          <w:rFonts w:eastAsia="Calibri"/>
          <w:b/>
          <w:bCs/>
          <w:color w:val="FF0000"/>
          <w:sz w:val="18"/>
          <w:szCs w:val="18"/>
          <w:lang w:eastAsia="en-US"/>
        </w:rPr>
        <w:t>4</w:t>
      </w:r>
      <w:r w:rsidRPr="00DA2FF4">
        <w:rPr>
          <w:rFonts w:eastAsia="Calibri"/>
          <w:b/>
          <w:bCs/>
          <w:color w:val="FF0000"/>
          <w:sz w:val="18"/>
          <w:szCs w:val="18"/>
          <w:lang w:eastAsia="en-US"/>
        </w:rPr>
        <w:t xml:space="preserve">/03/2023)  </w:t>
      </w:r>
    </w:p>
    <w:p w14:paraId="7A85F789" w14:textId="77777777" w:rsidR="00871FE6" w:rsidRPr="00DA2FF4"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14:paraId="00762AC6" w14:textId="77777777"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3.3.3.B - Teleskopik gözlük</w:t>
      </w:r>
    </w:p>
    <w:p w14:paraId="5053A5E7" w14:textId="77777777" w:rsidR="00871FE6" w:rsidRPr="00871FE6" w:rsidRDefault="00871FE6" w:rsidP="00DA2FF4">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(1) Konjenital nedenlere, kalıtsal hastalıklara, yaralanmalara, şeker hastalığına, glokoma, katarakta ve yaşlanmaya bağlı göz bozukluğu olan ve iyi gören gözde düzeltilmiş uzak görme keskinliği 3/10 ve altında olan hastalarda üçüncü basamak resmi sağlık hizmeti sunucularınca </w:t>
      </w:r>
      <w:r w:rsidR="00DA2FF4" w:rsidRPr="00DA2FF4">
        <w:rPr>
          <w:rFonts w:eastAsia="Calibri"/>
          <w:b/>
          <w:bCs/>
          <w:color w:val="FF0000"/>
          <w:sz w:val="18"/>
          <w:szCs w:val="18"/>
          <w:lang w:eastAsia="en-US"/>
        </w:rPr>
        <w:t>(Mülga:RG- 1</w:t>
      </w:r>
      <w:r w:rsidR="00CA1A89">
        <w:rPr>
          <w:rFonts w:eastAsia="Calibri"/>
          <w:b/>
          <w:bCs/>
          <w:color w:val="FF0000"/>
          <w:sz w:val="18"/>
          <w:szCs w:val="18"/>
          <w:lang w:eastAsia="en-US"/>
        </w:rPr>
        <w:t>6</w:t>
      </w:r>
      <w:r w:rsidR="00DA2FF4" w:rsidRPr="00DA2FF4">
        <w:rPr>
          <w:rFonts w:eastAsia="Calibri"/>
          <w:b/>
          <w:bCs/>
          <w:color w:val="FF0000"/>
          <w:sz w:val="18"/>
          <w:szCs w:val="18"/>
          <w:lang w:eastAsia="en-US"/>
        </w:rPr>
        <w:t>/03/2023-3213</w:t>
      </w:r>
      <w:r w:rsidR="00CE7755">
        <w:rPr>
          <w:rFonts w:eastAsia="Calibri"/>
          <w:b/>
          <w:bCs/>
          <w:color w:val="FF0000"/>
          <w:sz w:val="18"/>
          <w:szCs w:val="18"/>
          <w:lang w:eastAsia="en-US"/>
        </w:rPr>
        <w:t>4</w:t>
      </w:r>
      <w:r w:rsidR="00DA2FF4" w:rsidRPr="00DA2FF4">
        <w:rPr>
          <w:rFonts w:eastAsia="Calibri"/>
          <w:b/>
          <w:bCs/>
          <w:color w:val="FF0000"/>
          <w:sz w:val="18"/>
          <w:szCs w:val="18"/>
          <w:lang w:eastAsia="en-US"/>
        </w:rPr>
        <w:t>/17-</w:t>
      </w:r>
      <w:r w:rsidR="00DA2FF4">
        <w:rPr>
          <w:rFonts w:eastAsia="Calibri"/>
          <w:b/>
          <w:bCs/>
          <w:color w:val="FF0000"/>
          <w:sz w:val="18"/>
          <w:szCs w:val="18"/>
          <w:lang w:eastAsia="en-US"/>
        </w:rPr>
        <w:t>c</w:t>
      </w:r>
      <w:r w:rsidR="00DA2FF4" w:rsidRPr="00DA2FF4">
        <w:rPr>
          <w:rFonts w:eastAsia="Calibri"/>
          <w:b/>
          <w:bCs/>
          <w:color w:val="FF0000"/>
          <w:sz w:val="18"/>
          <w:szCs w:val="18"/>
          <w:lang w:eastAsia="en-US"/>
        </w:rPr>
        <w:t xml:space="preserve"> md. Yürürlük:2</w:t>
      </w:r>
      <w:r w:rsidR="00727E3F">
        <w:rPr>
          <w:rFonts w:eastAsia="Calibri"/>
          <w:b/>
          <w:bCs/>
          <w:color w:val="FF0000"/>
          <w:sz w:val="18"/>
          <w:szCs w:val="18"/>
          <w:lang w:eastAsia="en-US"/>
        </w:rPr>
        <w:t>4</w:t>
      </w:r>
      <w:r w:rsidR="00DA2FF4" w:rsidRPr="00DA2FF4">
        <w:rPr>
          <w:rFonts w:eastAsia="Calibri"/>
          <w:b/>
          <w:bCs/>
          <w:color w:val="FF0000"/>
          <w:sz w:val="18"/>
          <w:szCs w:val="18"/>
          <w:lang w:eastAsia="en-US"/>
        </w:rPr>
        <w:t xml:space="preserve">/03/2023) </w:t>
      </w:r>
      <w:r w:rsidRPr="00DA2FF4">
        <w:rPr>
          <w:strike/>
          <w:noProof/>
          <w:color w:val="FF0000"/>
          <w:sz w:val="18"/>
          <w:szCs w:val="18"/>
        </w:rPr>
        <w:t>ve Kurumla sözleşmesi devam eden vakıf yüksek öğretim kurumlarıyla işbirliği protokolü bulunan özel hastanelerce</w:t>
      </w:r>
      <w:r w:rsidRPr="00DA2FF4">
        <w:rPr>
          <w:noProof/>
          <w:color w:val="FF0000"/>
          <w:sz w:val="18"/>
          <w:szCs w:val="18"/>
        </w:rPr>
        <w:t xml:space="preserve"> </w:t>
      </w:r>
      <w:r w:rsidRPr="00871FE6">
        <w:rPr>
          <w:noProof/>
          <w:color w:val="FF0000"/>
          <w:sz w:val="18"/>
          <w:szCs w:val="18"/>
        </w:rPr>
        <w:t>düzenlenen ve en az bir göz sağlığı ve hastalıkları uzmanının yer aldığı sağlık kurulu raporuna/e-rapora dayanılarak bedelleri Kurumca karşılanır.</w:t>
      </w:r>
    </w:p>
    <w:p w14:paraId="34105CB2"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14:paraId="72C0EC6E" w14:textId="77777777" w:rsidR="00DA2FF4" w:rsidRDefault="00DA2FF4" w:rsidP="00871FE6">
      <w:pPr>
        <w:tabs>
          <w:tab w:val="left" w:pos="0"/>
          <w:tab w:val="left" w:pos="567"/>
          <w:tab w:val="left" w:pos="709"/>
        </w:tabs>
        <w:ind w:firstLine="709"/>
        <w:jc w:val="both"/>
        <w:rPr>
          <w:noProof/>
          <w:color w:val="FF0000"/>
          <w:sz w:val="18"/>
          <w:szCs w:val="18"/>
        </w:rPr>
      </w:pPr>
      <w:bookmarkStart w:id="602" w:name="_Hlk129772403"/>
      <w:r w:rsidRPr="00DA2FF4">
        <w:rPr>
          <w:rFonts w:eastAsia="Calibri"/>
          <w:b/>
          <w:bCs/>
          <w:sz w:val="18"/>
          <w:szCs w:val="18"/>
          <w:lang w:eastAsia="en-US"/>
        </w:rPr>
        <w:t>(Değişik: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/17-c md. Yürürlük: 2</w:t>
      </w:r>
      <w:r w:rsidR="00727E3F">
        <w:rPr>
          <w:rFonts w:eastAsia="Calibri"/>
          <w:b/>
          <w:bCs/>
          <w:sz w:val="18"/>
          <w:szCs w:val="18"/>
          <w:lang w:eastAsia="en-US"/>
        </w:rPr>
        <w:t>4</w:t>
      </w:r>
      <w:r w:rsidRPr="00DA2FF4">
        <w:rPr>
          <w:rFonts w:eastAsia="Calibri"/>
          <w:b/>
          <w:bCs/>
          <w:sz w:val="18"/>
          <w:szCs w:val="18"/>
          <w:lang w:eastAsia="en-US"/>
        </w:rPr>
        <w:t>/03/2023)</w:t>
      </w:r>
    </w:p>
    <w:bookmarkEnd w:id="602"/>
    <w:p w14:paraId="6E3B3B02" w14:textId="77777777" w:rsidR="00871FE6"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(3) Teleskopik gözlükler sağlık kurulu raporuyla/e-raporla 3 (üç) yılda bir yenilenir. Ancak, gerekliliğinin sağlık kurulu raporuyla/e-raporla belirtilmesi şartıyla, çocuklarda bu süre 1 (bir) yıl olarak uygulanır.</w:t>
      </w:r>
    </w:p>
    <w:p w14:paraId="7153B016" w14:textId="77777777" w:rsidR="00DA2FF4" w:rsidRPr="00DA2FF4" w:rsidRDefault="00DA2FF4" w:rsidP="00871FE6">
      <w:pPr>
        <w:tabs>
          <w:tab w:val="left" w:pos="0"/>
          <w:tab w:val="left" w:pos="567"/>
          <w:tab w:val="left" w:pos="709"/>
        </w:tabs>
        <w:ind w:firstLine="709"/>
        <w:jc w:val="both"/>
        <w:rPr>
          <w:strike/>
          <w:noProof/>
          <w:color w:val="FF0000"/>
          <w:sz w:val="18"/>
          <w:szCs w:val="18"/>
        </w:rPr>
      </w:pPr>
      <w:r w:rsidRPr="001B174F">
        <w:rPr>
          <w:sz w:val="18"/>
          <w:szCs w:val="18"/>
        </w:rPr>
        <w:t xml:space="preserve">(3) Teleskopik gözlükler sağlık kurulu raporuyla/e-raporla 18 (on sekiz) yaş ve altı çocuklar ile 25 (yirmi beş) yaş ve altı öğrenci olanlarda yılda bir yenilenir. </w:t>
      </w:r>
      <w:r>
        <w:rPr>
          <w:sz w:val="18"/>
          <w:szCs w:val="18"/>
        </w:rPr>
        <w:t>Bunların dışındaki kişilerde</w:t>
      </w:r>
      <w:r w:rsidRPr="001B174F">
        <w:rPr>
          <w:sz w:val="18"/>
          <w:szCs w:val="18"/>
        </w:rPr>
        <w:t xml:space="preserve"> 2 (iki) yılda bir yenilenebilir.</w:t>
      </w:r>
    </w:p>
    <w:p w14:paraId="32973FA4"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14:paraId="6F7155F6" w14:textId="77777777"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3.3.3.C - Kontakt lensler</w:t>
      </w:r>
    </w:p>
    <w:p w14:paraId="69FBA0F8"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(1) Kontakt lens bedelleri;</w:t>
      </w:r>
    </w:p>
    <w:p w14:paraId="755B4BCB"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a) Konjenital katarakt nedeniyle opere olmuş afak olgularda,</w:t>
      </w:r>
    </w:p>
    <w:p w14:paraId="4A7794B2"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b) Travma ve iatrojenik nedenlerle tek gözde veya iki gözde göz lens bağlarının kopması ve akabinde göz içine tekrar lens konulamaması sonucu gelişen afaki olgularda,</w:t>
      </w:r>
    </w:p>
    <w:p w14:paraId="68904482"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c) Keratokonusu olan göze gözlük uygulanmış ve gözlükle görme keskinlikleri 10/10’a kadar (tama) artmayan olgularda,</w:t>
      </w:r>
    </w:p>
    <w:p w14:paraId="01A112E3"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ve bu durumlarının üçüncü basamak resmi sağlık hizmeti </w:t>
      </w:r>
      <w:r w:rsidRPr="00E70280">
        <w:rPr>
          <w:noProof/>
          <w:color w:val="FF0000"/>
          <w:sz w:val="18"/>
          <w:szCs w:val="18"/>
        </w:rPr>
        <w:t xml:space="preserve">sunucularınca </w:t>
      </w:r>
      <w:r w:rsidR="00E70280" w:rsidRPr="00E70280">
        <w:rPr>
          <w:rFonts w:eastAsia="Calibri"/>
          <w:b/>
          <w:bCs/>
          <w:color w:val="FF0000"/>
          <w:sz w:val="18"/>
          <w:szCs w:val="18"/>
          <w:lang w:eastAsia="en-US"/>
        </w:rPr>
        <w:t>(Mülga: RG-1</w:t>
      </w:r>
      <w:r w:rsidR="00CA1A89">
        <w:rPr>
          <w:rFonts w:eastAsia="Calibri"/>
          <w:b/>
          <w:bCs/>
          <w:color w:val="FF0000"/>
          <w:sz w:val="18"/>
          <w:szCs w:val="18"/>
          <w:lang w:eastAsia="en-US"/>
        </w:rPr>
        <w:t>6</w:t>
      </w:r>
      <w:r w:rsidR="00E70280" w:rsidRPr="00E70280">
        <w:rPr>
          <w:rFonts w:eastAsia="Calibri"/>
          <w:b/>
          <w:bCs/>
          <w:color w:val="FF0000"/>
          <w:sz w:val="18"/>
          <w:szCs w:val="18"/>
          <w:lang w:eastAsia="en-US"/>
        </w:rPr>
        <w:t>/03/2023-3213</w:t>
      </w:r>
      <w:r w:rsidR="00CE7755">
        <w:rPr>
          <w:rFonts w:eastAsia="Calibri"/>
          <w:b/>
          <w:bCs/>
          <w:color w:val="FF0000"/>
          <w:sz w:val="18"/>
          <w:szCs w:val="18"/>
          <w:lang w:eastAsia="en-US"/>
        </w:rPr>
        <w:t>4</w:t>
      </w:r>
      <w:r w:rsidR="00E70280" w:rsidRPr="00E70280">
        <w:rPr>
          <w:rFonts w:eastAsia="Calibri"/>
          <w:b/>
          <w:bCs/>
          <w:color w:val="FF0000"/>
          <w:sz w:val="18"/>
          <w:szCs w:val="18"/>
          <w:lang w:eastAsia="en-US"/>
        </w:rPr>
        <w:t>/17-</w:t>
      </w:r>
      <w:r w:rsidR="00E70280">
        <w:rPr>
          <w:rFonts w:eastAsia="Calibri"/>
          <w:b/>
          <w:bCs/>
          <w:color w:val="FF0000"/>
          <w:sz w:val="18"/>
          <w:szCs w:val="18"/>
          <w:lang w:eastAsia="en-US"/>
        </w:rPr>
        <w:t>ç</w:t>
      </w:r>
      <w:r w:rsidR="00E70280" w:rsidRPr="00E70280">
        <w:rPr>
          <w:rFonts w:eastAsia="Calibri"/>
          <w:b/>
          <w:bCs/>
          <w:color w:val="FF0000"/>
          <w:sz w:val="18"/>
          <w:szCs w:val="18"/>
          <w:lang w:eastAsia="en-US"/>
        </w:rPr>
        <w:t xml:space="preserve"> md. Yürürlük:2</w:t>
      </w:r>
      <w:r w:rsidR="00727E3F">
        <w:rPr>
          <w:rFonts w:eastAsia="Calibri"/>
          <w:b/>
          <w:bCs/>
          <w:color w:val="FF0000"/>
          <w:sz w:val="18"/>
          <w:szCs w:val="18"/>
          <w:lang w:eastAsia="en-US"/>
        </w:rPr>
        <w:t>4</w:t>
      </w:r>
      <w:r w:rsidR="00E70280" w:rsidRPr="00E70280">
        <w:rPr>
          <w:rFonts w:eastAsia="Calibri"/>
          <w:b/>
          <w:bCs/>
          <w:color w:val="FF0000"/>
          <w:sz w:val="18"/>
          <w:szCs w:val="18"/>
          <w:lang w:eastAsia="en-US"/>
        </w:rPr>
        <w:t xml:space="preserve">/03/2023) </w:t>
      </w:r>
      <w:r w:rsidRPr="00E70280">
        <w:rPr>
          <w:strike/>
          <w:noProof/>
          <w:color w:val="FF0000"/>
          <w:sz w:val="18"/>
          <w:szCs w:val="18"/>
        </w:rPr>
        <w:t>ve Kuruml</w:t>
      </w:r>
      <w:r w:rsidRPr="00857E41">
        <w:rPr>
          <w:strike/>
          <w:noProof/>
          <w:color w:val="FF0000"/>
          <w:sz w:val="18"/>
          <w:szCs w:val="18"/>
        </w:rPr>
        <w:t>a sözleşmesi devam eden vakıf yüksek öğretim kurumlarıyla işbirliği protokolü bulunan özel hastanelerce</w:t>
      </w:r>
      <w:r w:rsidRPr="00871FE6">
        <w:rPr>
          <w:noProof/>
          <w:color w:val="FF0000"/>
          <w:sz w:val="18"/>
          <w:szCs w:val="18"/>
        </w:rPr>
        <w:t xml:space="preserve">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14:paraId="1B5E31E9"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(2) Kontakt lenslerin </w:t>
      </w:r>
      <w:r w:rsidRPr="00871FE6">
        <w:rPr>
          <w:color w:val="FF0000"/>
          <w:sz w:val="18"/>
          <w:szCs w:val="18"/>
        </w:rPr>
        <w:t xml:space="preserve">miat </w:t>
      </w:r>
      <w:r w:rsidRPr="00871FE6">
        <w:rPr>
          <w:noProof/>
          <w:color w:val="FF0000"/>
          <w:sz w:val="18"/>
          <w:szCs w:val="18"/>
        </w:rPr>
        <w:t xml:space="preserve">süresi 2 (iki) yıldır. </w:t>
      </w:r>
    </w:p>
    <w:p w14:paraId="07AD67E7"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(3) Konjenital katarakt nedeniyle opere olmuş 6 (altı) yaşından küçük çocuklarda 6 (altı) ayda bir yenilenmesi halinde sağlık kurulu raporuna/e-rapora istinaden bedelleri Kurumca karşılanır. </w:t>
      </w:r>
    </w:p>
    <w:p w14:paraId="2277C700"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Konjenital katarakt nedeniyle opere olmuş ve afakı 6 (altı) yaşından sonra da devam eden olgularda kontakt lensin sağlık kurulu raporu/e-rapor ile “aylık sık replasmanlı” olarak kullanılacağının belirtilmesi halinde 6 (altı) ayda bir, “yıllık” olarak kullanılacağının belirtilmesi halinde ise yılda bir yenilenebilir.</w:t>
      </w:r>
    </w:p>
    <w:p w14:paraId="6819FE10"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(5) Konjenital katarakt nedeniyle opere olmuş afak olgular hariç kontakt lens kullanan hastaların ayrıca gözlük cam ve çerçeve bedelleri Kurumca karşılanmaz.</w:t>
      </w:r>
    </w:p>
    <w:p w14:paraId="483490B4" w14:textId="77777777"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(6) Kontakt lens solüsyonlarının bedelleri Kurumca karşılanmaz.</w:t>
      </w:r>
    </w:p>
    <w:p w14:paraId="23A0264E" w14:textId="77777777" w:rsidR="00871FE6" w:rsidRPr="00871FE6" w:rsidRDefault="00871FE6" w:rsidP="00871FE6">
      <w:pPr>
        <w:keepNext/>
        <w:keepLines/>
        <w:tabs>
          <w:tab w:val="left" w:pos="709"/>
        </w:tabs>
        <w:ind w:firstLine="284"/>
        <w:jc w:val="both"/>
        <w:rPr>
          <w:b/>
          <w:bCs/>
          <w:noProof/>
          <w:color w:val="FF0000"/>
          <w:sz w:val="18"/>
          <w:szCs w:val="18"/>
        </w:rPr>
      </w:pPr>
      <w:r w:rsidRPr="00871FE6">
        <w:rPr>
          <w:b/>
          <w:bCs/>
          <w:noProof/>
          <w:color w:val="FF0000"/>
          <w:sz w:val="18"/>
          <w:szCs w:val="18"/>
        </w:rPr>
        <w:t xml:space="preserve">          3.3.3.Ç – Görmeye yardımcı tıbbi malzemelerde elektronik reçete uygulaması</w:t>
      </w:r>
    </w:p>
    <w:p w14:paraId="51EA3ACD" w14:textId="77777777"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(1) E-reçete uygulamasında, e-reçetelerin Kurum tarafından belirlenen yöntem ve standartlarla (elektronik imza, şifre) imzalanması şarttır.</w:t>
      </w:r>
    </w:p>
    <w:p w14:paraId="21DEBAB8" w14:textId="77777777"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(2) Sağlık </w:t>
      </w:r>
      <w:r w:rsidRPr="00871FE6">
        <w:rPr>
          <w:color w:val="FF0000"/>
          <w:sz w:val="18"/>
          <w:szCs w:val="18"/>
        </w:rPr>
        <w:t xml:space="preserve">hizmeti sunucuları </w:t>
      </w:r>
      <w:r w:rsidRPr="00871FE6">
        <w:rPr>
          <w:noProof/>
          <w:color w:val="FF0000"/>
          <w:sz w:val="18"/>
          <w:szCs w:val="18"/>
        </w:rPr>
        <w:t xml:space="preserve">tarafından düzenlenecek reçeteler Kurum </w:t>
      </w:r>
      <w:r w:rsidRPr="00871FE6">
        <w:rPr>
          <w:color w:val="FF0000"/>
          <w:sz w:val="18"/>
          <w:szCs w:val="18"/>
        </w:rPr>
        <w:t>MEDULA</w:t>
      </w:r>
      <w:r w:rsidRPr="00871FE6">
        <w:rPr>
          <w:noProof/>
          <w:color w:val="FF0000"/>
          <w:sz w:val="18"/>
          <w:szCs w:val="18"/>
        </w:rPr>
        <w:t xml:space="preserve">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14:paraId="78ADDC10" w14:textId="77777777"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(3) Kurum tarafından gerekli düzenlenmeler tamamlanıncaya kadar manuel olarak düzenlenmeye devam edilecek olan reçeteler; </w:t>
      </w:r>
    </w:p>
    <w:p w14:paraId="40E04CFF" w14:textId="77777777"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a) Sağlık hizmeti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(on sekiz)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14:paraId="77F69DC9" w14:textId="77777777"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b) Resmi </w:t>
      </w:r>
      <w:r w:rsidRPr="00871FE6">
        <w:rPr>
          <w:color w:val="FF0000"/>
          <w:sz w:val="18"/>
          <w:szCs w:val="18"/>
        </w:rPr>
        <w:t xml:space="preserve">sağlık hizmeti sunucularından; </w:t>
      </w:r>
      <w:r w:rsidRPr="00871FE6">
        <w:rPr>
          <w:noProof/>
          <w:color w:val="FF0000"/>
          <w:sz w:val="18"/>
          <w:szCs w:val="18"/>
        </w:rPr>
        <w:t>kamu idareleri bünyesindeki</w:t>
      </w:r>
      <w:r w:rsidRPr="00871FE6">
        <w:rPr>
          <w:color w:val="FF0000"/>
          <w:sz w:val="18"/>
          <w:szCs w:val="18"/>
        </w:rPr>
        <w:t xml:space="preserve"> Kurum tabipliklerinde,</w:t>
      </w:r>
      <w:r w:rsidRPr="00871FE6">
        <w:rPr>
          <w:noProof/>
          <w:color w:val="FF0000"/>
          <w:sz w:val="18"/>
          <w:szCs w:val="18"/>
        </w:rPr>
        <w:t xml:space="preserve"> belediyelere ait polikliniklerde, aile hekimlikleri dışındaki birinci basamak resmi sağlık hizmeti sunucularında, </w:t>
      </w:r>
      <w:r w:rsidRPr="00871FE6">
        <w:rPr>
          <w:color w:val="FF0000"/>
          <w:sz w:val="18"/>
          <w:szCs w:val="18"/>
        </w:rPr>
        <w:t>üniversiteler bünyesindeki mediko-sosyal birimlerde</w:t>
      </w:r>
      <w:r w:rsidRPr="00871FE6">
        <w:rPr>
          <w:noProof/>
          <w:color w:val="FF0000"/>
          <w:sz w:val="18"/>
          <w:szCs w:val="18"/>
        </w:rPr>
        <w:t xml:space="preserve"> düzenlenen reçeteler (resmi sağlık </w:t>
      </w:r>
      <w:r w:rsidRPr="00871FE6">
        <w:rPr>
          <w:color w:val="FF0000"/>
          <w:sz w:val="18"/>
          <w:szCs w:val="18"/>
        </w:rPr>
        <w:t>hizmeti sunucularının</w:t>
      </w:r>
      <w:r w:rsidRPr="00871FE6">
        <w:rPr>
          <w:noProof/>
          <w:color w:val="FF0000"/>
          <w:sz w:val="18"/>
          <w:szCs w:val="18"/>
        </w:rPr>
        <w:t xml:space="preserve"> </w:t>
      </w:r>
      <w:r w:rsidRPr="00871FE6">
        <w:rPr>
          <w:color w:val="FF0000"/>
          <w:sz w:val="18"/>
          <w:szCs w:val="18"/>
        </w:rPr>
        <w:t xml:space="preserve">MEDULA-Hastane </w:t>
      </w:r>
      <w:r w:rsidRPr="00871FE6">
        <w:rPr>
          <w:noProof/>
          <w:color w:val="FF0000"/>
          <w:sz w:val="18"/>
          <w:szCs w:val="18"/>
        </w:rPr>
        <w:t>sistemini kullanmaya başlamaları veya teknik alt yapılarını oluşturmaları halinde e-reçete uygulamasına geçmeleri zorunludur.).</w:t>
      </w:r>
    </w:p>
    <w:p w14:paraId="4B102F57" w14:textId="77777777" w:rsidR="00871FE6" w:rsidRDefault="00871FE6" w:rsidP="00871FE6">
      <w:pPr>
        <w:tabs>
          <w:tab w:val="left" w:pos="709"/>
        </w:tabs>
        <w:ind w:firstLine="709"/>
        <w:jc w:val="both"/>
        <w:rPr>
          <w:noProof/>
          <w:color w:val="FF0000"/>
          <w:sz w:val="18"/>
          <w:szCs w:val="18"/>
        </w:rPr>
      </w:pPr>
      <w:r w:rsidRPr="00871FE6">
        <w:rPr>
          <w:noProof/>
          <w:color w:val="FF0000"/>
          <w:sz w:val="18"/>
          <w:szCs w:val="18"/>
        </w:rPr>
        <w:t>(4) MEDULA sisteminin ve/veya sağlık hizmeti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reçetelerde bu ibare aranmayacaktır.)</w:t>
      </w:r>
    </w:p>
    <w:p w14:paraId="46F4F83E" w14:textId="77777777" w:rsidR="006E0295" w:rsidRDefault="006E0295" w:rsidP="006E0295">
      <w:pPr>
        <w:tabs>
          <w:tab w:val="left" w:pos="0"/>
          <w:tab w:val="left" w:pos="567"/>
          <w:tab w:val="left" w:pos="709"/>
        </w:tabs>
        <w:ind w:firstLine="709"/>
        <w:jc w:val="both"/>
        <w:rPr>
          <w:noProof/>
          <w:color w:val="FF0000"/>
          <w:sz w:val="18"/>
          <w:szCs w:val="18"/>
        </w:rPr>
      </w:pPr>
      <w:r w:rsidRPr="00DA2FF4">
        <w:rPr>
          <w:rFonts w:eastAsia="Calibri"/>
          <w:b/>
          <w:bCs/>
          <w:sz w:val="18"/>
          <w:szCs w:val="18"/>
          <w:lang w:eastAsia="en-US"/>
        </w:rPr>
        <w:t>(</w:t>
      </w:r>
      <w:r>
        <w:rPr>
          <w:rFonts w:eastAsia="Calibri"/>
          <w:b/>
          <w:bCs/>
          <w:sz w:val="18"/>
          <w:szCs w:val="18"/>
          <w:lang w:eastAsia="en-US"/>
        </w:rPr>
        <w:t>Ek</w:t>
      </w:r>
      <w:r w:rsidRPr="00DA2FF4">
        <w:rPr>
          <w:rFonts w:eastAsia="Calibri"/>
          <w:b/>
          <w:bCs/>
          <w:sz w:val="18"/>
          <w:szCs w:val="18"/>
          <w:lang w:eastAsia="en-US"/>
        </w:rPr>
        <w:t>: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w:t>
      </w:r>
      <w:r>
        <w:rPr>
          <w:rFonts w:eastAsia="Calibri"/>
          <w:b/>
          <w:bCs/>
          <w:sz w:val="18"/>
          <w:szCs w:val="18"/>
          <w:lang w:eastAsia="en-US"/>
        </w:rPr>
        <w:t>d</w:t>
      </w:r>
      <w:r w:rsidRPr="00DA2FF4">
        <w:rPr>
          <w:rFonts w:eastAsia="Calibri"/>
          <w:b/>
          <w:bCs/>
          <w:sz w:val="18"/>
          <w:szCs w:val="18"/>
          <w:lang w:eastAsia="en-US"/>
        </w:rPr>
        <w:t xml:space="preserve"> md. Yürürlük: 2</w:t>
      </w:r>
      <w:r w:rsidR="00727E3F">
        <w:rPr>
          <w:rFonts w:eastAsia="Calibri"/>
          <w:b/>
          <w:bCs/>
          <w:sz w:val="18"/>
          <w:szCs w:val="18"/>
          <w:lang w:eastAsia="en-US"/>
        </w:rPr>
        <w:t>4</w:t>
      </w:r>
      <w:r w:rsidRPr="00DA2FF4">
        <w:rPr>
          <w:rFonts w:eastAsia="Calibri"/>
          <w:b/>
          <w:bCs/>
          <w:sz w:val="18"/>
          <w:szCs w:val="18"/>
          <w:lang w:eastAsia="en-US"/>
        </w:rPr>
        <w:t>/03/2023)</w:t>
      </w:r>
    </w:p>
    <w:p w14:paraId="3EE441FC" w14:textId="77777777" w:rsidR="006E0295" w:rsidRPr="006E0295" w:rsidRDefault="006E0295" w:rsidP="006E0295">
      <w:pPr>
        <w:pStyle w:val="AralkYok1"/>
        <w:tabs>
          <w:tab w:val="left" w:pos="567"/>
        </w:tabs>
        <w:ind w:firstLine="567"/>
        <w:jc w:val="both"/>
        <w:rPr>
          <w:rFonts w:ascii="Times New Roman" w:hAnsi="Times New Roman" w:cs="Times New Roman"/>
          <w:b/>
          <w:sz w:val="18"/>
          <w:szCs w:val="18"/>
        </w:rPr>
      </w:pPr>
      <w:r>
        <w:rPr>
          <w:rFonts w:ascii="Times New Roman" w:hAnsi="Times New Roman" w:cs="Times New Roman"/>
          <w:sz w:val="18"/>
          <w:szCs w:val="18"/>
        </w:rPr>
        <w:t xml:space="preserve">   </w:t>
      </w:r>
      <w:r w:rsidRPr="006E0295">
        <w:rPr>
          <w:rFonts w:ascii="Times New Roman" w:hAnsi="Times New Roman" w:cs="Times New Roman"/>
          <w:b/>
          <w:sz w:val="18"/>
          <w:szCs w:val="18"/>
        </w:rPr>
        <w:t>3.3.3.D - Prizmatik cam</w:t>
      </w:r>
    </w:p>
    <w:p w14:paraId="55C423C2" w14:textId="77777777" w:rsidR="006E0295" w:rsidRPr="00E07E5E" w:rsidRDefault="006E0295" w:rsidP="006E0295">
      <w:pPr>
        <w:pStyle w:val="AralkYok1"/>
        <w:ind w:firstLine="567"/>
        <w:jc w:val="both"/>
        <w:rPr>
          <w:rFonts w:ascii="Times New Roman" w:hAnsi="Times New Roman" w:cs="Times New Roman"/>
          <w:sz w:val="18"/>
          <w:szCs w:val="18"/>
        </w:rPr>
      </w:pPr>
      <w:r w:rsidRPr="00E07E5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07E5E">
        <w:rPr>
          <w:rFonts w:ascii="Times New Roman" w:hAnsi="Times New Roman" w:cs="Times New Roman"/>
          <w:sz w:val="18"/>
          <w:szCs w:val="18"/>
        </w:rPr>
        <w:t>(1) Kalıcı çift görme bozukluğu nedeniyle (çift görme şikayetinin 6 (altı) ay ve üzerinde devam etmesi halinde) başvuran paralitik ve restriktrif şaşılık hastalarında bu durumun üçüncü basamak resmi sağlık hizmeti sunucularınca düzenlenen üç göz sağlığı ve hastalıkları uzmanının yer aldığı sağlık kurulu raporunda/e-raporda belirtilmesi halinde bedeli Kurumca karşılanır.</w:t>
      </w:r>
    </w:p>
    <w:p w14:paraId="609CA0B1" w14:textId="77777777" w:rsidR="006E0295" w:rsidRPr="00871FE6" w:rsidRDefault="006E0295" w:rsidP="006E0295">
      <w:pPr>
        <w:pStyle w:val="AralkYok1"/>
        <w:tabs>
          <w:tab w:val="left" w:pos="709"/>
        </w:tabs>
        <w:ind w:firstLine="567"/>
        <w:jc w:val="both"/>
        <w:rPr>
          <w:strike/>
          <w:color w:val="FF0000"/>
          <w:sz w:val="18"/>
          <w:szCs w:val="18"/>
        </w:rPr>
      </w:pPr>
      <w:r>
        <w:rPr>
          <w:rFonts w:ascii="Times New Roman" w:hAnsi="Times New Roman" w:cs="Times New Roman"/>
          <w:sz w:val="18"/>
          <w:szCs w:val="18"/>
        </w:rPr>
        <w:t xml:space="preserve">   </w:t>
      </w:r>
      <w:r w:rsidRPr="00E07E5E">
        <w:rPr>
          <w:rFonts w:ascii="Times New Roman" w:hAnsi="Times New Roman" w:cs="Times New Roman"/>
          <w:sz w:val="18"/>
          <w:szCs w:val="18"/>
        </w:rPr>
        <w:t>(2) Prizmatik camlar sağlık kurulu raporuyla/e-raporla 3 (üç) yılda bir yenilenir. Ancak, prizmatik cam derecesinin değişimi halinde yılda bir yenilenebilir.</w:t>
      </w:r>
    </w:p>
    <w:p w14:paraId="73CD909F"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3.3.4 – Greftler</w:t>
      </w:r>
    </w:p>
    <w:p w14:paraId="30321A4D" w14:textId="77777777"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3.3.4.A - Genel hükümler</w:t>
      </w:r>
    </w:p>
    <w:p w14:paraId="0D27BD3D" w14:textId="77777777" w:rsidR="00871FE6" w:rsidRPr="00871FE6" w:rsidRDefault="00871FE6" w:rsidP="00871FE6">
      <w:pPr>
        <w:ind w:firstLine="709"/>
        <w:jc w:val="both"/>
        <w:rPr>
          <w:strike/>
          <w:color w:val="FF0000"/>
          <w:sz w:val="18"/>
          <w:szCs w:val="18"/>
        </w:rPr>
      </w:pPr>
      <w:r w:rsidRPr="00871FE6">
        <w:rPr>
          <w:color w:val="FF0000"/>
          <w:sz w:val="18"/>
          <w:szCs w:val="18"/>
        </w:rPr>
        <w:t xml:space="preserve">(1) </w:t>
      </w:r>
      <w:r w:rsidRPr="00871FE6">
        <w:rPr>
          <w:rFonts w:eastAsia="Calibri"/>
          <w:color w:val="FF0000"/>
          <w:sz w:val="18"/>
          <w:szCs w:val="18"/>
        </w:rPr>
        <w:t>İnsan dokusu kaynaklı ürünlerin (allogreftler) MEDULA-Hastane sistemine girişlerinde TİTUBB</w:t>
      </w:r>
      <w:r w:rsidRPr="00871FE6">
        <w:rPr>
          <w:bCs/>
          <w:color w:val="FF0000"/>
          <w:sz w:val="18"/>
          <w:szCs w:val="18"/>
        </w:rPr>
        <w:t>/ÜTS</w:t>
      </w:r>
      <w:r w:rsidRPr="00871FE6">
        <w:rPr>
          <w:rFonts w:eastAsia="Calibri"/>
          <w:color w:val="FF0000"/>
          <w:sz w:val="18"/>
          <w:szCs w:val="18"/>
        </w:rPr>
        <w:t xml:space="preserve"> kayıt/bildirim işleminin “Allogreft Ürün Onay Ekranı” nda tamamlanmış olma şartı aranacak olup tüm gönderimlerin küresel ürün numaraları (barkod) ile yapılması gerekmektedir.</w:t>
      </w:r>
    </w:p>
    <w:p w14:paraId="489388A7" w14:textId="77777777" w:rsidR="00871FE6" w:rsidRPr="00871FE6" w:rsidRDefault="00871FE6" w:rsidP="00871FE6">
      <w:pPr>
        <w:ind w:firstLine="709"/>
        <w:jc w:val="both"/>
        <w:rPr>
          <w:color w:val="FF0000"/>
          <w:sz w:val="18"/>
          <w:szCs w:val="18"/>
        </w:rPr>
      </w:pPr>
      <w:r w:rsidRPr="00871FE6">
        <w:rPr>
          <w:color w:val="FF0000"/>
          <w:sz w:val="18"/>
          <w:szCs w:val="18"/>
        </w:rPr>
        <w:t xml:space="preserve">(2) Sağlık hizmeti sunucusu tarafından, benzeri olmayan tanımlayıcı kodun (Donör ID) MEDULA-Hastane sisteminde açılmış olan alana girilmesi zorunludur. </w:t>
      </w:r>
    </w:p>
    <w:p w14:paraId="5EEE510C" w14:textId="77777777" w:rsidR="00871FE6" w:rsidRPr="00871FE6" w:rsidRDefault="00871FE6" w:rsidP="00871FE6">
      <w:pPr>
        <w:ind w:firstLine="709"/>
        <w:jc w:val="both"/>
        <w:rPr>
          <w:color w:val="FF0000"/>
          <w:sz w:val="18"/>
          <w:szCs w:val="18"/>
        </w:rPr>
      </w:pPr>
      <w:r w:rsidRPr="00871FE6">
        <w:rPr>
          <w:color w:val="FF0000"/>
          <w:sz w:val="18"/>
          <w:szCs w:val="18"/>
        </w:rPr>
        <w:t xml:space="preserve">(3) </w:t>
      </w:r>
      <w:r w:rsidRPr="00871FE6">
        <w:rPr>
          <w:rFonts w:eastAsia="Calibri"/>
          <w:color w:val="FF0000"/>
          <w:sz w:val="18"/>
          <w:szCs w:val="18"/>
        </w:rPr>
        <w:t>Dermis ve/veya epidermis yerine geçen allogreftlerin bedelleri Kurumca karşılanmaz.</w:t>
      </w:r>
    </w:p>
    <w:p w14:paraId="77A82627" w14:textId="77777777" w:rsidR="00871FE6" w:rsidRPr="00871FE6" w:rsidRDefault="00871FE6" w:rsidP="00871FE6">
      <w:pPr>
        <w:ind w:firstLine="709"/>
        <w:jc w:val="both"/>
        <w:outlineLvl w:val="4"/>
        <w:rPr>
          <w:color w:val="FF0000"/>
          <w:sz w:val="18"/>
          <w:szCs w:val="18"/>
        </w:rPr>
      </w:pPr>
      <w:r w:rsidRPr="00871FE6">
        <w:rPr>
          <w:color w:val="FF0000"/>
          <w:sz w:val="18"/>
          <w:szCs w:val="18"/>
        </w:rPr>
        <w:t>(4) Sentetik greftler ve xenogreftler; Sağlık Bakanlığı “Tıbbi Cihaz Yönetmeliği” kapsamında olduğundan TİTUBB</w:t>
      </w:r>
      <w:r w:rsidRPr="00871FE6">
        <w:rPr>
          <w:bCs/>
          <w:color w:val="FF0000"/>
          <w:sz w:val="18"/>
          <w:szCs w:val="18"/>
        </w:rPr>
        <w:t>/ÜTS</w:t>
      </w:r>
      <w:r w:rsidRPr="00871FE6">
        <w:rPr>
          <w:color w:val="FF0000"/>
          <w:sz w:val="18"/>
          <w:szCs w:val="18"/>
        </w:rPr>
        <w:t xml:space="preserve"> kayıt/bildirim işlemi tamamlanmış olma şartı aranır.</w:t>
      </w:r>
    </w:p>
    <w:p w14:paraId="08CC9C7C" w14:textId="77777777" w:rsidR="00871FE6" w:rsidRPr="00871FE6" w:rsidRDefault="00871FE6" w:rsidP="00871FE6">
      <w:pPr>
        <w:ind w:firstLine="709"/>
        <w:jc w:val="both"/>
        <w:outlineLvl w:val="4"/>
        <w:rPr>
          <w:color w:val="FF0000"/>
          <w:sz w:val="18"/>
          <w:szCs w:val="18"/>
        </w:rPr>
      </w:pPr>
      <w:r w:rsidRPr="00871FE6">
        <w:rPr>
          <w:color w:val="FF0000"/>
          <w:sz w:val="18"/>
          <w:szCs w:val="18"/>
        </w:rPr>
        <w:t xml:space="preserve">(5) Epifiz hattı açık olan hastaların, patolojik olmayan primer kırıklarında hiçbir greft bedelleri Kurumca karşılanmaz. </w:t>
      </w:r>
    </w:p>
    <w:p w14:paraId="2C9BED55" w14:textId="77777777" w:rsidR="00871FE6" w:rsidRPr="00871FE6" w:rsidRDefault="00871FE6" w:rsidP="00871FE6">
      <w:pPr>
        <w:ind w:firstLine="709"/>
        <w:jc w:val="both"/>
        <w:outlineLvl w:val="4"/>
        <w:rPr>
          <w:color w:val="FF0000"/>
          <w:sz w:val="18"/>
          <w:szCs w:val="18"/>
        </w:rPr>
      </w:pPr>
      <w:r w:rsidRPr="00871FE6">
        <w:rPr>
          <w:color w:val="FF0000"/>
          <w:sz w:val="18"/>
          <w:szCs w:val="18"/>
        </w:rPr>
        <w:t xml:space="preserve">(6) Tümör dışı kalça kırığı nedeniyle artroplasti uygulanan vakalarda hiçbir greft bedeli Kurumca karşılanmaz. </w:t>
      </w:r>
    </w:p>
    <w:p w14:paraId="74EC96C4" w14:textId="77777777" w:rsidR="00871FE6" w:rsidRPr="00871FE6" w:rsidRDefault="00871FE6" w:rsidP="00871FE6">
      <w:pPr>
        <w:ind w:firstLine="709"/>
        <w:jc w:val="both"/>
        <w:outlineLvl w:val="4"/>
        <w:rPr>
          <w:color w:val="FF0000"/>
          <w:sz w:val="18"/>
          <w:szCs w:val="18"/>
        </w:rPr>
      </w:pPr>
      <w:r w:rsidRPr="00871FE6">
        <w:rPr>
          <w:color w:val="FF0000"/>
          <w:sz w:val="18"/>
          <w:szCs w:val="18"/>
        </w:rPr>
        <w:t xml:space="preserve">(7) İlgili listelerde bulunan alan tanımlarında boyut ve ölçüler belirtilmiş olup, küçük boyut ve ölçüler bir arada kullanılarak listede yer alan büyük miktarlar elde edilemez. </w:t>
      </w:r>
    </w:p>
    <w:p w14:paraId="3360C295" w14:textId="77777777" w:rsidR="00871FE6" w:rsidRPr="00871FE6" w:rsidRDefault="00871FE6" w:rsidP="00871FE6">
      <w:pPr>
        <w:ind w:firstLine="709"/>
        <w:jc w:val="both"/>
        <w:outlineLvl w:val="4"/>
        <w:rPr>
          <w:color w:val="FF0000"/>
          <w:sz w:val="18"/>
          <w:szCs w:val="18"/>
        </w:rPr>
      </w:pPr>
      <w:r w:rsidRPr="00871FE6">
        <w:rPr>
          <w:color w:val="FF0000"/>
          <w:sz w:val="18"/>
          <w:szCs w:val="18"/>
        </w:rPr>
        <w:t xml:space="preserve">(8) Sentetik greft, allogreft ve xenogreftlerin </w:t>
      </w:r>
      <w:r w:rsidRPr="00871FE6">
        <w:rPr>
          <w:bCs/>
          <w:color w:val="FF0000"/>
          <w:sz w:val="18"/>
          <w:szCs w:val="18"/>
        </w:rPr>
        <w:t>birbirleri ile</w:t>
      </w:r>
      <w:r w:rsidRPr="00871FE6">
        <w:rPr>
          <w:color w:val="FF0000"/>
          <w:sz w:val="18"/>
          <w:szCs w:val="18"/>
        </w:rPr>
        <w:t xml:space="preserve"> kombine edilerek kullanılması halinde bedelleri Kurumca karşılanmaz. </w:t>
      </w:r>
    </w:p>
    <w:p w14:paraId="22159ED4" w14:textId="77777777" w:rsidR="00871FE6" w:rsidRPr="00871FE6" w:rsidRDefault="00871FE6" w:rsidP="00871FE6">
      <w:pPr>
        <w:ind w:firstLine="709"/>
        <w:jc w:val="both"/>
        <w:outlineLvl w:val="4"/>
        <w:rPr>
          <w:color w:val="FF0000"/>
          <w:sz w:val="18"/>
          <w:szCs w:val="18"/>
        </w:rPr>
      </w:pPr>
      <w:r w:rsidRPr="00871FE6">
        <w:rPr>
          <w:color w:val="FF0000"/>
          <w:sz w:val="18"/>
          <w:szCs w:val="18"/>
        </w:rPr>
        <w:t xml:space="preserve">(9) Sentetik greft, allogreft ve xenogreftler; </w:t>
      </w:r>
    </w:p>
    <w:p w14:paraId="327AF68B" w14:textId="77777777" w:rsidR="00871FE6" w:rsidRPr="00871FE6" w:rsidRDefault="00871FE6" w:rsidP="00871FE6">
      <w:pPr>
        <w:ind w:firstLine="709"/>
        <w:jc w:val="both"/>
        <w:outlineLvl w:val="4"/>
        <w:rPr>
          <w:color w:val="FF0000"/>
          <w:sz w:val="18"/>
          <w:szCs w:val="18"/>
        </w:rPr>
      </w:pPr>
      <w:r w:rsidRPr="00871FE6">
        <w:rPr>
          <w:color w:val="FF0000"/>
          <w:sz w:val="18"/>
          <w:szCs w:val="18"/>
        </w:rPr>
        <w:t>a) Daha önce otogreft uygulanmış ve greft alımında yeterli doku bulunmayan hastalarda,</w:t>
      </w:r>
    </w:p>
    <w:p w14:paraId="32510FEF" w14:textId="77777777" w:rsidR="00871FE6" w:rsidRPr="00871FE6" w:rsidRDefault="00871FE6" w:rsidP="00871FE6">
      <w:pPr>
        <w:ind w:firstLine="709"/>
        <w:jc w:val="both"/>
        <w:outlineLvl w:val="4"/>
        <w:rPr>
          <w:color w:val="FF0000"/>
          <w:sz w:val="18"/>
          <w:szCs w:val="18"/>
        </w:rPr>
      </w:pPr>
      <w:r w:rsidRPr="00871FE6">
        <w:rPr>
          <w:color w:val="FF0000"/>
          <w:sz w:val="18"/>
          <w:szCs w:val="18"/>
        </w:rPr>
        <w:t>b) Otogreft donör alımında morbidite riski olan hastalarda,</w:t>
      </w:r>
    </w:p>
    <w:p w14:paraId="6ADD0AB4" w14:textId="77777777" w:rsidR="00871FE6" w:rsidRPr="00871FE6" w:rsidRDefault="00871FE6" w:rsidP="00871FE6">
      <w:pPr>
        <w:ind w:firstLine="709"/>
        <w:jc w:val="both"/>
        <w:outlineLvl w:val="4"/>
        <w:rPr>
          <w:color w:val="FF0000"/>
          <w:sz w:val="18"/>
          <w:szCs w:val="18"/>
        </w:rPr>
      </w:pPr>
      <w:r w:rsidRPr="00871FE6">
        <w:rPr>
          <w:color w:val="FF0000"/>
          <w:sz w:val="18"/>
          <w:szCs w:val="18"/>
        </w:rPr>
        <w:t>c) Çok parçalı ve defektli kırıkların en az biri ortopedi ve travmatoloji uzmanı olmak kaydıyla 3 (üç) uzman hekim tarafından düzenlenecek rapor ile belgelendirilen cerrahi tedavisinde,</w:t>
      </w:r>
    </w:p>
    <w:p w14:paraId="3CF09526" w14:textId="77777777" w:rsidR="00871FE6" w:rsidRPr="00871FE6" w:rsidRDefault="00871FE6" w:rsidP="00871FE6">
      <w:pPr>
        <w:ind w:firstLine="709"/>
        <w:jc w:val="both"/>
        <w:outlineLvl w:val="4"/>
        <w:rPr>
          <w:color w:val="FF0000"/>
          <w:sz w:val="18"/>
          <w:szCs w:val="18"/>
        </w:rPr>
      </w:pPr>
      <w:r w:rsidRPr="00871FE6">
        <w:rPr>
          <w:color w:val="FF0000"/>
          <w:sz w:val="18"/>
          <w:szCs w:val="18"/>
        </w:rPr>
        <w:t>ç) Kemiklerde geniş defektler oluşturan benign veya malign tümörlerin cerrahisinde,</w:t>
      </w:r>
    </w:p>
    <w:p w14:paraId="7496B316" w14:textId="77777777" w:rsidR="00871FE6" w:rsidRPr="00871FE6" w:rsidRDefault="00871FE6" w:rsidP="00871FE6">
      <w:pPr>
        <w:ind w:firstLine="709"/>
        <w:jc w:val="both"/>
        <w:outlineLvl w:val="4"/>
        <w:rPr>
          <w:color w:val="FF0000"/>
          <w:sz w:val="18"/>
          <w:szCs w:val="18"/>
        </w:rPr>
      </w:pPr>
      <w:r w:rsidRPr="00871FE6">
        <w:rPr>
          <w:color w:val="FF0000"/>
          <w:sz w:val="18"/>
          <w:szCs w:val="18"/>
        </w:rPr>
        <w:t>d) 3 (üç) veya daha fazla vertebra içeren füzyon uygulanan omurga cerrahisinde,</w:t>
      </w:r>
    </w:p>
    <w:p w14:paraId="54613C7E" w14:textId="77777777" w:rsidR="00871FE6" w:rsidRPr="00871FE6" w:rsidRDefault="00871FE6" w:rsidP="00871FE6">
      <w:pPr>
        <w:ind w:firstLine="709"/>
        <w:jc w:val="both"/>
        <w:outlineLvl w:val="4"/>
        <w:rPr>
          <w:color w:val="FF0000"/>
          <w:sz w:val="18"/>
          <w:szCs w:val="18"/>
        </w:rPr>
      </w:pPr>
      <w:r w:rsidRPr="00871FE6">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14:paraId="315A7E06" w14:textId="77777777" w:rsidR="00871FE6" w:rsidRPr="00871FE6" w:rsidRDefault="00871FE6" w:rsidP="00871FE6">
      <w:pPr>
        <w:ind w:firstLine="709"/>
        <w:jc w:val="both"/>
        <w:outlineLvl w:val="4"/>
        <w:rPr>
          <w:color w:val="FF0000"/>
          <w:sz w:val="18"/>
          <w:szCs w:val="18"/>
        </w:rPr>
      </w:pPr>
      <w:r w:rsidRPr="00871FE6">
        <w:rPr>
          <w:color w:val="FF0000"/>
          <w:sz w:val="18"/>
          <w:szCs w:val="18"/>
        </w:rPr>
        <w:t>(10) Sentetik greft kullanılan tüm uygulamalarda vaka başı 30 cc’yi geçmemek üzere bedelleri Kurumca karşılanır.</w:t>
      </w:r>
    </w:p>
    <w:p w14:paraId="77A17442" w14:textId="77777777" w:rsidR="00871FE6" w:rsidRPr="00871FE6" w:rsidRDefault="00871FE6" w:rsidP="00871FE6">
      <w:pPr>
        <w:ind w:firstLine="709"/>
        <w:jc w:val="both"/>
        <w:outlineLvl w:val="4"/>
        <w:rPr>
          <w:color w:val="FF0000"/>
          <w:sz w:val="18"/>
          <w:szCs w:val="18"/>
        </w:rPr>
      </w:pPr>
      <w:r w:rsidRPr="00871FE6">
        <w:rPr>
          <w:color w:val="FF0000"/>
          <w:sz w:val="18"/>
          <w:szCs w:val="18"/>
        </w:rPr>
        <w:t>(11) Allogreft/xenogreft kullanılan tüm uygulamalarda vaka başı 60 cc’yi geçmemek üzere bedelleri Kurumca karşılanır.</w:t>
      </w:r>
    </w:p>
    <w:p w14:paraId="07F5FE24" w14:textId="77777777" w:rsidR="00871FE6" w:rsidRPr="00871FE6" w:rsidRDefault="00871FE6" w:rsidP="00871FE6">
      <w:pPr>
        <w:ind w:firstLine="709"/>
        <w:jc w:val="both"/>
        <w:outlineLvl w:val="4"/>
        <w:rPr>
          <w:color w:val="FF0000"/>
          <w:sz w:val="18"/>
          <w:szCs w:val="18"/>
        </w:rPr>
      </w:pPr>
      <w:r w:rsidRPr="00871FE6">
        <w:rPr>
          <w:color w:val="FF0000"/>
          <w:sz w:val="18"/>
          <w:szCs w:val="18"/>
        </w:rPr>
        <w:t>(12) 3 (üç) veya daha fazla vertebra içeren füzyon uygulanan omurga cerrahisinde;</w:t>
      </w:r>
    </w:p>
    <w:p w14:paraId="03236FCB" w14:textId="77777777" w:rsidR="00871FE6" w:rsidRPr="00871FE6" w:rsidRDefault="00871FE6" w:rsidP="00871FE6">
      <w:pPr>
        <w:ind w:firstLine="709"/>
        <w:jc w:val="both"/>
        <w:outlineLvl w:val="4"/>
        <w:rPr>
          <w:color w:val="FF0000"/>
          <w:sz w:val="18"/>
          <w:szCs w:val="18"/>
        </w:rPr>
      </w:pPr>
      <w:r w:rsidRPr="00871FE6">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14:paraId="01846184" w14:textId="77777777" w:rsidR="00871FE6" w:rsidRPr="00871FE6" w:rsidRDefault="00871FE6" w:rsidP="00871FE6">
      <w:pPr>
        <w:ind w:firstLine="709"/>
        <w:jc w:val="both"/>
        <w:outlineLvl w:val="4"/>
        <w:rPr>
          <w:color w:val="FF0000"/>
          <w:sz w:val="18"/>
          <w:szCs w:val="18"/>
        </w:rPr>
      </w:pPr>
      <w:r w:rsidRPr="00871FE6">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14:paraId="4E9DC338" w14:textId="77777777" w:rsidR="00871FE6" w:rsidRPr="00871FE6" w:rsidRDefault="00871FE6" w:rsidP="00871FE6">
      <w:pPr>
        <w:ind w:firstLine="709"/>
        <w:jc w:val="both"/>
        <w:outlineLvl w:val="4"/>
        <w:rPr>
          <w:color w:val="FF0000"/>
          <w:sz w:val="18"/>
          <w:szCs w:val="18"/>
        </w:rPr>
      </w:pPr>
      <w:r w:rsidRPr="00871FE6">
        <w:rPr>
          <w:color w:val="FF0000"/>
          <w:sz w:val="18"/>
          <w:szCs w:val="18"/>
        </w:rPr>
        <w:t xml:space="preserve">(13) Allogreft/xenogreft kullanılan büyük kemik kistlerinin cerrahi tedavisinde; ayrıntılı koronal ve aksiyel bilgisayarlı tomografi kesitlerine ait raporlarla belgelendirilmek kaydıyla 120 cc’yi geçmemek üzere bedelleri Kurumca karşılanır. </w:t>
      </w:r>
    </w:p>
    <w:p w14:paraId="15572A03" w14:textId="77777777" w:rsidR="00871FE6" w:rsidRPr="00871FE6" w:rsidRDefault="00871FE6" w:rsidP="00871FE6">
      <w:pPr>
        <w:ind w:firstLine="709"/>
        <w:jc w:val="both"/>
        <w:outlineLvl w:val="4"/>
        <w:rPr>
          <w:color w:val="FF0000"/>
          <w:sz w:val="18"/>
          <w:szCs w:val="18"/>
        </w:rPr>
      </w:pPr>
      <w:r w:rsidRPr="00871FE6">
        <w:rPr>
          <w:color w:val="FF0000"/>
          <w:sz w:val="18"/>
          <w:szCs w:val="18"/>
        </w:rPr>
        <w:t>(14) Tendon yerine kullanılabilecek sentetik greftlerin bedelleri Kurumca karşılanmaz.</w:t>
      </w:r>
    </w:p>
    <w:p w14:paraId="4BF36053" w14:textId="77777777" w:rsidR="00871FE6" w:rsidRPr="00871FE6" w:rsidRDefault="00871FE6" w:rsidP="00871FE6">
      <w:pPr>
        <w:ind w:firstLine="709"/>
        <w:jc w:val="both"/>
        <w:outlineLvl w:val="4"/>
        <w:rPr>
          <w:color w:val="FF0000"/>
          <w:sz w:val="18"/>
          <w:szCs w:val="18"/>
        </w:rPr>
      </w:pPr>
      <w:r w:rsidRPr="00871FE6">
        <w:rPr>
          <w:color w:val="FF0000"/>
          <w:sz w:val="18"/>
          <w:szCs w:val="18"/>
        </w:rPr>
        <w:t>(15) Fasiya Temporalis alan tanımında yer alan allogreftlerin yalnızca Kulak Burun Boğaz uzmanlık dalı tarafından kullanıldığında bedelleri Kurumca karşılanır.</w:t>
      </w:r>
    </w:p>
    <w:p w14:paraId="52C32293" w14:textId="77777777" w:rsidR="00871FE6" w:rsidRPr="00871FE6" w:rsidRDefault="00871FE6" w:rsidP="00871FE6">
      <w:pPr>
        <w:ind w:firstLine="709"/>
        <w:jc w:val="both"/>
        <w:outlineLvl w:val="4"/>
        <w:rPr>
          <w:color w:val="FF0000"/>
          <w:sz w:val="18"/>
          <w:szCs w:val="18"/>
        </w:rPr>
      </w:pPr>
      <w:r w:rsidRPr="00871FE6">
        <w:rPr>
          <w:color w:val="FF0000"/>
          <w:sz w:val="18"/>
          <w:szCs w:val="18"/>
        </w:rPr>
        <w:t>(16) Ayakta tedavilerde; ağız, diş sağlığı ve çene cerrahisi uygulamalarında dokuzuncu fıkranın (a) ve (b) bentlerinde tanımlı bulunan kurallar aranmaz.</w:t>
      </w:r>
    </w:p>
    <w:p w14:paraId="231233C0" w14:textId="77777777"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3.3.4.B - Tendon allogreftleri</w:t>
      </w:r>
    </w:p>
    <w:p w14:paraId="0C581822"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Eğitim verme yetkisi bulunan üçüncü basamak resmi sağlık hizmeti sunucularınca </w:t>
      </w:r>
      <w:r w:rsidR="006E0295" w:rsidRPr="00A918AC">
        <w:rPr>
          <w:rFonts w:eastAsia="Calibri"/>
          <w:b/>
          <w:bCs/>
          <w:color w:val="FF0000"/>
          <w:sz w:val="18"/>
          <w:szCs w:val="18"/>
          <w:lang w:eastAsia="en-US"/>
        </w:rPr>
        <w:t>(Mülga:RG-</w:t>
      </w:r>
      <w:r w:rsidR="006E0295">
        <w:rPr>
          <w:rFonts w:eastAsia="Calibri"/>
          <w:b/>
          <w:bCs/>
          <w:color w:val="FF0000"/>
          <w:sz w:val="18"/>
          <w:szCs w:val="18"/>
          <w:lang w:eastAsia="en-US"/>
        </w:rPr>
        <w:t>1</w:t>
      </w:r>
      <w:r w:rsidR="00CA1A89">
        <w:rPr>
          <w:rFonts w:eastAsia="Calibri"/>
          <w:b/>
          <w:bCs/>
          <w:color w:val="FF0000"/>
          <w:sz w:val="18"/>
          <w:szCs w:val="18"/>
          <w:lang w:eastAsia="en-US"/>
        </w:rPr>
        <w:t>6</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2023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3213</w:t>
      </w:r>
      <w:r w:rsidR="000610CD">
        <w:rPr>
          <w:rFonts w:eastAsia="Calibri"/>
          <w:b/>
          <w:bCs/>
          <w:color w:val="FF0000"/>
          <w:sz w:val="18"/>
          <w:szCs w:val="18"/>
          <w:lang w:eastAsia="en-US"/>
        </w:rPr>
        <w:t>4</w:t>
      </w:r>
      <w:r w:rsidR="006E0295" w:rsidRPr="00A918AC">
        <w:rPr>
          <w:rFonts w:eastAsia="Calibri"/>
          <w:b/>
          <w:bCs/>
          <w:color w:val="FF0000"/>
          <w:sz w:val="18"/>
          <w:szCs w:val="18"/>
          <w:lang w:eastAsia="en-US"/>
        </w:rPr>
        <w:t>/1</w:t>
      </w:r>
      <w:r w:rsidR="006E0295">
        <w:rPr>
          <w:rFonts w:eastAsia="Calibri"/>
          <w:b/>
          <w:bCs/>
          <w:color w:val="FF0000"/>
          <w:sz w:val="18"/>
          <w:szCs w:val="18"/>
          <w:lang w:eastAsia="en-US"/>
        </w:rPr>
        <w:t>7-e</w:t>
      </w:r>
      <w:r w:rsidR="006E0295" w:rsidRPr="00A918AC">
        <w:rPr>
          <w:rFonts w:eastAsia="Calibri"/>
          <w:b/>
          <w:bCs/>
          <w:color w:val="FF0000"/>
          <w:sz w:val="18"/>
          <w:szCs w:val="18"/>
          <w:lang w:eastAsia="en-US"/>
        </w:rPr>
        <w:t xml:space="preserve"> md. Yürürlük:</w:t>
      </w:r>
      <w:r w:rsidR="006E0295">
        <w:rPr>
          <w:rFonts w:eastAsia="Calibri"/>
          <w:b/>
          <w:bCs/>
          <w:color w:val="FF0000"/>
          <w:sz w:val="18"/>
          <w:szCs w:val="18"/>
          <w:lang w:eastAsia="en-US"/>
        </w:rPr>
        <w:t>2</w:t>
      </w:r>
      <w:r w:rsidR="00727E3F">
        <w:rPr>
          <w:rFonts w:eastAsia="Calibri"/>
          <w:b/>
          <w:bCs/>
          <w:color w:val="FF0000"/>
          <w:sz w:val="18"/>
          <w:szCs w:val="18"/>
          <w:lang w:eastAsia="en-US"/>
        </w:rPr>
        <w:t>4</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/20</w:t>
      </w:r>
      <w:r w:rsidR="006E0295">
        <w:rPr>
          <w:rFonts w:eastAsia="Calibri"/>
          <w:b/>
          <w:bCs/>
          <w:color w:val="FF0000"/>
          <w:sz w:val="18"/>
          <w:szCs w:val="18"/>
          <w:lang w:eastAsia="en-US"/>
        </w:rPr>
        <w:t>23</w:t>
      </w:r>
      <w:r w:rsidR="006E0295" w:rsidRPr="00A918AC">
        <w:rPr>
          <w:rFonts w:eastAsia="Calibri"/>
          <w:b/>
          <w:bCs/>
          <w:color w:val="FF0000"/>
          <w:sz w:val="18"/>
          <w:szCs w:val="18"/>
          <w:lang w:eastAsia="en-US"/>
        </w:rPr>
        <w:t xml:space="preserve">) </w:t>
      </w:r>
      <w:r w:rsidRPr="006E0295">
        <w:rPr>
          <w:strike/>
          <w:color w:val="FF0000"/>
          <w:sz w:val="18"/>
          <w:szCs w:val="18"/>
        </w:rPr>
        <w:t>ve Kurumla sözleşmesi devam eden vakıf yüksek öğretim kurumlarıyla işbirliği protokolü bulunan özel hastanelerce</w:t>
      </w:r>
      <w:r w:rsidRPr="00871FE6">
        <w:rPr>
          <w:color w:val="FF0000"/>
          <w:sz w:val="18"/>
          <w:szCs w:val="18"/>
        </w:rPr>
        <w:t>,</w:t>
      </w:r>
    </w:p>
    <w:p w14:paraId="2AA2797D"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Rekonstrüksiyon revizyon ameliyatlarında en fazla 1 (bir) adet kullanıldığında bedelleri Kurumca karşılanır.</w:t>
      </w:r>
    </w:p>
    <w:p w14:paraId="361B7F89"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Çoklu bağ rekonstrüksiyon ameliyatlarında en fazla 2 (iki) adet kullanıldığında bedelleri Kurumca karşılanır.</w:t>
      </w:r>
    </w:p>
    <w:p w14:paraId="57F87D6A"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Primer tekli bağ tendon yaralanmalarında hiçbir durumda bedelleri Kurumca karşılanmaz.</w:t>
      </w:r>
    </w:p>
    <w:p w14:paraId="72F032C2" w14:textId="77777777"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 xml:space="preserve">3.3.4.C - Kemik yapımını uyaran materyaller (DBM içeren tüm formlar) </w:t>
      </w:r>
    </w:p>
    <w:p w14:paraId="03D821DC"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Kemik yapımını uyaran materyallerin kendi aralarında kombine edilerek kullanılması halinde bedelleri Kurumca karşılanmaz.</w:t>
      </w:r>
    </w:p>
    <w:p w14:paraId="15979F42"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Tek başına DBM için; servikal füzyon ameliyatlarında disk mesafesinde kafes içine 1 cc’yi geçmemek üzere bedelleri Kurumca karşılanır.</w:t>
      </w:r>
    </w:p>
    <w:p w14:paraId="74C57280"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(3) En az 2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14:paraId="55C69C4C"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(4) Otojen greft kullanılması halinde, kemik yapımını uyaran materyallerin bedelleri Kurumca karşılanmaz.</w:t>
      </w:r>
    </w:p>
    <w:p w14:paraId="3F66FCEE"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14:paraId="6D0210D2"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(6) Omurga füzyon cerrahisi uygulanmış ve enstrümante edilmiş ancak, üzerinden en az 1 (bir) yıl geçmesine rağmen füzyon elde edilememiş revizyon enstrümantasyon cerrahisi gereken vakalarda vaka başı 5 cc’yi geçmemek üzere bedelleri Kurumca karşılanır.</w:t>
      </w:r>
    </w:p>
    <w:p w14:paraId="034C4ABE"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(7) Yetişkin primer kırıklarında kullanılması halinde bedelleri Kurumca karşılanmaz. </w:t>
      </w:r>
    </w:p>
    <w:p w14:paraId="20DC17A5" w14:textId="77777777"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3.3.4.Ç - Dura greftleri</w:t>
      </w:r>
    </w:p>
    <w:p w14:paraId="3683C666"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Otojen greftler ile kapatılamayan dura defekti olan vakalarda bedelleri Kurumca karşılanır.</w:t>
      </w:r>
    </w:p>
    <w:p w14:paraId="785EFD09"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Dura greftlerinin aşağıdaki durumlarda kullanılması halinde bedelleri Kurumca karşılanır.</w:t>
      </w:r>
    </w:p>
    <w:p w14:paraId="6F1E3522"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Nüks tümör cerrahisi,</w:t>
      </w:r>
    </w:p>
    <w:p w14:paraId="74E944B9"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Kafa kaidesi girişimleri,</w:t>
      </w:r>
    </w:p>
    <w:p w14:paraId="33FE5249"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Dekompresyon/disk/kırık cerrahisi hariç olmak üzere intramedüller/intradural spinal cerrahi,</w:t>
      </w:r>
    </w:p>
    <w:p w14:paraId="3EA795B5"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ç) Kraniyotomi sırasında duranın parçalandığı olgular,</w:t>
      </w:r>
    </w:p>
    <w:p w14:paraId="3E271CC4"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d) Posterior fossa cerrahisi,</w:t>
      </w:r>
    </w:p>
    <w:p w14:paraId="7D876723"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e) Leptomeningeal kist,</w:t>
      </w:r>
    </w:p>
    <w:p w14:paraId="4E8CA50C"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f) Ensefalosel cerrahisi,</w:t>
      </w:r>
    </w:p>
    <w:p w14:paraId="04A4969A"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g) Dekompresif kraniyektomi yapılan olgular,</w:t>
      </w:r>
    </w:p>
    <w:p w14:paraId="3932523C"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ğ) Daha önce durası açık bırakılan olgular,</w:t>
      </w:r>
    </w:p>
    <w:p w14:paraId="5A899BCA"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h) Beyin omurilik sıvısı fistülleri,</w:t>
      </w:r>
    </w:p>
    <w:p w14:paraId="6C2A85F9"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ı) Dura kaynaklı veya durayı atake eden tümörler.</w:t>
      </w:r>
    </w:p>
    <w:p w14:paraId="36628962"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3.3.5 - Enjektör bedelleri</w:t>
      </w:r>
    </w:p>
    <w:p w14:paraId="7D3D4C0A"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Ayaktan tedavide reçeteye yazılan enjektabl ilaç adedine ve ml’sine uygun enjektör bedeli Kurumca belirlenen bedel üzerinden ödenir. </w:t>
      </w:r>
    </w:p>
    <w:p w14:paraId="339B1AD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İnsülin kalem iğne uçları bedelleri, insülin kartuşları ile birlikte ya da tek başına reçete edildiğinde bedeli Kurumca karşılanır.</w:t>
      </w:r>
    </w:p>
    <w:p w14:paraId="6062543E" w14:textId="77777777"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3.3.6 - Kurumca iade alınan tıbbi malzemeler</w:t>
      </w:r>
    </w:p>
    <w:p w14:paraId="3746C510"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Kurum sağlık yardımlarından yararlandırılan kişilere iade alınmak kaydıyla taahhütname karşılığı temin edilen tıbbi malzemeler;</w:t>
      </w:r>
    </w:p>
    <w:p w14:paraId="3102B7E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Non-İnvaziv Mekanik Ventilasyon Cihazları (CPAP, Auto CPAP, BPAP, BPAP-S, BPAP S/T, BPAP S/T AVAPS, ASV),</w:t>
      </w:r>
    </w:p>
    <w:p w14:paraId="5056D304"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Evde uzun süreli veya taşınabilir komponenti olan oksijen tedavisi cihazları (oksijen konsantratörü, oksijen tüpü ve başlığı, taşınabilir komponenti olan oksijen tedavi cihazları),</w:t>
      </w:r>
    </w:p>
    <w:p w14:paraId="2DEA2B14"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Ev tipi ventilatör,</w:t>
      </w:r>
    </w:p>
    <w:p w14:paraId="0B8363F4"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Akülü tekerlekli sandalye,</w:t>
      </w:r>
    </w:p>
    <w:p w14:paraId="4A9E3845"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Ev tipi ventilatör için kesintisiz güç kaynağı.</w:t>
      </w:r>
    </w:p>
    <w:p w14:paraId="32E1847C"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(maske, filtre, hasta devresi, su kabı, chamber (su haznesi), nazal kanül, başlık, nemlendirici, ısıtıcılı nemlendirici vb. aksesuarlar dahil) SUT’un 3.2.2 maddesi doğrultusunda Kurumca karşılanır. Onay alınmadan hasta tarafından temin edilen cihazların bedelleri Kurumca karşılanmaz.</w:t>
      </w:r>
    </w:p>
    <w:p w14:paraId="10A46596" w14:textId="77777777" w:rsidR="00871FE6" w:rsidRPr="00871FE6" w:rsidRDefault="00871FE6" w:rsidP="00871FE6">
      <w:pPr>
        <w:keepNext/>
        <w:keepLines/>
        <w:tabs>
          <w:tab w:val="left" w:pos="709"/>
        </w:tabs>
        <w:ind w:firstLine="426"/>
        <w:jc w:val="both"/>
        <w:outlineLvl w:val="3"/>
        <w:rPr>
          <w:b/>
          <w:bCs/>
          <w:iCs/>
          <w:color w:val="FF0000"/>
          <w:sz w:val="18"/>
          <w:szCs w:val="18"/>
        </w:rPr>
      </w:pPr>
      <w:r w:rsidRPr="00871FE6">
        <w:rPr>
          <w:b/>
          <w:bCs/>
          <w:iCs/>
          <w:color w:val="FF0000"/>
          <w:sz w:val="18"/>
          <w:szCs w:val="18"/>
        </w:rPr>
        <w:tab/>
        <w:t>3.3.6.A - Non-invaziv mekanik ventilasyon cihazlarının (NİMV) temini</w:t>
      </w:r>
    </w:p>
    <w:p w14:paraId="0DD9EB7C" w14:textId="77777777" w:rsidR="00871FE6" w:rsidRPr="00871FE6" w:rsidRDefault="00871FE6" w:rsidP="00871FE6">
      <w:pPr>
        <w:keepNext/>
        <w:keepLines/>
        <w:tabs>
          <w:tab w:val="left" w:pos="709"/>
        </w:tabs>
        <w:ind w:firstLine="567"/>
        <w:jc w:val="both"/>
        <w:outlineLvl w:val="4"/>
        <w:rPr>
          <w:b/>
          <w:color w:val="FF0000"/>
          <w:sz w:val="18"/>
          <w:szCs w:val="18"/>
        </w:rPr>
      </w:pPr>
      <w:r w:rsidRPr="00871FE6">
        <w:rPr>
          <w:b/>
          <w:color w:val="FF0000"/>
          <w:sz w:val="18"/>
          <w:szCs w:val="18"/>
        </w:rPr>
        <w:tab/>
        <w:t>3.3.6.A-1 - Solunumsal uyku hastalıklarında NİMV cihazları verilme ilkeleri</w:t>
      </w:r>
    </w:p>
    <w:p w14:paraId="7C2BAC2A"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NİMV cihazı verilecek hastalıklar; (Uluslararası Uyku Bozuklukları Sınıflamasına göre)</w:t>
      </w:r>
    </w:p>
    <w:p w14:paraId="3278C956"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a) Obstruktif Uyku Apne Sendromu (OUAS), </w:t>
      </w:r>
    </w:p>
    <w:p w14:paraId="5ED0A84E"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Santral Uyku Apne Sendromu,</w:t>
      </w:r>
    </w:p>
    <w:p w14:paraId="05D59DCB"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Cheyne Stokes Solunumu,</w:t>
      </w:r>
    </w:p>
    <w:p w14:paraId="6F1325F9"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14:paraId="4CA4A842"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Kompleks uyku apnesi.</w:t>
      </w:r>
    </w:p>
    <w:p w14:paraId="63D7CDE8"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NİMV cihazları verilmesine ilişkin sağlık kurulu raporlarının, bünyesinde uyku merkezi bulunan sağlık hizmeti sunucuları sağlık kurullarınca düzenlenmesi gerekmektedir.</w:t>
      </w:r>
    </w:p>
    <w:p w14:paraId="690326A1"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(3) Sağlık kurulu raporunda; göğüs hastalıkları, psikiyatri veya nöroloji uzmanı; hastanın çocuk olması halinde ise çocuk göğüs hastalıkları veya çocuk nöroloji uzmanlarından en az birinin yer alması </w:t>
      </w:r>
      <w:r w:rsidRPr="00871FE6">
        <w:rPr>
          <w:bCs/>
          <w:color w:val="FF0000"/>
          <w:sz w:val="18"/>
          <w:szCs w:val="18"/>
        </w:rPr>
        <w:t>ve bu hekimler tarafından reçete edilmesi</w:t>
      </w:r>
      <w:r w:rsidRPr="00871FE6">
        <w:rPr>
          <w:color w:val="FF0000"/>
          <w:sz w:val="18"/>
          <w:szCs w:val="18"/>
        </w:rPr>
        <w:t xml:space="preserve"> zorunludur.</w:t>
      </w:r>
    </w:p>
    <w:p w14:paraId="38EDD72A"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14:paraId="17643695"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Uyku evreleri (total uyku süresi, uykuya geçiş süreleri, uyku etkinliği),</w:t>
      </w:r>
    </w:p>
    <w:p w14:paraId="7A8EC12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Oksijen saturasyonu ortalama ve en düşük değerleri,</w:t>
      </w:r>
    </w:p>
    <w:p w14:paraId="5195CD6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Oksijen desaturasyon indeksi,</w:t>
      </w:r>
    </w:p>
    <w:p w14:paraId="7AF53A7C"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Apne-Hipopne İndeksi veya solunum bozukluğu indeksi (respiratory disturbance index/RDİ)</w:t>
      </w:r>
    </w:p>
    <w:p w14:paraId="2CD199F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Apne-Hipopne veya RDI (Apne-Hipopne-Solunum çabasına bağlı uyanma reaksiyonu (respiratory effort related arousal: RERA)) süreleri,</w:t>
      </w:r>
    </w:p>
    <w:p w14:paraId="000D4AF7"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e) Bunların yatış pozisyonu ve uyku evrelerine göre dağılımı,</w:t>
      </w:r>
    </w:p>
    <w:p w14:paraId="1901A738" w14:textId="77777777" w:rsidR="00871FE6" w:rsidRPr="00871FE6" w:rsidRDefault="00871FE6" w:rsidP="00871FE6">
      <w:pPr>
        <w:tabs>
          <w:tab w:val="left" w:pos="0"/>
          <w:tab w:val="left" w:pos="567"/>
          <w:tab w:val="left" w:pos="709"/>
        </w:tabs>
        <w:jc w:val="both"/>
        <w:outlineLvl w:val="4"/>
        <w:rPr>
          <w:color w:val="FF0000"/>
          <w:sz w:val="18"/>
          <w:szCs w:val="18"/>
        </w:rPr>
      </w:pPr>
      <w:r w:rsidRPr="00871FE6">
        <w:rPr>
          <w:color w:val="FF0000"/>
          <w:sz w:val="18"/>
          <w:szCs w:val="18"/>
        </w:rPr>
        <w:tab/>
      </w:r>
      <w:r w:rsidRPr="00871FE6">
        <w:rPr>
          <w:color w:val="FF0000"/>
          <w:sz w:val="18"/>
          <w:szCs w:val="18"/>
        </w:rPr>
        <w:tab/>
        <w:t>bilgilerinin yer alması gerekmektedir.</w:t>
      </w:r>
    </w:p>
    <w:p w14:paraId="6F78DFBE"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(5) Sağlık kurulu raporu ekinde polisomnografi ve titrasyon tetkikine ait raporlar yer almalıdır.</w:t>
      </w:r>
    </w:p>
    <w:p w14:paraId="0B2C5FB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(6) Sağlık kurulu raporunda tanı ve tedavi, tedavi basıncı ile hastanın kullanacağı NİMV cihazının türü ve birlikte kullanılacak aksesuarlar yer almalıdır.</w:t>
      </w:r>
    </w:p>
    <w:p w14:paraId="4060180A"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14:paraId="41871272"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(8) NİMV cihazlarının yıllık minimum 1.200 saatin altında kullanıldığının saptanması durumunda, kullanım saati bilgilerinin yer aldığı sevk evrakı ile hastaların sağlık hizmeti sunucusuna sevk edilmesi ve cihazla tedavinin devam edilip edilmeyeceğine ilişkin sağlık kurulu raporu tanzim edilmesi gerekmektedir.</w:t>
      </w:r>
    </w:p>
    <w:p w14:paraId="75DB7EF2"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(9) Bünyesinde polisomnografi cihazı bulunan ikinci ve üçüncü basamak özel sağlık hizmeti sunucularının faaliyet izin belgesinde göğüs hastalıkları branşı veya nöroloji branşı (tam zamanlı göğüs hastalıkları uzmanı veya nöroloji uzmanı olan) olmalıdır. (Sağlık Bakanlığı “Özel Hastaneler Yönetmeliği” nde düzenleme yapılıp uyku laboratuvar ünitesi ruhsatı düzenleninceye kadar, polisomnografi cihazının faaliyet izin belgesine işlenmiş olup olmamasına bakılmayacaktır.)</w:t>
      </w:r>
    </w:p>
    <w:p w14:paraId="00A1FA76"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(10) Isıtıcılı nemlendiricili üniteleri NİMV cihazlarına dâhildir. Ayrıca ısıtıcılı nemlendiricinin bedeli Kurumca karşılanmaz.</w:t>
      </w:r>
    </w:p>
    <w:p w14:paraId="61122DBF" w14:textId="77777777" w:rsidR="00871FE6" w:rsidRPr="00871FE6" w:rsidRDefault="00871FE6" w:rsidP="00871FE6">
      <w:pPr>
        <w:keepNext/>
        <w:keepLines/>
        <w:tabs>
          <w:tab w:val="left" w:pos="709"/>
        </w:tabs>
        <w:ind w:firstLine="567"/>
        <w:jc w:val="both"/>
        <w:outlineLvl w:val="4"/>
        <w:rPr>
          <w:b/>
          <w:color w:val="FF0000"/>
          <w:sz w:val="18"/>
          <w:szCs w:val="18"/>
        </w:rPr>
      </w:pPr>
      <w:r w:rsidRPr="00871FE6">
        <w:rPr>
          <w:b/>
          <w:color w:val="FF0000"/>
          <w:sz w:val="18"/>
          <w:szCs w:val="18"/>
        </w:rPr>
        <w:tab/>
        <w:t>3.3.6.A-2 - Kronik solunum yetmezliğinde NİMV cihazları verilme ilkeleri</w:t>
      </w:r>
    </w:p>
    <w:p w14:paraId="1171F107"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w:t>
      </w:r>
      <w:r w:rsidRPr="00871FE6">
        <w:rPr>
          <w:rFonts w:eastAsia="Calibri"/>
          <w:color w:val="FF0000"/>
          <w:sz w:val="18"/>
          <w:szCs w:val="18"/>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14:paraId="5B38430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Kronik stabil ya da yavaş ilerleyen solunum yetmezliği (gündüz ya 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14:paraId="18713BB1"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Sağlık kurulu raporunda hastanın kullanacağı NİMV cihazının türü ve birlikte kullanılacak aksesuarlar (maske, nemlendirici ve ısıtıcılı nemlendirici gibi) yer alacaktır.</w:t>
      </w:r>
    </w:p>
    <w:p w14:paraId="4B0BB357" w14:textId="77777777" w:rsidR="00871FE6" w:rsidRPr="00871FE6" w:rsidRDefault="00871FE6" w:rsidP="00871FE6">
      <w:pPr>
        <w:keepNext/>
        <w:keepLines/>
        <w:tabs>
          <w:tab w:val="left" w:pos="709"/>
        </w:tabs>
        <w:ind w:firstLine="426"/>
        <w:jc w:val="both"/>
        <w:outlineLvl w:val="3"/>
        <w:rPr>
          <w:b/>
          <w:bCs/>
          <w:iCs/>
          <w:color w:val="FF0000"/>
          <w:sz w:val="18"/>
          <w:szCs w:val="18"/>
        </w:rPr>
      </w:pPr>
      <w:r w:rsidRPr="00871FE6">
        <w:rPr>
          <w:b/>
          <w:bCs/>
          <w:iCs/>
          <w:color w:val="FF0000"/>
          <w:sz w:val="18"/>
          <w:szCs w:val="18"/>
        </w:rPr>
        <w:tab/>
        <w:t>3.3.6.B - Evde uzun süreli veya taşınabilir komponenti olan oksijen tedavisi cihazları</w:t>
      </w:r>
    </w:p>
    <w:p w14:paraId="1AEBF9BC"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kurullarınca düzenlenecektir. Ancak, çocuk göğüs hastalıkları veya çocuk nöroloji uzmanı bulunmayan sağlık hizmeti sunucularında,  sağlık kurulu raporunun üçüncü basamak resmi sağlık hizmeti sunucularınca </w:t>
      </w:r>
      <w:r w:rsidR="006E0295" w:rsidRPr="00A918AC">
        <w:rPr>
          <w:rFonts w:eastAsia="Calibri"/>
          <w:b/>
          <w:bCs/>
          <w:color w:val="FF0000"/>
          <w:sz w:val="18"/>
          <w:szCs w:val="18"/>
          <w:lang w:eastAsia="en-US"/>
        </w:rPr>
        <w:t>(Mülga:RG-</w:t>
      </w:r>
      <w:r w:rsidR="006E0295">
        <w:rPr>
          <w:rFonts w:eastAsia="Calibri"/>
          <w:b/>
          <w:bCs/>
          <w:color w:val="FF0000"/>
          <w:sz w:val="18"/>
          <w:szCs w:val="18"/>
          <w:lang w:eastAsia="en-US"/>
        </w:rPr>
        <w:t>1</w:t>
      </w:r>
      <w:r w:rsidR="00CA1A89">
        <w:rPr>
          <w:rFonts w:eastAsia="Calibri"/>
          <w:b/>
          <w:bCs/>
          <w:color w:val="FF0000"/>
          <w:sz w:val="18"/>
          <w:szCs w:val="18"/>
          <w:lang w:eastAsia="en-US"/>
        </w:rPr>
        <w:t>6</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2023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3213</w:t>
      </w:r>
      <w:r w:rsidR="000610CD">
        <w:rPr>
          <w:rFonts w:eastAsia="Calibri"/>
          <w:b/>
          <w:bCs/>
          <w:color w:val="FF0000"/>
          <w:sz w:val="18"/>
          <w:szCs w:val="18"/>
          <w:lang w:eastAsia="en-US"/>
        </w:rPr>
        <w:t>4</w:t>
      </w:r>
      <w:r w:rsidR="006E0295" w:rsidRPr="00A918AC">
        <w:rPr>
          <w:rFonts w:eastAsia="Calibri"/>
          <w:b/>
          <w:bCs/>
          <w:color w:val="FF0000"/>
          <w:sz w:val="18"/>
          <w:szCs w:val="18"/>
          <w:lang w:eastAsia="en-US"/>
        </w:rPr>
        <w:t>/1</w:t>
      </w:r>
      <w:r w:rsidR="006E0295">
        <w:rPr>
          <w:rFonts w:eastAsia="Calibri"/>
          <w:b/>
          <w:bCs/>
          <w:color w:val="FF0000"/>
          <w:sz w:val="18"/>
          <w:szCs w:val="18"/>
          <w:lang w:eastAsia="en-US"/>
        </w:rPr>
        <w:t>7-f</w:t>
      </w:r>
      <w:r w:rsidR="006E0295" w:rsidRPr="00A918AC">
        <w:rPr>
          <w:rFonts w:eastAsia="Calibri"/>
          <w:b/>
          <w:bCs/>
          <w:color w:val="FF0000"/>
          <w:sz w:val="18"/>
          <w:szCs w:val="18"/>
          <w:lang w:eastAsia="en-US"/>
        </w:rPr>
        <w:t xml:space="preserve"> md. Yürürlük: </w:t>
      </w:r>
      <w:r w:rsidR="006E0295">
        <w:rPr>
          <w:rFonts w:eastAsia="Calibri"/>
          <w:b/>
          <w:bCs/>
          <w:color w:val="FF0000"/>
          <w:sz w:val="18"/>
          <w:szCs w:val="18"/>
          <w:lang w:eastAsia="en-US"/>
        </w:rPr>
        <w:t>2</w:t>
      </w:r>
      <w:r w:rsidR="00727E3F">
        <w:rPr>
          <w:rFonts w:eastAsia="Calibri"/>
          <w:b/>
          <w:bCs/>
          <w:color w:val="FF0000"/>
          <w:sz w:val="18"/>
          <w:szCs w:val="18"/>
          <w:lang w:eastAsia="en-US"/>
        </w:rPr>
        <w:t>4</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/20</w:t>
      </w:r>
      <w:r w:rsidR="006E0295">
        <w:rPr>
          <w:rFonts w:eastAsia="Calibri"/>
          <w:b/>
          <w:bCs/>
          <w:color w:val="FF0000"/>
          <w:sz w:val="18"/>
          <w:szCs w:val="18"/>
          <w:lang w:eastAsia="en-US"/>
        </w:rPr>
        <w:t>23</w:t>
      </w:r>
      <w:r w:rsidR="006E0295" w:rsidRPr="00A918AC">
        <w:rPr>
          <w:rFonts w:eastAsia="Calibri"/>
          <w:b/>
          <w:bCs/>
          <w:color w:val="FF0000"/>
          <w:sz w:val="18"/>
          <w:szCs w:val="18"/>
          <w:lang w:eastAsia="en-US"/>
        </w:rPr>
        <w:t xml:space="preserve">) </w:t>
      </w:r>
      <w:r w:rsidRPr="006E0295">
        <w:rPr>
          <w:strike/>
          <w:color w:val="FF0000"/>
          <w:sz w:val="18"/>
          <w:szCs w:val="18"/>
        </w:rPr>
        <w:t>ve Kurumla sözleşmesi devam eden vakıf yüksek öğretim kurumlarıyla işbirliği protokolü bulunan özel hastanelerce</w:t>
      </w:r>
      <w:r w:rsidRPr="006E0295">
        <w:rPr>
          <w:color w:val="FF0000"/>
          <w:sz w:val="18"/>
          <w:szCs w:val="18"/>
        </w:rPr>
        <w:t xml:space="preserve"> </w:t>
      </w:r>
      <w:r w:rsidRPr="00871FE6">
        <w:rPr>
          <w:color w:val="FF0000"/>
          <w:sz w:val="18"/>
          <w:szCs w:val="18"/>
        </w:rPr>
        <w:t>düzenlenmiş olması şartıyla, kronik solunum yetmezliği tedavisinde uygulanacak oksijen sistemlerinin verilmesine yönelik sağlık kurulu raporları, çocuk sağlığı ve hastalıkları uzman hekiminin bulunduğu sağlık kurullarınca da düzenlenebilecektir.</w:t>
      </w:r>
    </w:p>
    <w:p w14:paraId="69D84EB4"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(2) Sağlık kurulu raporunda; tanı, hastanın kullanacağı oksijen cihazının türü ve gerekçesi, oksijen akım hızı, günlük kaç saat kullanılacağı ve birlikte kullanılacak aksesuarlar yer alacaktır. </w:t>
      </w:r>
    </w:p>
    <w:p w14:paraId="2A502C14"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Sağlık kurulu raporu ekinde arteriyel kan gazı tetkiki ve diğer kanıtlayıcı belgeler eklenecektir.</w:t>
      </w:r>
    </w:p>
    <w:p w14:paraId="60B7C930"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(4) Sağlık kurulu raporunda belirtilmek koşuluyla; </w:t>
      </w:r>
    </w:p>
    <w:p w14:paraId="05AE330C"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Kronik solunum yetmezliği olanlarda; (istirahat veya egzersiz halinde) PaO2 (Parsiyel Oksijen Basıncı) ≤ 55 mmHg veya SaO2 (Oksijen Saturasyonu) ≤ 88 olması halinde,</w:t>
      </w:r>
    </w:p>
    <w:p w14:paraId="06E90976"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Korpulmonale varlığında; PaO2’de 55-59 mmHg veya SaO2 ≤ 89 ile birlikte EKG’de “P Pulmonale” bulgusu olması veya hematokrit &gt; %55 veya konjestif kalp yetmezliği olması halinde,</w:t>
      </w:r>
    </w:p>
    <w:p w14:paraId="351CACE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Akut solunum yetmezliği olan hastalarda stabil dönemde solunum yetmezliğinin önlenemiyor olması durumunda yukarıda birinci veya ikinci fıkralarda sıralanan bulgular sağlanıyorsa,</w:t>
      </w:r>
    </w:p>
    <w:p w14:paraId="28216312" w14:textId="77777777" w:rsidR="00871FE6" w:rsidRPr="00871FE6" w:rsidRDefault="00871FE6" w:rsidP="00871FE6">
      <w:pPr>
        <w:tabs>
          <w:tab w:val="left" w:pos="0"/>
          <w:tab w:val="left" w:pos="567"/>
          <w:tab w:val="left" w:pos="709"/>
        </w:tabs>
        <w:ind w:firstLine="709"/>
        <w:jc w:val="both"/>
        <w:outlineLvl w:val="4"/>
        <w:rPr>
          <w:strike/>
          <w:color w:val="FF0000"/>
          <w:sz w:val="18"/>
          <w:szCs w:val="18"/>
        </w:rPr>
      </w:pPr>
      <w:r w:rsidRPr="00871FE6">
        <w:rPr>
          <w:color w:val="FF0000"/>
          <w:sz w:val="18"/>
          <w:szCs w:val="18"/>
        </w:rPr>
        <w:t xml:space="preserve">ç) Efor kapasitesini sınırlayan terminal dönem (kanser ve diğer sistemik hastalıklara bağlı) hastalarda, </w:t>
      </w:r>
    </w:p>
    <w:p w14:paraId="23E284E1"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evde uzun süreli oksijen tedavisi cihazı bedelleri Kurumca karşılanır.</w:t>
      </w:r>
    </w:p>
    <w:p w14:paraId="44106F53" w14:textId="77777777" w:rsidR="00871FE6" w:rsidRPr="00871FE6" w:rsidRDefault="00871FE6" w:rsidP="00871FE6">
      <w:pPr>
        <w:tabs>
          <w:tab w:val="left" w:pos="0"/>
          <w:tab w:val="left" w:pos="567"/>
          <w:tab w:val="left" w:pos="709"/>
        </w:tabs>
        <w:jc w:val="both"/>
        <w:outlineLvl w:val="4"/>
        <w:rPr>
          <w:color w:val="FF0000"/>
          <w:sz w:val="18"/>
          <w:szCs w:val="18"/>
        </w:rPr>
      </w:pPr>
      <w:r w:rsidRPr="00871FE6">
        <w:rPr>
          <w:color w:val="FF0000"/>
          <w:sz w:val="18"/>
          <w:szCs w:val="18"/>
        </w:rPr>
        <w:tab/>
      </w:r>
      <w:r w:rsidRPr="00871FE6">
        <w:rPr>
          <w:color w:val="FF0000"/>
          <w:sz w:val="18"/>
          <w:szCs w:val="18"/>
        </w:rPr>
        <w:tab/>
        <w:t>(5) Kurumca finansmanı sağlanacak evde uzun süreli veya taşınabilir komponenti olan oksijen tedavisi cihazları;</w:t>
      </w:r>
    </w:p>
    <w:p w14:paraId="458B96D9" w14:textId="77777777" w:rsidR="00871FE6" w:rsidRPr="00871FE6" w:rsidRDefault="00871FE6" w:rsidP="00871FE6">
      <w:pPr>
        <w:tabs>
          <w:tab w:val="left" w:pos="0"/>
          <w:tab w:val="left" w:pos="709"/>
        </w:tabs>
        <w:ind w:right="284"/>
        <w:jc w:val="both"/>
        <w:outlineLvl w:val="4"/>
        <w:rPr>
          <w:color w:val="FF0000"/>
          <w:sz w:val="18"/>
          <w:szCs w:val="18"/>
        </w:rPr>
      </w:pPr>
      <w:r w:rsidRPr="00871FE6">
        <w:rPr>
          <w:color w:val="FF0000"/>
          <w:sz w:val="18"/>
          <w:szCs w:val="18"/>
        </w:rPr>
        <w:t xml:space="preserve">                a) Oksijen tüpü (gaz hali),</w:t>
      </w:r>
    </w:p>
    <w:p w14:paraId="1726D88E" w14:textId="77777777" w:rsidR="00871FE6" w:rsidRPr="00871FE6" w:rsidRDefault="00871FE6" w:rsidP="00871FE6">
      <w:pPr>
        <w:tabs>
          <w:tab w:val="left" w:pos="0"/>
          <w:tab w:val="left" w:pos="567"/>
          <w:tab w:val="left" w:pos="709"/>
        </w:tabs>
        <w:ind w:left="710" w:right="284"/>
        <w:jc w:val="both"/>
        <w:outlineLvl w:val="4"/>
        <w:rPr>
          <w:color w:val="FF0000"/>
          <w:sz w:val="18"/>
          <w:szCs w:val="18"/>
        </w:rPr>
      </w:pPr>
      <w:r w:rsidRPr="00871FE6">
        <w:rPr>
          <w:color w:val="FF0000"/>
          <w:sz w:val="18"/>
          <w:szCs w:val="18"/>
        </w:rPr>
        <w:t>b) Oksijen konsantratörü,</w:t>
      </w:r>
    </w:p>
    <w:p w14:paraId="484E6B45" w14:textId="77777777" w:rsidR="00871FE6" w:rsidRPr="00871FE6" w:rsidRDefault="00871FE6" w:rsidP="00871FE6">
      <w:pPr>
        <w:tabs>
          <w:tab w:val="left" w:pos="0"/>
          <w:tab w:val="left" w:pos="567"/>
          <w:tab w:val="left" w:pos="709"/>
        </w:tabs>
        <w:ind w:left="3949" w:right="284" w:hanging="3240"/>
        <w:jc w:val="both"/>
        <w:outlineLvl w:val="4"/>
        <w:rPr>
          <w:color w:val="FF0000"/>
          <w:sz w:val="18"/>
          <w:szCs w:val="18"/>
        </w:rPr>
      </w:pPr>
      <w:r w:rsidRPr="00871FE6">
        <w:rPr>
          <w:color w:val="FF0000"/>
          <w:sz w:val="18"/>
          <w:szCs w:val="18"/>
        </w:rPr>
        <w:t>c) Taşınabilir komponenti olan oksijen tedavi cihazları.</w:t>
      </w:r>
    </w:p>
    <w:p w14:paraId="03760BF0"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bCs/>
          <w:color w:val="FF0000"/>
          <w:sz w:val="18"/>
          <w:szCs w:val="18"/>
        </w:rPr>
        <w:t>(6)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14:paraId="62B4AFCE"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(7) Oksijen konsantratörü verilen kişilere, raporda belirtilmek koşuluyla oksijen tüpü önerilmesi durumunda bedelleri Kurumca karşılanır. </w:t>
      </w:r>
    </w:p>
    <w:p w14:paraId="48C965D3" w14:textId="77777777" w:rsidR="00871FE6" w:rsidRPr="00871FE6" w:rsidRDefault="00871FE6" w:rsidP="00871FE6">
      <w:pPr>
        <w:tabs>
          <w:tab w:val="left" w:pos="0"/>
          <w:tab w:val="left" w:pos="567"/>
          <w:tab w:val="left" w:pos="709"/>
        </w:tabs>
        <w:ind w:firstLine="426"/>
        <w:jc w:val="both"/>
        <w:outlineLvl w:val="4"/>
        <w:rPr>
          <w:b/>
          <w:bCs/>
          <w:color w:val="FF0000"/>
          <w:sz w:val="18"/>
          <w:szCs w:val="18"/>
        </w:rPr>
      </w:pPr>
      <w:r w:rsidRPr="00871FE6">
        <w:rPr>
          <w:b/>
          <w:bCs/>
          <w:color w:val="FF0000"/>
          <w:sz w:val="18"/>
          <w:szCs w:val="18"/>
        </w:rPr>
        <w:tab/>
      </w:r>
      <w:r w:rsidRPr="00871FE6">
        <w:rPr>
          <w:b/>
          <w:bCs/>
          <w:color w:val="FF0000"/>
          <w:sz w:val="18"/>
          <w:szCs w:val="18"/>
        </w:rPr>
        <w:tab/>
        <w:t>3.3.7 - Ayakta dik pozisyonlama ve yürütme cihazları</w:t>
      </w:r>
    </w:p>
    <w:p w14:paraId="71543062" w14:textId="77777777" w:rsidR="00871FE6" w:rsidRPr="00871FE6" w:rsidRDefault="00871FE6" w:rsidP="00871FE6">
      <w:pPr>
        <w:tabs>
          <w:tab w:val="left" w:pos="709"/>
          <w:tab w:val="left" w:pos="993"/>
        </w:tabs>
        <w:ind w:firstLine="567"/>
        <w:jc w:val="both"/>
        <w:rPr>
          <w:b/>
          <w:bCs/>
          <w:color w:val="FF0000"/>
          <w:sz w:val="18"/>
          <w:szCs w:val="18"/>
        </w:rPr>
      </w:pPr>
      <w:r w:rsidRPr="00871FE6">
        <w:rPr>
          <w:b/>
          <w:bCs/>
          <w:color w:val="FF0000"/>
          <w:sz w:val="18"/>
          <w:szCs w:val="18"/>
        </w:rPr>
        <w:tab/>
        <w:t>3.3.7.A - Çocuklar için standing table</w:t>
      </w:r>
    </w:p>
    <w:p w14:paraId="45D10C8C"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(1) Üçüncü basamak resmi sağlık hizmeti sunucularınca </w:t>
      </w:r>
      <w:r w:rsidR="00F521FD" w:rsidRPr="00A918AC">
        <w:rPr>
          <w:rFonts w:eastAsia="Calibri"/>
          <w:b/>
          <w:bCs/>
          <w:color w:val="FF0000"/>
          <w:sz w:val="18"/>
          <w:szCs w:val="18"/>
          <w:lang w:eastAsia="en-US"/>
        </w:rPr>
        <w:t>(Mülga:RG-</w:t>
      </w:r>
      <w:r w:rsidR="00F521FD">
        <w:rPr>
          <w:rFonts w:eastAsia="Calibri"/>
          <w:b/>
          <w:bCs/>
          <w:color w:val="FF0000"/>
          <w:sz w:val="18"/>
          <w:szCs w:val="18"/>
          <w:lang w:eastAsia="en-US"/>
        </w:rPr>
        <w:t>1</w:t>
      </w:r>
      <w:r w:rsidR="00CA1A89">
        <w:rPr>
          <w:rFonts w:eastAsia="Calibri"/>
          <w:b/>
          <w:bCs/>
          <w:color w:val="FF0000"/>
          <w:sz w:val="18"/>
          <w:szCs w:val="18"/>
          <w:lang w:eastAsia="en-US"/>
        </w:rPr>
        <w:t>6</w:t>
      </w:r>
      <w:r w:rsidR="00F521FD" w:rsidRPr="00A918AC">
        <w:rPr>
          <w:rFonts w:eastAsia="Calibri"/>
          <w:b/>
          <w:bCs/>
          <w:color w:val="FF0000"/>
          <w:sz w:val="18"/>
          <w:szCs w:val="18"/>
          <w:lang w:eastAsia="en-US"/>
        </w:rPr>
        <w:t>/0</w:t>
      </w:r>
      <w:r w:rsidR="00F521FD">
        <w:rPr>
          <w:rFonts w:eastAsia="Calibri"/>
          <w:b/>
          <w:bCs/>
          <w:color w:val="FF0000"/>
          <w:sz w:val="18"/>
          <w:szCs w:val="18"/>
          <w:lang w:eastAsia="en-US"/>
        </w:rPr>
        <w:t>3</w:t>
      </w:r>
      <w:r w:rsidR="00F521FD" w:rsidRPr="00A918AC">
        <w:rPr>
          <w:rFonts w:eastAsia="Calibri"/>
          <w:b/>
          <w:bCs/>
          <w:color w:val="FF0000"/>
          <w:sz w:val="18"/>
          <w:szCs w:val="18"/>
          <w:lang w:eastAsia="en-US"/>
        </w:rPr>
        <w:t>/</w:t>
      </w:r>
      <w:r w:rsidR="00F521FD">
        <w:rPr>
          <w:rFonts w:eastAsia="Calibri"/>
          <w:b/>
          <w:bCs/>
          <w:color w:val="FF0000"/>
          <w:sz w:val="18"/>
          <w:szCs w:val="18"/>
          <w:lang w:eastAsia="en-US"/>
        </w:rPr>
        <w:t>2023</w:t>
      </w:r>
      <w:r w:rsidR="00F521FD" w:rsidRPr="00A918AC">
        <w:rPr>
          <w:rFonts w:eastAsia="Calibri"/>
          <w:b/>
          <w:bCs/>
          <w:color w:val="FF0000"/>
          <w:sz w:val="18"/>
          <w:szCs w:val="18"/>
          <w:lang w:eastAsia="en-US"/>
        </w:rPr>
        <w:t>-</w:t>
      </w:r>
      <w:r w:rsidR="00F521FD">
        <w:rPr>
          <w:rFonts w:eastAsia="Calibri"/>
          <w:b/>
          <w:bCs/>
          <w:color w:val="FF0000"/>
          <w:sz w:val="18"/>
          <w:szCs w:val="18"/>
          <w:lang w:eastAsia="en-US"/>
        </w:rPr>
        <w:t>3213</w:t>
      </w:r>
      <w:r w:rsidR="000610CD">
        <w:rPr>
          <w:rFonts w:eastAsia="Calibri"/>
          <w:b/>
          <w:bCs/>
          <w:color w:val="FF0000"/>
          <w:sz w:val="18"/>
          <w:szCs w:val="18"/>
          <w:lang w:eastAsia="en-US"/>
        </w:rPr>
        <w:t>4</w:t>
      </w:r>
      <w:r w:rsidR="00F521FD" w:rsidRPr="00A918AC">
        <w:rPr>
          <w:rFonts w:eastAsia="Calibri"/>
          <w:b/>
          <w:bCs/>
          <w:color w:val="FF0000"/>
          <w:sz w:val="18"/>
          <w:szCs w:val="18"/>
          <w:lang w:eastAsia="en-US"/>
        </w:rPr>
        <w:t>/1</w:t>
      </w:r>
      <w:r w:rsidR="00F521FD">
        <w:rPr>
          <w:rFonts w:eastAsia="Calibri"/>
          <w:b/>
          <w:bCs/>
          <w:color w:val="FF0000"/>
          <w:sz w:val="18"/>
          <w:szCs w:val="18"/>
          <w:lang w:eastAsia="en-US"/>
        </w:rPr>
        <w:t>7-g</w:t>
      </w:r>
      <w:r w:rsidR="00F521FD" w:rsidRPr="00A918AC">
        <w:rPr>
          <w:rFonts w:eastAsia="Calibri"/>
          <w:b/>
          <w:bCs/>
          <w:color w:val="FF0000"/>
          <w:sz w:val="18"/>
          <w:szCs w:val="18"/>
          <w:lang w:eastAsia="en-US"/>
        </w:rPr>
        <w:t xml:space="preserve"> md.</w:t>
      </w:r>
      <w:r w:rsidR="00086840">
        <w:rPr>
          <w:rFonts w:eastAsia="Calibri"/>
          <w:b/>
          <w:bCs/>
          <w:color w:val="FF0000"/>
          <w:sz w:val="18"/>
          <w:szCs w:val="18"/>
          <w:lang w:eastAsia="en-US"/>
        </w:rPr>
        <w:t xml:space="preserve"> </w:t>
      </w:r>
      <w:r w:rsidR="00F521FD" w:rsidRPr="00A918AC">
        <w:rPr>
          <w:rFonts w:eastAsia="Calibri"/>
          <w:b/>
          <w:bCs/>
          <w:color w:val="FF0000"/>
          <w:sz w:val="18"/>
          <w:szCs w:val="18"/>
          <w:lang w:eastAsia="en-US"/>
        </w:rPr>
        <w:t xml:space="preserve">Yürürlük: </w:t>
      </w:r>
      <w:r w:rsidR="00F521FD">
        <w:rPr>
          <w:rFonts w:eastAsia="Calibri"/>
          <w:b/>
          <w:bCs/>
          <w:color w:val="FF0000"/>
          <w:sz w:val="18"/>
          <w:szCs w:val="18"/>
          <w:lang w:eastAsia="en-US"/>
        </w:rPr>
        <w:t>2</w:t>
      </w:r>
      <w:r w:rsidR="00727E3F">
        <w:rPr>
          <w:rFonts w:eastAsia="Calibri"/>
          <w:b/>
          <w:bCs/>
          <w:color w:val="FF0000"/>
          <w:sz w:val="18"/>
          <w:szCs w:val="18"/>
          <w:lang w:eastAsia="en-US"/>
        </w:rPr>
        <w:t>4</w:t>
      </w:r>
      <w:r w:rsidR="00F521FD" w:rsidRPr="00A918AC">
        <w:rPr>
          <w:rFonts w:eastAsia="Calibri"/>
          <w:b/>
          <w:bCs/>
          <w:color w:val="FF0000"/>
          <w:sz w:val="18"/>
          <w:szCs w:val="18"/>
          <w:lang w:eastAsia="en-US"/>
        </w:rPr>
        <w:t>/0</w:t>
      </w:r>
      <w:r w:rsidR="00F521FD">
        <w:rPr>
          <w:rFonts w:eastAsia="Calibri"/>
          <w:b/>
          <w:bCs/>
          <w:color w:val="FF0000"/>
          <w:sz w:val="18"/>
          <w:szCs w:val="18"/>
          <w:lang w:eastAsia="en-US"/>
        </w:rPr>
        <w:t>3</w:t>
      </w:r>
      <w:r w:rsidR="00F521FD" w:rsidRPr="00A918AC">
        <w:rPr>
          <w:rFonts w:eastAsia="Calibri"/>
          <w:b/>
          <w:bCs/>
          <w:color w:val="FF0000"/>
          <w:sz w:val="18"/>
          <w:szCs w:val="18"/>
          <w:lang w:eastAsia="en-US"/>
        </w:rPr>
        <w:t>/20</w:t>
      </w:r>
      <w:r w:rsidR="00F521FD">
        <w:rPr>
          <w:rFonts w:eastAsia="Calibri"/>
          <w:b/>
          <w:bCs/>
          <w:color w:val="FF0000"/>
          <w:sz w:val="18"/>
          <w:szCs w:val="18"/>
          <w:lang w:eastAsia="en-US"/>
        </w:rPr>
        <w:t>23</w:t>
      </w:r>
      <w:r w:rsidR="00F521FD" w:rsidRPr="00A918AC">
        <w:rPr>
          <w:rFonts w:eastAsia="Calibri"/>
          <w:b/>
          <w:bCs/>
          <w:color w:val="FF0000"/>
          <w:sz w:val="18"/>
          <w:szCs w:val="18"/>
          <w:lang w:eastAsia="en-US"/>
        </w:rPr>
        <w:t xml:space="preserve">) </w:t>
      </w:r>
      <w:r w:rsidRPr="00F521FD">
        <w:rPr>
          <w:bCs/>
          <w:strike/>
          <w:color w:val="FF0000"/>
          <w:sz w:val="18"/>
          <w:szCs w:val="18"/>
        </w:rPr>
        <w:t>ve Kurumla sözleşmesi devam eden vakıf yüksek öğretim kurumlarıyla işbirliği protokolü bulunan özel hastanelerce</w:t>
      </w:r>
      <w:r w:rsidRPr="00F521FD">
        <w:rPr>
          <w:bCs/>
          <w:color w:val="FF0000"/>
          <w:sz w:val="18"/>
          <w:szCs w:val="18"/>
        </w:rPr>
        <w:t xml:space="preserve"> </w:t>
      </w:r>
      <w:r w:rsidRPr="00871FE6">
        <w:rPr>
          <w:bCs/>
          <w:color w:val="FF0000"/>
          <w:sz w:val="18"/>
          <w:szCs w:val="18"/>
        </w:rPr>
        <w:t xml:space="preserve">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2 (iki), diğer branştan 1 (bir) olmak üzere toplam 3 (üç) uzman hekimin) yer aldığı üçüncü basamak resmi sağlık hizmeti sunucularınca </w:t>
      </w:r>
      <w:r w:rsidR="00374416" w:rsidRPr="00A918AC">
        <w:rPr>
          <w:rFonts w:eastAsia="Calibri"/>
          <w:b/>
          <w:bCs/>
          <w:color w:val="FF0000"/>
          <w:sz w:val="18"/>
          <w:szCs w:val="18"/>
          <w:lang w:eastAsia="en-US"/>
        </w:rPr>
        <w:t>(Mülga:RG-</w:t>
      </w:r>
      <w:r w:rsidR="00374416">
        <w:rPr>
          <w:rFonts w:eastAsia="Calibri"/>
          <w:b/>
          <w:bCs/>
          <w:color w:val="FF0000"/>
          <w:sz w:val="18"/>
          <w:szCs w:val="18"/>
          <w:lang w:eastAsia="en-US"/>
        </w:rPr>
        <w:t>1</w:t>
      </w:r>
      <w:r w:rsidR="00CA1A89">
        <w:rPr>
          <w:rFonts w:eastAsia="Calibri"/>
          <w:b/>
          <w:bCs/>
          <w:color w:val="FF0000"/>
          <w:sz w:val="18"/>
          <w:szCs w:val="18"/>
          <w:lang w:eastAsia="en-US"/>
        </w:rPr>
        <w:t>6</w:t>
      </w:r>
      <w:r w:rsidR="00374416" w:rsidRPr="00A918AC">
        <w:rPr>
          <w:rFonts w:eastAsia="Calibri"/>
          <w:b/>
          <w:bCs/>
          <w:color w:val="FF0000"/>
          <w:sz w:val="18"/>
          <w:szCs w:val="18"/>
          <w:lang w:eastAsia="en-US"/>
        </w:rPr>
        <w:t>/0</w:t>
      </w:r>
      <w:r w:rsidR="00374416">
        <w:rPr>
          <w:rFonts w:eastAsia="Calibri"/>
          <w:b/>
          <w:bCs/>
          <w:color w:val="FF0000"/>
          <w:sz w:val="18"/>
          <w:szCs w:val="18"/>
          <w:lang w:eastAsia="en-US"/>
        </w:rPr>
        <w:t>3</w:t>
      </w:r>
      <w:r w:rsidR="00374416" w:rsidRPr="00A918AC">
        <w:rPr>
          <w:rFonts w:eastAsia="Calibri"/>
          <w:b/>
          <w:bCs/>
          <w:color w:val="FF0000"/>
          <w:sz w:val="18"/>
          <w:szCs w:val="18"/>
          <w:lang w:eastAsia="en-US"/>
        </w:rPr>
        <w:t>/</w:t>
      </w:r>
      <w:r w:rsidR="00374416">
        <w:rPr>
          <w:rFonts w:eastAsia="Calibri"/>
          <w:b/>
          <w:bCs/>
          <w:color w:val="FF0000"/>
          <w:sz w:val="18"/>
          <w:szCs w:val="18"/>
          <w:lang w:eastAsia="en-US"/>
        </w:rPr>
        <w:t>2023</w:t>
      </w:r>
      <w:r w:rsidR="00374416" w:rsidRPr="00A918AC">
        <w:rPr>
          <w:rFonts w:eastAsia="Calibri"/>
          <w:b/>
          <w:bCs/>
          <w:color w:val="FF0000"/>
          <w:sz w:val="18"/>
          <w:szCs w:val="18"/>
          <w:lang w:eastAsia="en-US"/>
        </w:rPr>
        <w:t>-</w:t>
      </w:r>
      <w:r w:rsidR="00374416">
        <w:rPr>
          <w:rFonts w:eastAsia="Calibri"/>
          <w:b/>
          <w:bCs/>
          <w:color w:val="FF0000"/>
          <w:sz w:val="18"/>
          <w:szCs w:val="18"/>
          <w:lang w:eastAsia="en-US"/>
        </w:rPr>
        <w:t>3213</w:t>
      </w:r>
      <w:r w:rsidR="008500BB">
        <w:rPr>
          <w:rFonts w:eastAsia="Calibri"/>
          <w:b/>
          <w:bCs/>
          <w:color w:val="FF0000"/>
          <w:sz w:val="18"/>
          <w:szCs w:val="18"/>
          <w:lang w:eastAsia="en-US"/>
        </w:rPr>
        <w:t>4</w:t>
      </w:r>
      <w:r w:rsidR="00374416" w:rsidRPr="00A918AC">
        <w:rPr>
          <w:rFonts w:eastAsia="Calibri"/>
          <w:b/>
          <w:bCs/>
          <w:color w:val="FF0000"/>
          <w:sz w:val="18"/>
          <w:szCs w:val="18"/>
          <w:lang w:eastAsia="en-US"/>
        </w:rPr>
        <w:t>/1</w:t>
      </w:r>
      <w:r w:rsidR="00374416">
        <w:rPr>
          <w:rFonts w:eastAsia="Calibri"/>
          <w:b/>
          <w:bCs/>
          <w:color w:val="FF0000"/>
          <w:sz w:val="18"/>
          <w:szCs w:val="18"/>
          <w:lang w:eastAsia="en-US"/>
        </w:rPr>
        <w:t>7-g</w:t>
      </w:r>
      <w:r w:rsidR="00374416" w:rsidRPr="00A918AC">
        <w:rPr>
          <w:rFonts w:eastAsia="Calibri"/>
          <w:b/>
          <w:bCs/>
          <w:color w:val="FF0000"/>
          <w:sz w:val="18"/>
          <w:szCs w:val="18"/>
          <w:lang w:eastAsia="en-US"/>
        </w:rPr>
        <w:t xml:space="preserve"> md. Yürürlük: </w:t>
      </w:r>
      <w:r w:rsidR="00374416">
        <w:rPr>
          <w:rFonts w:eastAsia="Calibri"/>
          <w:b/>
          <w:bCs/>
          <w:color w:val="FF0000"/>
          <w:sz w:val="18"/>
          <w:szCs w:val="18"/>
          <w:lang w:eastAsia="en-US"/>
        </w:rPr>
        <w:t>2</w:t>
      </w:r>
      <w:r w:rsidR="00727E3F">
        <w:rPr>
          <w:rFonts w:eastAsia="Calibri"/>
          <w:b/>
          <w:bCs/>
          <w:color w:val="FF0000"/>
          <w:sz w:val="18"/>
          <w:szCs w:val="18"/>
          <w:lang w:eastAsia="en-US"/>
        </w:rPr>
        <w:t>4</w:t>
      </w:r>
      <w:r w:rsidR="00374416" w:rsidRPr="00A918AC">
        <w:rPr>
          <w:rFonts w:eastAsia="Calibri"/>
          <w:b/>
          <w:bCs/>
          <w:color w:val="FF0000"/>
          <w:sz w:val="18"/>
          <w:szCs w:val="18"/>
          <w:lang w:eastAsia="en-US"/>
        </w:rPr>
        <w:t>/0</w:t>
      </w:r>
      <w:r w:rsidR="00374416">
        <w:rPr>
          <w:rFonts w:eastAsia="Calibri"/>
          <w:b/>
          <w:bCs/>
          <w:color w:val="FF0000"/>
          <w:sz w:val="18"/>
          <w:szCs w:val="18"/>
          <w:lang w:eastAsia="en-US"/>
        </w:rPr>
        <w:t>3</w:t>
      </w:r>
      <w:r w:rsidR="00374416" w:rsidRPr="00A918AC">
        <w:rPr>
          <w:rFonts w:eastAsia="Calibri"/>
          <w:b/>
          <w:bCs/>
          <w:color w:val="FF0000"/>
          <w:sz w:val="18"/>
          <w:szCs w:val="18"/>
          <w:lang w:eastAsia="en-US"/>
        </w:rPr>
        <w:t>/20</w:t>
      </w:r>
      <w:r w:rsidR="00374416">
        <w:rPr>
          <w:rFonts w:eastAsia="Calibri"/>
          <w:b/>
          <w:bCs/>
          <w:color w:val="FF0000"/>
          <w:sz w:val="18"/>
          <w:szCs w:val="18"/>
          <w:lang w:eastAsia="en-US"/>
        </w:rPr>
        <w:t>23</w:t>
      </w:r>
      <w:r w:rsidR="00374416" w:rsidRPr="00A918AC">
        <w:rPr>
          <w:rFonts w:eastAsia="Calibri"/>
          <w:b/>
          <w:bCs/>
          <w:color w:val="FF0000"/>
          <w:sz w:val="18"/>
          <w:szCs w:val="18"/>
          <w:lang w:eastAsia="en-US"/>
        </w:rPr>
        <w:t xml:space="preserve">) </w:t>
      </w:r>
      <w:r w:rsidRPr="00374416">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düzenlenecek sağlık kurulu raporunda; </w:t>
      </w:r>
    </w:p>
    <w:p w14:paraId="7FDB34E4"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a) Bilinci açık olan,</w:t>
      </w:r>
    </w:p>
    <w:p w14:paraId="17890D76"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b) Kısmen baş kontrolü olan, </w:t>
      </w:r>
    </w:p>
    <w:p w14:paraId="7FD61A71"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14:paraId="53C15231" w14:textId="77777777" w:rsidR="00871FE6" w:rsidRPr="00871FE6" w:rsidRDefault="00871FE6" w:rsidP="00871FE6">
      <w:pPr>
        <w:tabs>
          <w:tab w:val="left" w:pos="709"/>
          <w:tab w:val="left" w:pos="993"/>
        </w:tabs>
        <w:ind w:firstLine="567"/>
        <w:jc w:val="both"/>
        <w:rPr>
          <w:b/>
          <w:bCs/>
          <w:color w:val="FF0000"/>
          <w:sz w:val="18"/>
          <w:szCs w:val="18"/>
        </w:rPr>
      </w:pPr>
      <w:r w:rsidRPr="00871FE6">
        <w:rPr>
          <w:b/>
          <w:bCs/>
          <w:color w:val="FF0000"/>
          <w:sz w:val="18"/>
          <w:szCs w:val="18"/>
        </w:rPr>
        <w:tab/>
        <w:t>3.3.7.B - Erişkinler için stand up wheelchair</w:t>
      </w:r>
    </w:p>
    <w:p w14:paraId="3A7B066E"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(1) Üçüncü basamak resmi sağlık hizmeti sunucularının </w:t>
      </w:r>
      <w:r w:rsidR="00B60D9E" w:rsidRPr="00A918AC">
        <w:rPr>
          <w:rFonts w:eastAsia="Calibri"/>
          <w:b/>
          <w:bCs/>
          <w:color w:val="FF0000"/>
          <w:sz w:val="18"/>
          <w:szCs w:val="18"/>
          <w:lang w:eastAsia="en-US"/>
        </w:rPr>
        <w:t>(Mülga:RG-</w:t>
      </w:r>
      <w:r w:rsidR="00B60D9E">
        <w:rPr>
          <w:rFonts w:eastAsia="Calibri"/>
          <w:b/>
          <w:bCs/>
          <w:color w:val="FF0000"/>
          <w:sz w:val="18"/>
          <w:szCs w:val="18"/>
          <w:lang w:eastAsia="en-US"/>
        </w:rPr>
        <w:t>1</w:t>
      </w:r>
      <w:r w:rsidR="00CA1A89">
        <w:rPr>
          <w:rFonts w:eastAsia="Calibri"/>
          <w:b/>
          <w:bCs/>
          <w:color w:val="FF0000"/>
          <w:sz w:val="18"/>
          <w:szCs w:val="18"/>
          <w:lang w:eastAsia="en-US"/>
        </w:rPr>
        <w:t>6</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2023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3213</w:t>
      </w:r>
      <w:r w:rsidR="008500BB">
        <w:rPr>
          <w:rFonts w:eastAsia="Calibri"/>
          <w:b/>
          <w:bCs/>
          <w:color w:val="FF0000"/>
          <w:sz w:val="18"/>
          <w:szCs w:val="18"/>
          <w:lang w:eastAsia="en-US"/>
        </w:rPr>
        <w:t>4</w:t>
      </w:r>
      <w:r w:rsidR="00B60D9E" w:rsidRPr="00A918AC">
        <w:rPr>
          <w:rFonts w:eastAsia="Calibri"/>
          <w:b/>
          <w:bCs/>
          <w:color w:val="FF0000"/>
          <w:sz w:val="18"/>
          <w:szCs w:val="18"/>
          <w:lang w:eastAsia="en-US"/>
        </w:rPr>
        <w:t>/1</w:t>
      </w:r>
      <w:r w:rsidR="00B60D9E">
        <w:rPr>
          <w:rFonts w:eastAsia="Calibri"/>
          <w:b/>
          <w:bCs/>
          <w:color w:val="FF0000"/>
          <w:sz w:val="18"/>
          <w:szCs w:val="18"/>
          <w:lang w:eastAsia="en-US"/>
        </w:rPr>
        <w:t>7-ğ</w:t>
      </w:r>
      <w:r w:rsidR="00B60D9E" w:rsidRPr="00A918AC">
        <w:rPr>
          <w:rFonts w:eastAsia="Calibri"/>
          <w:b/>
          <w:bCs/>
          <w:color w:val="FF0000"/>
          <w:sz w:val="18"/>
          <w:szCs w:val="18"/>
          <w:lang w:eastAsia="en-US"/>
        </w:rPr>
        <w:t xml:space="preserve"> md. Yürürlük: </w:t>
      </w:r>
      <w:r w:rsidR="00B60D9E">
        <w:rPr>
          <w:rFonts w:eastAsia="Calibri"/>
          <w:b/>
          <w:bCs/>
          <w:color w:val="FF0000"/>
          <w:sz w:val="18"/>
          <w:szCs w:val="18"/>
          <w:lang w:eastAsia="en-US"/>
        </w:rPr>
        <w:t>2</w:t>
      </w:r>
      <w:r w:rsidR="00727E3F">
        <w:rPr>
          <w:rFonts w:eastAsia="Calibri"/>
          <w:b/>
          <w:bCs/>
          <w:color w:val="FF0000"/>
          <w:sz w:val="18"/>
          <w:szCs w:val="18"/>
          <w:lang w:eastAsia="en-US"/>
        </w:rPr>
        <w:t>4</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/20</w:t>
      </w:r>
      <w:r w:rsidR="00B60D9E">
        <w:rPr>
          <w:rFonts w:eastAsia="Calibri"/>
          <w:b/>
          <w:bCs/>
          <w:color w:val="FF0000"/>
          <w:sz w:val="18"/>
          <w:szCs w:val="18"/>
          <w:lang w:eastAsia="en-US"/>
        </w:rPr>
        <w:t>23</w:t>
      </w:r>
      <w:r w:rsidR="00B60D9E" w:rsidRPr="00A918AC">
        <w:rPr>
          <w:rFonts w:eastAsia="Calibri"/>
          <w:b/>
          <w:bCs/>
          <w:color w:val="FF0000"/>
          <w:sz w:val="18"/>
          <w:szCs w:val="18"/>
          <w:lang w:eastAsia="en-US"/>
        </w:rPr>
        <w:t xml:space="preserve">) </w:t>
      </w:r>
      <w:r w:rsidRPr="0030213C">
        <w:rPr>
          <w:bCs/>
          <w:strike/>
          <w:color w:val="FF0000"/>
          <w:sz w:val="18"/>
          <w:szCs w:val="18"/>
        </w:rPr>
        <w:t xml:space="preserve">ve Kurumla sözleşmesi devam eden vakıf yüksek öğretim kurumlarıyla işbirliği protokolü bulunan özel hastanelerin </w:t>
      </w:r>
      <w:r w:rsidRPr="00871FE6">
        <w:rPr>
          <w:bCs/>
          <w:color w:val="FF0000"/>
          <w:sz w:val="18"/>
          <w:szCs w:val="18"/>
        </w:rPr>
        <w:t xml:space="preserve">fizik tedavi ve rehabilitasyon kliniklerinde yatırılarak uygulama ve eğitiminin yapılması sonucunda; ortopedi ve travmatoloji veya fiziksel tıp ve rehabilitasyon veya nöroloji uzman hekimlerinden herhangi 3 (üç) uzman hekimin (aynı branştan üçünün veya farklı branştan birer kişinin veya bir branştan 2 (iki), diğer branştan 1 (bir) olmak üzere toplam 3 (üç) uzman hekimin) yer aldığı üçüncü basamak resmi sağlık hizmeti sunucularınca </w:t>
      </w:r>
      <w:r w:rsidR="00B60D9E" w:rsidRPr="00A918AC">
        <w:rPr>
          <w:rFonts w:eastAsia="Calibri"/>
          <w:b/>
          <w:bCs/>
          <w:color w:val="FF0000"/>
          <w:sz w:val="18"/>
          <w:szCs w:val="18"/>
          <w:lang w:eastAsia="en-US"/>
        </w:rPr>
        <w:t>(Mülga:RG-</w:t>
      </w:r>
      <w:r w:rsidR="00B60D9E">
        <w:rPr>
          <w:rFonts w:eastAsia="Calibri"/>
          <w:b/>
          <w:bCs/>
          <w:color w:val="FF0000"/>
          <w:sz w:val="18"/>
          <w:szCs w:val="18"/>
          <w:lang w:eastAsia="en-US"/>
        </w:rPr>
        <w:t>1</w:t>
      </w:r>
      <w:r w:rsidR="00CA1A89">
        <w:rPr>
          <w:rFonts w:eastAsia="Calibri"/>
          <w:b/>
          <w:bCs/>
          <w:color w:val="FF0000"/>
          <w:sz w:val="18"/>
          <w:szCs w:val="18"/>
          <w:lang w:eastAsia="en-US"/>
        </w:rPr>
        <w:t>6</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2023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3213</w:t>
      </w:r>
      <w:r w:rsidR="008500BB">
        <w:rPr>
          <w:rFonts w:eastAsia="Calibri"/>
          <w:b/>
          <w:bCs/>
          <w:color w:val="FF0000"/>
          <w:sz w:val="18"/>
          <w:szCs w:val="18"/>
          <w:lang w:eastAsia="en-US"/>
        </w:rPr>
        <w:t>4</w:t>
      </w:r>
      <w:r w:rsidR="00B60D9E" w:rsidRPr="00A918AC">
        <w:rPr>
          <w:rFonts w:eastAsia="Calibri"/>
          <w:b/>
          <w:bCs/>
          <w:color w:val="FF0000"/>
          <w:sz w:val="18"/>
          <w:szCs w:val="18"/>
          <w:lang w:eastAsia="en-US"/>
        </w:rPr>
        <w:t>/1</w:t>
      </w:r>
      <w:r w:rsidR="00B60D9E">
        <w:rPr>
          <w:rFonts w:eastAsia="Calibri"/>
          <w:b/>
          <w:bCs/>
          <w:color w:val="FF0000"/>
          <w:sz w:val="18"/>
          <w:szCs w:val="18"/>
          <w:lang w:eastAsia="en-US"/>
        </w:rPr>
        <w:t>7-ğ</w:t>
      </w:r>
      <w:r w:rsidR="00B60D9E" w:rsidRPr="00A918AC">
        <w:rPr>
          <w:rFonts w:eastAsia="Calibri"/>
          <w:b/>
          <w:bCs/>
          <w:color w:val="FF0000"/>
          <w:sz w:val="18"/>
          <w:szCs w:val="18"/>
          <w:lang w:eastAsia="en-US"/>
        </w:rPr>
        <w:t xml:space="preserve"> md. Yürürlük:</w:t>
      </w:r>
      <w:r w:rsidR="00B60D9E">
        <w:rPr>
          <w:rFonts w:eastAsia="Calibri"/>
          <w:b/>
          <w:bCs/>
          <w:color w:val="FF0000"/>
          <w:sz w:val="18"/>
          <w:szCs w:val="18"/>
          <w:lang w:eastAsia="en-US"/>
        </w:rPr>
        <w:t>2</w:t>
      </w:r>
      <w:r w:rsidR="00735A87">
        <w:rPr>
          <w:rFonts w:eastAsia="Calibri"/>
          <w:b/>
          <w:bCs/>
          <w:color w:val="FF0000"/>
          <w:sz w:val="18"/>
          <w:szCs w:val="18"/>
          <w:lang w:eastAsia="en-US"/>
        </w:rPr>
        <w:t>4</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/20</w:t>
      </w:r>
      <w:r w:rsidR="00B60D9E">
        <w:rPr>
          <w:rFonts w:eastAsia="Calibri"/>
          <w:b/>
          <w:bCs/>
          <w:color w:val="FF0000"/>
          <w:sz w:val="18"/>
          <w:szCs w:val="18"/>
          <w:lang w:eastAsia="en-US"/>
        </w:rPr>
        <w:t>23</w:t>
      </w:r>
      <w:r w:rsidR="00B60D9E" w:rsidRPr="00A918AC">
        <w:rPr>
          <w:rFonts w:eastAsia="Calibri"/>
          <w:b/>
          <w:bCs/>
          <w:color w:val="FF0000"/>
          <w:sz w:val="18"/>
          <w:szCs w:val="18"/>
          <w:lang w:eastAsia="en-US"/>
        </w:rPr>
        <w:t xml:space="preserve">) </w:t>
      </w:r>
      <w:r w:rsidRPr="00B60D9E">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düzenlenecek sağlık kurulu raporunda;</w:t>
      </w:r>
    </w:p>
    <w:p w14:paraId="1CB281A1"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a) Bilinci açık ve kognitif fonksiyonları yerinde olan,</w:t>
      </w:r>
    </w:p>
    <w:p w14:paraId="0723C4E6"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b) Üst ekstremite motor fonksiyonları yerinde olan,</w:t>
      </w:r>
    </w:p>
    <w:p w14:paraId="02456301"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c) Progresif hastalığı olmayan,</w:t>
      </w:r>
    </w:p>
    <w:p w14:paraId="3AF3E0B9"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14:paraId="3900FE5D" w14:textId="77777777"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(2) Bu hastalarda, ayrıca tekerlekli sandalye ve ayakta dik konumlandırma cihaz bedeli Kurumca karşılanmaz.</w:t>
      </w:r>
    </w:p>
    <w:p w14:paraId="762B0881" w14:textId="77777777" w:rsidR="00871FE6" w:rsidRPr="00871FE6" w:rsidRDefault="00871FE6" w:rsidP="00871FE6">
      <w:pPr>
        <w:tabs>
          <w:tab w:val="left" w:pos="0"/>
          <w:tab w:val="left" w:pos="567"/>
          <w:tab w:val="left" w:pos="709"/>
        </w:tabs>
        <w:ind w:firstLine="709"/>
        <w:jc w:val="both"/>
        <w:outlineLvl w:val="4"/>
        <w:rPr>
          <w:strike/>
          <w:color w:val="FF0000"/>
          <w:sz w:val="18"/>
          <w:szCs w:val="18"/>
        </w:rPr>
      </w:pPr>
      <w:r w:rsidRPr="00871FE6">
        <w:rPr>
          <w:bCs/>
          <w:color w:val="FF0000"/>
          <w:sz w:val="18"/>
          <w:szCs w:val="18"/>
        </w:rPr>
        <w:t xml:space="preserve">(3) Stand up wheelchair </w:t>
      </w:r>
      <w:r w:rsidRPr="00871FE6">
        <w:rPr>
          <w:color w:val="FF0000"/>
          <w:sz w:val="18"/>
          <w:szCs w:val="18"/>
        </w:rPr>
        <w:t xml:space="preserve">miat </w:t>
      </w:r>
      <w:r w:rsidRPr="00871FE6">
        <w:rPr>
          <w:bCs/>
          <w:color w:val="FF0000"/>
          <w:sz w:val="18"/>
          <w:szCs w:val="18"/>
        </w:rPr>
        <w:t>süresi 5 (beş) yıldır. Bu süreden önce yenilenmesi halinde bedeli Kurumca karşılanmaz.</w:t>
      </w:r>
    </w:p>
    <w:p w14:paraId="6BF22B15"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3.3.8 - Ortopedi ve travmatoloji branşı ile ilgili ameliyatlarda kullanılan bazı tıbbi malzemelerin ödemeye esas teşkil edecek usul ve esasları</w:t>
      </w:r>
    </w:p>
    <w:p w14:paraId="446BA5F6" w14:textId="77777777" w:rsidR="00871FE6" w:rsidRPr="00871FE6" w:rsidRDefault="00871FE6" w:rsidP="00871FE6">
      <w:pPr>
        <w:tabs>
          <w:tab w:val="left" w:pos="709"/>
        </w:tabs>
        <w:ind w:firstLine="708"/>
        <w:jc w:val="both"/>
        <w:rPr>
          <w:color w:val="FF0000"/>
          <w:sz w:val="18"/>
          <w:szCs w:val="18"/>
          <w:lang w:eastAsia="en-US"/>
        </w:rPr>
      </w:pPr>
      <w:r w:rsidRPr="00871FE6">
        <w:rPr>
          <w:color w:val="FF0000"/>
          <w:sz w:val="18"/>
          <w:szCs w:val="18"/>
        </w:rPr>
        <w:t xml:space="preserve">(1) Aşağıda sayılan tıbbi malzemelerin bedelleri üçüncü basamak resmi sağlık hizmeti sunucularında </w:t>
      </w:r>
      <w:r w:rsidR="00DD3C1A" w:rsidRPr="00A918AC">
        <w:rPr>
          <w:rFonts w:eastAsia="Calibri"/>
          <w:b/>
          <w:bCs/>
          <w:color w:val="FF0000"/>
          <w:sz w:val="18"/>
          <w:szCs w:val="18"/>
          <w:lang w:eastAsia="en-US"/>
        </w:rPr>
        <w:t xml:space="preserve">(Mülga:RG- </w:t>
      </w:r>
      <w:r w:rsidR="00DD3C1A">
        <w:rPr>
          <w:rFonts w:eastAsia="Calibri"/>
          <w:b/>
          <w:bCs/>
          <w:color w:val="FF0000"/>
          <w:sz w:val="18"/>
          <w:szCs w:val="18"/>
          <w:lang w:eastAsia="en-US"/>
        </w:rPr>
        <w:t>1</w:t>
      </w:r>
      <w:r w:rsidR="00CA1A89">
        <w:rPr>
          <w:rFonts w:eastAsia="Calibri"/>
          <w:b/>
          <w:bCs/>
          <w:color w:val="FF0000"/>
          <w:sz w:val="18"/>
          <w:szCs w:val="18"/>
          <w:lang w:eastAsia="en-US"/>
        </w:rPr>
        <w:t>6</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2023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3213</w:t>
      </w:r>
      <w:r w:rsidR="008500BB">
        <w:rPr>
          <w:rFonts w:eastAsia="Calibri"/>
          <w:b/>
          <w:bCs/>
          <w:color w:val="FF0000"/>
          <w:sz w:val="18"/>
          <w:szCs w:val="18"/>
          <w:lang w:eastAsia="en-US"/>
        </w:rPr>
        <w:t>4</w:t>
      </w:r>
      <w:r w:rsidR="00DD3C1A" w:rsidRPr="00A918AC">
        <w:rPr>
          <w:rFonts w:eastAsia="Calibri"/>
          <w:b/>
          <w:bCs/>
          <w:color w:val="FF0000"/>
          <w:sz w:val="18"/>
          <w:szCs w:val="18"/>
          <w:lang w:eastAsia="en-US"/>
        </w:rPr>
        <w:t>/1</w:t>
      </w:r>
      <w:r w:rsidR="00DD3C1A">
        <w:rPr>
          <w:rFonts w:eastAsia="Calibri"/>
          <w:b/>
          <w:bCs/>
          <w:color w:val="FF0000"/>
          <w:sz w:val="18"/>
          <w:szCs w:val="18"/>
          <w:lang w:eastAsia="en-US"/>
        </w:rPr>
        <w:t>7-h</w:t>
      </w:r>
      <w:r w:rsidR="00DD3C1A" w:rsidRPr="00A918AC">
        <w:rPr>
          <w:rFonts w:eastAsia="Calibri"/>
          <w:b/>
          <w:bCs/>
          <w:color w:val="FF0000"/>
          <w:sz w:val="18"/>
          <w:szCs w:val="18"/>
          <w:lang w:eastAsia="en-US"/>
        </w:rPr>
        <w:t xml:space="preserve"> md. Yürürlük:</w:t>
      </w:r>
      <w:r w:rsidR="00DD3C1A">
        <w:rPr>
          <w:rFonts w:eastAsia="Calibri"/>
          <w:b/>
          <w:bCs/>
          <w:color w:val="FF0000"/>
          <w:sz w:val="18"/>
          <w:szCs w:val="18"/>
          <w:lang w:eastAsia="en-US"/>
        </w:rPr>
        <w:t>2</w:t>
      </w:r>
      <w:r w:rsidR="00735A87">
        <w:rPr>
          <w:rFonts w:eastAsia="Calibri"/>
          <w:b/>
          <w:bCs/>
          <w:color w:val="FF0000"/>
          <w:sz w:val="18"/>
          <w:szCs w:val="18"/>
          <w:lang w:eastAsia="en-US"/>
        </w:rPr>
        <w:t>4</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/20</w:t>
      </w:r>
      <w:r w:rsidR="00DD3C1A">
        <w:rPr>
          <w:rFonts w:eastAsia="Calibri"/>
          <w:b/>
          <w:bCs/>
          <w:color w:val="FF0000"/>
          <w:sz w:val="18"/>
          <w:szCs w:val="18"/>
          <w:lang w:eastAsia="en-US"/>
        </w:rPr>
        <w:t>23</w:t>
      </w:r>
      <w:r w:rsidR="00DD3C1A" w:rsidRPr="00A918AC">
        <w:rPr>
          <w:rFonts w:eastAsia="Calibri"/>
          <w:b/>
          <w:bCs/>
          <w:color w:val="FF0000"/>
          <w:sz w:val="18"/>
          <w:szCs w:val="18"/>
          <w:lang w:eastAsia="en-US"/>
        </w:rPr>
        <w:t xml:space="preserve">)  </w:t>
      </w:r>
      <w:r w:rsidRPr="00DD3C1A">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(eğitim verme yetkisi olan klinik) uygulanması halinde bedeli Kurumca karşılanacaktır. </w:t>
      </w:r>
    </w:p>
    <w:p w14:paraId="70CAA668"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a) Taze donmuş (fresh frozen) allogreft,</w:t>
      </w:r>
    </w:p>
    <w:p w14:paraId="295ECE08"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b) Tümör rezeksiyon protezi,</w:t>
      </w:r>
    </w:p>
    <w:p w14:paraId="3512D243"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c) Menteşeli diz protezi,</w:t>
      </w:r>
    </w:p>
    <w:p w14:paraId="2E192783"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ç) Teleskopik çiviler,</w:t>
      </w:r>
    </w:p>
    <w:p w14:paraId="160D97E5" w14:textId="77777777" w:rsidR="00871FE6" w:rsidRPr="00871FE6" w:rsidRDefault="00871FE6" w:rsidP="00871FE6">
      <w:pPr>
        <w:tabs>
          <w:tab w:val="left" w:pos="709"/>
        </w:tabs>
        <w:ind w:firstLine="708"/>
        <w:jc w:val="both"/>
        <w:rPr>
          <w:b/>
          <w:color w:val="FF0000"/>
          <w:sz w:val="18"/>
          <w:szCs w:val="18"/>
        </w:rPr>
      </w:pPr>
      <w:r w:rsidRPr="00871FE6">
        <w:rPr>
          <w:color w:val="FF0000"/>
          <w:sz w:val="18"/>
          <w:szCs w:val="18"/>
        </w:rPr>
        <w:t>d) Proksimal femur başlı/başsız ile femoral baş allogreftler,</w:t>
      </w:r>
    </w:p>
    <w:p w14:paraId="2288F4B9"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e) Tendon allogreftleri,</w:t>
      </w:r>
    </w:p>
    <w:p w14:paraId="7B213073"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f) Kortikal şaft allogreftler,</w:t>
      </w:r>
    </w:p>
    <w:p w14:paraId="434CA469"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g) Sinüs tarsi vidası, </w:t>
      </w:r>
    </w:p>
    <w:p w14:paraId="6E4C3B11"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ğ) Bilgisayar destekli/Uzaysal eksternal fiksatörler,</w:t>
      </w:r>
    </w:p>
    <w:p w14:paraId="7D82DCBB"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h) Bilgisayar destekli intramedüller uygulamalar,</w:t>
      </w:r>
    </w:p>
    <w:p w14:paraId="205ADEF5"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ı) Sentetik menisküs implantları,</w:t>
      </w:r>
    </w:p>
    <w:p w14:paraId="59281B91"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i) Hücresiz kıkırdak matriksleri,</w:t>
      </w:r>
    </w:p>
    <w:p w14:paraId="72B67D36"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j) Hücresiz menisküs implantları,</w:t>
      </w:r>
    </w:p>
    <w:p w14:paraId="5DEE8444"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k) Absorbe olabilir omuz balon spacer,</w:t>
      </w:r>
    </w:p>
    <w:p w14:paraId="22550417"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l) Rijid olabilen intramedüler elastik çiviler, </w:t>
      </w:r>
    </w:p>
    <w:p w14:paraId="328AA29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m) Uzatma yapabilen intramedüler çiviler motorlu/manyetik,</w:t>
      </w:r>
    </w:p>
    <w:p w14:paraId="0B8CA2EC" w14:textId="77777777" w:rsidR="00871FE6" w:rsidRPr="00871FE6" w:rsidRDefault="00871FE6" w:rsidP="00871FE6">
      <w:pPr>
        <w:tabs>
          <w:tab w:val="left" w:pos="709"/>
        </w:tabs>
        <w:ind w:firstLine="709"/>
        <w:rPr>
          <w:rFonts w:eastAsia="Calibri"/>
          <w:bCs/>
          <w:color w:val="FF0000"/>
          <w:sz w:val="18"/>
          <w:szCs w:val="18"/>
        </w:rPr>
      </w:pPr>
      <w:r w:rsidRPr="00871FE6">
        <w:rPr>
          <w:rFonts w:eastAsia="Calibri"/>
          <w:bCs/>
          <w:color w:val="FF0000"/>
          <w:sz w:val="18"/>
          <w:szCs w:val="18"/>
        </w:rPr>
        <w:t>n) Yüzey yenileme implantları.</w:t>
      </w:r>
    </w:p>
    <w:p w14:paraId="2D52FB52" w14:textId="77777777" w:rsidR="00871FE6" w:rsidRPr="00871FE6" w:rsidRDefault="00871FE6" w:rsidP="00871FE6">
      <w:pPr>
        <w:tabs>
          <w:tab w:val="left" w:pos="709"/>
        </w:tabs>
        <w:jc w:val="both"/>
        <w:rPr>
          <w:color w:val="FF0000"/>
          <w:sz w:val="18"/>
          <w:szCs w:val="18"/>
          <w:lang w:eastAsia="en-US"/>
        </w:rPr>
      </w:pPr>
      <w:r w:rsidRPr="00871FE6">
        <w:rPr>
          <w:color w:val="FF0000"/>
          <w:sz w:val="18"/>
          <w:szCs w:val="18"/>
        </w:rPr>
        <w:tab/>
        <w:t xml:space="preserve">(2) Aşağıda sayılan tıbbi malzemelerin bedelleri üçüncü basamak resmi sağlık hizmeti sunucularında </w:t>
      </w:r>
      <w:r w:rsidR="00DD3C1A" w:rsidRPr="00A918AC">
        <w:rPr>
          <w:rFonts w:eastAsia="Calibri"/>
          <w:b/>
          <w:bCs/>
          <w:color w:val="FF0000"/>
          <w:sz w:val="18"/>
          <w:szCs w:val="18"/>
          <w:lang w:eastAsia="en-US"/>
        </w:rPr>
        <w:t>(Mülga:RG-</w:t>
      </w:r>
      <w:r w:rsidR="00DD3C1A">
        <w:rPr>
          <w:rFonts w:eastAsia="Calibri"/>
          <w:b/>
          <w:bCs/>
          <w:color w:val="FF0000"/>
          <w:sz w:val="18"/>
          <w:szCs w:val="18"/>
          <w:lang w:eastAsia="en-US"/>
        </w:rPr>
        <w:t>1</w:t>
      </w:r>
      <w:r w:rsidR="00CA1A89">
        <w:rPr>
          <w:rFonts w:eastAsia="Calibri"/>
          <w:b/>
          <w:bCs/>
          <w:color w:val="FF0000"/>
          <w:sz w:val="18"/>
          <w:szCs w:val="18"/>
          <w:lang w:eastAsia="en-US"/>
        </w:rPr>
        <w:t>6</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2023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3213</w:t>
      </w:r>
      <w:r w:rsidR="008500BB">
        <w:rPr>
          <w:rFonts w:eastAsia="Calibri"/>
          <w:b/>
          <w:bCs/>
          <w:color w:val="FF0000"/>
          <w:sz w:val="18"/>
          <w:szCs w:val="18"/>
          <w:lang w:eastAsia="en-US"/>
        </w:rPr>
        <w:t>4</w:t>
      </w:r>
      <w:r w:rsidR="00DD3C1A" w:rsidRPr="00A918AC">
        <w:rPr>
          <w:rFonts w:eastAsia="Calibri"/>
          <w:b/>
          <w:bCs/>
          <w:color w:val="FF0000"/>
          <w:sz w:val="18"/>
          <w:szCs w:val="18"/>
          <w:lang w:eastAsia="en-US"/>
        </w:rPr>
        <w:t>/1</w:t>
      </w:r>
      <w:r w:rsidR="00DD3C1A">
        <w:rPr>
          <w:rFonts w:eastAsia="Calibri"/>
          <w:b/>
          <w:bCs/>
          <w:color w:val="FF0000"/>
          <w:sz w:val="18"/>
          <w:szCs w:val="18"/>
          <w:lang w:eastAsia="en-US"/>
        </w:rPr>
        <w:t>7-h</w:t>
      </w:r>
      <w:r w:rsidR="00DD3C1A" w:rsidRPr="00A918AC">
        <w:rPr>
          <w:rFonts w:eastAsia="Calibri"/>
          <w:b/>
          <w:bCs/>
          <w:color w:val="FF0000"/>
          <w:sz w:val="18"/>
          <w:szCs w:val="18"/>
          <w:lang w:eastAsia="en-US"/>
        </w:rPr>
        <w:t xml:space="preserve"> md. Yürürlük:</w:t>
      </w:r>
      <w:r w:rsidR="00DD3C1A">
        <w:rPr>
          <w:rFonts w:eastAsia="Calibri"/>
          <w:b/>
          <w:bCs/>
          <w:color w:val="FF0000"/>
          <w:sz w:val="18"/>
          <w:szCs w:val="18"/>
          <w:lang w:eastAsia="en-US"/>
        </w:rPr>
        <w:t>2</w:t>
      </w:r>
      <w:r w:rsidR="00735A87">
        <w:rPr>
          <w:rFonts w:eastAsia="Calibri"/>
          <w:b/>
          <w:bCs/>
          <w:color w:val="FF0000"/>
          <w:sz w:val="18"/>
          <w:szCs w:val="18"/>
          <w:lang w:eastAsia="en-US"/>
        </w:rPr>
        <w:t>4</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/20</w:t>
      </w:r>
      <w:r w:rsidR="00DD3C1A">
        <w:rPr>
          <w:rFonts w:eastAsia="Calibri"/>
          <w:b/>
          <w:bCs/>
          <w:color w:val="FF0000"/>
          <w:sz w:val="18"/>
          <w:szCs w:val="18"/>
          <w:lang w:eastAsia="en-US"/>
        </w:rPr>
        <w:t>23</w:t>
      </w:r>
      <w:r w:rsidR="00DD3C1A" w:rsidRPr="00A918AC">
        <w:rPr>
          <w:rFonts w:eastAsia="Calibri"/>
          <w:b/>
          <w:bCs/>
          <w:color w:val="FF0000"/>
          <w:sz w:val="18"/>
          <w:szCs w:val="18"/>
          <w:lang w:eastAsia="en-US"/>
        </w:rPr>
        <w:t xml:space="preserve">) </w:t>
      </w:r>
      <w:r w:rsidRPr="00DD3C1A">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(eğitim verme yetkisi olan klinik)</w:t>
      </w:r>
      <w:r w:rsidRPr="00871FE6">
        <w:rPr>
          <w:color w:val="FF0000"/>
          <w:sz w:val="18"/>
          <w:szCs w:val="18"/>
        </w:rPr>
        <w:t xml:space="preserve"> uygulanması ve Sağlık Bakanlığı “Ortopedi Bilimsel Danışma Kurulu” ndan her bir hasta için kullanılmasına onay alınması şartıyla bedeli Kurumca karşılanacaktır.</w:t>
      </w:r>
    </w:p>
    <w:p w14:paraId="63804C7B"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a) Kişiye özel tasarımlı üretilen protezler,</w:t>
      </w:r>
    </w:p>
    <w:p w14:paraId="4C0306C4"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b) Tümör dışı endikasyonlarda kullanılan tümör rezeksiyon protezleri, interkalar segmentler ve artrodez aparatları,</w:t>
      </w:r>
    </w:p>
    <w:p w14:paraId="2B275F40"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c) Manyetik/Mekanik olarak uzatılabilen tümör rezeksiyon protezleri,</w:t>
      </w:r>
    </w:p>
    <w:p w14:paraId="207DF01F" w14:textId="77777777" w:rsidR="00871FE6" w:rsidRPr="00871FE6" w:rsidRDefault="00871FE6" w:rsidP="00871FE6">
      <w:pPr>
        <w:tabs>
          <w:tab w:val="left" w:pos="709"/>
        </w:tabs>
        <w:ind w:firstLine="708"/>
        <w:jc w:val="both"/>
        <w:rPr>
          <w:bCs/>
          <w:strike/>
          <w:color w:val="FF0000"/>
          <w:sz w:val="18"/>
          <w:szCs w:val="18"/>
        </w:rPr>
      </w:pPr>
      <w:r w:rsidRPr="00871FE6">
        <w:rPr>
          <w:color w:val="FF0000"/>
          <w:sz w:val="18"/>
          <w:szCs w:val="18"/>
        </w:rPr>
        <w:t>ç) Kıkırdak hücre kültürleri.</w:t>
      </w:r>
    </w:p>
    <w:p w14:paraId="1A718EE2"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3.3.9 - Kronik venöz hastalıklar için bası giysileri</w:t>
      </w:r>
    </w:p>
    <w:p w14:paraId="118341BB"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14:paraId="737D5D4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Sağlık kurulu raporu ekinde; venöz sistem doppler ultrasonografi raporu ekte olmalıdır.</w:t>
      </w:r>
    </w:p>
    <w:p w14:paraId="2B713FEC"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Standart bedenler üzerinden bedeli Kurumca karşılanır.</w:t>
      </w:r>
    </w:p>
    <w:p w14:paraId="32ADF868"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(4) Rapor geçerlilik süresi 2 (iki) yıldır.</w:t>
      </w:r>
    </w:p>
    <w:p w14:paraId="571F860C"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(5) İlgili hekimce uygun görülmesi halinde 6 (altı) ay arayla olmak şartıyla yılda en fazla 2 (iki) kez reçete edilebilir.</w:t>
      </w:r>
    </w:p>
    <w:p w14:paraId="6F665326"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(6) Hastaya alerjik veya toksik etki göstermemelidir.</w:t>
      </w:r>
    </w:p>
    <w:p w14:paraId="4390BC0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(7) Hastalığın evresine göre ortalama 15 mmHg ve üzeri basınç uygulamalı, kullanım süresinin sonuna kadar bu basıncı en az yarısını sağlayabilmelidir.</w:t>
      </w:r>
    </w:p>
    <w:p w14:paraId="2289857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(8) İç yüzeyi hastada bası yaralarına yol açmayacak tarzda dikişsiz, pürüzsüz olmalıdır. Hava geçirgen özelliği olan kumaştan imal edilmelidir.</w:t>
      </w:r>
    </w:p>
    <w:p w14:paraId="10D155C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(9) Alt ekstremite bası giysilerinde üst kısmının iç yüzeyinde kaymayı önleyecek silikon bant vb. olmalıdır.</w:t>
      </w:r>
    </w:p>
    <w:p w14:paraId="49D3CA2B"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(10) Fermuar vb. aksesuarlar kullanılacaksa, hastaya zarar vermeyecek şekilde yerleştirilmeli ve kullanım süresi boyunca bozulmayacak yapıda olmalıdır.</w:t>
      </w:r>
    </w:p>
    <w:p w14:paraId="5CFFB387"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(11) Sık yıkanabilir kumaştan imal edilmelidir. Giysi yıkanma ile deforme olmamalı, boyutları değişmemeli ve yıkama talimatı hastaya verilmelidir.</w:t>
      </w:r>
    </w:p>
    <w:p w14:paraId="58972F10"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(12) Alt ekstremite bası giysisi ödeme göre çorap tarzı dize kadar, kasığa kadar veya külotlu olabilir.</w:t>
      </w:r>
    </w:p>
    <w:p w14:paraId="3AF55DAB"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3.3.10 - Sakral sinir stimülatörleri</w:t>
      </w:r>
    </w:p>
    <w:p w14:paraId="72172F54"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bCs/>
          <w:color w:val="FF0000"/>
          <w:sz w:val="18"/>
          <w:szCs w:val="18"/>
        </w:rPr>
        <w:t>(1) Sakral sinir stimülatörlerinin anal inkontinansta kullanımı:</w:t>
      </w:r>
    </w:p>
    <w:p w14:paraId="7E7F8AEB"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bCs/>
          <w:color w:val="FF0000"/>
          <w:sz w:val="18"/>
          <w:szCs w:val="18"/>
        </w:rPr>
        <w:t xml:space="preserve">a) </w:t>
      </w:r>
      <w:r w:rsidRPr="00871FE6">
        <w:rPr>
          <w:color w:val="FF0000"/>
          <w:sz w:val="18"/>
          <w:szCs w:val="18"/>
        </w:rPr>
        <w:t xml:space="preserve">Üçüncü basamak resmi sağlık hizmeti sunucularında </w:t>
      </w:r>
      <w:r w:rsidR="00CE5DF2" w:rsidRPr="00A918AC">
        <w:rPr>
          <w:rFonts w:eastAsia="Calibri"/>
          <w:b/>
          <w:bCs/>
          <w:color w:val="FF0000"/>
          <w:sz w:val="18"/>
          <w:szCs w:val="18"/>
          <w:lang w:eastAsia="en-US"/>
        </w:rPr>
        <w:t>(Mülga:RG-</w:t>
      </w:r>
      <w:r w:rsidR="00CE5DF2">
        <w:rPr>
          <w:rFonts w:eastAsia="Calibri"/>
          <w:b/>
          <w:bCs/>
          <w:color w:val="FF0000"/>
          <w:sz w:val="18"/>
          <w:szCs w:val="18"/>
          <w:lang w:eastAsia="en-US"/>
        </w:rPr>
        <w:t>1</w:t>
      </w:r>
      <w:r w:rsidR="00CA1A89">
        <w:rPr>
          <w:rFonts w:eastAsia="Calibri"/>
          <w:b/>
          <w:bCs/>
          <w:color w:val="FF0000"/>
          <w:sz w:val="18"/>
          <w:szCs w:val="18"/>
          <w:lang w:eastAsia="en-US"/>
        </w:rPr>
        <w:t>6</w:t>
      </w:r>
      <w:r w:rsidR="00CE5DF2" w:rsidRPr="00A918AC">
        <w:rPr>
          <w:rFonts w:eastAsia="Calibri"/>
          <w:b/>
          <w:bCs/>
          <w:color w:val="FF0000"/>
          <w:sz w:val="18"/>
          <w:szCs w:val="18"/>
          <w:lang w:eastAsia="en-US"/>
        </w:rPr>
        <w:t>/0</w:t>
      </w:r>
      <w:r w:rsidR="00CE5DF2">
        <w:rPr>
          <w:rFonts w:eastAsia="Calibri"/>
          <w:b/>
          <w:bCs/>
          <w:color w:val="FF0000"/>
          <w:sz w:val="18"/>
          <w:szCs w:val="18"/>
          <w:lang w:eastAsia="en-US"/>
        </w:rPr>
        <w:t>3</w:t>
      </w:r>
      <w:r w:rsidR="00CE5DF2" w:rsidRPr="00A918AC">
        <w:rPr>
          <w:rFonts w:eastAsia="Calibri"/>
          <w:b/>
          <w:bCs/>
          <w:color w:val="FF0000"/>
          <w:sz w:val="18"/>
          <w:szCs w:val="18"/>
          <w:lang w:eastAsia="en-US"/>
        </w:rPr>
        <w:t>/</w:t>
      </w:r>
      <w:r w:rsidR="00CE5DF2">
        <w:rPr>
          <w:rFonts w:eastAsia="Calibri"/>
          <w:b/>
          <w:bCs/>
          <w:color w:val="FF0000"/>
          <w:sz w:val="18"/>
          <w:szCs w:val="18"/>
          <w:lang w:eastAsia="en-US"/>
        </w:rPr>
        <w:t>2023</w:t>
      </w:r>
      <w:r w:rsidR="00CE5DF2" w:rsidRPr="00A918AC">
        <w:rPr>
          <w:rFonts w:eastAsia="Calibri"/>
          <w:b/>
          <w:bCs/>
          <w:color w:val="FF0000"/>
          <w:sz w:val="18"/>
          <w:szCs w:val="18"/>
          <w:lang w:eastAsia="en-US"/>
        </w:rPr>
        <w:t>-</w:t>
      </w:r>
      <w:r w:rsidR="00CE5DF2">
        <w:rPr>
          <w:rFonts w:eastAsia="Calibri"/>
          <w:b/>
          <w:bCs/>
          <w:color w:val="FF0000"/>
          <w:sz w:val="18"/>
          <w:szCs w:val="18"/>
          <w:lang w:eastAsia="en-US"/>
        </w:rPr>
        <w:t>3213</w:t>
      </w:r>
      <w:r w:rsidR="008500BB">
        <w:rPr>
          <w:rFonts w:eastAsia="Calibri"/>
          <w:b/>
          <w:bCs/>
          <w:color w:val="FF0000"/>
          <w:sz w:val="18"/>
          <w:szCs w:val="18"/>
          <w:lang w:eastAsia="en-US"/>
        </w:rPr>
        <w:t>4</w:t>
      </w:r>
      <w:r w:rsidR="00CE5DF2" w:rsidRPr="00A918AC">
        <w:rPr>
          <w:rFonts w:eastAsia="Calibri"/>
          <w:b/>
          <w:bCs/>
          <w:color w:val="FF0000"/>
          <w:sz w:val="18"/>
          <w:szCs w:val="18"/>
          <w:lang w:eastAsia="en-US"/>
        </w:rPr>
        <w:t>/1</w:t>
      </w:r>
      <w:r w:rsidR="00CE5DF2">
        <w:rPr>
          <w:rFonts w:eastAsia="Calibri"/>
          <w:b/>
          <w:bCs/>
          <w:color w:val="FF0000"/>
          <w:sz w:val="18"/>
          <w:szCs w:val="18"/>
          <w:lang w:eastAsia="en-US"/>
        </w:rPr>
        <w:t>7-ı</w:t>
      </w:r>
      <w:r w:rsidR="00CE5DF2" w:rsidRPr="00A918AC">
        <w:rPr>
          <w:rFonts w:eastAsia="Calibri"/>
          <w:b/>
          <w:bCs/>
          <w:color w:val="FF0000"/>
          <w:sz w:val="18"/>
          <w:szCs w:val="18"/>
          <w:lang w:eastAsia="en-US"/>
        </w:rPr>
        <w:t xml:space="preserve"> md. Yürürlük: </w:t>
      </w:r>
      <w:r w:rsidR="00CE5DF2">
        <w:rPr>
          <w:rFonts w:eastAsia="Calibri"/>
          <w:b/>
          <w:bCs/>
          <w:color w:val="FF0000"/>
          <w:sz w:val="18"/>
          <w:szCs w:val="18"/>
          <w:lang w:eastAsia="en-US"/>
        </w:rPr>
        <w:t>2</w:t>
      </w:r>
      <w:r w:rsidR="00735A87">
        <w:rPr>
          <w:rFonts w:eastAsia="Calibri"/>
          <w:b/>
          <w:bCs/>
          <w:color w:val="FF0000"/>
          <w:sz w:val="18"/>
          <w:szCs w:val="18"/>
          <w:lang w:eastAsia="en-US"/>
        </w:rPr>
        <w:t>4</w:t>
      </w:r>
      <w:r w:rsidR="00CE5DF2" w:rsidRPr="00A918AC">
        <w:rPr>
          <w:rFonts w:eastAsia="Calibri"/>
          <w:b/>
          <w:bCs/>
          <w:color w:val="FF0000"/>
          <w:sz w:val="18"/>
          <w:szCs w:val="18"/>
          <w:lang w:eastAsia="en-US"/>
        </w:rPr>
        <w:t>/0</w:t>
      </w:r>
      <w:r w:rsidR="00CE5DF2">
        <w:rPr>
          <w:rFonts w:eastAsia="Calibri"/>
          <w:b/>
          <w:bCs/>
          <w:color w:val="FF0000"/>
          <w:sz w:val="18"/>
          <w:szCs w:val="18"/>
          <w:lang w:eastAsia="en-US"/>
        </w:rPr>
        <w:t>3</w:t>
      </w:r>
      <w:r w:rsidR="00CE5DF2" w:rsidRPr="00A918AC">
        <w:rPr>
          <w:rFonts w:eastAsia="Calibri"/>
          <w:b/>
          <w:bCs/>
          <w:color w:val="FF0000"/>
          <w:sz w:val="18"/>
          <w:szCs w:val="18"/>
          <w:lang w:eastAsia="en-US"/>
        </w:rPr>
        <w:t>/20</w:t>
      </w:r>
      <w:r w:rsidR="00CE5DF2">
        <w:rPr>
          <w:rFonts w:eastAsia="Calibri"/>
          <w:b/>
          <w:bCs/>
          <w:color w:val="FF0000"/>
          <w:sz w:val="18"/>
          <w:szCs w:val="18"/>
          <w:lang w:eastAsia="en-US"/>
        </w:rPr>
        <w:t>23</w:t>
      </w:r>
      <w:r w:rsidR="00CE5DF2" w:rsidRPr="00A918AC">
        <w:rPr>
          <w:rFonts w:eastAsia="Calibri"/>
          <w:b/>
          <w:bCs/>
          <w:color w:val="FF0000"/>
          <w:sz w:val="18"/>
          <w:szCs w:val="18"/>
          <w:lang w:eastAsia="en-US"/>
        </w:rPr>
        <w:t>)</w:t>
      </w:r>
      <w:r w:rsidR="002F253F">
        <w:rPr>
          <w:rFonts w:eastAsia="Calibri"/>
          <w:b/>
          <w:bCs/>
          <w:color w:val="FF0000"/>
          <w:sz w:val="18"/>
          <w:szCs w:val="18"/>
          <w:lang w:eastAsia="en-US"/>
        </w:rPr>
        <w:t xml:space="preserve"> </w:t>
      </w:r>
      <w:r w:rsidRPr="00CE5DF2">
        <w:rPr>
          <w:strike/>
          <w:color w:val="FF0000"/>
          <w:sz w:val="18"/>
          <w:szCs w:val="18"/>
        </w:rPr>
        <w:t>ve Kurumla sözleşmesi devam eden vakıf yüksek öğretim kurumlarıyla işbirliği protokolü bulunan özel hastanelerde</w:t>
      </w:r>
      <w:r w:rsidRPr="002F253F">
        <w:rPr>
          <w:color w:val="FF0000"/>
          <w:sz w:val="18"/>
          <w:szCs w:val="18"/>
        </w:rPr>
        <w:t xml:space="preserve"> </w:t>
      </w:r>
      <w:r w:rsidRPr="00871FE6">
        <w:rPr>
          <w:color w:val="FF0000"/>
          <w:sz w:val="18"/>
          <w:szCs w:val="18"/>
        </w:rPr>
        <w:t>(eğitim kliniği olan) genel cerrahi, gastroenteroloji, nöroloji ve psikiyatri kliniklerince oluşturulacak konsey kararınca ve bu dört branştan hekimin birlikte bulunduğu sağlık kurulu raporuna istinaden bedeli Kurumca karşılanır.</w:t>
      </w:r>
    </w:p>
    <w:p w14:paraId="7E015EAA"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b) Genel endikasyonlar; </w:t>
      </w:r>
    </w:p>
    <w:p w14:paraId="1599A55C" w14:textId="77777777" w:rsidR="00871FE6" w:rsidRPr="00871FE6" w:rsidRDefault="00871FE6" w:rsidP="00871FE6">
      <w:pPr>
        <w:numPr>
          <w:ilvl w:val="4"/>
          <w:numId w:val="64"/>
        </w:numPr>
        <w:tabs>
          <w:tab w:val="left" w:pos="0"/>
          <w:tab w:val="left" w:pos="567"/>
          <w:tab w:val="left" w:pos="709"/>
          <w:tab w:val="left" w:pos="993"/>
        </w:tabs>
        <w:ind w:hanging="3600"/>
        <w:jc w:val="both"/>
        <w:outlineLvl w:val="4"/>
        <w:rPr>
          <w:color w:val="FF0000"/>
          <w:sz w:val="18"/>
          <w:szCs w:val="18"/>
        </w:rPr>
      </w:pPr>
      <w:r w:rsidRPr="00871FE6">
        <w:rPr>
          <w:color w:val="FF0000"/>
          <w:sz w:val="18"/>
          <w:szCs w:val="18"/>
        </w:rPr>
        <w:t>75 (yetmiş beş) yaşın altındaki hastalarda kullanılmalıdır,</w:t>
      </w:r>
    </w:p>
    <w:p w14:paraId="426968CD" w14:textId="77777777" w:rsidR="00871FE6" w:rsidRPr="00871FE6" w:rsidRDefault="00871FE6" w:rsidP="00871FE6">
      <w:pPr>
        <w:numPr>
          <w:ilvl w:val="4"/>
          <w:numId w:val="64"/>
        </w:numPr>
        <w:tabs>
          <w:tab w:val="left" w:pos="0"/>
          <w:tab w:val="left" w:pos="567"/>
          <w:tab w:val="left" w:pos="709"/>
          <w:tab w:val="left" w:pos="993"/>
        </w:tabs>
        <w:ind w:left="0" w:firstLine="709"/>
        <w:jc w:val="both"/>
        <w:outlineLvl w:val="4"/>
        <w:rPr>
          <w:color w:val="FF0000"/>
          <w:sz w:val="18"/>
          <w:szCs w:val="18"/>
        </w:rPr>
      </w:pPr>
      <w:r w:rsidRPr="00871FE6">
        <w:rPr>
          <w:color w:val="FF0000"/>
          <w:sz w:val="18"/>
          <w:szCs w:val="18"/>
        </w:rPr>
        <w:t>Hasta cihaz hakkında bilgilendirilmeli ve hastanın cihazı kullanabilecek bilişsel ve psikolojik yetide olduğu psikiyatri konsültasyonu ile belgelendirilmelidir,</w:t>
      </w:r>
    </w:p>
    <w:p w14:paraId="60E66B05" w14:textId="77777777" w:rsidR="00871FE6" w:rsidRPr="00871FE6" w:rsidRDefault="00871FE6" w:rsidP="00871FE6">
      <w:pPr>
        <w:numPr>
          <w:ilvl w:val="4"/>
          <w:numId w:val="64"/>
        </w:numPr>
        <w:tabs>
          <w:tab w:val="left" w:pos="0"/>
          <w:tab w:val="left" w:pos="567"/>
          <w:tab w:val="left" w:pos="709"/>
          <w:tab w:val="left" w:pos="993"/>
        </w:tabs>
        <w:ind w:left="0" w:firstLine="709"/>
        <w:jc w:val="both"/>
        <w:outlineLvl w:val="4"/>
        <w:rPr>
          <w:color w:val="FF0000"/>
          <w:sz w:val="18"/>
          <w:szCs w:val="18"/>
        </w:rPr>
      </w:pPr>
      <w:r w:rsidRPr="00871FE6">
        <w:rPr>
          <w:color w:val="FF0000"/>
          <w:sz w:val="18"/>
          <w:szCs w:val="18"/>
        </w:rPr>
        <w:t>Kalıcı implantasyona geçmek için, test aşamasında klinik semptom ve bulgularda en az %50 azalma saptanmış olmalıdır.</w:t>
      </w:r>
    </w:p>
    <w:p w14:paraId="02A483E6"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Tıbbi endikasyonlar;</w:t>
      </w:r>
    </w:p>
    <w:p w14:paraId="7C64C34D" w14:textId="77777777" w:rsidR="00871FE6" w:rsidRPr="00871FE6" w:rsidRDefault="00871FE6" w:rsidP="00871FE6">
      <w:pPr>
        <w:numPr>
          <w:ilvl w:val="4"/>
          <w:numId w:val="65"/>
        </w:numPr>
        <w:tabs>
          <w:tab w:val="left" w:pos="0"/>
          <w:tab w:val="left" w:pos="567"/>
          <w:tab w:val="left" w:pos="709"/>
        </w:tabs>
        <w:ind w:left="993" w:hanging="284"/>
        <w:jc w:val="both"/>
        <w:outlineLvl w:val="4"/>
        <w:rPr>
          <w:color w:val="FF0000"/>
          <w:sz w:val="18"/>
          <w:szCs w:val="18"/>
        </w:rPr>
      </w:pPr>
      <w:r w:rsidRPr="00871FE6">
        <w:rPr>
          <w:bCs/>
          <w:color w:val="FF0000"/>
          <w:sz w:val="18"/>
          <w:szCs w:val="18"/>
        </w:rPr>
        <w:t>Medikal veya cerrahi tedaviye cevap vermeyen anal inkontinanslı hastalarda,</w:t>
      </w:r>
    </w:p>
    <w:p w14:paraId="40A55C62" w14:textId="77777777" w:rsidR="00871FE6" w:rsidRPr="00871FE6" w:rsidRDefault="00871FE6" w:rsidP="00871FE6">
      <w:pPr>
        <w:numPr>
          <w:ilvl w:val="4"/>
          <w:numId w:val="65"/>
        </w:numPr>
        <w:tabs>
          <w:tab w:val="left" w:pos="0"/>
          <w:tab w:val="left" w:pos="567"/>
          <w:tab w:val="left" w:pos="709"/>
        </w:tabs>
        <w:ind w:left="993" w:hanging="284"/>
        <w:jc w:val="both"/>
        <w:outlineLvl w:val="4"/>
        <w:rPr>
          <w:color w:val="FF0000"/>
          <w:sz w:val="18"/>
          <w:szCs w:val="18"/>
        </w:rPr>
      </w:pPr>
      <w:r w:rsidRPr="00871FE6">
        <w:rPr>
          <w:bCs/>
          <w:color w:val="FF0000"/>
          <w:sz w:val="18"/>
          <w:szCs w:val="18"/>
        </w:rPr>
        <w:t>Medikal veya cerrahi sürecinin en az 6 (altı) ay devam ettiği hastalarda uygulanmalıdır.</w:t>
      </w:r>
    </w:p>
    <w:p w14:paraId="22D5EC4D" w14:textId="77777777" w:rsidR="00871FE6" w:rsidRPr="00871FE6" w:rsidRDefault="00871FE6" w:rsidP="00871FE6">
      <w:pPr>
        <w:tabs>
          <w:tab w:val="left" w:pos="0"/>
          <w:tab w:val="left" w:pos="567"/>
          <w:tab w:val="left" w:pos="709"/>
        </w:tabs>
        <w:ind w:firstLine="709"/>
        <w:jc w:val="both"/>
        <w:outlineLvl w:val="4"/>
        <w:rPr>
          <w:bCs/>
          <w:color w:val="FF0000"/>
          <w:sz w:val="18"/>
          <w:szCs w:val="18"/>
        </w:rPr>
      </w:pPr>
      <w:r w:rsidRPr="00871FE6">
        <w:rPr>
          <w:bCs/>
          <w:color w:val="FF0000"/>
          <w:sz w:val="18"/>
          <w:szCs w:val="18"/>
        </w:rPr>
        <w:t>ç) Anal manometre, anal EMG, endoanal ultrason vb. tetkik sonuçlarının sağlık kurulu rapor ekinde yer alması gerekmektedir.</w:t>
      </w:r>
    </w:p>
    <w:p w14:paraId="03D71181"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d) Konjenital anal rektal malformasyonlar, rektal prolapsus varlığı, inflamatuvar barsak hastalıklarında, kalıcı kolostomisi olan hastalarda ve gebelerde kullanıldığı takdirde bedeli Kurumca karşılanmaz.</w:t>
      </w:r>
    </w:p>
    <w:p w14:paraId="6CC738EF"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3.3.11 Ayakta ağız ve diş tedavilerinde tıbbi malzeme temin/ödeme usul ve esasları</w:t>
      </w:r>
    </w:p>
    <w:p w14:paraId="31E01612"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 Lokal anestezi altında, cerrahi tedavilerde kullanılan, greft, membran 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14:paraId="7CBB8415"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(2) Bu kapsamdaki tıbbi malzemelerin bedelleri SUT’un </w:t>
      </w:r>
      <w:r w:rsidRPr="00871FE6">
        <w:rPr>
          <w:bCs/>
          <w:color w:val="FF0000"/>
          <w:sz w:val="18"/>
          <w:szCs w:val="18"/>
        </w:rPr>
        <w:t xml:space="preserve">3.2.1.A ve 3.2.1.B </w:t>
      </w:r>
      <w:r w:rsidRPr="00871FE6">
        <w:rPr>
          <w:color w:val="FF0000"/>
          <w:sz w:val="18"/>
          <w:szCs w:val="18"/>
        </w:rPr>
        <w:t>maddelerinde belirtilen hükümler doğrultusunda Kurumca karşılanır.</w:t>
      </w:r>
    </w:p>
    <w:p w14:paraId="40C707C6"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(3) Greftler ve membranların bedelleri aynı </w:t>
      </w:r>
      <w:r w:rsidRPr="00871FE6">
        <w:rPr>
          <w:color w:val="FF0000"/>
          <w:sz w:val="18"/>
          <w:szCs w:val="18"/>
          <w:lang w:val="en-US"/>
        </w:rPr>
        <w:t xml:space="preserve">sağlık hizmeti sunucusunda </w:t>
      </w:r>
      <w:r w:rsidRPr="00871FE6">
        <w:rPr>
          <w:color w:val="FF0000"/>
          <w:sz w:val="18"/>
          <w:szCs w:val="18"/>
        </w:rPr>
        <w:t xml:space="preserve">çalışan, en az (1) bir periodontoloji veya ağız diş çene cerrahisi uzman hekiminin yer aldığı 3 (üç) diş hekiminin imzası ile hazırlanan sağlık kurulu raporuna istinaden Kurumca karşılanır. Sağlık kurulu raporuna endikasyonu destekleyen operasyon öncesine ait radyograflar eklenir. </w:t>
      </w:r>
    </w:p>
    <w:p w14:paraId="2E82115F" w14:textId="77777777"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(4) Protez yapıştırıcıları, protez temizleme tabletleri, özel içerikli diş macunları vb. malzemelerin bedeli Kurumca karşılanmaz.</w:t>
      </w:r>
    </w:p>
    <w:p w14:paraId="4EE12634"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3.3.12 - Kulak kepçesi protezi</w:t>
      </w:r>
    </w:p>
    <w:p w14:paraId="2E8377AD"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Üçüncü basamak resmi sağlık hizmeti sunucularında </w:t>
      </w:r>
      <w:r w:rsidR="00ED03C1" w:rsidRPr="00A918AC">
        <w:rPr>
          <w:rFonts w:eastAsia="Calibri"/>
          <w:b/>
          <w:bCs/>
          <w:color w:val="FF0000"/>
          <w:sz w:val="18"/>
          <w:szCs w:val="18"/>
          <w:lang w:eastAsia="en-US"/>
        </w:rPr>
        <w:t>(Mülga:RG-</w:t>
      </w:r>
      <w:r w:rsidR="00ED03C1">
        <w:rPr>
          <w:rFonts w:eastAsia="Calibri"/>
          <w:b/>
          <w:bCs/>
          <w:color w:val="FF0000"/>
          <w:sz w:val="18"/>
          <w:szCs w:val="18"/>
          <w:lang w:eastAsia="en-US"/>
        </w:rPr>
        <w:t>1</w:t>
      </w:r>
      <w:r w:rsidR="00CA1A89">
        <w:rPr>
          <w:rFonts w:eastAsia="Calibri"/>
          <w:b/>
          <w:bCs/>
          <w:color w:val="FF0000"/>
          <w:sz w:val="18"/>
          <w:szCs w:val="18"/>
          <w:lang w:eastAsia="en-US"/>
        </w:rPr>
        <w:t>6</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2023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3213</w:t>
      </w:r>
      <w:r w:rsidR="008500BB">
        <w:rPr>
          <w:rFonts w:eastAsia="Calibri"/>
          <w:b/>
          <w:bCs/>
          <w:color w:val="FF0000"/>
          <w:sz w:val="18"/>
          <w:szCs w:val="18"/>
          <w:lang w:eastAsia="en-US"/>
        </w:rPr>
        <w:t>4</w:t>
      </w:r>
      <w:r w:rsidR="00ED03C1" w:rsidRPr="00A918AC">
        <w:rPr>
          <w:rFonts w:eastAsia="Calibri"/>
          <w:b/>
          <w:bCs/>
          <w:color w:val="FF0000"/>
          <w:sz w:val="18"/>
          <w:szCs w:val="18"/>
          <w:lang w:eastAsia="en-US"/>
        </w:rPr>
        <w:t>/1</w:t>
      </w:r>
      <w:r w:rsidR="00ED03C1">
        <w:rPr>
          <w:rFonts w:eastAsia="Calibri"/>
          <w:b/>
          <w:bCs/>
          <w:color w:val="FF0000"/>
          <w:sz w:val="18"/>
          <w:szCs w:val="18"/>
          <w:lang w:eastAsia="en-US"/>
        </w:rPr>
        <w:t>7-i</w:t>
      </w:r>
      <w:r w:rsidR="00ED03C1" w:rsidRPr="00A918AC">
        <w:rPr>
          <w:rFonts w:eastAsia="Calibri"/>
          <w:b/>
          <w:bCs/>
          <w:color w:val="FF0000"/>
          <w:sz w:val="18"/>
          <w:szCs w:val="18"/>
          <w:lang w:eastAsia="en-US"/>
        </w:rPr>
        <w:t xml:space="preserve"> md. Yürürlük: </w:t>
      </w:r>
      <w:r w:rsidR="00ED03C1">
        <w:rPr>
          <w:rFonts w:eastAsia="Calibri"/>
          <w:b/>
          <w:bCs/>
          <w:color w:val="FF0000"/>
          <w:sz w:val="18"/>
          <w:szCs w:val="18"/>
          <w:lang w:eastAsia="en-US"/>
        </w:rPr>
        <w:t>2</w:t>
      </w:r>
      <w:r w:rsidR="00735A87">
        <w:rPr>
          <w:rFonts w:eastAsia="Calibri"/>
          <w:b/>
          <w:bCs/>
          <w:color w:val="FF0000"/>
          <w:sz w:val="18"/>
          <w:szCs w:val="18"/>
          <w:lang w:eastAsia="en-US"/>
        </w:rPr>
        <w:t>4</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/20</w:t>
      </w:r>
      <w:r w:rsidR="00ED03C1">
        <w:rPr>
          <w:rFonts w:eastAsia="Calibri"/>
          <w:b/>
          <w:bCs/>
          <w:color w:val="FF0000"/>
          <w:sz w:val="18"/>
          <w:szCs w:val="18"/>
          <w:lang w:eastAsia="en-US"/>
        </w:rPr>
        <w:t>23</w:t>
      </w:r>
      <w:r w:rsidR="00ED03C1" w:rsidRPr="00A918AC">
        <w:rPr>
          <w:rFonts w:eastAsia="Calibri"/>
          <w:b/>
          <w:bCs/>
          <w:color w:val="FF0000"/>
          <w:sz w:val="18"/>
          <w:szCs w:val="18"/>
          <w:lang w:eastAsia="en-US"/>
        </w:rPr>
        <w:t xml:space="preserve">)  </w:t>
      </w:r>
      <w:r w:rsidRPr="00ED03C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raporuna istinaden kulak, burun ve boğaz veya plastik, rekonstrüktif ve estetik cerrahi hekimlerince uygulanması halinde bedeli Kurumca karşılanır.</w:t>
      </w:r>
    </w:p>
    <w:p w14:paraId="0492F913" w14:textId="77777777"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(2) Üçüncü basamak resmi sağlık hizmeti sunucularında </w:t>
      </w:r>
      <w:r w:rsidR="00ED03C1" w:rsidRPr="00A918AC">
        <w:rPr>
          <w:rFonts w:eastAsia="Calibri"/>
          <w:b/>
          <w:bCs/>
          <w:color w:val="FF0000"/>
          <w:sz w:val="18"/>
          <w:szCs w:val="18"/>
          <w:lang w:eastAsia="en-US"/>
        </w:rPr>
        <w:t>(Mülga:RG-</w:t>
      </w:r>
      <w:r w:rsidR="00ED03C1">
        <w:rPr>
          <w:rFonts w:eastAsia="Calibri"/>
          <w:b/>
          <w:bCs/>
          <w:color w:val="FF0000"/>
          <w:sz w:val="18"/>
          <w:szCs w:val="18"/>
          <w:lang w:eastAsia="en-US"/>
        </w:rPr>
        <w:t>1</w:t>
      </w:r>
      <w:r w:rsidR="00CA1A89">
        <w:rPr>
          <w:rFonts w:eastAsia="Calibri"/>
          <w:b/>
          <w:bCs/>
          <w:color w:val="FF0000"/>
          <w:sz w:val="18"/>
          <w:szCs w:val="18"/>
          <w:lang w:eastAsia="en-US"/>
        </w:rPr>
        <w:t>6</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2023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3213</w:t>
      </w:r>
      <w:r w:rsidR="008500BB">
        <w:rPr>
          <w:rFonts w:eastAsia="Calibri"/>
          <w:b/>
          <w:bCs/>
          <w:color w:val="FF0000"/>
          <w:sz w:val="18"/>
          <w:szCs w:val="18"/>
          <w:lang w:eastAsia="en-US"/>
        </w:rPr>
        <w:t>4</w:t>
      </w:r>
      <w:r w:rsidR="00ED03C1" w:rsidRPr="00A918AC">
        <w:rPr>
          <w:rFonts w:eastAsia="Calibri"/>
          <w:b/>
          <w:bCs/>
          <w:color w:val="FF0000"/>
          <w:sz w:val="18"/>
          <w:szCs w:val="18"/>
          <w:lang w:eastAsia="en-US"/>
        </w:rPr>
        <w:t>/1</w:t>
      </w:r>
      <w:r w:rsidR="00ED03C1">
        <w:rPr>
          <w:rFonts w:eastAsia="Calibri"/>
          <w:b/>
          <w:bCs/>
          <w:color w:val="FF0000"/>
          <w:sz w:val="18"/>
          <w:szCs w:val="18"/>
          <w:lang w:eastAsia="en-US"/>
        </w:rPr>
        <w:t>7-i</w:t>
      </w:r>
      <w:r w:rsidR="00ED03C1" w:rsidRPr="00A918AC">
        <w:rPr>
          <w:rFonts w:eastAsia="Calibri"/>
          <w:b/>
          <w:bCs/>
          <w:color w:val="FF0000"/>
          <w:sz w:val="18"/>
          <w:szCs w:val="18"/>
          <w:lang w:eastAsia="en-US"/>
        </w:rPr>
        <w:t xml:space="preserve"> md. Yürürlük: </w:t>
      </w:r>
      <w:r w:rsidR="00ED03C1">
        <w:rPr>
          <w:rFonts w:eastAsia="Calibri"/>
          <w:b/>
          <w:bCs/>
          <w:color w:val="FF0000"/>
          <w:sz w:val="18"/>
          <w:szCs w:val="18"/>
          <w:lang w:eastAsia="en-US"/>
        </w:rPr>
        <w:t>2</w:t>
      </w:r>
      <w:r w:rsidR="00735A87">
        <w:rPr>
          <w:rFonts w:eastAsia="Calibri"/>
          <w:b/>
          <w:bCs/>
          <w:color w:val="FF0000"/>
          <w:sz w:val="18"/>
          <w:szCs w:val="18"/>
          <w:lang w:eastAsia="en-US"/>
        </w:rPr>
        <w:t>4</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/20</w:t>
      </w:r>
      <w:r w:rsidR="00ED03C1">
        <w:rPr>
          <w:rFonts w:eastAsia="Calibri"/>
          <w:b/>
          <w:bCs/>
          <w:color w:val="FF0000"/>
          <w:sz w:val="18"/>
          <w:szCs w:val="18"/>
          <w:lang w:eastAsia="en-US"/>
        </w:rPr>
        <w:t>23</w:t>
      </w:r>
      <w:r w:rsidR="00ED03C1" w:rsidRPr="00A918AC">
        <w:rPr>
          <w:rFonts w:eastAsia="Calibri"/>
          <w:b/>
          <w:bCs/>
          <w:color w:val="FF0000"/>
          <w:sz w:val="18"/>
          <w:szCs w:val="18"/>
          <w:lang w:eastAsia="en-US"/>
        </w:rPr>
        <w:t xml:space="preserve">)  </w:t>
      </w:r>
      <w:r w:rsidRPr="00ED03C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ilgili dal uzmanlarınca düzenlenecek sağlık kurulu raporuna istinaden kulak, burun ve boğaz veya plastik, rekonstrüktif ve estetik cerrahi hekimlerince gerekli durumlarda yenilenmesi halinde bedeli Kurumca karşılanır.</w:t>
      </w:r>
    </w:p>
    <w:p w14:paraId="1569FD7C" w14:textId="77777777" w:rsidR="00871FE6" w:rsidRPr="00871FE6" w:rsidRDefault="00871FE6" w:rsidP="00871FE6">
      <w:pPr>
        <w:tabs>
          <w:tab w:val="left" w:pos="709"/>
        </w:tabs>
        <w:ind w:firstLine="567"/>
        <w:jc w:val="both"/>
        <w:outlineLvl w:val="4"/>
        <w:rPr>
          <w:bCs/>
          <w:color w:val="FF0000"/>
          <w:kern w:val="32"/>
          <w:sz w:val="18"/>
          <w:szCs w:val="18"/>
        </w:rPr>
      </w:pPr>
      <w:r w:rsidRPr="00871FE6">
        <w:rPr>
          <w:b/>
          <w:color w:val="FF0000"/>
          <w:sz w:val="18"/>
          <w:szCs w:val="18"/>
        </w:rPr>
        <w:tab/>
        <w:t xml:space="preserve">3.3.13 - </w:t>
      </w:r>
      <w:r w:rsidRPr="00871FE6">
        <w:rPr>
          <w:rFonts w:eastAsia="Calibri"/>
          <w:b/>
          <w:bCs/>
          <w:color w:val="FF0000"/>
          <w:sz w:val="18"/>
          <w:szCs w:val="18"/>
        </w:rPr>
        <w:t>Kıkırdak hücre kültürleri</w:t>
      </w:r>
    </w:p>
    <w:p w14:paraId="1E2E3EA3" w14:textId="77777777" w:rsidR="00871FE6" w:rsidRPr="00871FE6" w:rsidRDefault="00871FE6" w:rsidP="00871FE6">
      <w:pPr>
        <w:tabs>
          <w:tab w:val="left" w:pos="709"/>
        </w:tabs>
        <w:ind w:firstLine="709"/>
        <w:jc w:val="both"/>
        <w:outlineLvl w:val="4"/>
        <w:rPr>
          <w:bCs/>
          <w:color w:val="FF0000"/>
          <w:kern w:val="32"/>
          <w:sz w:val="18"/>
          <w:szCs w:val="18"/>
        </w:rPr>
      </w:pPr>
      <w:r w:rsidRPr="00871FE6">
        <w:rPr>
          <w:bCs/>
          <w:color w:val="FF0000"/>
          <w:kern w:val="32"/>
          <w:sz w:val="18"/>
          <w:szCs w:val="18"/>
        </w:rPr>
        <w:t xml:space="preserve">(1) </w:t>
      </w:r>
      <w:r w:rsidRPr="00871FE6">
        <w:rPr>
          <w:rFonts w:eastAsia="Calibri"/>
          <w:bCs/>
          <w:color w:val="FF0000"/>
          <w:sz w:val="18"/>
          <w:szCs w:val="18"/>
        </w:rPr>
        <w:t xml:space="preserve">SUT eki “EK-2/B Hizmet Başı İşlem Puan Listesi” için 612731 veya 612975 SUT kodları, “EK-2/C Tanıya Dayalı İşlem Puan Listesi” için P612731 veya P612975 SUT kodları ile birlikte uygulanması ve </w:t>
      </w:r>
      <w:r w:rsidRPr="00871FE6">
        <w:rPr>
          <w:color w:val="FF0000"/>
          <w:sz w:val="18"/>
          <w:szCs w:val="18"/>
        </w:rPr>
        <w:t xml:space="preserve">üçüncü basamak resmi sağlık hizmeti sunucularında </w:t>
      </w:r>
      <w:r w:rsidR="004069B2" w:rsidRPr="00A918AC">
        <w:rPr>
          <w:rFonts w:eastAsia="Calibri"/>
          <w:b/>
          <w:bCs/>
          <w:color w:val="FF0000"/>
          <w:sz w:val="18"/>
          <w:szCs w:val="18"/>
          <w:lang w:eastAsia="en-US"/>
        </w:rPr>
        <w:t>(Mülga:RG-</w:t>
      </w:r>
      <w:r w:rsidR="004069B2">
        <w:rPr>
          <w:rFonts w:eastAsia="Calibri"/>
          <w:b/>
          <w:bCs/>
          <w:color w:val="FF0000"/>
          <w:sz w:val="18"/>
          <w:szCs w:val="18"/>
          <w:lang w:eastAsia="en-US"/>
        </w:rPr>
        <w:t>1</w:t>
      </w:r>
      <w:r w:rsidR="00CA1A89">
        <w:rPr>
          <w:rFonts w:eastAsia="Calibri"/>
          <w:b/>
          <w:bCs/>
          <w:color w:val="FF0000"/>
          <w:sz w:val="18"/>
          <w:szCs w:val="18"/>
          <w:lang w:eastAsia="en-US"/>
        </w:rPr>
        <w:t>6</w:t>
      </w:r>
      <w:r w:rsidR="004069B2" w:rsidRPr="00A918AC">
        <w:rPr>
          <w:rFonts w:eastAsia="Calibri"/>
          <w:b/>
          <w:bCs/>
          <w:color w:val="FF0000"/>
          <w:sz w:val="18"/>
          <w:szCs w:val="18"/>
          <w:lang w:eastAsia="en-US"/>
        </w:rPr>
        <w:t>/0</w:t>
      </w:r>
      <w:r w:rsidR="004069B2">
        <w:rPr>
          <w:rFonts w:eastAsia="Calibri"/>
          <w:b/>
          <w:bCs/>
          <w:color w:val="FF0000"/>
          <w:sz w:val="18"/>
          <w:szCs w:val="18"/>
          <w:lang w:eastAsia="en-US"/>
        </w:rPr>
        <w:t>3</w:t>
      </w:r>
      <w:r w:rsidR="004069B2" w:rsidRPr="00A918AC">
        <w:rPr>
          <w:rFonts w:eastAsia="Calibri"/>
          <w:b/>
          <w:bCs/>
          <w:color w:val="FF0000"/>
          <w:sz w:val="18"/>
          <w:szCs w:val="18"/>
          <w:lang w:eastAsia="en-US"/>
        </w:rPr>
        <w:t>/</w:t>
      </w:r>
      <w:r w:rsidR="004069B2">
        <w:rPr>
          <w:rFonts w:eastAsia="Calibri"/>
          <w:b/>
          <w:bCs/>
          <w:color w:val="FF0000"/>
          <w:sz w:val="18"/>
          <w:szCs w:val="18"/>
          <w:lang w:eastAsia="en-US"/>
        </w:rPr>
        <w:t>2023</w:t>
      </w:r>
      <w:r w:rsidR="004069B2" w:rsidRPr="00A918AC">
        <w:rPr>
          <w:rFonts w:eastAsia="Calibri"/>
          <w:b/>
          <w:bCs/>
          <w:color w:val="FF0000"/>
          <w:sz w:val="18"/>
          <w:szCs w:val="18"/>
          <w:lang w:eastAsia="en-US"/>
        </w:rPr>
        <w:t>-</w:t>
      </w:r>
      <w:r w:rsidR="004069B2">
        <w:rPr>
          <w:rFonts w:eastAsia="Calibri"/>
          <w:b/>
          <w:bCs/>
          <w:color w:val="FF0000"/>
          <w:sz w:val="18"/>
          <w:szCs w:val="18"/>
          <w:lang w:eastAsia="en-US"/>
        </w:rPr>
        <w:t>3213</w:t>
      </w:r>
      <w:r w:rsidR="008500BB">
        <w:rPr>
          <w:rFonts w:eastAsia="Calibri"/>
          <w:b/>
          <w:bCs/>
          <w:color w:val="FF0000"/>
          <w:sz w:val="18"/>
          <w:szCs w:val="18"/>
          <w:lang w:eastAsia="en-US"/>
        </w:rPr>
        <w:t>4</w:t>
      </w:r>
      <w:r w:rsidR="004069B2" w:rsidRPr="00A918AC">
        <w:rPr>
          <w:rFonts w:eastAsia="Calibri"/>
          <w:b/>
          <w:bCs/>
          <w:color w:val="FF0000"/>
          <w:sz w:val="18"/>
          <w:szCs w:val="18"/>
          <w:lang w:eastAsia="en-US"/>
        </w:rPr>
        <w:t>/1</w:t>
      </w:r>
      <w:r w:rsidR="004069B2">
        <w:rPr>
          <w:rFonts w:eastAsia="Calibri"/>
          <w:b/>
          <w:bCs/>
          <w:color w:val="FF0000"/>
          <w:sz w:val="18"/>
          <w:szCs w:val="18"/>
          <w:lang w:eastAsia="en-US"/>
        </w:rPr>
        <w:t>7-j</w:t>
      </w:r>
      <w:r w:rsidR="004069B2" w:rsidRPr="00A918AC">
        <w:rPr>
          <w:rFonts w:eastAsia="Calibri"/>
          <w:b/>
          <w:bCs/>
          <w:color w:val="FF0000"/>
          <w:sz w:val="18"/>
          <w:szCs w:val="18"/>
          <w:lang w:eastAsia="en-US"/>
        </w:rPr>
        <w:t xml:space="preserve"> md. Yürürlük:</w:t>
      </w:r>
      <w:r w:rsidR="004069B2">
        <w:rPr>
          <w:rFonts w:eastAsia="Calibri"/>
          <w:b/>
          <w:bCs/>
          <w:color w:val="FF0000"/>
          <w:sz w:val="18"/>
          <w:szCs w:val="18"/>
          <w:lang w:eastAsia="en-US"/>
        </w:rPr>
        <w:t>2</w:t>
      </w:r>
      <w:r w:rsidR="00735A87">
        <w:rPr>
          <w:rFonts w:eastAsia="Calibri"/>
          <w:b/>
          <w:bCs/>
          <w:color w:val="FF0000"/>
          <w:sz w:val="18"/>
          <w:szCs w:val="18"/>
          <w:lang w:eastAsia="en-US"/>
        </w:rPr>
        <w:t>4</w:t>
      </w:r>
      <w:r w:rsidR="004069B2" w:rsidRPr="00A918AC">
        <w:rPr>
          <w:rFonts w:eastAsia="Calibri"/>
          <w:b/>
          <w:bCs/>
          <w:color w:val="FF0000"/>
          <w:sz w:val="18"/>
          <w:szCs w:val="18"/>
          <w:lang w:eastAsia="en-US"/>
        </w:rPr>
        <w:t>/0</w:t>
      </w:r>
      <w:r w:rsidR="004069B2">
        <w:rPr>
          <w:rFonts w:eastAsia="Calibri"/>
          <w:b/>
          <w:bCs/>
          <w:color w:val="FF0000"/>
          <w:sz w:val="18"/>
          <w:szCs w:val="18"/>
          <w:lang w:eastAsia="en-US"/>
        </w:rPr>
        <w:t>3</w:t>
      </w:r>
      <w:r w:rsidR="004069B2" w:rsidRPr="00A918AC">
        <w:rPr>
          <w:rFonts w:eastAsia="Calibri"/>
          <w:b/>
          <w:bCs/>
          <w:color w:val="FF0000"/>
          <w:sz w:val="18"/>
          <w:szCs w:val="18"/>
          <w:lang w:eastAsia="en-US"/>
        </w:rPr>
        <w:t>/20</w:t>
      </w:r>
      <w:r w:rsidR="004069B2">
        <w:rPr>
          <w:rFonts w:eastAsia="Calibri"/>
          <w:b/>
          <w:bCs/>
          <w:color w:val="FF0000"/>
          <w:sz w:val="18"/>
          <w:szCs w:val="18"/>
          <w:lang w:eastAsia="en-US"/>
        </w:rPr>
        <w:t>23</w:t>
      </w:r>
      <w:r w:rsidR="004069B2" w:rsidRPr="00A918AC">
        <w:rPr>
          <w:rFonts w:eastAsia="Calibri"/>
          <w:b/>
          <w:bCs/>
          <w:color w:val="FF0000"/>
          <w:sz w:val="18"/>
          <w:szCs w:val="18"/>
          <w:lang w:eastAsia="en-US"/>
        </w:rPr>
        <w:t xml:space="preserve">) </w:t>
      </w:r>
      <w:r w:rsidRPr="004069B2">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(eğitim verme yetkisi olan klinik), Sağlık Bakanlığı “Ortopedi Bilimsel Danışma Kurulu” ndan her bir hasta için kullanılmasına onay alınması şartıyla bedelleri Kurumca karşılanacaktır.</w:t>
      </w:r>
    </w:p>
    <w:p w14:paraId="6F25BCB8"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3.3.14 - Çift yüzlü yama (mesh)</w:t>
      </w:r>
    </w:p>
    <w:p w14:paraId="15C5BFF4"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14:paraId="5E61B6B3" w14:textId="77777777" w:rsidR="00871FE6" w:rsidRPr="00871FE6" w:rsidRDefault="00871FE6" w:rsidP="00871FE6">
      <w:pPr>
        <w:tabs>
          <w:tab w:val="left" w:pos="709"/>
        </w:tabs>
        <w:ind w:firstLine="709"/>
        <w:jc w:val="both"/>
        <w:outlineLvl w:val="4"/>
        <w:rPr>
          <w:b/>
          <w:color w:val="FF0000"/>
          <w:sz w:val="18"/>
          <w:szCs w:val="18"/>
        </w:rPr>
      </w:pPr>
      <w:r w:rsidRPr="00871FE6">
        <w:rPr>
          <w:color w:val="FF0000"/>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hizmeti sunucularında </w:t>
      </w:r>
      <w:r w:rsidR="00890157" w:rsidRPr="00A918AC">
        <w:rPr>
          <w:rFonts w:eastAsia="Calibri"/>
          <w:b/>
          <w:bCs/>
          <w:color w:val="FF0000"/>
          <w:sz w:val="18"/>
          <w:szCs w:val="18"/>
          <w:lang w:eastAsia="en-US"/>
        </w:rPr>
        <w:t>(Mülga:RG-</w:t>
      </w:r>
      <w:r w:rsidR="00890157">
        <w:rPr>
          <w:rFonts w:eastAsia="Calibri"/>
          <w:b/>
          <w:bCs/>
          <w:color w:val="FF0000"/>
          <w:sz w:val="18"/>
          <w:szCs w:val="18"/>
          <w:lang w:eastAsia="en-US"/>
        </w:rPr>
        <w:t>1</w:t>
      </w:r>
      <w:r w:rsidR="00CA1A89">
        <w:rPr>
          <w:rFonts w:eastAsia="Calibri"/>
          <w:b/>
          <w:bCs/>
          <w:color w:val="FF0000"/>
          <w:sz w:val="18"/>
          <w:szCs w:val="18"/>
          <w:lang w:eastAsia="en-US"/>
        </w:rPr>
        <w:t>6</w:t>
      </w:r>
      <w:r w:rsidR="00890157" w:rsidRPr="00A918AC">
        <w:rPr>
          <w:rFonts w:eastAsia="Calibri"/>
          <w:b/>
          <w:bCs/>
          <w:color w:val="FF0000"/>
          <w:sz w:val="18"/>
          <w:szCs w:val="18"/>
          <w:lang w:eastAsia="en-US"/>
        </w:rPr>
        <w:t>/0</w:t>
      </w:r>
      <w:r w:rsidR="00890157">
        <w:rPr>
          <w:rFonts w:eastAsia="Calibri"/>
          <w:b/>
          <w:bCs/>
          <w:color w:val="FF0000"/>
          <w:sz w:val="18"/>
          <w:szCs w:val="18"/>
          <w:lang w:eastAsia="en-US"/>
        </w:rPr>
        <w:t>3</w:t>
      </w:r>
      <w:r w:rsidR="00890157" w:rsidRPr="00A918AC">
        <w:rPr>
          <w:rFonts w:eastAsia="Calibri"/>
          <w:b/>
          <w:bCs/>
          <w:color w:val="FF0000"/>
          <w:sz w:val="18"/>
          <w:szCs w:val="18"/>
          <w:lang w:eastAsia="en-US"/>
        </w:rPr>
        <w:t>/</w:t>
      </w:r>
      <w:r w:rsidR="00890157">
        <w:rPr>
          <w:rFonts w:eastAsia="Calibri"/>
          <w:b/>
          <w:bCs/>
          <w:color w:val="FF0000"/>
          <w:sz w:val="18"/>
          <w:szCs w:val="18"/>
          <w:lang w:eastAsia="en-US"/>
        </w:rPr>
        <w:t>2023</w:t>
      </w:r>
      <w:r w:rsidR="00890157" w:rsidRPr="00A918AC">
        <w:rPr>
          <w:rFonts w:eastAsia="Calibri"/>
          <w:b/>
          <w:bCs/>
          <w:color w:val="FF0000"/>
          <w:sz w:val="18"/>
          <w:szCs w:val="18"/>
          <w:lang w:eastAsia="en-US"/>
        </w:rPr>
        <w:t>-</w:t>
      </w:r>
      <w:r w:rsidR="00890157">
        <w:rPr>
          <w:rFonts w:eastAsia="Calibri"/>
          <w:b/>
          <w:bCs/>
          <w:color w:val="FF0000"/>
          <w:sz w:val="18"/>
          <w:szCs w:val="18"/>
          <w:lang w:eastAsia="en-US"/>
        </w:rPr>
        <w:t>3213</w:t>
      </w:r>
      <w:r w:rsidR="008500BB">
        <w:rPr>
          <w:rFonts w:eastAsia="Calibri"/>
          <w:b/>
          <w:bCs/>
          <w:color w:val="FF0000"/>
          <w:sz w:val="18"/>
          <w:szCs w:val="18"/>
          <w:lang w:eastAsia="en-US"/>
        </w:rPr>
        <w:t>4</w:t>
      </w:r>
      <w:r w:rsidR="00890157" w:rsidRPr="00A918AC">
        <w:rPr>
          <w:rFonts w:eastAsia="Calibri"/>
          <w:b/>
          <w:bCs/>
          <w:color w:val="FF0000"/>
          <w:sz w:val="18"/>
          <w:szCs w:val="18"/>
          <w:lang w:eastAsia="en-US"/>
        </w:rPr>
        <w:t>/1</w:t>
      </w:r>
      <w:r w:rsidR="00890157">
        <w:rPr>
          <w:rFonts w:eastAsia="Calibri"/>
          <w:b/>
          <w:bCs/>
          <w:color w:val="FF0000"/>
          <w:sz w:val="18"/>
          <w:szCs w:val="18"/>
          <w:lang w:eastAsia="en-US"/>
        </w:rPr>
        <w:t>7-k</w:t>
      </w:r>
      <w:r w:rsidR="00890157" w:rsidRPr="00A918AC">
        <w:rPr>
          <w:rFonts w:eastAsia="Calibri"/>
          <w:b/>
          <w:bCs/>
          <w:color w:val="FF0000"/>
          <w:sz w:val="18"/>
          <w:szCs w:val="18"/>
          <w:lang w:eastAsia="en-US"/>
        </w:rPr>
        <w:t xml:space="preserve"> md. Yürürlük:</w:t>
      </w:r>
      <w:r w:rsidR="00890157">
        <w:rPr>
          <w:rFonts w:eastAsia="Calibri"/>
          <w:b/>
          <w:bCs/>
          <w:color w:val="FF0000"/>
          <w:sz w:val="18"/>
          <w:szCs w:val="18"/>
          <w:lang w:eastAsia="en-US"/>
        </w:rPr>
        <w:t>2</w:t>
      </w:r>
      <w:r w:rsidR="00735A87">
        <w:rPr>
          <w:rFonts w:eastAsia="Calibri"/>
          <w:b/>
          <w:bCs/>
          <w:color w:val="FF0000"/>
          <w:sz w:val="18"/>
          <w:szCs w:val="18"/>
          <w:lang w:eastAsia="en-US"/>
        </w:rPr>
        <w:t>4</w:t>
      </w:r>
      <w:r w:rsidR="00890157" w:rsidRPr="00A918AC">
        <w:rPr>
          <w:rFonts w:eastAsia="Calibri"/>
          <w:b/>
          <w:bCs/>
          <w:color w:val="FF0000"/>
          <w:sz w:val="18"/>
          <w:szCs w:val="18"/>
          <w:lang w:eastAsia="en-US"/>
        </w:rPr>
        <w:t>/0</w:t>
      </w:r>
      <w:r w:rsidR="00890157">
        <w:rPr>
          <w:rFonts w:eastAsia="Calibri"/>
          <w:b/>
          <w:bCs/>
          <w:color w:val="FF0000"/>
          <w:sz w:val="18"/>
          <w:szCs w:val="18"/>
          <w:lang w:eastAsia="en-US"/>
        </w:rPr>
        <w:t>3</w:t>
      </w:r>
      <w:r w:rsidR="00890157" w:rsidRPr="00A918AC">
        <w:rPr>
          <w:rFonts w:eastAsia="Calibri"/>
          <w:b/>
          <w:bCs/>
          <w:color w:val="FF0000"/>
          <w:sz w:val="18"/>
          <w:szCs w:val="18"/>
          <w:lang w:eastAsia="en-US"/>
        </w:rPr>
        <w:t>/20</w:t>
      </w:r>
      <w:r w:rsidR="00890157">
        <w:rPr>
          <w:rFonts w:eastAsia="Calibri"/>
          <w:b/>
          <w:bCs/>
          <w:color w:val="FF0000"/>
          <w:sz w:val="18"/>
          <w:szCs w:val="18"/>
          <w:lang w:eastAsia="en-US"/>
        </w:rPr>
        <w:t>23</w:t>
      </w:r>
      <w:r w:rsidR="00890157" w:rsidRPr="00A918AC">
        <w:rPr>
          <w:rFonts w:eastAsia="Calibri"/>
          <w:b/>
          <w:bCs/>
          <w:color w:val="FF0000"/>
          <w:sz w:val="18"/>
          <w:szCs w:val="18"/>
          <w:lang w:eastAsia="en-US"/>
        </w:rPr>
        <w:t xml:space="preserve">)  </w:t>
      </w:r>
      <w:r w:rsidRPr="00890157">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genel cerrahi, göğüs cerrahisi veya plastik ve rekonstrüktif cerrahi kliniklerince düzenlenecek sağlık kurulu raporu ile bedeli Kurumca karşılanır.</w:t>
      </w:r>
    </w:p>
    <w:p w14:paraId="65AAE0AB"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(3) Çift yüzlü yama (mesh);</w:t>
      </w:r>
    </w:p>
    <w:p w14:paraId="6779F2AF"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Açık fıtık onarımlarında karın duvarının kapatılamadığı büyük defektlerin, büyük insizyonel hernilerin ve/veya büyük rekürren umbilikal hernilerin elektif onarımında,</w:t>
      </w:r>
    </w:p>
    <w:p w14:paraId="4C60195C"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Laparoskopik teknikle yapılan insizyonel herni ve/veya ventral herni onarımlarında kullanılması,</w:t>
      </w:r>
    </w:p>
    <w:p w14:paraId="1DB9CCF2" w14:textId="77777777" w:rsidR="00871FE6" w:rsidRPr="00871FE6" w:rsidRDefault="00871FE6" w:rsidP="00871FE6">
      <w:pPr>
        <w:tabs>
          <w:tab w:val="left" w:pos="709"/>
        </w:tabs>
        <w:ind w:firstLine="709"/>
        <w:jc w:val="both"/>
        <w:outlineLvl w:val="4"/>
        <w:rPr>
          <w:strike/>
          <w:color w:val="FF0000"/>
          <w:sz w:val="18"/>
          <w:szCs w:val="18"/>
        </w:rPr>
      </w:pPr>
      <w:r w:rsidRPr="00871FE6">
        <w:rPr>
          <w:rFonts w:eastAsia="Calibri"/>
          <w:bCs/>
          <w:color w:val="FF0000"/>
          <w:sz w:val="18"/>
          <w:szCs w:val="18"/>
        </w:rPr>
        <w:t>c) Hiatus ve diyafragma hernilerinin açık ve laparoskopik onarımlarında kullanılması durumunda bedeli Kurumca karşılanır.</w:t>
      </w:r>
    </w:p>
    <w:p w14:paraId="7BF81050"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14:paraId="7696DA4D" w14:textId="77777777" w:rsidR="00871FE6" w:rsidRPr="00871FE6" w:rsidRDefault="00871FE6" w:rsidP="00871FE6">
      <w:pPr>
        <w:keepNext/>
        <w:keepLines/>
        <w:tabs>
          <w:tab w:val="left" w:pos="284"/>
          <w:tab w:val="left" w:pos="709"/>
        </w:tabs>
        <w:ind w:firstLine="567"/>
        <w:jc w:val="both"/>
        <w:outlineLvl w:val="2"/>
        <w:rPr>
          <w:b/>
          <w:bCs/>
          <w:color w:val="FF0000"/>
          <w:sz w:val="18"/>
          <w:szCs w:val="18"/>
        </w:rPr>
      </w:pPr>
      <w:r w:rsidRPr="00871FE6">
        <w:rPr>
          <w:b/>
          <w:bCs/>
          <w:color w:val="FF0000"/>
          <w:sz w:val="18"/>
          <w:szCs w:val="18"/>
        </w:rPr>
        <w:tab/>
        <w:t>3.3.15 - Trakeobronşiyal stentler</w:t>
      </w:r>
    </w:p>
    <w:p w14:paraId="1441A4F3" w14:textId="77777777" w:rsidR="00871FE6" w:rsidRPr="00871FE6" w:rsidRDefault="00871FE6" w:rsidP="00871FE6">
      <w:pPr>
        <w:tabs>
          <w:tab w:val="left" w:pos="709"/>
        </w:tabs>
        <w:ind w:firstLine="708"/>
        <w:jc w:val="both"/>
        <w:outlineLvl w:val="4"/>
        <w:rPr>
          <w:color w:val="FF0000"/>
          <w:sz w:val="18"/>
          <w:szCs w:val="18"/>
        </w:rPr>
      </w:pPr>
      <w:r w:rsidRPr="00871FE6">
        <w:rPr>
          <w:color w:val="FF0000"/>
          <w:sz w:val="18"/>
          <w:szCs w:val="18"/>
        </w:rPr>
        <w:t xml:space="preserve">(1) Üçüncü basamak resmi sağlık hizmeti sunucularında </w:t>
      </w:r>
      <w:r w:rsidR="00EB7175" w:rsidRPr="00A918AC">
        <w:rPr>
          <w:rFonts w:eastAsia="Calibri"/>
          <w:b/>
          <w:bCs/>
          <w:color w:val="FF0000"/>
          <w:sz w:val="18"/>
          <w:szCs w:val="18"/>
          <w:lang w:eastAsia="en-US"/>
        </w:rPr>
        <w:t>(Mülga:RG-</w:t>
      </w:r>
      <w:r w:rsidR="00EB7175">
        <w:rPr>
          <w:rFonts w:eastAsia="Calibri"/>
          <w:b/>
          <w:bCs/>
          <w:color w:val="FF0000"/>
          <w:sz w:val="18"/>
          <w:szCs w:val="18"/>
          <w:lang w:eastAsia="en-US"/>
        </w:rPr>
        <w:t>1</w:t>
      </w:r>
      <w:r w:rsidR="00CA1A89">
        <w:rPr>
          <w:rFonts w:eastAsia="Calibri"/>
          <w:b/>
          <w:bCs/>
          <w:color w:val="FF0000"/>
          <w:sz w:val="18"/>
          <w:szCs w:val="18"/>
          <w:lang w:eastAsia="en-US"/>
        </w:rPr>
        <w:t>6</w:t>
      </w:r>
      <w:r w:rsidR="00EB7175" w:rsidRPr="00A918AC">
        <w:rPr>
          <w:rFonts w:eastAsia="Calibri"/>
          <w:b/>
          <w:bCs/>
          <w:color w:val="FF0000"/>
          <w:sz w:val="18"/>
          <w:szCs w:val="18"/>
          <w:lang w:eastAsia="en-US"/>
        </w:rPr>
        <w:t>/0</w:t>
      </w:r>
      <w:r w:rsidR="00EB7175">
        <w:rPr>
          <w:rFonts w:eastAsia="Calibri"/>
          <w:b/>
          <w:bCs/>
          <w:color w:val="FF0000"/>
          <w:sz w:val="18"/>
          <w:szCs w:val="18"/>
          <w:lang w:eastAsia="en-US"/>
        </w:rPr>
        <w:t>3</w:t>
      </w:r>
      <w:r w:rsidR="00EB7175" w:rsidRPr="00A918AC">
        <w:rPr>
          <w:rFonts w:eastAsia="Calibri"/>
          <w:b/>
          <w:bCs/>
          <w:color w:val="FF0000"/>
          <w:sz w:val="18"/>
          <w:szCs w:val="18"/>
          <w:lang w:eastAsia="en-US"/>
        </w:rPr>
        <w:t>/</w:t>
      </w:r>
      <w:r w:rsidR="00EB7175">
        <w:rPr>
          <w:rFonts w:eastAsia="Calibri"/>
          <w:b/>
          <w:bCs/>
          <w:color w:val="FF0000"/>
          <w:sz w:val="18"/>
          <w:szCs w:val="18"/>
          <w:lang w:eastAsia="en-US"/>
        </w:rPr>
        <w:t>2023</w:t>
      </w:r>
      <w:r w:rsidR="00EB7175" w:rsidRPr="00A918AC">
        <w:rPr>
          <w:rFonts w:eastAsia="Calibri"/>
          <w:b/>
          <w:bCs/>
          <w:color w:val="FF0000"/>
          <w:sz w:val="18"/>
          <w:szCs w:val="18"/>
          <w:lang w:eastAsia="en-US"/>
        </w:rPr>
        <w:t>-</w:t>
      </w:r>
      <w:r w:rsidR="00EB7175">
        <w:rPr>
          <w:rFonts w:eastAsia="Calibri"/>
          <w:b/>
          <w:bCs/>
          <w:color w:val="FF0000"/>
          <w:sz w:val="18"/>
          <w:szCs w:val="18"/>
          <w:lang w:eastAsia="en-US"/>
        </w:rPr>
        <w:t>3213</w:t>
      </w:r>
      <w:r w:rsidR="008500BB">
        <w:rPr>
          <w:rFonts w:eastAsia="Calibri"/>
          <w:b/>
          <w:bCs/>
          <w:color w:val="FF0000"/>
          <w:sz w:val="18"/>
          <w:szCs w:val="18"/>
          <w:lang w:eastAsia="en-US"/>
        </w:rPr>
        <w:t>4</w:t>
      </w:r>
      <w:r w:rsidR="00EB7175" w:rsidRPr="00A918AC">
        <w:rPr>
          <w:rFonts w:eastAsia="Calibri"/>
          <w:b/>
          <w:bCs/>
          <w:color w:val="FF0000"/>
          <w:sz w:val="18"/>
          <w:szCs w:val="18"/>
          <w:lang w:eastAsia="en-US"/>
        </w:rPr>
        <w:t>/1</w:t>
      </w:r>
      <w:r w:rsidR="00EB7175">
        <w:rPr>
          <w:rFonts w:eastAsia="Calibri"/>
          <w:b/>
          <w:bCs/>
          <w:color w:val="FF0000"/>
          <w:sz w:val="18"/>
          <w:szCs w:val="18"/>
          <w:lang w:eastAsia="en-US"/>
        </w:rPr>
        <w:t>7-l</w:t>
      </w:r>
      <w:r w:rsidR="00EB7175" w:rsidRPr="00A918AC">
        <w:rPr>
          <w:rFonts w:eastAsia="Calibri"/>
          <w:b/>
          <w:bCs/>
          <w:color w:val="FF0000"/>
          <w:sz w:val="18"/>
          <w:szCs w:val="18"/>
          <w:lang w:eastAsia="en-US"/>
        </w:rPr>
        <w:t xml:space="preserve"> md. Yürürlük: </w:t>
      </w:r>
      <w:r w:rsidR="00EB7175">
        <w:rPr>
          <w:rFonts w:eastAsia="Calibri"/>
          <w:b/>
          <w:bCs/>
          <w:color w:val="FF0000"/>
          <w:sz w:val="18"/>
          <w:szCs w:val="18"/>
          <w:lang w:eastAsia="en-US"/>
        </w:rPr>
        <w:t>2</w:t>
      </w:r>
      <w:r w:rsidR="00735A87">
        <w:rPr>
          <w:rFonts w:eastAsia="Calibri"/>
          <w:b/>
          <w:bCs/>
          <w:color w:val="FF0000"/>
          <w:sz w:val="18"/>
          <w:szCs w:val="18"/>
          <w:lang w:eastAsia="en-US"/>
        </w:rPr>
        <w:t>4</w:t>
      </w:r>
      <w:r w:rsidR="00EB7175" w:rsidRPr="00A918AC">
        <w:rPr>
          <w:rFonts w:eastAsia="Calibri"/>
          <w:b/>
          <w:bCs/>
          <w:color w:val="FF0000"/>
          <w:sz w:val="18"/>
          <w:szCs w:val="18"/>
          <w:lang w:eastAsia="en-US"/>
        </w:rPr>
        <w:t>/0</w:t>
      </w:r>
      <w:r w:rsidR="00EB7175">
        <w:rPr>
          <w:rFonts w:eastAsia="Calibri"/>
          <w:b/>
          <w:bCs/>
          <w:color w:val="FF0000"/>
          <w:sz w:val="18"/>
          <w:szCs w:val="18"/>
          <w:lang w:eastAsia="en-US"/>
        </w:rPr>
        <w:t>3</w:t>
      </w:r>
      <w:r w:rsidR="00EB7175" w:rsidRPr="00A918AC">
        <w:rPr>
          <w:rFonts w:eastAsia="Calibri"/>
          <w:b/>
          <w:bCs/>
          <w:color w:val="FF0000"/>
          <w:sz w:val="18"/>
          <w:szCs w:val="18"/>
          <w:lang w:eastAsia="en-US"/>
        </w:rPr>
        <w:t>/20</w:t>
      </w:r>
      <w:r w:rsidR="00EB7175">
        <w:rPr>
          <w:rFonts w:eastAsia="Calibri"/>
          <w:b/>
          <w:bCs/>
          <w:color w:val="FF0000"/>
          <w:sz w:val="18"/>
          <w:szCs w:val="18"/>
          <w:lang w:eastAsia="en-US"/>
        </w:rPr>
        <w:t>23</w:t>
      </w:r>
      <w:r w:rsidR="00EB7175" w:rsidRPr="00A918AC">
        <w:rPr>
          <w:rFonts w:eastAsia="Calibri"/>
          <w:b/>
          <w:bCs/>
          <w:color w:val="FF0000"/>
          <w:sz w:val="18"/>
          <w:szCs w:val="18"/>
          <w:lang w:eastAsia="en-US"/>
        </w:rPr>
        <w:t xml:space="preserve">) </w:t>
      </w:r>
      <w:r w:rsidRPr="00EB7175">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ilgili dal uzmanlarınca düzenlenecek sağlık kurulu raporuna istinaden bedeli Kurumca karşılanır. Malign olgularda ise, sağlık kurulu raporunda en az 1 (bir) onkoloji veya radyasyon onkolojisi uzmanı imzasının yer alması gerekmektedir.</w:t>
      </w:r>
    </w:p>
    <w:p w14:paraId="3561C430"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(2) Trakeobronşiyal stentler; </w:t>
      </w:r>
    </w:p>
    <w:p w14:paraId="02B02AFA"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Trakeobronşiyal malign darlıklarda (primer veya metastatik tümörlerin mikst ekzofitik veya dıştan bası ile oluşturabileceği hava yolu darlıkları gibi),</w:t>
      </w:r>
    </w:p>
    <w:p w14:paraId="3B6D5B83"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14:paraId="6D5C8E40"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Trakea özefageal fistüllerde,</w:t>
      </w:r>
    </w:p>
    <w:p w14:paraId="12CA200B"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kullanılmaları halinde bedelleri Kurumca karşılanır. </w:t>
      </w:r>
    </w:p>
    <w:p w14:paraId="6F3C03F6"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3.3.16 - Total yüz maskesi</w:t>
      </w:r>
    </w:p>
    <w:p w14:paraId="6C70D685"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(1) Noninvaziv mekanik ventilasyon ihtiyacı olan yüz deformiteli, yüz travmalı veya yüz yanığı olan ya da oronazal maskeye uyum sağlayamayan hastalarda kullanılması durumunda bedeli Kurumca karşılanır.</w:t>
      </w:r>
    </w:p>
    <w:p w14:paraId="3FE2AAB9"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3.3.17 - Transbronşiyal iğne aspirasyonu iğnesi</w:t>
      </w:r>
    </w:p>
    <w:p w14:paraId="75BC3F2A"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(1) Transbronşiyal iğne aspirasyonu iğnesi; </w:t>
      </w:r>
    </w:p>
    <w:p w14:paraId="51D024CB"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a) Bronkojenik karsinom evrelemesinde,</w:t>
      </w:r>
    </w:p>
    <w:p w14:paraId="3920675F"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b) Peribronşial ve submukozal lezyonlarda,</w:t>
      </w:r>
    </w:p>
    <w:p w14:paraId="2B2A895F"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c) Periferik nodüller ve kitlelerde,</w:t>
      </w:r>
    </w:p>
    <w:p w14:paraId="19E4BD88"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ç) Endobronşiyal lezyonlarda,</w:t>
      </w:r>
    </w:p>
    <w:p w14:paraId="7747D0D6"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d) Sarkoidoz ve tüberkülozda,</w:t>
      </w:r>
    </w:p>
    <w:p w14:paraId="1923980F"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e) Tümörün submukozal yayılımının ayırt edilmesi,</w:t>
      </w:r>
    </w:p>
    <w:p w14:paraId="058D23BC"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f) Mediastinal kitlelerin tanısında,</w:t>
      </w:r>
    </w:p>
    <w:p w14:paraId="12A0A430"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kullanılması durumunda bedeli Kurumca karşılanır.</w:t>
      </w:r>
    </w:p>
    <w:p w14:paraId="37C78474"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3.3.18 - Bronş dilatasyon balonları</w:t>
      </w:r>
    </w:p>
    <w:p w14:paraId="7C3126C3"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Bronş dilatasyon balonları;</w:t>
      </w:r>
    </w:p>
    <w:p w14:paraId="04A8F1C4"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a) Trakeobronşiyal malign ve benign darlıkların dilatasyonu, </w:t>
      </w:r>
    </w:p>
    <w:p w14:paraId="604FA778"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b) Hayatı tehdit eden hemoptizilerde kanayan tarafın ana bronşunu oblitere etmek,</w:t>
      </w:r>
    </w:p>
    <w:p w14:paraId="6AD89A6E" w14:textId="77777777"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durumlarında kullanılması halinde bedeli Kurumca karşılanır. </w:t>
      </w:r>
    </w:p>
    <w:p w14:paraId="12A96720" w14:textId="77777777" w:rsidR="00871FE6" w:rsidRPr="00871FE6" w:rsidRDefault="00871FE6" w:rsidP="00871FE6">
      <w:pPr>
        <w:tabs>
          <w:tab w:val="left" w:pos="709"/>
        </w:tabs>
        <w:ind w:firstLine="567"/>
        <w:jc w:val="both"/>
        <w:outlineLvl w:val="4"/>
        <w:rPr>
          <w:bCs/>
          <w:color w:val="FF0000"/>
          <w:sz w:val="18"/>
          <w:szCs w:val="18"/>
        </w:rPr>
      </w:pPr>
      <w:r w:rsidRPr="00871FE6">
        <w:rPr>
          <w:b/>
          <w:color w:val="FF0000"/>
          <w:sz w:val="18"/>
          <w:szCs w:val="18"/>
        </w:rPr>
        <w:tab/>
        <w:t>3.3.19</w:t>
      </w:r>
      <w:r w:rsidRPr="00871FE6">
        <w:rPr>
          <w:color w:val="FF0000"/>
          <w:sz w:val="18"/>
          <w:szCs w:val="18"/>
        </w:rPr>
        <w:t xml:space="preserve"> -</w:t>
      </w:r>
      <w:r w:rsidRPr="00871FE6">
        <w:rPr>
          <w:rFonts w:eastAsia="Calibri"/>
          <w:b/>
          <w:bCs/>
          <w:color w:val="FF0000"/>
          <w:sz w:val="18"/>
          <w:szCs w:val="18"/>
        </w:rPr>
        <w:t xml:space="preserve"> Damar kapama ve kesme probu ve ultrasonik cerrahi problar</w:t>
      </w:r>
    </w:p>
    <w:p w14:paraId="07E5DF2A" w14:textId="77777777" w:rsidR="00871FE6" w:rsidRPr="00871FE6" w:rsidRDefault="00871FE6" w:rsidP="00871FE6">
      <w:pPr>
        <w:tabs>
          <w:tab w:val="left" w:pos="709"/>
        </w:tabs>
        <w:ind w:firstLine="709"/>
        <w:jc w:val="both"/>
        <w:rPr>
          <w:rFonts w:eastAsia="Calibri"/>
          <w:bCs/>
          <w:color w:val="FF0000"/>
          <w:sz w:val="18"/>
          <w:szCs w:val="18"/>
        </w:rPr>
      </w:pPr>
      <w:r w:rsidRPr="00871FE6">
        <w:rPr>
          <w:rFonts w:eastAsia="Calibri"/>
          <w:bCs/>
          <w:color w:val="FF0000"/>
          <w:sz w:val="18"/>
          <w:szCs w:val="18"/>
        </w:rPr>
        <w:t xml:space="preserve">(1) </w:t>
      </w:r>
      <w:r w:rsidRPr="00871FE6">
        <w:rPr>
          <w:color w:val="FF0000"/>
          <w:sz w:val="18"/>
          <w:szCs w:val="18"/>
        </w:rPr>
        <w:t xml:space="preserve">Üçüncü basamak resmi sağlık hizmeti sunucularında </w:t>
      </w:r>
      <w:r w:rsidR="002E1FF2" w:rsidRPr="00A918AC">
        <w:rPr>
          <w:rFonts w:eastAsia="Calibri"/>
          <w:b/>
          <w:bCs/>
          <w:color w:val="FF0000"/>
          <w:sz w:val="18"/>
          <w:szCs w:val="18"/>
          <w:lang w:eastAsia="en-US"/>
        </w:rPr>
        <w:t>(Mülga:RG-</w:t>
      </w:r>
      <w:r w:rsidR="002E1FF2">
        <w:rPr>
          <w:rFonts w:eastAsia="Calibri"/>
          <w:b/>
          <w:bCs/>
          <w:color w:val="FF0000"/>
          <w:sz w:val="18"/>
          <w:szCs w:val="18"/>
          <w:lang w:eastAsia="en-US"/>
        </w:rPr>
        <w:t>1</w:t>
      </w:r>
      <w:r w:rsidR="00CA1A89">
        <w:rPr>
          <w:rFonts w:eastAsia="Calibri"/>
          <w:b/>
          <w:bCs/>
          <w:color w:val="FF0000"/>
          <w:sz w:val="18"/>
          <w:szCs w:val="18"/>
          <w:lang w:eastAsia="en-US"/>
        </w:rPr>
        <w:t>6</w:t>
      </w:r>
      <w:r w:rsidR="002E1FF2" w:rsidRPr="00A918AC">
        <w:rPr>
          <w:rFonts w:eastAsia="Calibri"/>
          <w:b/>
          <w:bCs/>
          <w:color w:val="FF0000"/>
          <w:sz w:val="18"/>
          <w:szCs w:val="18"/>
          <w:lang w:eastAsia="en-US"/>
        </w:rPr>
        <w:t>/0</w:t>
      </w:r>
      <w:r w:rsidR="002E1FF2">
        <w:rPr>
          <w:rFonts w:eastAsia="Calibri"/>
          <w:b/>
          <w:bCs/>
          <w:color w:val="FF0000"/>
          <w:sz w:val="18"/>
          <w:szCs w:val="18"/>
          <w:lang w:eastAsia="en-US"/>
        </w:rPr>
        <w:t>3</w:t>
      </w:r>
      <w:r w:rsidR="002E1FF2" w:rsidRPr="00A918AC">
        <w:rPr>
          <w:rFonts w:eastAsia="Calibri"/>
          <w:b/>
          <w:bCs/>
          <w:color w:val="FF0000"/>
          <w:sz w:val="18"/>
          <w:szCs w:val="18"/>
          <w:lang w:eastAsia="en-US"/>
        </w:rPr>
        <w:t>/</w:t>
      </w:r>
      <w:r w:rsidR="002E1FF2">
        <w:rPr>
          <w:rFonts w:eastAsia="Calibri"/>
          <w:b/>
          <w:bCs/>
          <w:color w:val="FF0000"/>
          <w:sz w:val="18"/>
          <w:szCs w:val="18"/>
          <w:lang w:eastAsia="en-US"/>
        </w:rPr>
        <w:t>2023</w:t>
      </w:r>
      <w:r w:rsidR="002E1FF2" w:rsidRPr="00A918AC">
        <w:rPr>
          <w:rFonts w:eastAsia="Calibri"/>
          <w:b/>
          <w:bCs/>
          <w:color w:val="FF0000"/>
          <w:sz w:val="18"/>
          <w:szCs w:val="18"/>
          <w:lang w:eastAsia="en-US"/>
        </w:rPr>
        <w:t>-</w:t>
      </w:r>
      <w:r w:rsidR="002E1FF2">
        <w:rPr>
          <w:rFonts w:eastAsia="Calibri"/>
          <w:b/>
          <w:bCs/>
          <w:color w:val="FF0000"/>
          <w:sz w:val="18"/>
          <w:szCs w:val="18"/>
          <w:lang w:eastAsia="en-US"/>
        </w:rPr>
        <w:t>3213</w:t>
      </w:r>
      <w:r w:rsidR="00D96405">
        <w:rPr>
          <w:rFonts w:eastAsia="Calibri"/>
          <w:b/>
          <w:bCs/>
          <w:color w:val="FF0000"/>
          <w:sz w:val="18"/>
          <w:szCs w:val="18"/>
          <w:lang w:eastAsia="en-US"/>
        </w:rPr>
        <w:t>4</w:t>
      </w:r>
      <w:r w:rsidR="002E1FF2" w:rsidRPr="00A918AC">
        <w:rPr>
          <w:rFonts w:eastAsia="Calibri"/>
          <w:b/>
          <w:bCs/>
          <w:color w:val="FF0000"/>
          <w:sz w:val="18"/>
          <w:szCs w:val="18"/>
          <w:lang w:eastAsia="en-US"/>
        </w:rPr>
        <w:t>/1</w:t>
      </w:r>
      <w:r w:rsidR="002E1FF2">
        <w:rPr>
          <w:rFonts w:eastAsia="Calibri"/>
          <w:b/>
          <w:bCs/>
          <w:color w:val="FF0000"/>
          <w:sz w:val="18"/>
          <w:szCs w:val="18"/>
          <w:lang w:eastAsia="en-US"/>
        </w:rPr>
        <w:t>7-m</w:t>
      </w:r>
      <w:r w:rsidR="002E1FF2" w:rsidRPr="00A918AC">
        <w:rPr>
          <w:rFonts w:eastAsia="Calibri"/>
          <w:b/>
          <w:bCs/>
          <w:color w:val="FF0000"/>
          <w:sz w:val="18"/>
          <w:szCs w:val="18"/>
          <w:lang w:eastAsia="en-US"/>
        </w:rPr>
        <w:t xml:space="preserve"> md. Yürürlük: </w:t>
      </w:r>
      <w:r w:rsidR="002E1FF2">
        <w:rPr>
          <w:rFonts w:eastAsia="Calibri"/>
          <w:b/>
          <w:bCs/>
          <w:color w:val="FF0000"/>
          <w:sz w:val="18"/>
          <w:szCs w:val="18"/>
          <w:lang w:eastAsia="en-US"/>
        </w:rPr>
        <w:t>2</w:t>
      </w:r>
      <w:r w:rsidR="00735A87">
        <w:rPr>
          <w:rFonts w:eastAsia="Calibri"/>
          <w:b/>
          <w:bCs/>
          <w:color w:val="FF0000"/>
          <w:sz w:val="18"/>
          <w:szCs w:val="18"/>
          <w:lang w:eastAsia="en-US"/>
        </w:rPr>
        <w:t>4</w:t>
      </w:r>
      <w:r w:rsidR="002E1FF2" w:rsidRPr="00A918AC">
        <w:rPr>
          <w:rFonts w:eastAsia="Calibri"/>
          <w:b/>
          <w:bCs/>
          <w:color w:val="FF0000"/>
          <w:sz w:val="18"/>
          <w:szCs w:val="18"/>
          <w:lang w:eastAsia="en-US"/>
        </w:rPr>
        <w:t>/0</w:t>
      </w:r>
      <w:r w:rsidR="002E1FF2">
        <w:rPr>
          <w:rFonts w:eastAsia="Calibri"/>
          <w:b/>
          <w:bCs/>
          <w:color w:val="FF0000"/>
          <w:sz w:val="18"/>
          <w:szCs w:val="18"/>
          <w:lang w:eastAsia="en-US"/>
        </w:rPr>
        <w:t>3</w:t>
      </w:r>
      <w:r w:rsidR="002E1FF2" w:rsidRPr="00A918AC">
        <w:rPr>
          <w:rFonts w:eastAsia="Calibri"/>
          <w:b/>
          <w:bCs/>
          <w:color w:val="FF0000"/>
          <w:sz w:val="18"/>
          <w:szCs w:val="18"/>
          <w:lang w:eastAsia="en-US"/>
        </w:rPr>
        <w:t>/20</w:t>
      </w:r>
      <w:r w:rsidR="002E1FF2">
        <w:rPr>
          <w:rFonts w:eastAsia="Calibri"/>
          <w:b/>
          <w:bCs/>
          <w:color w:val="FF0000"/>
          <w:sz w:val="18"/>
          <w:szCs w:val="18"/>
          <w:lang w:eastAsia="en-US"/>
        </w:rPr>
        <w:t>23</w:t>
      </w:r>
      <w:r w:rsidR="002E1FF2" w:rsidRPr="00A918AC">
        <w:rPr>
          <w:rFonts w:eastAsia="Calibri"/>
          <w:b/>
          <w:bCs/>
          <w:color w:val="FF0000"/>
          <w:sz w:val="18"/>
          <w:szCs w:val="18"/>
          <w:lang w:eastAsia="en-US"/>
        </w:rPr>
        <w:t xml:space="preserve">) </w:t>
      </w:r>
      <w:r w:rsidRPr="002E1FF2">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kullanılması halinde bedelleri Kurumca karşılanır.</w:t>
      </w:r>
    </w:p>
    <w:p w14:paraId="18AF0C00"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3.3.20 - Burun protezi</w:t>
      </w:r>
    </w:p>
    <w:p w14:paraId="0E6C2941" w14:textId="77777777" w:rsidR="00871FE6" w:rsidRPr="00871FE6" w:rsidRDefault="00871FE6" w:rsidP="00871FE6">
      <w:pPr>
        <w:tabs>
          <w:tab w:val="left" w:pos="709"/>
        </w:tabs>
        <w:ind w:firstLine="709"/>
        <w:jc w:val="both"/>
        <w:outlineLvl w:val="4"/>
        <w:rPr>
          <w:bCs/>
          <w:color w:val="FF0000"/>
          <w:sz w:val="18"/>
          <w:szCs w:val="18"/>
          <w:lang w:eastAsia="en-US"/>
        </w:rPr>
      </w:pPr>
      <w:r w:rsidRPr="00871FE6">
        <w:rPr>
          <w:color w:val="FF0000"/>
          <w:sz w:val="18"/>
          <w:szCs w:val="18"/>
        </w:rPr>
        <w:t xml:space="preserve">(1) Total burun defektlerinin rekonstrüksiyonu veya epitezin yenilenmesine gerek duyulduğu hallerde üçüncü basamak resmi sağlık hizmeti sunucularında </w:t>
      </w:r>
      <w:r w:rsidR="00571603" w:rsidRPr="00A918AC">
        <w:rPr>
          <w:rFonts w:eastAsia="Calibri"/>
          <w:b/>
          <w:bCs/>
          <w:color w:val="FF0000"/>
          <w:sz w:val="18"/>
          <w:szCs w:val="18"/>
          <w:lang w:eastAsia="en-US"/>
        </w:rPr>
        <w:t>(Mülga:RG-</w:t>
      </w:r>
      <w:r w:rsidR="00571603">
        <w:rPr>
          <w:rFonts w:eastAsia="Calibri"/>
          <w:b/>
          <w:bCs/>
          <w:color w:val="FF0000"/>
          <w:sz w:val="18"/>
          <w:szCs w:val="18"/>
          <w:lang w:eastAsia="en-US"/>
        </w:rPr>
        <w:t>1</w:t>
      </w:r>
      <w:r w:rsidR="00CA1A89">
        <w:rPr>
          <w:rFonts w:eastAsia="Calibri"/>
          <w:b/>
          <w:bCs/>
          <w:color w:val="FF0000"/>
          <w:sz w:val="18"/>
          <w:szCs w:val="18"/>
          <w:lang w:eastAsia="en-US"/>
        </w:rPr>
        <w:t>6</w:t>
      </w:r>
      <w:r w:rsidR="00571603" w:rsidRPr="00A918AC">
        <w:rPr>
          <w:rFonts w:eastAsia="Calibri"/>
          <w:b/>
          <w:bCs/>
          <w:color w:val="FF0000"/>
          <w:sz w:val="18"/>
          <w:szCs w:val="18"/>
          <w:lang w:eastAsia="en-US"/>
        </w:rPr>
        <w:t>/0</w:t>
      </w:r>
      <w:r w:rsidR="00571603">
        <w:rPr>
          <w:rFonts w:eastAsia="Calibri"/>
          <w:b/>
          <w:bCs/>
          <w:color w:val="FF0000"/>
          <w:sz w:val="18"/>
          <w:szCs w:val="18"/>
          <w:lang w:eastAsia="en-US"/>
        </w:rPr>
        <w:t>3</w:t>
      </w:r>
      <w:r w:rsidR="00571603" w:rsidRPr="00A918AC">
        <w:rPr>
          <w:rFonts w:eastAsia="Calibri"/>
          <w:b/>
          <w:bCs/>
          <w:color w:val="FF0000"/>
          <w:sz w:val="18"/>
          <w:szCs w:val="18"/>
          <w:lang w:eastAsia="en-US"/>
        </w:rPr>
        <w:t>/</w:t>
      </w:r>
      <w:r w:rsidR="00571603">
        <w:rPr>
          <w:rFonts w:eastAsia="Calibri"/>
          <w:b/>
          <w:bCs/>
          <w:color w:val="FF0000"/>
          <w:sz w:val="18"/>
          <w:szCs w:val="18"/>
          <w:lang w:eastAsia="en-US"/>
        </w:rPr>
        <w:t>2023</w:t>
      </w:r>
      <w:r w:rsidR="00571603" w:rsidRPr="00A918AC">
        <w:rPr>
          <w:rFonts w:eastAsia="Calibri"/>
          <w:b/>
          <w:bCs/>
          <w:color w:val="FF0000"/>
          <w:sz w:val="18"/>
          <w:szCs w:val="18"/>
          <w:lang w:eastAsia="en-US"/>
        </w:rPr>
        <w:t>-</w:t>
      </w:r>
      <w:r w:rsidR="00571603">
        <w:rPr>
          <w:rFonts w:eastAsia="Calibri"/>
          <w:b/>
          <w:bCs/>
          <w:color w:val="FF0000"/>
          <w:sz w:val="18"/>
          <w:szCs w:val="18"/>
          <w:lang w:eastAsia="en-US"/>
        </w:rPr>
        <w:t>3213</w:t>
      </w:r>
      <w:r w:rsidR="00D96405">
        <w:rPr>
          <w:rFonts w:eastAsia="Calibri"/>
          <w:b/>
          <w:bCs/>
          <w:color w:val="FF0000"/>
          <w:sz w:val="18"/>
          <w:szCs w:val="18"/>
          <w:lang w:eastAsia="en-US"/>
        </w:rPr>
        <w:t>4</w:t>
      </w:r>
      <w:r w:rsidR="00571603" w:rsidRPr="00A918AC">
        <w:rPr>
          <w:rFonts w:eastAsia="Calibri"/>
          <w:b/>
          <w:bCs/>
          <w:color w:val="FF0000"/>
          <w:sz w:val="18"/>
          <w:szCs w:val="18"/>
          <w:lang w:eastAsia="en-US"/>
        </w:rPr>
        <w:t>/1</w:t>
      </w:r>
      <w:r w:rsidR="00571603">
        <w:rPr>
          <w:rFonts w:eastAsia="Calibri"/>
          <w:b/>
          <w:bCs/>
          <w:color w:val="FF0000"/>
          <w:sz w:val="18"/>
          <w:szCs w:val="18"/>
          <w:lang w:eastAsia="en-US"/>
        </w:rPr>
        <w:t>7-n</w:t>
      </w:r>
      <w:r w:rsidR="00571603" w:rsidRPr="00A918AC">
        <w:rPr>
          <w:rFonts w:eastAsia="Calibri"/>
          <w:b/>
          <w:bCs/>
          <w:color w:val="FF0000"/>
          <w:sz w:val="18"/>
          <w:szCs w:val="18"/>
          <w:lang w:eastAsia="en-US"/>
        </w:rPr>
        <w:t xml:space="preserve"> md. Yürürlük:</w:t>
      </w:r>
      <w:r w:rsidR="00571603">
        <w:rPr>
          <w:rFonts w:eastAsia="Calibri"/>
          <w:b/>
          <w:bCs/>
          <w:color w:val="FF0000"/>
          <w:sz w:val="18"/>
          <w:szCs w:val="18"/>
          <w:lang w:eastAsia="en-US"/>
        </w:rPr>
        <w:t>2</w:t>
      </w:r>
      <w:r w:rsidR="00735A87">
        <w:rPr>
          <w:rFonts w:eastAsia="Calibri"/>
          <w:b/>
          <w:bCs/>
          <w:color w:val="FF0000"/>
          <w:sz w:val="18"/>
          <w:szCs w:val="18"/>
          <w:lang w:eastAsia="en-US"/>
        </w:rPr>
        <w:t>4</w:t>
      </w:r>
      <w:r w:rsidR="00571603" w:rsidRPr="00A918AC">
        <w:rPr>
          <w:rFonts w:eastAsia="Calibri"/>
          <w:b/>
          <w:bCs/>
          <w:color w:val="FF0000"/>
          <w:sz w:val="18"/>
          <w:szCs w:val="18"/>
          <w:lang w:eastAsia="en-US"/>
        </w:rPr>
        <w:t>/0</w:t>
      </w:r>
      <w:r w:rsidR="00571603">
        <w:rPr>
          <w:rFonts w:eastAsia="Calibri"/>
          <w:b/>
          <w:bCs/>
          <w:color w:val="FF0000"/>
          <w:sz w:val="18"/>
          <w:szCs w:val="18"/>
          <w:lang w:eastAsia="en-US"/>
        </w:rPr>
        <w:t>3</w:t>
      </w:r>
      <w:r w:rsidR="00571603" w:rsidRPr="00A918AC">
        <w:rPr>
          <w:rFonts w:eastAsia="Calibri"/>
          <w:b/>
          <w:bCs/>
          <w:color w:val="FF0000"/>
          <w:sz w:val="18"/>
          <w:szCs w:val="18"/>
          <w:lang w:eastAsia="en-US"/>
        </w:rPr>
        <w:t>/20</w:t>
      </w:r>
      <w:r w:rsidR="00571603">
        <w:rPr>
          <w:rFonts w:eastAsia="Calibri"/>
          <w:b/>
          <w:bCs/>
          <w:color w:val="FF0000"/>
          <w:sz w:val="18"/>
          <w:szCs w:val="18"/>
          <w:lang w:eastAsia="en-US"/>
        </w:rPr>
        <w:t>23</w:t>
      </w:r>
      <w:r w:rsidR="00571603" w:rsidRPr="00A918AC">
        <w:rPr>
          <w:rFonts w:eastAsia="Calibri"/>
          <w:b/>
          <w:bCs/>
          <w:color w:val="FF0000"/>
          <w:sz w:val="18"/>
          <w:szCs w:val="18"/>
          <w:lang w:eastAsia="en-US"/>
        </w:rPr>
        <w:t xml:space="preserve">)  </w:t>
      </w:r>
      <w:r w:rsidRPr="0057160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raporuna istinaden bedeli Kurumca karşılanır.</w:t>
      </w:r>
    </w:p>
    <w:p w14:paraId="66776081" w14:textId="77777777"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3.3.21 - Dura yapıştırıcı</w:t>
      </w:r>
    </w:p>
    <w:p w14:paraId="0CBE100E" w14:textId="77777777" w:rsidR="00871FE6" w:rsidRPr="00871FE6" w:rsidRDefault="00871FE6" w:rsidP="00871FE6">
      <w:pPr>
        <w:tabs>
          <w:tab w:val="left" w:pos="709"/>
        </w:tabs>
        <w:ind w:firstLine="709"/>
        <w:rPr>
          <w:color w:val="FF0000"/>
          <w:sz w:val="18"/>
          <w:szCs w:val="18"/>
        </w:rPr>
      </w:pPr>
      <w:r w:rsidRPr="00871FE6">
        <w:rPr>
          <w:color w:val="FF0000"/>
          <w:sz w:val="18"/>
          <w:szCs w:val="18"/>
        </w:rPr>
        <w:t>(1) BOS fistülü olan vakalarda bedeli Kurumca karşılanır.</w:t>
      </w:r>
    </w:p>
    <w:p w14:paraId="727A9EBB" w14:textId="77777777" w:rsidR="00871FE6" w:rsidRPr="00871FE6" w:rsidRDefault="00871FE6" w:rsidP="00871FE6">
      <w:pPr>
        <w:tabs>
          <w:tab w:val="left" w:pos="709"/>
        </w:tabs>
        <w:ind w:firstLine="567"/>
        <w:jc w:val="both"/>
        <w:outlineLvl w:val="4"/>
        <w:rPr>
          <w:strike/>
          <w:color w:val="FF0000"/>
          <w:sz w:val="18"/>
          <w:szCs w:val="18"/>
          <w:lang w:eastAsia="en-US"/>
        </w:rPr>
      </w:pPr>
      <w:r w:rsidRPr="00871FE6">
        <w:rPr>
          <w:b/>
          <w:color w:val="FF0000"/>
          <w:sz w:val="18"/>
          <w:szCs w:val="18"/>
        </w:rPr>
        <w:tab/>
        <w:t>3.3.22 - Sentetik menisküs implantları</w:t>
      </w:r>
    </w:p>
    <w:p w14:paraId="65286E3B" w14:textId="77777777" w:rsidR="00871FE6" w:rsidRPr="00871FE6" w:rsidRDefault="00871FE6" w:rsidP="00871FE6">
      <w:pPr>
        <w:tabs>
          <w:tab w:val="left" w:pos="709"/>
        </w:tabs>
        <w:jc w:val="both"/>
        <w:rPr>
          <w:color w:val="FF0000"/>
          <w:sz w:val="18"/>
          <w:szCs w:val="18"/>
        </w:rPr>
      </w:pPr>
      <w:r w:rsidRPr="00871FE6">
        <w:rPr>
          <w:color w:val="FF0000"/>
          <w:sz w:val="18"/>
          <w:szCs w:val="18"/>
        </w:rPr>
        <w:t xml:space="preserve">                (1) Üçüncü basamak resmi sağlık hizmeti sunucularında </w:t>
      </w:r>
      <w:r w:rsidR="007904B1" w:rsidRPr="00A918AC">
        <w:rPr>
          <w:rFonts w:eastAsia="Calibri"/>
          <w:b/>
          <w:bCs/>
          <w:color w:val="FF0000"/>
          <w:sz w:val="18"/>
          <w:szCs w:val="18"/>
          <w:lang w:eastAsia="en-US"/>
        </w:rPr>
        <w:t>(Mülga:RG-</w:t>
      </w:r>
      <w:r w:rsidR="007904B1">
        <w:rPr>
          <w:rFonts w:eastAsia="Calibri"/>
          <w:b/>
          <w:bCs/>
          <w:color w:val="FF0000"/>
          <w:sz w:val="18"/>
          <w:szCs w:val="18"/>
          <w:lang w:eastAsia="en-US"/>
        </w:rPr>
        <w:t>1</w:t>
      </w:r>
      <w:r w:rsidR="00CA1A89">
        <w:rPr>
          <w:rFonts w:eastAsia="Calibri"/>
          <w:b/>
          <w:bCs/>
          <w:color w:val="FF0000"/>
          <w:sz w:val="18"/>
          <w:szCs w:val="18"/>
          <w:lang w:eastAsia="en-US"/>
        </w:rPr>
        <w:t>6</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2023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3213</w:t>
      </w:r>
      <w:r w:rsidR="00D96405">
        <w:rPr>
          <w:rFonts w:eastAsia="Calibri"/>
          <w:b/>
          <w:bCs/>
          <w:color w:val="FF0000"/>
          <w:sz w:val="18"/>
          <w:szCs w:val="18"/>
          <w:lang w:eastAsia="en-US"/>
        </w:rPr>
        <w:t>4</w:t>
      </w:r>
      <w:r w:rsidR="007904B1" w:rsidRPr="00A918AC">
        <w:rPr>
          <w:rFonts w:eastAsia="Calibri"/>
          <w:b/>
          <w:bCs/>
          <w:color w:val="FF0000"/>
          <w:sz w:val="18"/>
          <w:szCs w:val="18"/>
          <w:lang w:eastAsia="en-US"/>
        </w:rPr>
        <w:t>/1</w:t>
      </w:r>
      <w:r w:rsidR="007904B1">
        <w:rPr>
          <w:rFonts w:eastAsia="Calibri"/>
          <w:b/>
          <w:bCs/>
          <w:color w:val="FF0000"/>
          <w:sz w:val="18"/>
          <w:szCs w:val="18"/>
          <w:lang w:eastAsia="en-US"/>
        </w:rPr>
        <w:t>7-o</w:t>
      </w:r>
      <w:r w:rsidR="007904B1" w:rsidRPr="00A918AC">
        <w:rPr>
          <w:rFonts w:eastAsia="Calibri"/>
          <w:b/>
          <w:bCs/>
          <w:color w:val="FF0000"/>
          <w:sz w:val="18"/>
          <w:szCs w:val="18"/>
          <w:lang w:eastAsia="en-US"/>
        </w:rPr>
        <w:t xml:space="preserve"> md. Yürürlük: </w:t>
      </w:r>
      <w:r w:rsidR="007904B1">
        <w:rPr>
          <w:rFonts w:eastAsia="Calibri"/>
          <w:b/>
          <w:bCs/>
          <w:color w:val="FF0000"/>
          <w:sz w:val="18"/>
          <w:szCs w:val="18"/>
          <w:lang w:eastAsia="en-US"/>
        </w:rPr>
        <w:t>2</w:t>
      </w:r>
      <w:r w:rsidR="00735A87">
        <w:rPr>
          <w:rFonts w:eastAsia="Calibri"/>
          <w:b/>
          <w:bCs/>
          <w:color w:val="FF0000"/>
          <w:sz w:val="18"/>
          <w:szCs w:val="18"/>
          <w:lang w:eastAsia="en-US"/>
        </w:rPr>
        <w:t>4</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/20</w:t>
      </w:r>
      <w:r w:rsidR="007904B1">
        <w:rPr>
          <w:rFonts w:eastAsia="Calibri"/>
          <w:b/>
          <w:bCs/>
          <w:color w:val="FF0000"/>
          <w:sz w:val="18"/>
          <w:szCs w:val="18"/>
          <w:lang w:eastAsia="en-US"/>
        </w:rPr>
        <w:t>23</w:t>
      </w:r>
      <w:r w:rsidR="007904B1" w:rsidRPr="00A918AC">
        <w:rPr>
          <w:rFonts w:eastAsia="Calibri"/>
          <w:b/>
          <w:bCs/>
          <w:color w:val="FF0000"/>
          <w:sz w:val="18"/>
          <w:szCs w:val="18"/>
          <w:lang w:eastAsia="en-US"/>
        </w:rPr>
        <w:t xml:space="preserve">) </w:t>
      </w:r>
      <w:r w:rsidRPr="007904B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uygulanması şartıyla, 45 (kırk beş) yaş altında, subtotal menisektomi sonrası en az 1 (bir) yıl geçmesine rağmen konvansiyonel tedavi yöntemleri ile ağrısı azalmayan vakalarda bedelleri Kurumca karşılanır.</w:t>
      </w:r>
    </w:p>
    <w:p w14:paraId="5B19C8D7" w14:textId="77777777"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3.3.23 - Menisküs tamiri ürünleri</w:t>
      </w:r>
    </w:p>
    <w:p w14:paraId="073AC02B"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55 yaş altı vaka grubunda, eğitim verme yetkisi bulunan üçüncü basamak resmi sağlık hizmeti sunucularında </w:t>
      </w:r>
      <w:r w:rsidR="007904B1" w:rsidRPr="00A918AC">
        <w:rPr>
          <w:rFonts w:eastAsia="Calibri"/>
          <w:b/>
          <w:bCs/>
          <w:color w:val="FF0000"/>
          <w:sz w:val="18"/>
          <w:szCs w:val="18"/>
          <w:lang w:eastAsia="en-US"/>
        </w:rPr>
        <w:t>(Mülga:RG-</w:t>
      </w:r>
      <w:r w:rsidR="007904B1">
        <w:rPr>
          <w:rFonts w:eastAsia="Calibri"/>
          <w:b/>
          <w:bCs/>
          <w:color w:val="FF0000"/>
          <w:sz w:val="18"/>
          <w:szCs w:val="18"/>
          <w:lang w:eastAsia="en-US"/>
        </w:rPr>
        <w:t>1</w:t>
      </w:r>
      <w:r w:rsidR="00CA1A89">
        <w:rPr>
          <w:rFonts w:eastAsia="Calibri"/>
          <w:b/>
          <w:bCs/>
          <w:color w:val="FF0000"/>
          <w:sz w:val="18"/>
          <w:szCs w:val="18"/>
          <w:lang w:eastAsia="en-US"/>
        </w:rPr>
        <w:t>6</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2023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3213</w:t>
      </w:r>
      <w:r w:rsidR="00D96405">
        <w:rPr>
          <w:rFonts w:eastAsia="Calibri"/>
          <w:b/>
          <w:bCs/>
          <w:color w:val="FF0000"/>
          <w:sz w:val="18"/>
          <w:szCs w:val="18"/>
          <w:lang w:eastAsia="en-US"/>
        </w:rPr>
        <w:t>4</w:t>
      </w:r>
      <w:r w:rsidR="007904B1" w:rsidRPr="00A918AC">
        <w:rPr>
          <w:rFonts w:eastAsia="Calibri"/>
          <w:b/>
          <w:bCs/>
          <w:color w:val="FF0000"/>
          <w:sz w:val="18"/>
          <w:szCs w:val="18"/>
          <w:lang w:eastAsia="en-US"/>
        </w:rPr>
        <w:t>/1</w:t>
      </w:r>
      <w:r w:rsidR="007904B1">
        <w:rPr>
          <w:rFonts w:eastAsia="Calibri"/>
          <w:b/>
          <w:bCs/>
          <w:color w:val="FF0000"/>
          <w:sz w:val="18"/>
          <w:szCs w:val="18"/>
          <w:lang w:eastAsia="en-US"/>
        </w:rPr>
        <w:t>7-ö</w:t>
      </w:r>
      <w:r w:rsidR="007904B1" w:rsidRPr="00A918AC">
        <w:rPr>
          <w:rFonts w:eastAsia="Calibri"/>
          <w:b/>
          <w:bCs/>
          <w:color w:val="FF0000"/>
          <w:sz w:val="18"/>
          <w:szCs w:val="18"/>
          <w:lang w:eastAsia="en-US"/>
        </w:rPr>
        <w:t xml:space="preserve"> md. Yürürlük:</w:t>
      </w:r>
      <w:r w:rsidR="007904B1">
        <w:rPr>
          <w:rFonts w:eastAsia="Calibri"/>
          <w:b/>
          <w:bCs/>
          <w:color w:val="FF0000"/>
          <w:sz w:val="18"/>
          <w:szCs w:val="18"/>
          <w:lang w:eastAsia="en-US"/>
        </w:rPr>
        <w:t>2</w:t>
      </w:r>
      <w:r w:rsidR="00735A87">
        <w:rPr>
          <w:rFonts w:eastAsia="Calibri"/>
          <w:b/>
          <w:bCs/>
          <w:color w:val="FF0000"/>
          <w:sz w:val="18"/>
          <w:szCs w:val="18"/>
          <w:lang w:eastAsia="en-US"/>
        </w:rPr>
        <w:t>4</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/20</w:t>
      </w:r>
      <w:r w:rsidR="007904B1">
        <w:rPr>
          <w:rFonts w:eastAsia="Calibri"/>
          <w:b/>
          <w:bCs/>
          <w:color w:val="FF0000"/>
          <w:sz w:val="18"/>
          <w:szCs w:val="18"/>
          <w:lang w:eastAsia="en-US"/>
        </w:rPr>
        <w:t>23</w:t>
      </w:r>
      <w:r w:rsidR="007904B1" w:rsidRPr="00A918AC">
        <w:rPr>
          <w:rFonts w:eastAsia="Calibri"/>
          <w:b/>
          <w:bCs/>
          <w:color w:val="FF0000"/>
          <w:sz w:val="18"/>
          <w:szCs w:val="18"/>
          <w:lang w:eastAsia="en-US"/>
        </w:rPr>
        <w:t xml:space="preserve">) </w:t>
      </w:r>
      <w:r w:rsidRPr="007904B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14:paraId="73EADFD9" w14:textId="77777777"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3.3.24 - Sinüs tarsi vidası</w:t>
      </w:r>
    </w:p>
    <w:p w14:paraId="149A8AC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Esnek, ağrılı, 8-14 yaş (8 ve 14 dahil) vaka grubunda eğitim verme yetkisi bulunan üçüncü basamak resmi sağlık hizmeti sunucularında </w:t>
      </w:r>
      <w:r w:rsidR="00C04AAF" w:rsidRPr="00A918AC">
        <w:rPr>
          <w:rFonts w:eastAsia="Calibri"/>
          <w:b/>
          <w:bCs/>
          <w:color w:val="FF0000"/>
          <w:sz w:val="18"/>
          <w:szCs w:val="18"/>
          <w:lang w:eastAsia="en-US"/>
        </w:rPr>
        <w:t>(Mülga:RG-</w:t>
      </w:r>
      <w:r w:rsidR="00C04AAF">
        <w:rPr>
          <w:rFonts w:eastAsia="Calibri"/>
          <w:b/>
          <w:bCs/>
          <w:color w:val="FF0000"/>
          <w:sz w:val="18"/>
          <w:szCs w:val="18"/>
          <w:lang w:eastAsia="en-US"/>
        </w:rPr>
        <w:t>1</w:t>
      </w:r>
      <w:r w:rsidR="00CA1A89">
        <w:rPr>
          <w:rFonts w:eastAsia="Calibri"/>
          <w:b/>
          <w:bCs/>
          <w:color w:val="FF0000"/>
          <w:sz w:val="18"/>
          <w:szCs w:val="18"/>
          <w:lang w:eastAsia="en-US"/>
        </w:rPr>
        <w:t>6</w:t>
      </w:r>
      <w:r w:rsidR="00C04AAF" w:rsidRPr="00A918AC">
        <w:rPr>
          <w:rFonts w:eastAsia="Calibri"/>
          <w:b/>
          <w:bCs/>
          <w:color w:val="FF0000"/>
          <w:sz w:val="18"/>
          <w:szCs w:val="18"/>
          <w:lang w:eastAsia="en-US"/>
        </w:rPr>
        <w:t>/0</w:t>
      </w:r>
      <w:r w:rsidR="00C04AAF">
        <w:rPr>
          <w:rFonts w:eastAsia="Calibri"/>
          <w:b/>
          <w:bCs/>
          <w:color w:val="FF0000"/>
          <w:sz w:val="18"/>
          <w:szCs w:val="18"/>
          <w:lang w:eastAsia="en-US"/>
        </w:rPr>
        <w:t>3</w:t>
      </w:r>
      <w:r w:rsidR="00C04AAF" w:rsidRPr="00A918AC">
        <w:rPr>
          <w:rFonts w:eastAsia="Calibri"/>
          <w:b/>
          <w:bCs/>
          <w:color w:val="FF0000"/>
          <w:sz w:val="18"/>
          <w:szCs w:val="18"/>
          <w:lang w:eastAsia="en-US"/>
        </w:rPr>
        <w:t>/</w:t>
      </w:r>
      <w:r w:rsidR="00C04AAF">
        <w:rPr>
          <w:rFonts w:eastAsia="Calibri"/>
          <w:b/>
          <w:bCs/>
          <w:color w:val="FF0000"/>
          <w:sz w:val="18"/>
          <w:szCs w:val="18"/>
          <w:lang w:eastAsia="en-US"/>
        </w:rPr>
        <w:t>2023</w:t>
      </w:r>
      <w:r w:rsidR="00C04AAF" w:rsidRPr="00A918AC">
        <w:rPr>
          <w:rFonts w:eastAsia="Calibri"/>
          <w:b/>
          <w:bCs/>
          <w:color w:val="FF0000"/>
          <w:sz w:val="18"/>
          <w:szCs w:val="18"/>
          <w:lang w:eastAsia="en-US"/>
        </w:rPr>
        <w:t>-</w:t>
      </w:r>
      <w:r w:rsidR="00C04AAF">
        <w:rPr>
          <w:rFonts w:eastAsia="Calibri"/>
          <w:b/>
          <w:bCs/>
          <w:color w:val="FF0000"/>
          <w:sz w:val="18"/>
          <w:szCs w:val="18"/>
          <w:lang w:eastAsia="en-US"/>
        </w:rPr>
        <w:t>3213</w:t>
      </w:r>
      <w:r w:rsidR="00D96405">
        <w:rPr>
          <w:rFonts w:eastAsia="Calibri"/>
          <w:b/>
          <w:bCs/>
          <w:color w:val="FF0000"/>
          <w:sz w:val="18"/>
          <w:szCs w:val="18"/>
          <w:lang w:eastAsia="en-US"/>
        </w:rPr>
        <w:t>4</w:t>
      </w:r>
      <w:r w:rsidR="00C04AAF" w:rsidRPr="00A918AC">
        <w:rPr>
          <w:rFonts w:eastAsia="Calibri"/>
          <w:b/>
          <w:bCs/>
          <w:color w:val="FF0000"/>
          <w:sz w:val="18"/>
          <w:szCs w:val="18"/>
          <w:lang w:eastAsia="en-US"/>
        </w:rPr>
        <w:t>/1</w:t>
      </w:r>
      <w:r w:rsidR="00C04AAF">
        <w:rPr>
          <w:rFonts w:eastAsia="Calibri"/>
          <w:b/>
          <w:bCs/>
          <w:color w:val="FF0000"/>
          <w:sz w:val="18"/>
          <w:szCs w:val="18"/>
          <w:lang w:eastAsia="en-US"/>
        </w:rPr>
        <w:t>7-p</w:t>
      </w:r>
      <w:r w:rsidR="00C04AAF" w:rsidRPr="00A918AC">
        <w:rPr>
          <w:rFonts w:eastAsia="Calibri"/>
          <w:b/>
          <w:bCs/>
          <w:color w:val="FF0000"/>
          <w:sz w:val="18"/>
          <w:szCs w:val="18"/>
          <w:lang w:eastAsia="en-US"/>
        </w:rPr>
        <w:t xml:space="preserve"> md. Yürürlük:</w:t>
      </w:r>
      <w:r w:rsidR="00C04AAF">
        <w:rPr>
          <w:rFonts w:eastAsia="Calibri"/>
          <w:b/>
          <w:bCs/>
          <w:color w:val="FF0000"/>
          <w:sz w:val="18"/>
          <w:szCs w:val="18"/>
          <w:lang w:eastAsia="en-US"/>
        </w:rPr>
        <w:t>2</w:t>
      </w:r>
      <w:r w:rsidR="00735A87">
        <w:rPr>
          <w:rFonts w:eastAsia="Calibri"/>
          <w:b/>
          <w:bCs/>
          <w:color w:val="FF0000"/>
          <w:sz w:val="18"/>
          <w:szCs w:val="18"/>
          <w:lang w:eastAsia="en-US"/>
        </w:rPr>
        <w:t>4</w:t>
      </w:r>
      <w:r w:rsidR="00C04AAF" w:rsidRPr="00A918AC">
        <w:rPr>
          <w:rFonts w:eastAsia="Calibri"/>
          <w:b/>
          <w:bCs/>
          <w:color w:val="FF0000"/>
          <w:sz w:val="18"/>
          <w:szCs w:val="18"/>
          <w:lang w:eastAsia="en-US"/>
        </w:rPr>
        <w:t>/0</w:t>
      </w:r>
      <w:r w:rsidR="00C04AAF">
        <w:rPr>
          <w:rFonts w:eastAsia="Calibri"/>
          <w:b/>
          <w:bCs/>
          <w:color w:val="FF0000"/>
          <w:sz w:val="18"/>
          <w:szCs w:val="18"/>
          <w:lang w:eastAsia="en-US"/>
        </w:rPr>
        <w:t>3</w:t>
      </w:r>
      <w:r w:rsidR="00C04AAF" w:rsidRPr="00A918AC">
        <w:rPr>
          <w:rFonts w:eastAsia="Calibri"/>
          <w:b/>
          <w:bCs/>
          <w:color w:val="FF0000"/>
          <w:sz w:val="18"/>
          <w:szCs w:val="18"/>
          <w:lang w:eastAsia="en-US"/>
        </w:rPr>
        <w:t>/20</w:t>
      </w:r>
      <w:r w:rsidR="00C04AAF">
        <w:rPr>
          <w:rFonts w:eastAsia="Calibri"/>
          <w:b/>
          <w:bCs/>
          <w:color w:val="FF0000"/>
          <w:sz w:val="18"/>
          <w:szCs w:val="18"/>
          <w:lang w:eastAsia="en-US"/>
        </w:rPr>
        <w:t>23</w:t>
      </w:r>
      <w:r w:rsidR="00C04AAF" w:rsidRPr="00A918AC">
        <w:rPr>
          <w:rFonts w:eastAsia="Calibri"/>
          <w:b/>
          <w:bCs/>
          <w:color w:val="FF0000"/>
          <w:sz w:val="18"/>
          <w:szCs w:val="18"/>
          <w:lang w:eastAsia="en-US"/>
        </w:rPr>
        <w:t xml:space="preserve">) </w:t>
      </w:r>
      <w:r w:rsidRPr="00C04AAF">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kullanılması halinde bedelleri Kurumca karşılanır.</w:t>
      </w:r>
    </w:p>
    <w:p w14:paraId="07CBEE29" w14:textId="77777777" w:rsidR="00871FE6" w:rsidRPr="00871FE6" w:rsidRDefault="00871FE6" w:rsidP="00871FE6">
      <w:pPr>
        <w:tabs>
          <w:tab w:val="left" w:pos="284"/>
          <w:tab w:val="left" w:pos="709"/>
          <w:tab w:val="left" w:pos="993"/>
        </w:tabs>
        <w:ind w:firstLine="567"/>
        <w:rPr>
          <w:b/>
          <w:color w:val="FF0000"/>
          <w:sz w:val="18"/>
          <w:szCs w:val="18"/>
        </w:rPr>
      </w:pPr>
      <w:r w:rsidRPr="00871FE6">
        <w:rPr>
          <w:b/>
          <w:color w:val="FF0000"/>
          <w:sz w:val="18"/>
          <w:szCs w:val="18"/>
        </w:rPr>
        <w:tab/>
        <w:t xml:space="preserve">3.3.25 - Absorbe olabilir omuz balon spacer </w:t>
      </w:r>
    </w:p>
    <w:p w14:paraId="357C4EE5" w14:textId="77777777" w:rsidR="00871FE6" w:rsidRPr="00871FE6" w:rsidRDefault="00871FE6" w:rsidP="00871FE6">
      <w:pPr>
        <w:tabs>
          <w:tab w:val="left" w:pos="709"/>
        </w:tabs>
        <w:ind w:firstLine="709"/>
        <w:jc w:val="both"/>
        <w:rPr>
          <w:strike/>
          <w:color w:val="FF0000"/>
          <w:sz w:val="18"/>
          <w:szCs w:val="18"/>
        </w:rPr>
      </w:pPr>
      <w:r w:rsidRPr="00871FE6">
        <w:rPr>
          <w:rFonts w:eastAsia="Calibri"/>
          <w:color w:val="FF0000"/>
          <w:sz w:val="18"/>
          <w:szCs w:val="18"/>
        </w:rPr>
        <w:t xml:space="preserve">(1) </w:t>
      </w:r>
      <w:r w:rsidRPr="00871FE6">
        <w:rPr>
          <w:color w:val="FF0000"/>
          <w:sz w:val="18"/>
          <w:szCs w:val="18"/>
        </w:rPr>
        <w:t xml:space="preserve">Üçüncü basamak resmi sağlık hizmeti sunucularında </w:t>
      </w:r>
      <w:r w:rsidR="0063578D" w:rsidRPr="00A918AC">
        <w:rPr>
          <w:rFonts w:eastAsia="Calibri"/>
          <w:b/>
          <w:bCs/>
          <w:color w:val="FF0000"/>
          <w:sz w:val="18"/>
          <w:szCs w:val="18"/>
          <w:lang w:eastAsia="en-US"/>
        </w:rPr>
        <w:t>(Mülga:RG-</w:t>
      </w:r>
      <w:r w:rsidR="0063578D">
        <w:rPr>
          <w:rFonts w:eastAsia="Calibri"/>
          <w:b/>
          <w:bCs/>
          <w:color w:val="FF0000"/>
          <w:sz w:val="18"/>
          <w:szCs w:val="18"/>
          <w:lang w:eastAsia="en-US"/>
        </w:rPr>
        <w:t>1</w:t>
      </w:r>
      <w:r w:rsidR="00CA1A89">
        <w:rPr>
          <w:rFonts w:eastAsia="Calibri"/>
          <w:b/>
          <w:bCs/>
          <w:color w:val="FF0000"/>
          <w:sz w:val="18"/>
          <w:szCs w:val="18"/>
          <w:lang w:eastAsia="en-US"/>
        </w:rPr>
        <w:t>6</w:t>
      </w:r>
      <w:r w:rsidR="0063578D" w:rsidRPr="00A918AC">
        <w:rPr>
          <w:rFonts w:eastAsia="Calibri"/>
          <w:b/>
          <w:bCs/>
          <w:color w:val="FF0000"/>
          <w:sz w:val="18"/>
          <w:szCs w:val="18"/>
          <w:lang w:eastAsia="en-US"/>
        </w:rPr>
        <w:t>/0</w:t>
      </w:r>
      <w:r w:rsidR="0063578D">
        <w:rPr>
          <w:rFonts w:eastAsia="Calibri"/>
          <w:b/>
          <w:bCs/>
          <w:color w:val="FF0000"/>
          <w:sz w:val="18"/>
          <w:szCs w:val="18"/>
          <w:lang w:eastAsia="en-US"/>
        </w:rPr>
        <w:t>3</w:t>
      </w:r>
      <w:r w:rsidR="0063578D" w:rsidRPr="00A918AC">
        <w:rPr>
          <w:rFonts w:eastAsia="Calibri"/>
          <w:b/>
          <w:bCs/>
          <w:color w:val="FF0000"/>
          <w:sz w:val="18"/>
          <w:szCs w:val="18"/>
          <w:lang w:eastAsia="en-US"/>
        </w:rPr>
        <w:t>/</w:t>
      </w:r>
      <w:r w:rsidR="0063578D">
        <w:rPr>
          <w:rFonts w:eastAsia="Calibri"/>
          <w:b/>
          <w:bCs/>
          <w:color w:val="FF0000"/>
          <w:sz w:val="18"/>
          <w:szCs w:val="18"/>
          <w:lang w:eastAsia="en-US"/>
        </w:rPr>
        <w:t>2023</w:t>
      </w:r>
      <w:r w:rsidR="0063578D" w:rsidRPr="00A918AC">
        <w:rPr>
          <w:rFonts w:eastAsia="Calibri"/>
          <w:b/>
          <w:bCs/>
          <w:color w:val="FF0000"/>
          <w:sz w:val="18"/>
          <w:szCs w:val="18"/>
          <w:lang w:eastAsia="en-US"/>
        </w:rPr>
        <w:t>-</w:t>
      </w:r>
      <w:r w:rsidR="0063578D">
        <w:rPr>
          <w:rFonts w:eastAsia="Calibri"/>
          <w:b/>
          <w:bCs/>
          <w:color w:val="FF0000"/>
          <w:sz w:val="18"/>
          <w:szCs w:val="18"/>
          <w:lang w:eastAsia="en-US"/>
        </w:rPr>
        <w:t>3213</w:t>
      </w:r>
      <w:r w:rsidR="00D96405">
        <w:rPr>
          <w:rFonts w:eastAsia="Calibri"/>
          <w:b/>
          <w:bCs/>
          <w:color w:val="FF0000"/>
          <w:sz w:val="18"/>
          <w:szCs w:val="18"/>
          <w:lang w:eastAsia="en-US"/>
        </w:rPr>
        <w:t>4</w:t>
      </w:r>
      <w:r w:rsidR="0063578D" w:rsidRPr="00A918AC">
        <w:rPr>
          <w:rFonts w:eastAsia="Calibri"/>
          <w:b/>
          <w:bCs/>
          <w:color w:val="FF0000"/>
          <w:sz w:val="18"/>
          <w:szCs w:val="18"/>
          <w:lang w:eastAsia="en-US"/>
        </w:rPr>
        <w:t>/1</w:t>
      </w:r>
      <w:r w:rsidR="0063578D">
        <w:rPr>
          <w:rFonts w:eastAsia="Calibri"/>
          <w:b/>
          <w:bCs/>
          <w:color w:val="FF0000"/>
          <w:sz w:val="18"/>
          <w:szCs w:val="18"/>
          <w:lang w:eastAsia="en-US"/>
        </w:rPr>
        <w:t>7-r</w:t>
      </w:r>
      <w:r w:rsidR="0063578D" w:rsidRPr="00A918AC">
        <w:rPr>
          <w:rFonts w:eastAsia="Calibri"/>
          <w:b/>
          <w:bCs/>
          <w:color w:val="FF0000"/>
          <w:sz w:val="18"/>
          <w:szCs w:val="18"/>
          <w:lang w:eastAsia="en-US"/>
        </w:rPr>
        <w:t xml:space="preserve"> md. Yürürlük: </w:t>
      </w:r>
      <w:r w:rsidR="0063578D">
        <w:rPr>
          <w:rFonts w:eastAsia="Calibri"/>
          <w:b/>
          <w:bCs/>
          <w:color w:val="FF0000"/>
          <w:sz w:val="18"/>
          <w:szCs w:val="18"/>
          <w:lang w:eastAsia="en-US"/>
        </w:rPr>
        <w:t>2</w:t>
      </w:r>
      <w:r w:rsidR="00735A87">
        <w:rPr>
          <w:rFonts w:eastAsia="Calibri"/>
          <w:b/>
          <w:bCs/>
          <w:color w:val="FF0000"/>
          <w:sz w:val="18"/>
          <w:szCs w:val="18"/>
          <w:lang w:eastAsia="en-US"/>
        </w:rPr>
        <w:t>4</w:t>
      </w:r>
      <w:r w:rsidR="0063578D" w:rsidRPr="00A918AC">
        <w:rPr>
          <w:rFonts w:eastAsia="Calibri"/>
          <w:b/>
          <w:bCs/>
          <w:color w:val="FF0000"/>
          <w:sz w:val="18"/>
          <w:szCs w:val="18"/>
          <w:lang w:eastAsia="en-US"/>
        </w:rPr>
        <w:t>/0</w:t>
      </w:r>
      <w:r w:rsidR="0063578D">
        <w:rPr>
          <w:rFonts w:eastAsia="Calibri"/>
          <w:b/>
          <w:bCs/>
          <w:color w:val="FF0000"/>
          <w:sz w:val="18"/>
          <w:szCs w:val="18"/>
          <w:lang w:eastAsia="en-US"/>
        </w:rPr>
        <w:t>3</w:t>
      </w:r>
      <w:r w:rsidR="0063578D" w:rsidRPr="00A918AC">
        <w:rPr>
          <w:rFonts w:eastAsia="Calibri"/>
          <w:b/>
          <w:bCs/>
          <w:color w:val="FF0000"/>
          <w:sz w:val="18"/>
          <w:szCs w:val="18"/>
          <w:lang w:eastAsia="en-US"/>
        </w:rPr>
        <w:t>/20</w:t>
      </w:r>
      <w:r w:rsidR="0063578D">
        <w:rPr>
          <w:rFonts w:eastAsia="Calibri"/>
          <w:b/>
          <w:bCs/>
          <w:color w:val="FF0000"/>
          <w:sz w:val="18"/>
          <w:szCs w:val="18"/>
          <w:lang w:eastAsia="en-US"/>
        </w:rPr>
        <w:t>23</w:t>
      </w:r>
      <w:r w:rsidR="0063578D" w:rsidRPr="00A918AC">
        <w:rPr>
          <w:rFonts w:eastAsia="Calibri"/>
          <w:b/>
          <w:bCs/>
          <w:color w:val="FF0000"/>
          <w:sz w:val="18"/>
          <w:szCs w:val="18"/>
          <w:lang w:eastAsia="en-US"/>
        </w:rPr>
        <w:t xml:space="preserve">) </w:t>
      </w:r>
      <w:r w:rsidRPr="0063578D">
        <w:rPr>
          <w:strike/>
          <w:color w:val="FF0000"/>
          <w:sz w:val="18"/>
          <w:szCs w:val="18"/>
        </w:rPr>
        <w:t>ve Kurumla sözleşmesi devam eden vakıf yüksek öğretim kurumlarıyla işbirliği protokolü bulunan özel hastanelerde</w:t>
      </w:r>
      <w:r w:rsidRPr="00871FE6">
        <w:rPr>
          <w:rFonts w:eastAsia="Calibri"/>
          <w:color w:val="FF0000"/>
          <w:sz w:val="18"/>
          <w:szCs w:val="18"/>
        </w:rPr>
        <w:t xml:space="preserve">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14:paraId="7CEB8346" w14:textId="77777777"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3.3.26 - Tümör protezleri</w:t>
      </w:r>
    </w:p>
    <w:p w14:paraId="72181DB2"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EK-3/F-3 “Ortopedi ve Travmatoloji Branşı Tümör ve Rezeksiyon Alan Grubuna Ait Tıbbi Malzemeler Listesi” nde bulunan protezlerin, aşağıda yer alan geri ödeme kural ve/veya kriterlerine uygun olmak üzere, eğitim verme yetkisi bulunan üçüncü basamak resmi sağlık hizmeti sunucularında </w:t>
      </w:r>
      <w:r w:rsidR="00C7196F" w:rsidRPr="00A918AC">
        <w:rPr>
          <w:rFonts w:eastAsia="Calibri"/>
          <w:b/>
          <w:bCs/>
          <w:color w:val="FF0000"/>
          <w:sz w:val="18"/>
          <w:szCs w:val="18"/>
          <w:lang w:eastAsia="en-US"/>
        </w:rPr>
        <w:t>(Mülga:RG-</w:t>
      </w:r>
      <w:r w:rsidR="00C7196F">
        <w:rPr>
          <w:rFonts w:eastAsia="Calibri"/>
          <w:b/>
          <w:bCs/>
          <w:color w:val="FF0000"/>
          <w:sz w:val="18"/>
          <w:szCs w:val="18"/>
          <w:lang w:eastAsia="en-US"/>
        </w:rPr>
        <w:t>1</w:t>
      </w:r>
      <w:r w:rsidR="00CA1A89">
        <w:rPr>
          <w:rFonts w:eastAsia="Calibri"/>
          <w:b/>
          <w:bCs/>
          <w:color w:val="FF0000"/>
          <w:sz w:val="18"/>
          <w:szCs w:val="18"/>
          <w:lang w:eastAsia="en-US"/>
        </w:rPr>
        <w:t>6</w:t>
      </w:r>
      <w:r w:rsidR="00C7196F" w:rsidRPr="00A918AC">
        <w:rPr>
          <w:rFonts w:eastAsia="Calibri"/>
          <w:b/>
          <w:bCs/>
          <w:color w:val="FF0000"/>
          <w:sz w:val="18"/>
          <w:szCs w:val="18"/>
          <w:lang w:eastAsia="en-US"/>
        </w:rPr>
        <w:t>/0</w:t>
      </w:r>
      <w:r w:rsidR="00C7196F">
        <w:rPr>
          <w:rFonts w:eastAsia="Calibri"/>
          <w:b/>
          <w:bCs/>
          <w:color w:val="FF0000"/>
          <w:sz w:val="18"/>
          <w:szCs w:val="18"/>
          <w:lang w:eastAsia="en-US"/>
        </w:rPr>
        <w:t>3</w:t>
      </w:r>
      <w:r w:rsidR="00C7196F" w:rsidRPr="00A918AC">
        <w:rPr>
          <w:rFonts w:eastAsia="Calibri"/>
          <w:b/>
          <w:bCs/>
          <w:color w:val="FF0000"/>
          <w:sz w:val="18"/>
          <w:szCs w:val="18"/>
          <w:lang w:eastAsia="en-US"/>
        </w:rPr>
        <w:t>/</w:t>
      </w:r>
      <w:r w:rsidR="00C7196F">
        <w:rPr>
          <w:rFonts w:eastAsia="Calibri"/>
          <w:b/>
          <w:bCs/>
          <w:color w:val="FF0000"/>
          <w:sz w:val="18"/>
          <w:szCs w:val="18"/>
          <w:lang w:eastAsia="en-US"/>
        </w:rPr>
        <w:t>2023</w:t>
      </w:r>
      <w:r w:rsidR="00C7196F" w:rsidRPr="00A918AC">
        <w:rPr>
          <w:rFonts w:eastAsia="Calibri"/>
          <w:b/>
          <w:bCs/>
          <w:color w:val="FF0000"/>
          <w:sz w:val="18"/>
          <w:szCs w:val="18"/>
          <w:lang w:eastAsia="en-US"/>
        </w:rPr>
        <w:t>-</w:t>
      </w:r>
      <w:r w:rsidR="00C7196F">
        <w:rPr>
          <w:rFonts w:eastAsia="Calibri"/>
          <w:b/>
          <w:bCs/>
          <w:color w:val="FF0000"/>
          <w:sz w:val="18"/>
          <w:szCs w:val="18"/>
          <w:lang w:eastAsia="en-US"/>
        </w:rPr>
        <w:t>3213</w:t>
      </w:r>
      <w:r w:rsidR="00D96405">
        <w:rPr>
          <w:rFonts w:eastAsia="Calibri"/>
          <w:b/>
          <w:bCs/>
          <w:color w:val="FF0000"/>
          <w:sz w:val="18"/>
          <w:szCs w:val="18"/>
          <w:lang w:eastAsia="en-US"/>
        </w:rPr>
        <w:t>4</w:t>
      </w:r>
      <w:r w:rsidR="00C7196F" w:rsidRPr="00A918AC">
        <w:rPr>
          <w:rFonts w:eastAsia="Calibri"/>
          <w:b/>
          <w:bCs/>
          <w:color w:val="FF0000"/>
          <w:sz w:val="18"/>
          <w:szCs w:val="18"/>
          <w:lang w:eastAsia="en-US"/>
        </w:rPr>
        <w:t>/1</w:t>
      </w:r>
      <w:r w:rsidR="00C7196F">
        <w:rPr>
          <w:rFonts w:eastAsia="Calibri"/>
          <w:b/>
          <w:bCs/>
          <w:color w:val="FF0000"/>
          <w:sz w:val="18"/>
          <w:szCs w:val="18"/>
          <w:lang w:eastAsia="en-US"/>
        </w:rPr>
        <w:t>7-s</w:t>
      </w:r>
      <w:r w:rsidR="00C7196F" w:rsidRPr="00A918AC">
        <w:rPr>
          <w:rFonts w:eastAsia="Calibri"/>
          <w:b/>
          <w:bCs/>
          <w:color w:val="FF0000"/>
          <w:sz w:val="18"/>
          <w:szCs w:val="18"/>
          <w:lang w:eastAsia="en-US"/>
        </w:rPr>
        <w:t xml:space="preserve"> md. Yürürlük:</w:t>
      </w:r>
      <w:r w:rsidR="00C7196F">
        <w:rPr>
          <w:rFonts w:eastAsia="Calibri"/>
          <w:b/>
          <w:bCs/>
          <w:color w:val="FF0000"/>
          <w:sz w:val="18"/>
          <w:szCs w:val="18"/>
          <w:lang w:eastAsia="en-US"/>
        </w:rPr>
        <w:t>2</w:t>
      </w:r>
      <w:r w:rsidR="00735A87">
        <w:rPr>
          <w:rFonts w:eastAsia="Calibri"/>
          <w:b/>
          <w:bCs/>
          <w:color w:val="FF0000"/>
          <w:sz w:val="18"/>
          <w:szCs w:val="18"/>
          <w:lang w:eastAsia="en-US"/>
        </w:rPr>
        <w:t>4</w:t>
      </w:r>
      <w:r w:rsidR="00C7196F" w:rsidRPr="00A918AC">
        <w:rPr>
          <w:rFonts w:eastAsia="Calibri"/>
          <w:b/>
          <w:bCs/>
          <w:color w:val="FF0000"/>
          <w:sz w:val="18"/>
          <w:szCs w:val="18"/>
          <w:lang w:eastAsia="en-US"/>
        </w:rPr>
        <w:t>/0</w:t>
      </w:r>
      <w:r w:rsidR="00C7196F">
        <w:rPr>
          <w:rFonts w:eastAsia="Calibri"/>
          <w:b/>
          <w:bCs/>
          <w:color w:val="FF0000"/>
          <w:sz w:val="18"/>
          <w:szCs w:val="18"/>
          <w:lang w:eastAsia="en-US"/>
        </w:rPr>
        <w:t>3</w:t>
      </w:r>
      <w:r w:rsidR="00C7196F" w:rsidRPr="00A918AC">
        <w:rPr>
          <w:rFonts w:eastAsia="Calibri"/>
          <w:b/>
          <w:bCs/>
          <w:color w:val="FF0000"/>
          <w:sz w:val="18"/>
          <w:szCs w:val="18"/>
          <w:lang w:eastAsia="en-US"/>
        </w:rPr>
        <w:t>/20</w:t>
      </w:r>
      <w:r w:rsidR="00C7196F">
        <w:rPr>
          <w:rFonts w:eastAsia="Calibri"/>
          <w:b/>
          <w:bCs/>
          <w:color w:val="FF0000"/>
          <w:sz w:val="18"/>
          <w:szCs w:val="18"/>
          <w:lang w:eastAsia="en-US"/>
        </w:rPr>
        <w:t>23</w:t>
      </w:r>
      <w:r w:rsidR="00C7196F" w:rsidRPr="00A918AC">
        <w:rPr>
          <w:rFonts w:eastAsia="Calibri"/>
          <w:b/>
          <w:bCs/>
          <w:color w:val="FF0000"/>
          <w:sz w:val="18"/>
          <w:szCs w:val="18"/>
          <w:lang w:eastAsia="en-US"/>
        </w:rPr>
        <w:t xml:space="preserve">) </w:t>
      </w:r>
      <w:r w:rsidRPr="00C7196F">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kullanılması halinde bedelleri Kurumca karşılanır.</w:t>
      </w:r>
    </w:p>
    <w:p w14:paraId="22382CE1"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a) Saddle protezlerin aşağıdaki kriterlerin en az birinin varlığı halinde bedelleri Kurumca karşılanır:</w:t>
      </w:r>
    </w:p>
    <w:p w14:paraId="601E66EA"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Periasetabüler rezeksiyonlar (Tip 2, Tip 2/3) kemiğin primer tümörü ya da metastazları, </w:t>
      </w:r>
    </w:p>
    <w:p w14:paraId="095EFB2C"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Travmaya sekonder periasetabüler kemik kayıpları,</w:t>
      </w:r>
    </w:p>
    <w:p w14:paraId="1BD68A7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Kalça displazisine bağlı periasetabüler kemik kayıpları,</w:t>
      </w:r>
    </w:p>
    <w:p w14:paraId="108BF6DE"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4) Periasetabüler kemik kayıplarının olduğu multiple kalça revizyonları sonrası.</w:t>
      </w:r>
    </w:p>
    <w:p w14:paraId="648A561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b) Proksimal femur rezeksiyon protezlerinin aşağıdaki kriterlerin en az birinin varlığı halinde bedelleri Kurumca karşılanır:</w:t>
      </w:r>
    </w:p>
    <w:p w14:paraId="2A16DB4C"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Kemiğin primer malign veya agresif benign (eklem bütünlüğü korunamayacak olgularda) tümörleri,</w:t>
      </w:r>
    </w:p>
    <w:p w14:paraId="49E7CC00"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Proksimal femur yüksek doz radyoterapi sonrası oluşan kırıklar,</w:t>
      </w:r>
    </w:p>
    <w:p w14:paraId="5C89EA3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Kemiğin sekonder malign tümörleri,</w:t>
      </w:r>
    </w:p>
    <w:p w14:paraId="31EB7ED3"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4) Kalça protezi multiple revizyonları (kemik kaybı olan),</w:t>
      </w:r>
    </w:p>
    <w:p w14:paraId="326D30A1"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5) Parçalı proksimal femur kırığı multiple girişimler (3 ve üzeri),</w:t>
      </w:r>
    </w:p>
    <w:p w14:paraId="21EF715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6) Yumuşak doku malign tümörlerinin kemiği tuttuğu olgular,</w:t>
      </w:r>
    </w:p>
    <w:p w14:paraId="79DD1E07"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7) İyileşmiş kemik enfeksiyonları sonucu ileri kemik kayıpları,</w:t>
      </w:r>
    </w:p>
    <w:p w14:paraId="32D5EE8D"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8) Rezeksiyon artroplasti sonrası femur rekonstrüksiyonları.</w:t>
      </w:r>
    </w:p>
    <w:p w14:paraId="542D6260"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c) Total femur rezeksiyon protezlerinin aşağıdaki kriterlerin en az birinin varlığı halinde bedelleri Kurumca karşılanır:</w:t>
      </w:r>
    </w:p>
    <w:p w14:paraId="6C23DDD4"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Diyafizi tutan proksimal ve distal intramedüler tutulumlarda, 130 mm’den az sağlam kemik olan primer ya da metastatik tümörler,</w:t>
      </w:r>
    </w:p>
    <w:p w14:paraId="37020FDE"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Distal femur ya da proksimal femur malign tümör rezeksiyonları sonrası yapılan revizyonlar,</w:t>
      </w:r>
    </w:p>
    <w:p w14:paraId="6527893E"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Distal femur ya da proksimal femur yerleşimli malign tümörlerin skip metastazı olan olgular.</w:t>
      </w:r>
    </w:p>
    <w:p w14:paraId="38C9084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ç) Distal femur rezeksiyon protezlerinin aşağıdaki kriterlerin en az birinin varlığı halinde bedelleri Kurumca karşılanır:</w:t>
      </w:r>
    </w:p>
    <w:p w14:paraId="1350910C"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Kemiğin primer malign veya agresif benign (eklem bütünlüğü korunamayacak olgularda) tümörleri,</w:t>
      </w:r>
    </w:p>
    <w:p w14:paraId="14D944BD"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malign kemik tümörlerinin distal femuru tuttuğu olgular,</w:t>
      </w:r>
    </w:p>
    <w:p w14:paraId="6E2ED62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Diz protezi multipl revizyonları sonrası distal femur kemik kayıpları,</w:t>
      </w:r>
    </w:p>
    <w:p w14:paraId="15DAB206"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4) Suprakondiler, kondiler femur parçalı kompleks kırıkları ya da kaynamamaları (3 ve üzeri girişim),</w:t>
      </w:r>
    </w:p>
    <w:p w14:paraId="01EC3C77"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5) Distal femur yüksek doz radyoterapi sonrası oluşan kırıklar,</w:t>
      </w:r>
    </w:p>
    <w:p w14:paraId="5ED8621E"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6) Distal femur kemik metastazları ya da protez dışı rekonstrüksiyon yöntemleri yetersizliği.</w:t>
      </w:r>
    </w:p>
    <w:p w14:paraId="2E38FE4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d) Proksimal tibia rezeksiyon protezlerinin aşağıdaki kriterlerin en az birinin varlığı halinde bedelleri Kurumca karşılanır:</w:t>
      </w:r>
    </w:p>
    <w:p w14:paraId="5B7FD16B"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Proksimal tibia agresif benign/malign tümörleri veya metastazlar sonucu ekstremite koruyucu eksizyonlar,</w:t>
      </w:r>
    </w:p>
    <w:p w14:paraId="5191D7BA"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Proksimal tibiada yüksek doz radyoterapi sonrası oluşan kırıklar,</w:t>
      </w:r>
    </w:p>
    <w:p w14:paraId="630DDCF3"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Diz protez revizyonları sonucu tibia üst uç kemik kayıpları.</w:t>
      </w:r>
    </w:p>
    <w:p w14:paraId="25E24313"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e) Distal tibia rezeksiyon protezlerinin aşağıdaki kriterlerin en az birinin varlığı halinde bedelleri Kurumca karşılanır:</w:t>
      </w:r>
    </w:p>
    <w:p w14:paraId="7433FFD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Agresif benign kemik tümörleri sonucu rezeksiyon yapılan olgular,</w:t>
      </w:r>
    </w:p>
    <w:p w14:paraId="09EB20C5"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Kemik dışında yumuşak doku tutulumu olmayan ya da az tutulum olan primer malign kemik tümörleri.</w:t>
      </w:r>
    </w:p>
    <w:p w14:paraId="1C54DFA3"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f) Skapula protezlerinin aşağıdaki kriterlerin en az birinin varlığı halinde bedelleri Kurumca karşılanır:</w:t>
      </w:r>
    </w:p>
    <w:p w14:paraId="7F14414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Skapulanın malign kemik tümörleri,</w:t>
      </w:r>
    </w:p>
    <w:p w14:paraId="47197BE4"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skapulayı tuttuğu olgular,</w:t>
      </w:r>
    </w:p>
    <w:p w14:paraId="37B2A2BC"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Tip III intraartiküler total skapulektomi yapılan olgular,</w:t>
      </w:r>
    </w:p>
    <w:p w14:paraId="5B19D605"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4) Tip IV Ekstraartiküler skapülektomi ve humerus başı rezeksiyonları,</w:t>
      </w:r>
    </w:p>
    <w:p w14:paraId="093461D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5) Tip IV Ekstraartiküler humeral ve total skapüler rezeksiyon yapılan olgular.</w:t>
      </w:r>
    </w:p>
    <w:p w14:paraId="399A881E"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g) Proksimal humerus rezeksiyon protezlerinin aşağıdaki kriterlerin en az birinin varlığı halinde bedelleri Kurumca karşılanır:</w:t>
      </w:r>
    </w:p>
    <w:p w14:paraId="7864A8E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Proksimal humerusun agresif benign/malign tümörleri veya metastazlar,</w:t>
      </w:r>
    </w:p>
    <w:p w14:paraId="48B0CD75"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proksimal humerusu tuttuğu durumlar.</w:t>
      </w:r>
    </w:p>
    <w:p w14:paraId="41C6E10A"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ğ) İnterkalar rezeksiyon/segment protezlerinin aşağıdaki kriterlerin en az birinin varlığı halinde bedelleri Kurumca karşılanır:</w:t>
      </w:r>
    </w:p>
    <w:p w14:paraId="05B406D1"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Uzun tübüler kemiklerin diyafizini tutan 4 cm’den büyük defekt oluşturan malign ve metastatik tümörler.</w:t>
      </w:r>
    </w:p>
    <w:p w14:paraId="66762CA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h) Total humerus protezlerinin aşağıdaki kriterlerin en az birinin varlığı halinde bedelleri Kurumca karşılanır:</w:t>
      </w:r>
    </w:p>
    <w:p w14:paraId="5E9C13BA"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Primer malign kemik tümörleri (humerusun diafizini proksimal ve distalde ekleme yakın tutan tümörlerinde) veya metastazlar,</w:t>
      </w:r>
    </w:p>
    <w:p w14:paraId="24ADB996"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humerusu tuttuğu olgular.</w:t>
      </w:r>
    </w:p>
    <w:p w14:paraId="37B5825D"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ı) Dirsek rezeksiyon protezlerinin aşağıdaki kriterlerin en az birinin varlığı halinde bedelleri Kurumca karşılanır:</w:t>
      </w:r>
    </w:p>
    <w:p w14:paraId="4956FF94"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Primer kemik ve yumuşak doku sarkomlarının, dirsekte geniş rezeksiyon yapılması gereken durumları,</w:t>
      </w:r>
    </w:p>
    <w:p w14:paraId="2997A9C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Metastazı olan, geniş dirsek çevresi rezeksiyon yapılması gerekli olgular.</w:t>
      </w:r>
    </w:p>
    <w:p w14:paraId="3A592F67"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i) Uzayabilen protezlerin aşağıdaki kriterlerin en az birinin varlığı halinde bedelleri Kurumca karşılanır:</w:t>
      </w:r>
    </w:p>
    <w:p w14:paraId="0A7C62C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Rezeksiyon sonrası iskelet büyümesi tamamlandıktan sonra bacak uzunluk farklılığı 3 cm’den fazla ya da kol boyu uzunluk farklılığı 5 cm’den fazla olacağı tahmin edilen olgular,</w:t>
      </w:r>
    </w:p>
    <w:p w14:paraId="60E63665"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 Kızlarda 11 (on bir) yaş, erkeklerde 13 (on üç) yaş altındaki tümör rezeksiyonu yapılan olgular.</w:t>
      </w:r>
    </w:p>
    <w:p w14:paraId="7AC1B32E" w14:textId="77777777"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3.3.27 - Kanama durdurmada kullanılan tıbbi malzemeler</w:t>
      </w:r>
    </w:p>
    <w:p w14:paraId="7403DA87"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14:paraId="52E35FC2"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(2)</w:t>
      </w:r>
      <w:r w:rsidRPr="00871FE6">
        <w:rPr>
          <w:b/>
          <w:color w:val="FF0000"/>
          <w:sz w:val="18"/>
          <w:szCs w:val="18"/>
        </w:rPr>
        <w:t xml:space="preserve"> </w:t>
      </w:r>
      <w:r w:rsidRPr="00871FE6">
        <w:rPr>
          <w:rFonts w:eastAsia="ヒラギノ明朝 Pro W3"/>
          <w:noProof/>
          <w:color w:val="FF0000"/>
          <w:sz w:val="18"/>
          <w:szCs w:val="18"/>
          <w:lang w:val="en-US"/>
        </w:rPr>
        <w:t>Kanama durdurmada kullanılan emilemeyen tıbbi malzemelerin</w:t>
      </w:r>
      <w:r w:rsidRPr="00871FE6">
        <w:rPr>
          <w:color w:val="FF0000"/>
          <w:sz w:val="18"/>
          <w:szCs w:val="18"/>
        </w:rPr>
        <w:t>, acil servislerde veya yatarak tedavilerde, epikrizde aşağıdaki durumlardan en az birinin belirtilmesi şartıyla en fazla 2 (iki) adet olmak üzere bedelleri Kurumca karşılanır.</w:t>
      </w:r>
    </w:p>
    <w:p w14:paraId="77DD72E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a) Hemorajik diyateze neden olan durumlar ve/veya hastalıklarının olduğu bilinen vakalarda,</w:t>
      </w:r>
    </w:p>
    <w:p w14:paraId="058E41E5"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b) Trombosit değerinin 50.000 K/mm³'ün altında olduğu vakalarda,</w:t>
      </w:r>
    </w:p>
    <w:p w14:paraId="3D829B60"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c) Maligniteye sekonder kanamalarda,</w:t>
      </w:r>
    </w:p>
    <w:p w14:paraId="568F79A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ç) Girişimsel ve iatrojenik işlemler hariç olmak üzere boyun, aksiller bölge ve inguinal bölgenin direkt bası ile durdurulamayan travmaya bağlı açık kanamalı damar yaralanmalarında.</w:t>
      </w:r>
    </w:p>
    <w:p w14:paraId="593AFC52"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Kanama durdurmada kullanılan emilebilen tıbbi malzemelerin yatarak tedavilerde, epikrizde aşağıdaki durumlardan en az birinin ve kullanılan tıbbi malzeme sayısının belirtilmesi şartıyla bedelleri Kurumca karşılanır.</w:t>
      </w:r>
    </w:p>
    <w:p w14:paraId="46EEAAE8"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a) Hemorajik diyateze neden olan durumlar ve/veya hastalıklarının olduğu bilinen vakalarda,</w:t>
      </w:r>
    </w:p>
    <w:p w14:paraId="4D1F6D4F"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b) Trombosit değeri 50.000 K/mm³'ün altında olduğu vakalarda,</w:t>
      </w:r>
    </w:p>
    <w:p w14:paraId="49B1402C"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c) Maligniteye sekonder kanamalarda,</w:t>
      </w:r>
    </w:p>
    <w:p w14:paraId="2FF7B4F9"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ç) Multi travmaya bağlı açık kanamalı damar yaralanmalarında,</w:t>
      </w:r>
    </w:p>
    <w:p w14:paraId="4CE677E4"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d) Ligasyon, koter, sütür uygulanamayan veya bu uygulamalarla durdurulamayan endoskopik/intraoperatif kanamalarda.</w:t>
      </w:r>
    </w:p>
    <w:p w14:paraId="409251F3" w14:textId="77777777" w:rsidR="00871FE6" w:rsidRPr="00871FE6" w:rsidRDefault="00871FE6" w:rsidP="00871FE6">
      <w:pPr>
        <w:tabs>
          <w:tab w:val="left" w:pos="284"/>
          <w:tab w:val="left" w:pos="709"/>
          <w:tab w:val="left" w:pos="982"/>
        </w:tabs>
        <w:ind w:firstLine="567"/>
        <w:jc w:val="both"/>
        <w:rPr>
          <w:b/>
          <w:color w:val="FF0000"/>
          <w:sz w:val="18"/>
          <w:szCs w:val="18"/>
          <w:lang w:eastAsia="en-US"/>
        </w:rPr>
      </w:pPr>
      <w:r w:rsidRPr="00871FE6">
        <w:rPr>
          <w:b/>
          <w:color w:val="FF0000"/>
          <w:sz w:val="18"/>
          <w:szCs w:val="18"/>
        </w:rPr>
        <w:tab/>
        <w:t xml:space="preserve">3.3.28 - Hücresiz kıkırdak matriksleri </w:t>
      </w:r>
    </w:p>
    <w:p w14:paraId="485EB53D" w14:textId="77777777"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w:t>
      </w:r>
      <w:r w:rsidRPr="00871FE6">
        <w:rPr>
          <w:rFonts w:eastAsia="Calibri"/>
          <w:bCs/>
          <w:color w:val="FF0000"/>
          <w:sz w:val="18"/>
          <w:szCs w:val="18"/>
        </w:rPr>
        <w:t xml:space="preserve"> SUT eki “EK-2/B Hizmet Başı İşlem Puan Listesi” için 612732 veya 612976 SUT kodları, “EK-2/C Tanıya Dayalı İşlem Puan Listesi” için P612732 veya P612976 SUT kodları ile birlikte uygulanması ve </w:t>
      </w:r>
      <w:r w:rsidRPr="00871FE6">
        <w:rPr>
          <w:color w:val="FF0000"/>
          <w:sz w:val="18"/>
          <w:szCs w:val="18"/>
        </w:rPr>
        <w:t xml:space="preserve">üçüncü basamak resmi sağlık hizmeti sunucularında </w:t>
      </w:r>
      <w:r w:rsidR="009C078E" w:rsidRPr="00A918AC">
        <w:rPr>
          <w:rFonts w:eastAsia="Calibri"/>
          <w:b/>
          <w:bCs/>
          <w:color w:val="FF0000"/>
          <w:sz w:val="18"/>
          <w:szCs w:val="18"/>
          <w:lang w:eastAsia="en-US"/>
        </w:rPr>
        <w:t>(Mülga:RG-</w:t>
      </w:r>
      <w:r w:rsidR="009C078E">
        <w:rPr>
          <w:rFonts w:eastAsia="Calibri"/>
          <w:b/>
          <w:bCs/>
          <w:color w:val="FF0000"/>
          <w:sz w:val="18"/>
          <w:szCs w:val="18"/>
          <w:lang w:eastAsia="en-US"/>
        </w:rPr>
        <w:t>1</w:t>
      </w:r>
      <w:r w:rsidR="00CA1A89">
        <w:rPr>
          <w:rFonts w:eastAsia="Calibri"/>
          <w:b/>
          <w:bCs/>
          <w:color w:val="FF0000"/>
          <w:sz w:val="18"/>
          <w:szCs w:val="18"/>
          <w:lang w:eastAsia="en-US"/>
        </w:rPr>
        <w:t>6</w:t>
      </w:r>
      <w:r w:rsidR="009C078E" w:rsidRPr="00A918AC">
        <w:rPr>
          <w:rFonts w:eastAsia="Calibri"/>
          <w:b/>
          <w:bCs/>
          <w:color w:val="FF0000"/>
          <w:sz w:val="18"/>
          <w:szCs w:val="18"/>
          <w:lang w:eastAsia="en-US"/>
        </w:rPr>
        <w:t>/0</w:t>
      </w:r>
      <w:r w:rsidR="009C078E">
        <w:rPr>
          <w:rFonts w:eastAsia="Calibri"/>
          <w:b/>
          <w:bCs/>
          <w:color w:val="FF0000"/>
          <w:sz w:val="18"/>
          <w:szCs w:val="18"/>
          <w:lang w:eastAsia="en-US"/>
        </w:rPr>
        <w:t>3</w:t>
      </w:r>
      <w:r w:rsidR="009C078E" w:rsidRPr="00A918AC">
        <w:rPr>
          <w:rFonts w:eastAsia="Calibri"/>
          <w:b/>
          <w:bCs/>
          <w:color w:val="FF0000"/>
          <w:sz w:val="18"/>
          <w:szCs w:val="18"/>
          <w:lang w:eastAsia="en-US"/>
        </w:rPr>
        <w:t>/</w:t>
      </w:r>
      <w:r w:rsidR="009C078E">
        <w:rPr>
          <w:rFonts w:eastAsia="Calibri"/>
          <w:b/>
          <w:bCs/>
          <w:color w:val="FF0000"/>
          <w:sz w:val="18"/>
          <w:szCs w:val="18"/>
          <w:lang w:eastAsia="en-US"/>
        </w:rPr>
        <w:t>2023</w:t>
      </w:r>
      <w:r w:rsidR="009C078E" w:rsidRPr="00A918AC">
        <w:rPr>
          <w:rFonts w:eastAsia="Calibri"/>
          <w:b/>
          <w:bCs/>
          <w:color w:val="FF0000"/>
          <w:sz w:val="18"/>
          <w:szCs w:val="18"/>
          <w:lang w:eastAsia="en-US"/>
        </w:rPr>
        <w:t>-</w:t>
      </w:r>
      <w:r w:rsidR="009C078E">
        <w:rPr>
          <w:rFonts w:eastAsia="Calibri"/>
          <w:b/>
          <w:bCs/>
          <w:color w:val="FF0000"/>
          <w:sz w:val="18"/>
          <w:szCs w:val="18"/>
          <w:lang w:eastAsia="en-US"/>
        </w:rPr>
        <w:t>3213</w:t>
      </w:r>
      <w:r w:rsidR="00306780">
        <w:rPr>
          <w:rFonts w:eastAsia="Calibri"/>
          <w:b/>
          <w:bCs/>
          <w:color w:val="FF0000"/>
          <w:sz w:val="18"/>
          <w:szCs w:val="18"/>
          <w:lang w:eastAsia="en-US"/>
        </w:rPr>
        <w:t>4</w:t>
      </w:r>
      <w:r w:rsidR="009C078E" w:rsidRPr="00A918AC">
        <w:rPr>
          <w:rFonts w:eastAsia="Calibri"/>
          <w:b/>
          <w:bCs/>
          <w:color w:val="FF0000"/>
          <w:sz w:val="18"/>
          <w:szCs w:val="18"/>
          <w:lang w:eastAsia="en-US"/>
        </w:rPr>
        <w:t>/1</w:t>
      </w:r>
      <w:r w:rsidR="009C078E">
        <w:rPr>
          <w:rFonts w:eastAsia="Calibri"/>
          <w:b/>
          <w:bCs/>
          <w:color w:val="FF0000"/>
          <w:sz w:val="18"/>
          <w:szCs w:val="18"/>
          <w:lang w:eastAsia="en-US"/>
        </w:rPr>
        <w:t>7-ş</w:t>
      </w:r>
      <w:r w:rsidR="009C078E" w:rsidRPr="00A918AC">
        <w:rPr>
          <w:rFonts w:eastAsia="Calibri"/>
          <w:b/>
          <w:bCs/>
          <w:color w:val="FF0000"/>
          <w:sz w:val="18"/>
          <w:szCs w:val="18"/>
          <w:lang w:eastAsia="en-US"/>
        </w:rPr>
        <w:t xml:space="preserve"> md. Yürürlük:</w:t>
      </w:r>
      <w:r w:rsidR="009C078E">
        <w:rPr>
          <w:rFonts w:eastAsia="Calibri"/>
          <w:b/>
          <w:bCs/>
          <w:color w:val="FF0000"/>
          <w:sz w:val="18"/>
          <w:szCs w:val="18"/>
          <w:lang w:eastAsia="en-US"/>
        </w:rPr>
        <w:t>2</w:t>
      </w:r>
      <w:r w:rsidR="00735A87">
        <w:rPr>
          <w:rFonts w:eastAsia="Calibri"/>
          <w:b/>
          <w:bCs/>
          <w:color w:val="FF0000"/>
          <w:sz w:val="18"/>
          <w:szCs w:val="18"/>
          <w:lang w:eastAsia="en-US"/>
        </w:rPr>
        <w:t>4</w:t>
      </w:r>
      <w:r w:rsidR="009C078E" w:rsidRPr="00A918AC">
        <w:rPr>
          <w:rFonts w:eastAsia="Calibri"/>
          <w:b/>
          <w:bCs/>
          <w:color w:val="FF0000"/>
          <w:sz w:val="18"/>
          <w:szCs w:val="18"/>
          <w:lang w:eastAsia="en-US"/>
        </w:rPr>
        <w:t>/0</w:t>
      </w:r>
      <w:r w:rsidR="009C078E">
        <w:rPr>
          <w:rFonts w:eastAsia="Calibri"/>
          <w:b/>
          <w:bCs/>
          <w:color w:val="FF0000"/>
          <w:sz w:val="18"/>
          <w:szCs w:val="18"/>
          <w:lang w:eastAsia="en-US"/>
        </w:rPr>
        <w:t>3</w:t>
      </w:r>
      <w:r w:rsidR="009C078E" w:rsidRPr="00A918AC">
        <w:rPr>
          <w:rFonts w:eastAsia="Calibri"/>
          <w:b/>
          <w:bCs/>
          <w:color w:val="FF0000"/>
          <w:sz w:val="18"/>
          <w:szCs w:val="18"/>
          <w:lang w:eastAsia="en-US"/>
        </w:rPr>
        <w:t>/20</w:t>
      </w:r>
      <w:r w:rsidR="009C078E">
        <w:rPr>
          <w:rFonts w:eastAsia="Calibri"/>
          <w:b/>
          <w:bCs/>
          <w:color w:val="FF0000"/>
          <w:sz w:val="18"/>
          <w:szCs w:val="18"/>
          <w:lang w:eastAsia="en-US"/>
        </w:rPr>
        <w:t>23</w:t>
      </w:r>
      <w:r w:rsidR="009C078E" w:rsidRPr="00A918AC">
        <w:rPr>
          <w:rFonts w:eastAsia="Calibri"/>
          <w:b/>
          <w:bCs/>
          <w:color w:val="FF0000"/>
          <w:sz w:val="18"/>
          <w:szCs w:val="18"/>
          <w:lang w:eastAsia="en-US"/>
        </w:rPr>
        <w:t xml:space="preserve">) </w:t>
      </w:r>
      <w:r w:rsidRPr="009C078E">
        <w:rPr>
          <w:strike/>
          <w:color w:val="FF0000"/>
          <w:sz w:val="18"/>
          <w:szCs w:val="18"/>
        </w:rPr>
        <w:t>ve Kurumla sözleşmesi devam eden vakıf yüksek öğretim kurumlarıyla işbirliği protokolü bulunan özel hastanelerde</w:t>
      </w:r>
      <w:r w:rsidRPr="00871FE6">
        <w:rPr>
          <w:rFonts w:eastAsia="Calibri"/>
          <w:bCs/>
          <w:color w:val="FF0000"/>
          <w:sz w:val="18"/>
          <w:szCs w:val="18"/>
        </w:rPr>
        <w:t xml:space="preserve"> (eğitim verme yetkisi olan klinik) işlem başına en fazla 1 (bir) adet kullanılması halinde bedeli Kurumca karşılanır.</w:t>
      </w:r>
    </w:p>
    <w:p w14:paraId="745BB674" w14:textId="77777777" w:rsidR="00871FE6" w:rsidRPr="00871FE6" w:rsidRDefault="00871FE6" w:rsidP="00871FE6">
      <w:pPr>
        <w:tabs>
          <w:tab w:val="left" w:pos="284"/>
          <w:tab w:val="left" w:pos="709"/>
        </w:tabs>
        <w:ind w:firstLine="567"/>
        <w:rPr>
          <w:b/>
          <w:color w:val="FF0000"/>
          <w:sz w:val="18"/>
          <w:szCs w:val="18"/>
        </w:rPr>
      </w:pPr>
      <w:r w:rsidRPr="00871FE6">
        <w:rPr>
          <w:b/>
          <w:color w:val="FF0000"/>
          <w:sz w:val="18"/>
          <w:szCs w:val="18"/>
        </w:rPr>
        <w:tab/>
        <w:t>3.3.29 - Hücresiz menisküs implantları:</w:t>
      </w:r>
    </w:p>
    <w:p w14:paraId="7D738369" w14:textId="77777777" w:rsidR="00871FE6" w:rsidRPr="00871FE6" w:rsidRDefault="00871FE6" w:rsidP="006100D3">
      <w:pPr>
        <w:tabs>
          <w:tab w:val="left" w:pos="709"/>
        </w:tabs>
        <w:ind w:firstLine="708"/>
        <w:jc w:val="both"/>
        <w:rPr>
          <w:color w:val="FF0000"/>
          <w:sz w:val="18"/>
          <w:szCs w:val="18"/>
        </w:rPr>
      </w:pPr>
      <w:r w:rsidRPr="00871FE6">
        <w:rPr>
          <w:color w:val="FF0000"/>
          <w:sz w:val="18"/>
          <w:szCs w:val="18"/>
        </w:rPr>
        <w:t xml:space="preserve">(1) Üçüncü basamak resmi sağlık hizmeti sunucularında </w:t>
      </w:r>
      <w:r w:rsidR="006100D3" w:rsidRPr="00A918AC">
        <w:rPr>
          <w:rFonts w:eastAsia="Calibri"/>
          <w:b/>
          <w:bCs/>
          <w:color w:val="FF0000"/>
          <w:sz w:val="18"/>
          <w:szCs w:val="18"/>
          <w:lang w:eastAsia="en-US"/>
        </w:rPr>
        <w:t>(Mülga:RG-</w:t>
      </w:r>
      <w:r w:rsidR="006100D3">
        <w:rPr>
          <w:rFonts w:eastAsia="Calibri"/>
          <w:b/>
          <w:bCs/>
          <w:color w:val="FF0000"/>
          <w:sz w:val="18"/>
          <w:szCs w:val="18"/>
          <w:lang w:eastAsia="en-US"/>
        </w:rPr>
        <w:t>1</w:t>
      </w:r>
      <w:r w:rsidR="00CA1A89">
        <w:rPr>
          <w:rFonts w:eastAsia="Calibri"/>
          <w:b/>
          <w:bCs/>
          <w:color w:val="FF0000"/>
          <w:sz w:val="18"/>
          <w:szCs w:val="18"/>
          <w:lang w:eastAsia="en-US"/>
        </w:rPr>
        <w:t>6</w:t>
      </w:r>
      <w:r w:rsidR="006100D3" w:rsidRPr="00A918AC">
        <w:rPr>
          <w:rFonts w:eastAsia="Calibri"/>
          <w:b/>
          <w:bCs/>
          <w:color w:val="FF0000"/>
          <w:sz w:val="18"/>
          <w:szCs w:val="18"/>
          <w:lang w:eastAsia="en-US"/>
        </w:rPr>
        <w:t>/0</w:t>
      </w:r>
      <w:r w:rsidR="006100D3">
        <w:rPr>
          <w:rFonts w:eastAsia="Calibri"/>
          <w:b/>
          <w:bCs/>
          <w:color w:val="FF0000"/>
          <w:sz w:val="18"/>
          <w:szCs w:val="18"/>
          <w:lang w:eastAsia="en-US"/>
        </w:rPr>
        <w:t>3</w:t>
      </w:r>
      <w:r w:rsidR="006100D3" w:rsidRPr="00A918AC">
        <w:rPr>
          <w:rFonts w:eastAsia="Calibri"/>
          <w:b/>
          <w:bCs/>
          <w:color w:val="FF0000"/>
          <w:sz w:val="18"/>
          <w:szCs w:val="18"/>
          <w:lang w:eastAsia="en-US"/>
        </w:rPr>
        <w:t>/</w:t>
      </w:r>
      <w:r w:rsidR="006100D3">
        <w:rPr>
          <w:rFonts w:eastAsia="Calibri"/>
          <w:b/>
          <w:bCs/>
          <w:color w:val="FF0000"/>
          <w:sz w:val="18"/>
          <w:szCs w:val="18"/>
          <w:lang w:eastAsia="en-US"/>
        </w:rPr>
        <w:t>2023</w:t>
      </w:r>
      <w:r w:rsidR="006100D3" w:rsidRPr="00A918AC">
        <w:rPr>
          <w:rFonts w:eastAsia="Calibri"/>
          <w:b/>
          <w:bCs/>
          <w:color w:val="FF0000"/>
          <w:sz w:val="18"/>
          <w:szCs w:val="18"/>
          <w:lang w:eastAsia="en-US"/>
        </w:rPr>
        <w:t>-</w:t>
      </w:r>
      <w:r w:rsidR="006100D3">
        <w:rPr>
          <w:rFonts w:eastAsia="Calibri"/>
          <w:b/>
          <w:bCs/>
          <w:color w:val="FF0000"/>
          <w:sz w:val="18"/>
          <w:szCs w:val="18"/>
          <w:lang w:eastAsia="en-US"/>
        </w:rPr>
        <w:t>3213</w:t>
      </w:r>
      <w:r w:rsidR="00306780">
        <w:rPr>
          <w:rFonts w:eastAsia="Calibri"/>
          <w:b/>
          <w:bCs/>
          <w:color w:val="FF0000"/>
          <w:sz w:val="18"/>
          <w:szCs w:val="18"/>
          <w:lang w:eastAsia="en-US"/>
        </w:rPr>
        <w:t>4</w:t>
      </w:r>
      <w:r w:rsidR="006100D3" w:rsidRPr="00A918AC">
        <w:rPr>
          <w:rFonts w:eastAsia="Calibri"/>
          <w:b/>
          <w:bCs/>
          <w:color w:val="FF0000"/>
          <w:sz w:val="18"/>
          <w:szCs w:val="18"/>
          <w:lang w:eastAsia="en-US"/>
        </w:rPr>
        <w:t>/1</w:t>
      </w:r>
      <w:r w:rsidR="006100D3">
        <w:rPr>
          <w:rFonts w:eastAsia="Calibri"/>
          <w:b/>
          <w:bCs/>
          <w:color w:val="FF0000"/>
          <w:sz w:val="18"/>
          <w:szCs w:val="18"/>
          <w:lang w:eastAsia="en-US"/>
        </w:rPr>
        <w:t>7-t</w:t>
      </w:r>
      <w:r w:rsidR="006100D3" w:rsidRPr="00A918AC">
        <w:rPr>
          <w:rFonts w:eastAsia="Calibri"/>
          <w:b/>
          <w:bCs/>
          <w:color w:val="FF0000"/>
          <w:sz w:val="18"/>
          <w:szCs w:val="18"/>
          <w:lang w:eastAsia="en-US"/>
        </w:rPr>
        <w:t xml:space="preserve"> md. Yürürlük: </w:t>
      </w:r>
      <w:r w:rsidR="006100D3">
        <w:rPr>
          <w:rFonts w:eastAsia="Calibri"/>
          <w:b/>
          <w:bCs/>
          <w:color w:val="FF0000"/>
          <w:sz w:val="18"/>
          <w:szCs w:val="18"/>
          <w:lang w:eastAsia="en-US"/>
        </w:rPr>
        <w:t>2</w:t>
      </w:r>
      <w:r w:rsidR="00735A87">
        <w:rPr>
          <w:rFonts w:eastAsia="Calibri"/>
          <w:b/>
          <w:bCs/>
          <w:color w:val="FF0000"/>
          <w:sz w:val="18"/>
          <w:szCs w:val="18"/>
          <w:lang w:eastAsia="en-US"/>
        </w:rPr>
        <w:t>4</w:t>
      </w:r>
      <w:r w:rsidR="006100D3" w:rsidRPr="00A918AC">
        <w:rPr>
          <w:rFonts w:eastAsia="Calibri"/>
          <w:b/>
          <w:bCs/>
          <w:color w:val="FF0000"/>
          <w:sz w:val="18"/>
          <w:szCs w:val="18"/>
          <w:lang w:eastAsia="en-US"/>
        </w:rPr>
        <w:t>/0</w:t>
      </w:r>
      <w:r w:rsidR="006100D3">
        <w:rPr>
          <w:rFonts w:eastAsia="Calibri"/>
          <w:b/>
          <w:bCs/>
          <w:color w:val="FF0000"/>
          <w:sz w:val="18"/>
          <w:szCs w:val="18"/>
          <w:lang w:eastAsia="en-US"/>
        </w:rPr>
        <w:t>3</w:t>
      </w:r>
      <w:r w:rsidR="006100D3" w:rsidRPr="00A918AC">
        <w:rPr>
          <w:rFonts w:eastAsia="Calibri"/>
          <w:b/>
          <w:bCs/>
          <w:color w:val="FF0000"/>
          <w:sz w:val="18"/>
          <w:szCs w:val="18"/>
          <w:lang w:eastAsia="en-US"/>
        </w:rPr>
        <w:t>/20</w:t>
      </w:r>
      <w:r w:rsidR="006100D3">
        <w:rPr>
          <w:rFonts w:eastAsia="Calibri"/>
          <w:b/>
          <w:bCs/>
          <w:color w:val="FF0000"/>
          <w:sz w:val="18"/>
          <w:szCs w:val="18"/>
          <w:lang w:eastAsia="en-US"/>
        </w:rPr>
        <w:t>23</w:t>
      </w:r>
      <w:r w:rsidR="006100D3" w:rsidRPr="00A918AC">
        <w:rPr>
          <w:rFonts w:eastAsia="Calibri"/>
          <w:b/>
          <w:bCs/>
          <w:color w:val="FF0000"/>
          <w:sz w:val="18"/>
          <w:szCs w:val="18"/>
          <w:lang w:eastAsia="en-US"/>
        </w:rPr>
        <w:t xml:space="preserve">) </w:t>
      </w:r>
      <w:r w:rsidRPr="006100D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(eğitim verme yetkisi olan klinik) işlem başına en fazla 1 (bir) adet kullanıldığında bedeli Kurumca karşılanır.</w:t>
      </w:r>
    </w:p>
    <w:p w14:paraId="53855C56" w14:textId="77777777" w:rsidR="00871FE6" w:rsidRPr="00871FE6" w:rsidRDefault="00871FE6" w:rsidP="00871FE6">
      <w:pPr>
        <w:tabs>
          <w:tab w:val="left" w:pos="284"/>
          <w:tab w:val="left" w:pos="709"/>
        </w:tabs>
        <w:ind w:firstLine="567"/>
        <w:rPr>
          <w:color w:val="FF0000"/>
          <w:sz w:val="18"/>
          <w:szCs w:val="18"/>
        </w:rPr>
      </w:pPr>
      <w:r w:rsidRPr="00871FE6">
        <w:rPr>
          <w:b/>
          <w:color w:val="FF0000"/>
          <w:sz w:val="18"/>
          <w:szCs w:val="18"/>
        </w:rPr>
        <w:tab/>
        <w:t>3.3.30 - Bağ/tendon güçlendirici implantlar:</w:t>
      </w:r>
    </w:p>
    <w:p w14:paraId="3E343F8F"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(1) Kendinden Sütursuz Transosseöz Sistemi, işlem başına en fazla 1 (bir) adet kullanıldığında bedeli Kurumca karşılanır.</w:t>
      </w:r>
    </w:p>
    <w:p w14:paraId="75773580" w14:textId="77777777" w:rsidR="00871FE6" w:rsidRPr="00871FE6" w:rsidRDefault="00871FE6" w:rsidP="00871FE6">
      <w:pPr>
        <w:tabs>
          <w:tab w:val="left" w:pos="709"/>
        </w:tabs>
        <w:ind w:firstLine="708"/>
        <w:jc w:val="both"/>
        <w:rPr>
          <w:color w:val="FF0000"/>
          <w:sz w:val="18"/>
          <w:szCs w:val="18"/>
        </w:rPr>
      </w:pPr>
      <w:r w:rsidRPr="00871FE6">
        <w:rPr>
          <w:color w:val="FF0000"/>
          <w:sz w:val="18"/>
          <w:szCs w:val="18"/>
        </w:rPr>
        <w:t>(2) Transosseöz Sistemi Sütür Taşıyıcı, işlem başına en fazla 1 (bir) adet kullanıldığında bedeli Kurumca karşılanır.</w:t>
      </w:r>
    </w:p>
    <w:p w14:paraId="794C668F" w14:textId="77777777" w:rsidR="00871FE6" w:rsidRPr="00871FE6" w:rsidRDefault="00871FE6" w:rsidP="00871FE6">
      <w:pPr>
        <w:tabs>
          <w:tab w:val="left" w:pos="284"/>
          <w:tab w:val="left" w:pos="709"/>
        </w:tabs>
        <w:ind w:firstLine="567"/>
        <w:rPr>
          <w:color w:val="FF0000"/>
          <w:sz w:val="18"/>
          <w:szCs w:val="18"/>
        </w:rPr>
      </w:pPr>
      <w:r w:rsidRPr="00871FE6">
        <w:rPr>
          <w:b/>
          <w:color w:val="FF0000"/>
          <w:sz w:val="18"/>
          <w:szCs w:val="18"/>
        </w:rPr>
        <w:tab/>
        <w:t>3.3.31 - Biyoçözünür kompresyon/antibiyotikli/antibiyotiksiz internal fiksasyon vidaları:</w:t>
      </w:r>
    </w:p>
    <w:p w14:paraId="03076DEB" w14:textId="77777777" w:rsidR="00871FE6" w:rsidRPr="00871FE6" w:rsidRDefault="00871FE6" w:rsidP="00871FE6">
      <w:pPr>
        <w:tabs>
          <w:tab w:val="left" w:pos="709"/>
        </w:tabs>
        <w:jc w:val="both"/>
        <w:rPr>
          <w:color w:val="FF0000"/>
          <w:sz w:val="18"/>
          <w:szCs w:val="18"/>
        </w:rPr>
      </w:pPr>
      <w:r w:rsidRPr="00871FE6">
        <w:rPr>
          <w:color w:val="FF0000"/>
          <w:sz w:val="18"/>
          <w:szCs w:val="18"/>
        </w:rPr>
        <w:t xml:space="preserve">                (1) Kanüllü Biyoçözünür Kompresyon/Antibiyotikli/Antibiyotiksiz İnternal Fikasyon Vidası, işlem başına en fazla 2 (iki) adet kullanıldığında bedelleri Kurumca karşılanır.</w:t>
      </w:r>
    </w:p>
    <w:p w14:paraId="4F108E7C" w14:textId="77777777" w:rsidR="00871FE6" w:rsidRPr="00871FE6" w:rsidRDefault="00871FE6" w:rsidP="00871FE6">
      <w:pPr>
        <w:tabs>
          <w:tab w:val="left" w:pos="709"/>
        </w:tabs>
        <w:jc w:val="both"/>
        <w:rPr>
          <w:color w:val="FF0000"/>
          <w:sz w:val="18"/>
          <w:szCs w:val="18"/>
        </w:rPr>
      </w:pPr>
      <w:r w:rsidRPr="00871FE6">
        <w:rPr>
          <w:color w:val="FF0000"/>
          <w:sz w:val="18"/>
          <w:szCs w:val="18"/>
        </w:rPr>
        <w:tab/>
        <w:t>(2) Kanülsüz Biyoçözünür Kompresyon/Antibiyotikli/Antibiyotiksiz İnternal Fikasyon Vidası, işlem başına en fazla 2 (iki) adet kullanıldığında bedelleri Kurumca karşılanır.</w:t>
      </w:r>
    </w:p>
    <w:p w14:paraId="49371B24" w14:textId="77777777" w:rsidR="00871FE6" w:rsidRPr="00871FE6" w:rsidRDefault="00871FE6" w:rsidP="00871FE6">
      <w:pPr>
        <w:tabs>
          <w:tab w:val="left" w:pos="709"/>
        </w:tabs>
        <w:jc w:val="both"/>
        <w:outlineLvl w:val="4"/>
        <w:rPr>
          <w:color w:val="FF0000"/>
          <w:sz w:val="18"/>
          <w:szCs w:val="18"/>
        </w:rPr>
      </w:pPr>
      <w:r w:rsidRPr="00871FE6">
        <w:rPr>
          <w:b/>
          <w:bCs/>
          <w:color w:val="FF0000"/>
          <w:sz w:val="18"/>
          <w:szCs w:val="18"/>
        </w:rPr>
        <w:tab/>
      </w:r>
      <w:r w:rsidRPr="00871FE6">
        <w:rPr>
          <w:color w:val="FF0000"/>
          <w:sz w:val="18"/>
          <w:szCs w:val="18"/>
        </w:rPr>
        <w:t xml:space="preserve">(3) Eklem içi kırıklarda ve artroskopik cerrahide kullanılması halinde bedeli Kurumca karşılanır. </w:t>
      </w:r>
    </w:p>
    <w:p w14:paraId="62191ABA" w14:textId="77777777" w:rsidR="00871FE6" w:rsidRPr="00871FE6" w:rsidRDefault="00871FE6" w:rsidP="00871FE6">
      <w:pPr>
        <w:tabs>
          <w:tab w:val="left" w:pos="709"/>
        </w:tabs>
        <w:ind w:firstLine="709"/>
        <w:contextualSpacing/>
        <w:jc w:val="both"/>
        <w:rPr>
          <w:color w:val="FF0000"/>
          <w:sz w:val="18"/>
          <w:szCs w:val="18"/>
          <w:lang w:eastAsia="en-US"/>
        </w:rPr>
      </w:pPr>
      <w:r w:rsidRPr="00871FE6">
        <w:rPr>
          <w:color w:val="FF0000"/>
          <w:sz w:val="18"/>
          <w:szCs w:val="18"/>
        </w:rPr>
        <w:t>(4) TV5680 SUT kodlu tıbbi malzemenin TV1080 ve TV1090 SUT kodları ile birlikte fatura edilmesi halinde bedeli Kurumca karşılanmaz.</w:t>
      </w:r>
    </w:p>
    <w:p w14:paraId="78234BED" w14:textId="77777777" w:rsidR="00871FE6" w:rsidRPr="00871FE6" w:rsidRDefault="00871FE6" w:rsidP="00871FE6">
      <w:pPr>
        <w:tabs>
          <w:tab w:val="left" w:pos="709"/>
        </w:tabs>
        <w:ind w:firstLine="567"/>
        <w:jc w:val="both"/>
        <w:rPr>
          <w:b/>
          <w:noProof/>
          <w:color w:val="FF0000"/>
          <w:sz w:val="18"/>
          <w:szCs w:val="18"/>
        </w:rPr>
      </w:pPr>
      <w:r w:rsidRPr="00871FE6">
        <w:rPr>
          <w:b/>
          <w:noProof/>
          <w:color w:val="FF0000"/>
          <w:sz w:val="18"/>
          <w:szCs w:val="18"/>
        </w:rPr>
        <w:tab/>
        <w:t xml:space="preserve">3.3.32 - İşitme cihazı ve kulak kalıbı </w:t>
      </w:r>
    </w:p>
    <w:p w14:paraId="7D24B4AF"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(1) Dijital programlanabilir işitme cihazlarının bedelleri Kurumca karşılanır. Kurumca bedeli karşılanacak olan kulak arkası veya kulak içi/kanal içi dijital programlanabilir işitme cihazları asgari; </w:t>
      </w:r>
    </w:p>
    <w:p w14:paraId="0434ABDE"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Otomatik veya manuel ses kontrol sistemi, maksimum çıkış kontrol sistemi, kazanç kontrol sistemi,</w:t>
      </w:r>
    </w:p>
    <w:p w14:paraId="73B214B9"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b) En az dört kanal (Kanaldan bağımsız-channel free sinyal işleme özellikli cihazlarda bu özellik aranmaz.),</w:t>
      </w:r>
    </w:p>
    <w:p w14:paraId="11D1FC70"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FM sistem uyumu (18 yaş üzeri hastalarda ve kulak içi/kanal içi cihazlarda bu şart aranmaz),</w:t>
      </w:r>
    </w:p>
    <w:p w14:paraId="3FCE18A6"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ç) Gürültü azaltıcı ve feedback yönetimi,</w:t>
      </w:r>
    </w:p>
    <w:p w14:paraId="6094687A"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d) Çift mikrofon (kulak içi/kanal içi cihazda bu şart aranmaz),</w:t>
      </w:r>
    </w:p>
    <w:p w14:paraId="3878F7CC"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özelliklerine sahip olmalıdır. 13 (on üç) yaş altı hastalarda kulak içi/kanal içi cihaz kullanıldığı takdirde bedeli Kurumca karşılanmaz.</w:t>
      </w:r>
    </w:p>
    <w:p w14:paraId="13C72108"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(2) İşitme cihazı bedellerinin ödenebilmesi için SUT’un 5.3.2 numaralı maddesinde tanımlanan belgelere ilave olarak;</w:t>
      </w:r>
    </w:p>
    <w:p w14:paraId="594AF42A"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14:paraId="2B85DB4E"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b) 4 yaş üzeri saf ses odyometri testi yapılan hastalar için saf ses odyometri testinin, kulak burun boğaz hastalıkları uzman hekimi veya odyolog veya odyometrist tarafından onaylanmış aslı, </w:t>
      </w:r>
    </w:p>
    <w:p w14:paraId="493B1654"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14:paraId="7AD469EE"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istenecektir. Belirtilen odyolojik testlerin tamamının sağlık kurulu raporunun düzenlendiği sağlık </w:t>
      </w:r>
      <w:r w:rsidRPr="00871FE6">
        <w:rPr>
          <w:color w:val="FF0000"/>
          <w:sz w:val="18"/>
          <w:szCs w:val="18"/>
        </w:rPr>
        <w:t>hizmeti sunucusunca</w:t>
      </w:r>
      <w:r w:rsidRPr="00871FE6">
        <w:rPr>
          <w:bCs/>
          <w:color w:val="FF0000"/>
          <w:sz w:val="18"/>
          <w:szCs w:val="18"/>
        </w:rPr>
        <w:t xml:space="preserve"> yapılmış olması gerekmekte olup, odyolojik test sonuçları 6 (altı) ay süreyle geçerlidir.</w:t>
      </w:r>
    </w:p>
    <w:p w14:paraId="41F0D25C"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(3) İşitme eşiği tayini ABR testi ile yapılması gerekenlerde, 500 veya 1000 Hz Tonal ABR eşikleri ve klik ABR de elde edilen eşikler test rapor kısmında dB nHL olarak belirtilmelidir.</w:t>
      </w:r>
    </w:p>
    <w:p w14:paraId="4EC2F9D9"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(sekiz) yaş altı çocuklarda konuşmayı ayırt etme skoru şartı aranmaz. 8 (sekiz) yaş ve üzerinde konuşmayı ayırt etme testinin yapılamadığı durumlarda ise gerekçenin (hastanın Türkçe bilmemesi, serabral palsi, motor mental retardasyon, afazi gibi) sağlık kurulu raporunda belirtilmesi gereklidir.  </w:t>
      </w:r>
    </w:p>
    <w:p w14:paraId="28F7DF49"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(5)  İşitme cihazı bedelinin Kurumca karşılanabilmesi için; </w:t>
      </w:r>
    </w:p>
    <w:p w14:paraId="483DCB1C"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0-18 yaş çocuklarda; işitme cihazı temini için sağlık kurulu raporlarının, en az 1 (bir) kulak burun boğaz hastalıkları uzman hekiminin yer aldığı, üçüncü basamak resmi sağlık hizmeti sunucularınca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düzenlenmesi gerekmektedir.</w:t>
      </w:r>
    </w:p>
    <w:p w14:paraId="05A5D7FA"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b) 18 (on sekiz) yaş üzeri hastalarda işitme cihazı temini için sağlık kurulu raporlarının en az 1 (bir) kulak burun boğaz hastalıkları uzman hekiminin yer aldığı, resmi sağlık hizmeti sunucularınca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düzenlenmesi gerekmektedir.</w:t>
      </w:r>
    </w:p>
    <w:p w14:paraId="465B4D63"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Sağlık kurulu raporlarında kalıcı işitme kaybı olduğu ve bu fıkranın (ç) bendinde belirtilen odyolojik kriterleri sağladığının belirtilmesi gerekmektedir.</w:t>
      </w:r>
    </w:p>
    <w:p w14:paraId="37B4B851" w14:textId="77777777"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ç) İşitme eşikleri saf ses odyometri testi veya davranım odyometri testi ile belirlenmiş ise ilgili kulakta 500-1000-2000-4000 Hz frekanslarında </w:t>
      </w:r>
      <w:r w:rsidRPr="00871FE6">
        <w:rPr>
          <w:rFonts w:eastAsia="Calibri"/>
          <w:color w:val="FF0000"/>
          <w:sz w:val="18"/>
          <w:szCs w:val="18"/>
        </w:rPr>
        <w:t xml:space="preserve">hava yolu saf ses ortalamasının </w:t>
      </w:r>
      <w:r w:rsidRPr="00871FE6">
        <w:rPr>
          <w:bCs/>
          <w:color w:val="FF0000"/>
          <w:sz w:val="18"/>
          <w:szCs w:val="18"/>
        </w:rPr>
        <w:t xml:space="preserve">26 dB ve üzerinde, ABR ile belirlenmiş ise </w:t>
      </w:r>
      <w:r w:rsidRPr="00871FE6">
        <w:rPr>
          <w:rFonts w:eastAsia="Calibri"/>
          <w:color w:val="FF0000"/>
          <w:sz w:val="18"/>
          <w:szCs w:val="18"/>
        </w:rPr>
        <w:t>Tonal ve Klik ABR’de</w:t>
      </w:r>
      <w:r w:rsidRPr="00871FE6">
        <w:rPr>
          <w:bCs/>
          <w:color w:val="FF0000"/>
          <w:sz w:val="18"/>
          <w:szCs w:val="18"/>
        </w:rPr>
        <w:t xml:space="preserve"> elde edilen eşiklerin 30 dB ve üzerinde olması gerekmektedir.</w:t>
      </w:r>
    </w:p>
    <w:p w14:paraId="2B0FBDBD"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(6) Resmi sağlık hizmeti sunucularında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hastanelerde</w:t>
      </w:r>
      <w:r w:rsidRPr="00871FE6">
        <w:rPr>
          <w:bCs/>
          <w:color w:val="FF0000"/>
          <w:sz w:val="18"/>
          <w:szCs w:val="18"/>
        </w:rPr>
        <w:t xml:space="preserve"> görevli kulak burun boğaz hastalıkları uzman hekimi raporuna istinaden; 13 (on üç) yaş altı hastalarda 6 (altı) ayda 1 (bir) defa, 13 (on üç) yaş üzeri hastalarda ise yılda 1 (bir) defa işitme cihazı kulak kalıbı bedelleri Kurumca karşılanır. Ancak, işitme cihazlarının ilk kez alınması aşamasında kulak kalıbı bedelleri Kurumca karşılanmaz. </w:t>
      </w:r>
    </w:p>
    <w:p w14:paraId="15EECBFC" w14:textId="77777777"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(7) 18 yaş altı çocuklar için belirlenmiş olan işitme cihazı tutarı; 0-4 yaş için %80, 5-12 yaş için %60 ve 13-18 yaş için %50 oranında artırılarak Kurumca bedeli karşılanır. </w:t>
      </w:r>
    </w:p>
    <w:p w14:paraId="0514519A" w14:textId="77777777" w:rsidR="00871FE6" w:rsidRPr="00871FE6" w:rsidRDefault="00871FE6" w:rsidP="00871FE6">
      <w:pPr>
        <w:tabs>
          <w:tab w:val="left" w:pos="284"/>
          <w:tab w:val="left" w:pos="709"/>
        </w:tabs>
        <w:ind w:firstLine="567"/>
        <w:jc w:val="both"/>
        <w:rPr>
          <w:bCs/>
          <w:color w:val="FF0000"/>
          <w:sz w:val="18"/>
          <w:szCs w:val="18"/>
        </w:rPr>
      </w:pPr>
      <w:r w:rsidRPr="00871FE6">
        <w:rPr>
          <w:b/>
          <w:bCs/>
          <w:color w:val="FF0000"/>
          <w:sz w:val="18"/>
          <w:szCs w:val="18"/>
        </w:rPr>
        <w:tab/>
        <w:t>3.3.33 - İşitsel implantlar</w:t>
      </w:r>
    </w:p>
    <w:p w14:paraId="778B2642" w14:textId="77777777" w:rsidR="00871FE6" w:rsidRPr="00871FE6" w:rsidRDefault="00871FE6" w:rsidP="00871FE6">
      <w:pPr>
        <w:tabs>
          <w:tab w:val="left" w:pos="709"/>
        </w:tabs>
        <w:jc w:val="both"/>
        <w:rPr>
          <w:b/>
          <w:bCs/>
          <w:color w:val="FF0000"/>
          <w:sz w:val="18"/>
          <w:szCs w:val="18"/>
        </w:rPr>
      </w:pPr>
      <w:r w:rsidRPr="00871FE6">
        <w:rPr>
          <w:b/>
          <w:bCs/>
          <w:color w:val="FF0000"/>
          <w:sz w:val="18"/>
          <w:szCs w:val="18"/>
        </w:rPr>
        <w:t xml:space="preserve">                3.3.33.A - Genel hükümler</w:t>
      </w:r>
    </w:p>
    <w:p w14:paraId="30479D5A" w14:textId="77777777" w:rsidR="00871FE6" w:rsidRDefault="00871FE6" w:rsidP="00871FE6">
      <w:pPr>
        <w:tabs>
          <w:tab w:val="left" w:pos="709"/>
        </w:tabs>
        <w:jc w:val="both"/>
        <w:rPr>
          <w:bCs/>
          <w:color w:val="FF0000"/>
          <w:sz w:val="18"/>
          <w:szCs w:val="18"/>
        </w:rPr>
      </w:pPr>
      <w:r w:rsidRPr="00871FE6">
        <w:rPr>
          <w:bCs/>
          <w:color w:val="FF0000"/>
          <w:sz w:val="18"/>
          <w:szCs w:val="18"/>
        </w:rPr>
        <w:t xml:space="preserve">                (1) İşitsel implantların bedelleri sadece üçüncü basamak </w:t>
      </w:r>
      <w:r w:rsidR="00314CB8" w:rsidRPr="00A918AC">
        <w:rPr>
          <w:rFonts w:eastAsia="Calibri"/>
          <w:b/>
          <w:bCs/>
          <w:color w:val="FF0000"/>
          <w:sz w:val="18"/>
          <w:szCs w:val="18"/>
          <w:lang w:eastAsia="en-US"/>
        </w:rPr>
        <w:t>(Mülga:RG-</w:t>
      </w:r>
      <w:r w:rsidR="00314CB8">
        <w:rPr>
          <w:rFonts w:eastAsia="Calibri"/>
          <w:b/>
          <w:bCs/>
          <w:color w:val="FF0000"/>
          <w:sz w:val="18"/>
          <w:szCs w:val="18"/>
          <w:lang w:eastAsia="en-US"/>
        </w:rPr>
        <w:t>1</w:t>
      </w:r>
      <w:r w:rsidR="00CA1A89">
        <w:rPr>
          <w:rFonts w:eastAsia="Calibri"/>
          <w:b/>
          <w:bCs/>
          <w:color w:val="FF0000"/>
          <w:sz w:val="18"/>
          <w:szCs w:val="18"/>
          <w:lang w:eastAsia="en-US"/>
        </w:rPr>
        <w:t>6</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2023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3213</w:t>
      </w:r>
      <w:r w:rsidR="00591CF6">
        <w:rPr>
          <w:rFonts w:eastAsia="Calibri"/>
          <w:b/>
          <w:bCs/>
          <w:color w:val="FF0000"/>
          <w:sz w:val="18"/>
          <w:szCs w:val="18"/>
          <w:lang w:eastAsia="en-US"/>
        </w:rPr>
        <w:t>4</w:t>
      </w:r>
      <w:r w:rsidR="00314CB8" w:rsidRPr="00A918AC">
        <w:rPr>
          <w:rFonts w:eastAsia="Calibri"/>
          <w:b/>
          <w:bCs/>
          <w:color w:val="FF0000"/>
          <w:sz w:val="18"/>
          <w:szCs w:val="18"/>
          <w:lang w:eastAsia="en-US"/>
        </w:rPr>
        <w:t>/1</w:t>
      </w:r>
      <w:r w:rsidR="00314CB8">
        <w:rPr>
          <w:rFonts w:eastAsia="Calibri"/>
          <w:b/>
          <w:bCs/>
          <w:color w:val="FF0000"/>
          <w:sz w:val="18"/>
          <w:szCs w:val="18"/>
          <w:lang w:eastAsia="en-US"/>
        </w:rPr>
        <w:t>7-ü</w:t>
      </w:r>
      <w:r w:rsidR="00314CB8" w:rsidRPr="00A918AC">
        <w:rPr>
          <w:rFonts w:eastAsia="Calibri"/>
          <w:b/>
          <w:bCs/>
          <w:color w:val="FF0000"/>
          <w:sz w:val="18"/>
          <w:szCs w:val="18"/>
          <w:lang w:eastAsia="en-US"/>
        </w:rPr>
        <w:t xml:space="preserve"> md. Yürürlük: </w:t>
      </w:r>
      <w:r w:rsidR="00314CB8">
        <w:rPr>
          <w:rFonts w:eastAsia="Calibri"/>
          <w:b/>
          <w:bCs/>
          <w:color w:val="FF0000"/>
          <w:sz w:val="18"/>
          <w:szCs w:val="18"/>
          <w:lang w:eastAsia="en-US"/>
        </w:rPr>
        <w:t>2</w:t>
      </w:r>
      <w:r w:rsidR="00735A87">
        <w:rPr>
          <w:rFonts w:eastAsia="Calibri"/>
          <w:b/>
          <w:bCs/>
          <w:color w:val="FF0000"/>
          <w:sz w:val="18"/>
          <w:szCs w:val="18"/>
          <w:lang w:eastAsia="en-US"/>
        </w:rPr>
        <w:t>4</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/20</w:t>
      </w:r>
      <w:r w:rsidR="00314CB8">
        <w:rPr>
          <w:rFonts w:eastAsia="Calibri"/>
          <w:b/>
          <w:bCs/>
          <w:color w:val="FF0000"/>
          <w:sz w:val="18"/>
          <w:szCs w:val="18"/>
          <w:lang w:eastAsia="en-US"/>
        </w:rPr>
        <w:t>23</w:t>
      </w:r>
      <w:r w:rsidR="00314CB8" w:rsidRPr="00A918AC">
        <w:rPr>
          <w:rFonts w:eastAsia="Calibri"/>
          <w:b/>
          <w:bCs/>
          <w:color w:val="FF0000"/>
          <w:sz w:val="18"/>
          <w:szCs w:val="18"/>
          <w:lang w:eastAsia="en-US"/>
        </w:rPr>
        <w:t xml:space="preserve">) </w:t>
      </w:r>
      <w:r w:rsidRPr="00FD2690">
        <w:rPr>
          <w:bCs/>
          <w:strike/>
          <w:color w:val="FF0000"/>
          <w:sz w:val="18"/>
          <w:szCs w:val="18"/>
        </w:rPr>
        <w:t>resmi</w:t>
      </w:r>
      <w:r w:rsidRPr="00314CB8">
        <w:rPr>
          <w:bCs/>
          <w:color w:val="FF0000"/>
          <w:sz w:val="18"/>
          <w:szCs w:val="18"/>
        </w:rPr>
        <w:t xml:space="preserve"> </w:t>
      </w:r>
      <w:r w:rsidRPr="00871FE6">
        <w:rPr>
          <w:bCs/>
          <w:color w:val="FF0000"/>
          <w:sz w:val="18"/>
          <w:szCs w:val="18"/>
        </w:rPr>
        <w:t xml:space="preserve">sağlık hizmeti sunucularında </w:t>
      </w:r>
      <w:r w:rsidR="00314CB8" w:rsidRPr="00A918AC">
        <w:rPr>
          <w:rFonts w:eastAsia="Calibri"/>
          <w:b/>
          <w:bCs/>
          <w:color w:val="FF0000"/>
          <w:sz w:val="18"/>
          <w:szCs w:val="18"/>
          <w:lang w:eastAsia="en-US"/>
        </w:rPr>
        <w:t>(Mülga:RG-</w:t>
      </w:r>
      <w:r w:rsidR="00314CB8">
        <w:rPr>
          <w:rFonts w:eastAsia="Calibri"/>
          <w:b/>
          <w:bCs/>
          <w:color w:val="FF0000"/>
          <w:sz w:val="18"/>
          <w:szCs w:val="18"/>
          <w:lang w:eastAsia="en-US"/>
        </w:rPr>
        <w:t>1</w:t>
      </w:r>
      <w:r w:rsidR="00CA1A89">
        <w:rPr>
          <w:rFonts w:eastAsia="Calibri"/>
          <w:b/>
          <w:bCs/>
          <w:color w:val="FF0000"/>
          <w:sz w:val="18"/>
          <w:szCs w:val="18"/>
          <w:lang w:eastAsia="en-US"/>
        </w:rPr>
        <w:t>6</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2023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3213</w:t>
      </w:r>
      <w:r w:rsidR="00591CF6">
        <w:rPr>
          <w:rFonts w:eastAsia="Calibri"/>
          <w:b/>
          <w:bCs/>
          <w:color w:val="FF0000"/>
          <w:sz w:val="18"/>
          <w:szCs w:val="18"/>
          <w:lang w:eastAsia="en-US"/>
        </w:rPr>
        <w:t>4</w:t>
      </w:r>
      <w:r w:rsidR="00314CB8" w:rsidRPr="00A918AC">
        <w:rPr>
          <w:rFonts w:eastAsia="Calibri"/>
          <w:b/>
          <w:bCs/>
          <w:color w:val="FF0000"/>
          <w:sz w:val="18"/>
          <w:szCs w:val="18"/>
          <w:lang w:eastAsia="en-US"/>
        </w:rPr>
        <w:t>/1</w:t>
      </w:r>
      <w:r w:rsidR="00314CB8">
        <w:rPr>
          <w:rFonts w:eastAsia="Calibri"/>
          <w:b/>
          <w:bCs/>
          <w:color w:val="FF0000"/>
          <w:sz w:val="18"/>
          <w:szCs w:val="18"/>
          <w:lang w:eastAsia="en-US"/>
        </w:rPr>
        <w:t>7-ü</w:t>
      </w:r>
      <w:r w:rsidR="00314CB8" w:rsidRPr="00A918AC">
        <w:rPr>
          <w:rFonts w:eastAsia="Calibri"/>
          <w:b/>
          <w:bCs/>
          <w:color w:val="FF0000"/>
          <w:sz w:val="18"/>
          <w:szCs w:val="18"/>
          <w:lang w:eastAsia="en-US"/>
        </w:rPr>
        <w:t xml:space="preserve"> md. Yürürlük:</w:t>
      </w:r>
      <w:r w:rsidR="00314CB8">
        <w:rPr>
          <w:rFonts w:eastAsia="Calibri"/>
          <w:b/>
          <w:bCs/>
          <w:color w:val="FF0000"/>
          <w:sz w:val="18"/>
          <w:szCs w:val="18"/>
          <w:lang w:eastAsia="en-US"/>
        </w:rPr>
        <w:t>2</w:t>
      </w:r>
      <w:r w:rsidR="00735A87">
        <w:rPr>
          <w:rFonts w:eastAsia="Calibri"/>
          <w:b/>
          <w:bCs/>
          <w:color w:val="FF0000"/>
          <w:sz w:val="18"/>
          <w:szCs w:val="18"/>
          <w:lang w:eastAsia="en-US"/>
        </w:rPr>
        <w:t>4</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/20</w:t>
      </w:r>
      <w:r w:rsidR="00314CB8">
        <w:rPr>
          <w:rFonts w:eastAsia="Calibri"/>
          <w:b/>
          <w:bCs/>
          <w:color w:val="FF0000"/>
          <w:sz w:val="18"/>
          <w:szCs w:val="18"/>
          <w:lang w:eastAsia="en-US"/>
        </w:rPr>
        <w:t>23</w:t>
      </w:r>
      <w:r w:rsidR="00314CB8" w:rsidRPr="00A918AC">
        <w:rPr>
          <w:rFonts w:eastAsia="Calibri"/>
          <w:b/>
          <w:bCs/>
          <w:color w:val="FF0000"/>
          <w:sz w:val="18"/>
          <w:szCs w:val="18"/>
          <w:lang w:eastAsia="en-US"/>
        </w:rPr>
        <w:t xml:space="preserve">) </w:t>
      </w:r>
      <w:r w:rsidRPr="00314CB8">
        <w:rPr>
          <w:bCs/>
          <w:strike/>
          <w:color w:val="FF0000"/>
          <w:sz w:val="18"/>
          <w:szCs w:val="18"/>
        </w:rPr>
        <w:t>ve Kurumla sözleşmesi devam eden vakıf yüksek öğretim kurumlarıyla işbirliği protokolü bulunan özel hastanelerde</w:t>
      </w:r>
      <w:r w:rsidRPr="00871FE6">
        <w:rPr>
          <w:bCs/>
          <w:color w:val="FF0000"/>
          <w:sz w:val="18"/>
          <w:szCs w:val="18"/>
        </w:rPr>
        <w:t xml:space="preserve"> uygulanması halinde Kurumca karşılanır. </w:t>
      </w:r>
    </w:p>
    <w:p w14:paraId="466C4469" w14:textId="77777777" w:rsidR="0012237A" w:rsidRPr="00871FE6" w:rsidRDefault="0012237A" w:rsidP="00871FE6">
      <w:pPr>
        <w:tabs>
          <w:tab w:val="left" w:pos="709"/>
        </w:tabs>
        <w:jc w:val="both"/>
        <w:rPr>
          <w:b/>
          <w:bCs/>
          <w:color w:val="FF0000"/>
          <w:sz w:val="18"/>
          <w:szCs w:val="18"/>
        </w:rPr>
      </w:pPr>
      <w:r>
        <w:rPr>
          <w:rFonts w:eastAsia="Calibri"/>
          <w:b/>
          <w:bCs/>
          <w:color w:val="FF0000"/>
          <w:sz w:val="18"/>
          <w:szCs w:val="18"/>
          <w:lang w:eastAsia="en-US"/>
        </w:rPr>
        <w:t xml:space="preserve">               </w:t>
      </w:r>
      <w:r w:rsidRPr="0012237A">
        <w:rPr>
          <w:rFonts w:eastAsia="Calibri"/>
          <w:b/>
          <w:bCs/>
          <w:sz w:val="18"/>
          <w:szCs w:val="18"/>
          <w:lang w:eastAsia="en-US"/>
        </w:rPr>
        <w:t xml:space="preserve"> (Değişik: RG- 1</w:t>
      </w:r>
      <w:r w:rsidR="00CA1A89">
        <w:rPr>
          <w:rFonts w:eastAsia="Calibri"/>
          <w:b/>
          <w:bCs/>
          <w:sz w:val="18"/>
          <w:szCs w:val="18"/>
          <w:lang w:eastAsia="en-US"/>
        </w:rPr>
        <w:t>6</w:t>
      </w:r>
      <w:r w:rsidRPr="0012237A">
        <w:rPr>
          <w:rFonts w:eastAsia="Calibri"/>
          <w:b/>
          <w:bCs/>
          <w:sz w:val="18"/>
          <w:szCs w:val="18"/>
          <w:lang w:eastAsia="en-US"/>
        </w:rPr>
        <w:t>/03/2023-3213</w:t>
      </w:r>
      <w:r w:rsidR="00591CF6">
        <w:rPr>
          <w:rFonts w:eastAsia="Calibri"/>
          <w:b/>
          <w:bCs/>
          <w:sz w:val="18"/>
          <w:szCs w:val="18"/>
          <w:lang w:eastAsia="en-US"/>
        </w:rPr>
        <w:t>4</w:t>
      </w:r>
      <w:r w:rsidRPr="0012237A">
        <w:rPr>
          <w:rFonts w:eastAsia="Calibri"/>
          <w:b/>
          <w:bCs/>
          <w:sz w:val="18"/>
          <w:szCs w:val="18"/>
          <w:lang w:eastAsia="en-US"/>
        </w:rPr>
        <w:t>/17-v md. Yürürlük: 2</w:t>
      </w:r>
      <w:r w:rsidR="00B51564">
        <w:rPr>
          <w:rFonts w:eastAsia="Calibri"/>
          <w:b/>
          <w:bCs/>
          <w:sz w:val="18"/>
          <w:szCs w:val="18"/>
          <w:lang w:eastAsia="en-US"/>
        </w:rPr>
        <w:t>4</w:t>
      </w:r>
      <w:r w:rsidRPr="0012237A">
        <w:rPr>
          <w:rFonts w:eastAsia="Calibri"/>
          <w:b/>
          <w:bCs/>
          <w:sz w:val="18"/>
          <w:szCs w:val="18"/>
          <w:lang w:eastAsia="en-US"/>
        </w:rPr>
        <w:t xml:space="preserve">/03/2023)  </w:t>
      </w:r>
    </w:p>
    <w:p w14:paraId="42894B42" w14:textId="77777777" w:rsidR="00871FE6" w:rsidRPr="0012237A" w:rsidRDefault="00871FE6" w:rsidP="00871FE6">
      <w:pPr>
        <w:tabs>
          <w:tab w:val="left" w:pos="709"/>
        </w:tabs>
        <w:jc w:val="both"/>
        <w:rPr>
          <w:b/>
          <w:bCs/>
          <w:strike/>
          <w:color w:val="FF0000"/>
          <w:sz w:val="18"/>
          <w:szCs w:val="18"/>
        </w:rPr>
      </w:pPr>
      <w:r w:rsidRPr="00871FE6">
        <w:rPr>
          <w:b/>
          <w:bCs/>
          <w:color w:val="FF0000"/>
          <w:sz w:val="18"/>
          <w:szCs w:val="18"/>
        </w:rPr>
        <w:tab/>
      </w:r>
      <w:r w:rsidRPr="0012237A">
        <w:rPr>
          <w:b/>
          <w:bCs/>
          <w:strike/>
          <w:color w:val="FF0000"/>
          <w:sz w:val="18"/>
          <w:szCs w:val="18"/>
        </w:rPr>
        <w:t xml:space="preserve">3.3.33.B - Koklear implant </w:t>
      </w:r>
    </w:p>
    <w:p w14:paraId="2818F806" w14:textId="77777777" w:rsidR="00871FE6" w:rsidRPr="0012237A" w:rsidRDefault="00871FE6" w:rsidP="00871FE6">
      <w:pPr>
        <w:tabs>
          <w:tab w:val="left" w:pos="709"/>
        </w:tabs>
        <w:jc w:val="both"/>
        <w:rPr>
          <w:bCs/>
          <w:strike/>
          <w:color w:val="FF0000"/>
          <w:sz w:val="18"/>
          <w:szCs w:val="18"/>
        </w:rPr>
      </w:pPr>
      <w:r w:rsidRPr="009904B0">
        <w:rPr>
          <w:bCs/>
          <w:color w:val="FF0000"/>
          <w:sz w:val="18"/>
          <w:szCs w:val="18"/>
        </w:rPr>
        <w:t xml:space="preserve">               </w:t>
      </w:r>
      <w:r w:rsidRPr="0012237A">
        <w:rPr>
          <w:bCs/>
          <w:strike/>
          <w:color w:val="FF0000"/>
          <w:sz w:val="18"/>
          <w:szCs w:val="18"/>
        </w:rPr>
        <w:t xml:space="preserve"> (1) Koklear implant, bilateral ileri-çok ileri derecede sensörinöral işitme kaybı olan ve işitme cihazından yarar görmediği sağlık kurulu raporu ile belgelendirilen ve aşağıdaki kriterlere uyan hastalarda veya Sağlık Bakanlığı İşitsel İmplantlar Bilimsel Danışma Komisyonu tarafından koklear implant yerleştirilmesi uygun görülen kişilerde uygulanması halinde Kurumca bedeli karşılanır.</w:t>
      </w:r>
    </w:p>
    <w:p w14:paraId="60EFB7DF"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(2) En az 3 (üç) aylık süre ile binaural işitme cihazı kullanımından fayda görmediği sağlık kurulu raporunda belirtilmelidir.</w:t>
      </w:r>
    </w:p>
    <w:p w14:paraId="676DE0F8"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(3) Aşağıdaki kriterlerden en az birisine haiz olduğu sağlık kurulu raporu ile belgelenen kişilerde Kurumca bedeli karşılanır:</w:t>
      </w:r>
    </w:p>
    <w:p w14:paraId="7D5C66B4"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a) Alıcı ve/veya ifade edici dil yaşı ile kronolojik yaş arasında 4 (dört) yıldan daha az fark olması veya alıcı ve/veya ifade edici dili 4 (dört) yaş ve üstü olması (4-18 yaş, kronolojik yaşa bakılmaksızın),</w:t>
      </w:r>
    </w:p>
    <w:p w14:paraId="5CDCF4B6"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b) Post-lingual işitme kaybı olması.</w:t>
      </w:r>
    </w:p>
    <w:p w14:paraId="23A4C48F"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(4) Sağlık kurulu raporu, aynı resmi sağlık </w:t>
      </w:r>
      <w:r w:rsidRPr="0012237A">
        <w:rPr>
          <w:strike/>
          <w:color w:val="FF0000"/>
          <w:sz w:val="18"/>
          <w:szCs w:val="18"/>
        </w:rPr>
        <w:t xml:space="preserve">hizmeti sunucusunda </w:t>
      </w:r>
      <w:r w:rsidRPr="0012237A">
        <w:rPr>
          <w:bCs/>
          <w:strike/>
          <w:color w:val="FF0000"/>
          <w:sz w:val="18"/>
          <w:szCs w:val="18"/>
        </w:rPr>
        <w:t xml:space="preserve">çalışan 3 (üç) kulak burun boğaz hastalıkları uzman hekimi tarafından düzenlenir. Rapor ekinde aynı resmi sağlık </w:t>
      </w:r>
      <w:r w:rsidRPr="0012237A">
        <w:rPr>
          <w:strike/>
          <w:color w:val="FF0000"/>
          <w:sz w:val="18"/>
          <w:szCs w:val="18"/>
        </w:rPr>
        <w:t xml:space="preserve">hizmeti sunucusunda </w:t>
      </w:r>
      <w:r w:rsidRPr="0012237A">
        <w:rPr>
          <w:bCs/>
          <w:strike/>
          <w:color w:val="FF0000"/>
          <w:sz w:val="18"/>
          <w:szCs w:val="18"/>
        </w:rPr>
        <w:t>görevli 1 (bir) odyolog tarafından yapılan odyolojik değerlendirme sonuç belgesi ve 1 (bir) psikolog veya 1 (bir) dil konuşma terapisti tarafından yapılan değerlendirme sonuç belgesi bulunmalıdır.</w:t>
      </w:r>
    </w:p>
    <w:p w14:paraId="03155EA5"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(5) Elektrod yerleşimini sağlayacak kadar iç kulak gelişiminin olduğu ve koklear sinirin varlığı yüksek çözünürlükte bilgisayarlı tomografi ve/veya manyetik rezonans görüntüleme raporu ile gösterilmelidir. </w:t>
      </w:r>
    </w:p>
    <w:p w14:paraId="65DC985C"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14:paraId="5ACDF902"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(7) İşitsel nöropati tanısı alan olgularda; en az 6 (altı) ay süreyle işitme rehabilitasyonu ve eğitiminden fayda görmediğinin odyolojik değerlendirme ve sağlık kurulu raporu ile belgelendirilmesi halinde Kurumca bedeli karşılanır.</w:t>
      </w:r>
    </w:p>
    <w:p w14:paraId="2AD6AEAD"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(8) Eş zamanlı veya ardışık bilateral koklear implant uygulaması kriterleri sağlık kurulu raporunda belirtilmesi kaydıyla aşağıdaki gibidir.</w:t>
      </w:r>
    </w:p>
    <w:p w14:paraId="08F7DA60"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Koklear implantsyon kriterlerini karşılayan 12-48 ay arası çocuklar, </w:t>
      </w:r>
    </w:p>
    <w:p w14:paraId="278138D8"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b) Yaş sınırı aranmaksızın post-lingual dönemde gelişen menenjit sonrası odyolojik kriterlere haiz ileri derecede sensörinöral işitme kayıpları, </w:t>
      </w:r>
    </w:p>
    <w:p w14:paraId="236E7124"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c) 48 (kırk sekiz) ayın üzerindeki hastalarda (48 aylık olanlar hariç) ileri derecede sensörinöral işitme kaybına eşlik eden bilateral körlük.</w:t>
      </w:r>
    </w:p>
    <w:p w14:paraId="5EF72E2B"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14:paraId="4BB31B63"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(10) Koklear implantın, 12 (on iki) ayın altındaki hastalara uygulanması halinde Kurumca bedeli karşılanmaz. </w:t>
      </w:r>
    </w:p>
    <w:p w14:paraId="312E70CB"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(11) Odyolojik değerlendirme; odyometrik inceleme, timpanometri, stapes refleks eşiği testi, klinik otoakustik emisyon testi, ABR testleri ile yapılır. Koklear implantın uygulanmasında aşağıdaki odyolojik kriterler dikkate alınır.</w:t>
      </w:r>
    </w:p>
    <w:p w14:paraId="5DA9EEB1"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14:paraId="5B36D910"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b) 2 (iki) yaş ve altı çocuklarda, bilateral 90 dB HL’den daha fazla sensörinöral işitme kaybının olması gereklidir.</w:t>
      </w:r>
    </w:p>
    <w:p w14:paraId="62320FB4"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(12) Koklear implant asgari çanta içeriği; konuşma işlemcisi, transmitter, 12 (on iki)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14:paraId="359164E0"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(13) Elektroakustik implant uygulaması: </w:t>
      </w:r>
    </w:p>
    <w:p w14:paraId="25D7C237" w14:textId="77777777"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14:paraId="61426D7A" w14:textId="77777777" w:rsidR="00871FE6" w:rsidRDefault="00871FE6" w:rsidP="00871FE6">
      <w:pPr>
        <w:tabs>
          <w:tab w:val="left" w:pos="709"/>
        </w:tabs>
        <w:jc w:val="both"/>
        <w:rPr>
          <w:bCs/>
          <w:strike/>
          <w:color w:val="FF0000"/>
          <w:sz w:val="18"/>
          <w:szCs w:val="18"/>
        </w:rPr>
      </w:pPr>
      <w:r w:rsidRPr="0012237A">
        <w:rPr>
          <w:bCs/>
          <w:strike/>
          <w:color w:val="FF0000"/>
          <w:sz w:val="18"/>
          <w:szCs w:val="18"/>
        </w:rPr>
        <w:t xml:space="preserve">               b) Elektroakustik implant uygulamasının Kurumca bedelinin ödenmesi için son 1 (bir) yıl işitme eşiklerinin stabil olduğu belirtilmelidir.</w:t>
      </w:r>
    </w:p>
    <w:p w14:paraId="4C6ED5AF" w14:textId="77777777" w:rsidR="0012237A" w:rsidRPr="0012237A" w:rsidRDefault="0012237A" w:rsidP="0012237A">
      <w:pPr>
        <w:pStyle w:val="AralkYok"/>
        <w:ind w:firstLine="567"/>
        <w:jc w:val="both"/>
        <w:rPr>
          <w:rFonts w:ascii="Times New Roman" w:hAnsi="Times New Roman" w:cs="Times New Roman"/>
          <w:b/>
          <w:sz w:val="18"/>
          <w:szCs w:val="18"/>
        </w:rPr>
      </w:pPr>
      <w:r w:rsidRPr="00C909B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2237A">
        <w:rPr>
          <w:rFonts w:ascii="Times New Roman" w:hAnsi="Times New Roman" w:cs="Times New Roman"/>
          <w:b/>
          <w:sz w:val="18"/>
          <w:szCs w:val="18"/>
        </w:rPr>
        <w:t>3.3.33.B - Koklear implant</w:t>
      </w:r>
    </w:p>
    <w:p w14:paraId="530877C9" w14:textId="77777777" w:rsidR="0012237A" w:rsidRDefault="0012237A" w:rsidP="0012237A">
      <w:pPr>
        <w:pStyle w:val="AralkYok"/>
        <w:tabs>
          <w:tab w:val="left" w:pos="709"/>
        </w:tabs>
        <w:ind w:firstLine="708"/>
        <w:jc w:val="both"/>
        <w:rPr>
          <w:rFonts w:ascii="Times New Roman" w:hAnsi="Times New Roman" w:cs="Times New Roman"/>
          <w:sz w:val="18"/>
          <w:szCs w:val="18"/>
        </w:rPr>
      </w:pPr>
      <w:r>
        <w:rPr>
          <w:rFonts w:ascii="Times New Roman" w:hAnsi="Times New Roman" w:cs="Times New Roman"/>
          <w:sz w:val="18"/>
          <w:szCs w:val="18"/>
        </w:rPr>
        <w:t>K</w:t>
      </w:r>
      <w:r w:rsidRPr="00CA23C6">
        <w:rPr>
          <w:rFonts w:ascii="Times New Roman" w:hAnsi="Times New Roman" w:cs="Times New Roman"/>
          <w:sz w:val="18"/>
          <w:szCs w:val="18"/>
        </w:rPr>
        <w:t>oklear implant</w:t>
      </w:r>
      <w:r>
        <w:rPr>
          <w:rFonts w:ascii="Times New Roman" w:hAnsi="Times New Roman" w:cs="Times New Roman"/>
          <w:sz w:val="18"/>
          <w:szCs w:val="18"/>
        </w:rPr>
        <w:t xml:space="preserve"> bedeli;</w:t>
      </w:r>
      <w:r w:rsidRPr="00CA23C6">
        <w:rPr>
          <w:rFonts w:ascii="Times New Roman" w:hAnsi="Times New Roman" w:cs="Times New Roman"/>
          <w:sz w:val="18"/>
          <w:szCs w:val="18"/>
        </w:rPr>
        <w:t xml:space="preserve"> Sağlık Bakanlığı İşitsel İmplantlar Bilimsel Danışma Komisyonu tarafından koklear implant yerleştirilmesi uygun görülen kişilerde uygulanması halinde veya aşağıdaki kriterlere uyan</w:t>
      </w:r>
      <w:r>
        <w:rPr>
          <w:rFonts w:ascii="Times New Roman" w:hAnsi="Times New Roman" w:cs="Times New Roman"/>
          <w:sz w:val="18"/>
          <w:szCs w:val="18"/>
        </w:rPr>
        <w:t>,</w:t>
      </w:r>
      <w:r w:rsidRPr="00CA23C6">
        <w:rPr>
          <w:rFonts w:ascii="Times New Roman" w:hAnsi="Times New Roman" w:cs="Times New Roman"/>
          <w:sz w:val="18"/>
          <w:szCs w:val="18"/>
        </w:rPr>
        <w:t xml:space="preserve"> bilateral ileri-çok ileri derecede sensörinöral işitme kaybı olan ve işitme cihazından yarar görmediği sağlık kurulu raporu ile belgelendirilen hastalarda Kurumca karşılanır.</w:t>
      </w:r>
    </w:p>
    <w:p w14:paraId="06E8325D" w14:textId="77777777" w:rsidR="0012237A" w:rsidRDefault="0012237A" w:rsidP="0012237A">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Pr="00CA23C6">
        <w:rPr>
          <w:rFonts w:ascii="Times New Roman" w:hAnsi="Times New Roman" w:cs="Times New Roman"/>
          <w:sz w:val="18"/>
          <w:szCs w:val="18"/>
        </w:rPr>
        <w:t>(1) En az 3 (üç) aylık süre ile binaural işitme cihazı kullanımından fayda görmediği sağlık kurulu raporunda belirtilmelidir.</w:t>
      </w:r>
    </w:p>
    <w:p w14:paraId="14E0D32F"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(2) Aşağıdaki kriterlerden en az birisine haiz olduğu sağlık kurulu raporu ile belgelenen kişilerde Kurumca bedeli karşılanır:</w:t>
      </w:r>
    </w:p>
    <w:p w14:paraId="10126ACC"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Alıcı ve/veya ifade edici dil yaşı ile kronolojik yaş arasında 4 (dört) yıldan daha az fark olması veya alıcı ve/veya ifade edici dili 4 (dört) yaş ve üstü olması (4-18 yaş, kronolojik yaşa bakılmaksızın),</w:t>
      </w:r>
    </w:p>
    <w:p w14:paraId="2D97DAD8"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Post-lingual işitme kaybı olması.</w:t>
      </w:r>
    </w:p>
    <w:p w14:paraId="35B355EE"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(3) Sağlık kurulu raporu, aynı sağlık hizmeti sunucusunda çalışan 3 (üç) kulak burun boğaz hastalıkları uzman hekimi tarafından düzenlenir. Rapor ekinde aynı</w:t>
      </w:r>
      <w:r>
        <w:rPr>
          <w:rFonts w:ascii="Times New Roman" w:hAnsi="Times New Roman" w:cs="Times New Roman"/>
          <w:sz w:val="18"/>
          <w:szCs w:val="18"/>
        </w:rPr>
        <w:t xml:space="preserve"> </w:t>
      </w:r>
      <w:r w:rsidRPr="00CA23C6">
        <w:rPr>
          <w:rFonts w:ascii="Times New Roman" w:hAnsi="Times New Roman" w:cs="Times New Roman"/>
          <w:sz w:val="18"/>
          <w:szCs w:val="18"/>
        </w:rPr>
        <w:t>sağlık hizmeti sunucusunda görevli 1 (bir) odyolog tarafından yapılan odyolojik değerlendirme sonuç belgesi ve 1 (bir) psikolog veya 1 (bir) dil konuşma terapisti tarafından yapılan değerlendirme sonuç belgesi bulunmalıdır.</w:t>
      </w:r>
    </w:p>
    <w:p w14:paraId="3BF44D8C"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(4) Elektrod yerleşimini sağlayacak kadar iç kulak gelişiminin olduğu ve koklear sinirin varlığı yüksek çözünürlükte bilgisayarlı tomografi ve/veya manyetik rezonans görüntüleme raporu ile gösterilmelidir.</w:t>
      </w:r>
    </w:p>
    <w:p w14:paraId="264FD5A5"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(5)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14:paraId="5FC3CFFD"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(6) İşitsel nöropati tanısı alan olgularda; en az 6 (altı) ay süreyle işitme rehabilitasyonu ve eğitiminden fayda görmediğinin odyolojik değerlendirme ve sağlık kurulu raporu ile belgelendirilmesi halinde Kurumca bedeli karşılanır</w:t>
      </w:r>
      <w:r>
        <w:rPr>
          <w:rFonts w:ascii="Times New Roman" w:hAnsi="Times New Roman" w:cs="Times New Roman"/>
          <w:sz w:val="18"/>
          <w:szCs w:val="18"/>
        </w:rPr>
        <w:t>.</w:t>
      </w:r>
    </w:p>
    <w:p w14:paraId="760F0DD3"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(7) Eş zamanlı veya ardışık bilateral koklear implant uygulaması kriterleri sağlık kurulu raporunda belirtilmesi kaydıyla aşağıdaki gibidir.</w:t>
      </w:r>
    </w:p>
    <w:p w14:paraId="3A924D97"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Koklear implant</w:t>
      </w:r>
      <w:r>
        <w:rPr>
          <w:rFonts w:ascii="Times New Roman" w:hAnsi="Times New Roman" w:cs="Times New Roman"/>
          <w:sz w:val="18"/>
          <w:szCs w:val="18"/>
        </w:rPr>
        <w:t>a</w:t>
      </w:r>
      <w:r w:rsidRPr="00CA23C6">
        <w:rPr>
          <w:rFonts w:ascii="Times New Roman" w:hAnsi="Times New Roman" w:cs="Times New Roman"/>
          <w:sz w:val="18"/>
          <w:szCs w:val="18"/>
        </w:rPr>
        <w:t>syon kriterlerini karşılayan 12-48 ay arası çocuklar,</w:t>
      </w:r>
    </w:p>
    <w:p w14:paraId="19B7701A"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Yaş sınırı aranmaksızın post-lingual dönemde gelişen menenjit sonrası odyolojik kriterlere haiz ileri derecede sensörinöral işitme kayıpları</w:t>
      </w:r>
      <w:r>
        <w:rPr>
          <w:rFonts w:ascii="Times New Roman" w:hAnsi="Times New Roman" w:cs="Times New Roman"/>
          <w:sz w:val="18"/>
          <w:szCs w:val="18"/>
        </w:rPr>
        <w:t>,</w:t>
      </w:r>
    </w:p>
    <w:p w14:paraId="2D544B8C"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c) 48 (kırk sekiz) ayın üzerindeki hastalarda (48 aylık olanlar hariç) ileri derecede sensörinöral işitme kaybına eşlik eden bilateral körlük.</w:t>
      </w:r>
    </w:p>
    <w:p w14:paraId="15E2F2E2"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(8)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w:t>
      </w:r>
    </w:p>
    <w:p w14:paraId="3E8C8458"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(9) Koklear implantın, 12 (on iki) ayın altındaki hastalara uygulanması halinde Kurumca bedeli karşılanmaz</w:t>
      </w:r>
      <w:r>
        <w:rPr>
          <w:rFonts w:ascii="Times New Roman" w:hAnsi="Times New Roman" w:cs="Times New Roman"/>
          <w:sz w:val="18"/>
          <w:szCs w:val="18"/>
        </w:rPr>
        <w:t>.</w:t>
      </w:r>
    </w:p>
    <w:p w14:paraId="2FBDFF4F"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(10) Odyolojik değerlendirme; odyometrik inceleme, timpanometri, stapes refleks eşiği testi, klinik otoakustik emisyon testi, ABR testleri ile yapılır. Koklear implantın uygulanmasında aşağıdaki odyolojik kriterler dikkate alınır.</w:t>
      </w:r>
    </w:p>
    <w:p w14:paraId="26F83D49"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w:t>
      </w:r>
    </w:p>
    <w:p w14:paraId="1C53ED38"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2 (iki) yaş ve altı çocuklarda, bilateral 90 dB HL’den daha fazla sensörinöral işitme kaybının olması gereklidir.</w:t>
      </w:r>
    </w:p>
    <w:p w14:paraId="5AC02CB2"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(11) Koklear implant asgari çanta içeriği; konuşma işlemcisi, transmitter, 12 (on iki)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14:paraId="197FA114"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(12) Elektroakustik implant uygulaması:</w:t>
      </w:r>
    </w:p>
    <w:p w14:paraId="50532BC5" w14:textId="77777777"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500 ve 1000 Hz frekanslarda işitme eşiklerinin 50 dB ve daha iyi, 2000, 3000, 4000 Hz frekanslarında 80 dB ve daha kötü olması ve konuşmayı ayırt etme skorunun %50’den kötü olması durumunda uygulanır.</w:t>
      </w:r>
    </w:p>
    <w:p w14:paraId="21C3048D" w14:textId="77777777" w:rsidR="0012237A" w:rsidRPr="0012237A" w:rsidRDefault="0012237A" w:rsidP="0012237A">
      <w:pPr>
        <w:pStyle w:val="AralkYok"/>
        <w:tabs>
          <w:tab w:val="left" w:pos="709"/>
        </w:tabs>
        <w:ind w:firstLine="708"/>
        <w:jc w:val="both"/>
        <w:rPr>
          <w:bCs/>
          <w:strike/>
          <w:color w:val="FF0000"/>
          <w:sz w:val="18"/>
          <w:szCs w:val="18"/>
        </w:rPr>
      </w:pPr>
      <w:r w:rsidRPr="00CA23C6">
        <w:rPr>
          <w:rFonts w:ascii="Times New Roman" w:hAnsi="Times New Roman" w:cs="Times New Roman"/>
          <w:sz w:val="18"/>
          <w:szCs w:val="18"/>
        </w:rPr>
        <w:t>b) Elektroakustik implant uygulamasının Kurumca bedelinin ödenmesi için son 1 (bir) yıl işitme eşiklerinin stabil olduğu belirtilmelidir.</w:t>
      </w:r>
    </w:p>
    <w:p w14:paraId="519262D9" w14:textId="77777777" w:rsidR="00871FE6" w:rsidRPr="00871FE6" w:rsidRDefault="00871FE6" w:rsidP="00871FE6">
      <w:pPr>
        <w:tabs>
          <w:tab w:val="left" w:pos="709"/>
        </w:tabs>
        <w:jc w:val="both"/>
        <w:rPr>
          <w:b/>
          <w:bCs/>
          <w:color w:val="FF0000"/>
          <w:sz w:val="18"/>
          <w:szCs w:val="18"/>
        </w:rPr>
      </w:pPr>
      <w:r w:rsidRPr="00871FE6">
        <w:rPr>
          <w:b/>
          <w:bCs/>
          <w:color w:val="FF0000"/>
          <w:sz w:val="18"/>
          <w:szCs w:val="18"/>
        </w:rPr>
        <w:tab/>
        <w:t>3.3.33.C - Kemiğe monte işitme cihazı ve aksesuarları</w:t>
      </w:r>
    </w:p>
    <w:p w14:paraId="77E6FF90"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5 (beş) yaş ve üzerinde, bilateral işitme kaybı olan ve her 2 (iki) kulakta da konvansiyonel işitme cihazlarından fayda görmediği veya tıbbi gerekçesiyle kullanılamadığının belirtildiği aynı resmi sağlık </w:t>
      </w:r>
      <w:r w:rsidRPr="00871FE6">
        <w:rPr>
          <w:color w:val="FF0000"/>
          <w:sz w:val="18"/>
          <w:szCs w:val="18"/>
        </w:rPr>
        <w:t xml:space="preserve">hizmeti sunucusunda </w:t>
      </w:r>
      <w:r w:rsidRPr="00871FE6">
        <w:rPr>
          <w:bCs/>
          <w:color w:val="FF0000"/>
          <w:sz w:val="18"/>
          <w:szCs w:val="18"/>
        </w:rPr>
        <w:t xml:space="preserve">çalışan 3 (üç) kulak burun boğaz hastalıkları uzman hekiminin yer aldığı ve ekinde aynı resmi sağlık </w:t>
      </w:r>
      <w:r w:rsidRPr="00871FE6">
        <w:rPr>
          <w:color w:val="FF0000"/>
          <w:sz w:val="18"/>
          <w:szCs w:val="18"/>
        </w:rPr>
        <w:t>hizmeti sunucusunda</w:t>
      </w:r>
      <w:r w:rsidRPr="00871FE6">
        <w:rPr>
          <w:bCs/>
          <w:color w:val="FF0000"/>
          <w:sz w:val="18"/>
          <w:szCs w:val="18"/>
        </w:rPr>
        <w:t xml:space="preserve">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14:paraId="73E72441"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14:paraId="0566D604"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a) Bilateral aural atrezi olan,</w:t>
      </w:r>
    </w:p>
    <w:p w14:paraId="552D096E"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b) Tek taraflı aural atrezi varlığında diğer kulakta 18 yaş ve altı hastalarda 30 dB ve üzerinde, erişkin hastalarda 40 dB ve üzerinde kalıcı işitme kaybı olan,</w:t>
      </w:r>
    </w:p>
    <w:p w14:paraId="3BCFA0B8"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c) Cerrahi ile düzeltilemeyen bilateral konjenital dış ve orta kulak anomalileri ve yaygın timpanoskleroz olgularında olan,</w:t>
      </w:r>
    </w:p>
    <w:p w14:paraId="275591EE"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ç) Bilateral mastoidektomi kavitesi bulunan,</w:t>
      </w:r>
    </w:p>
    <w:p w14:paraId="18CC1E32"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d) Tedaviye dirençli kronik eksternal otit olan,</w:t>
      </w:r>
    </w:p>
    <w:p w14:paraId="69AF299F"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e) Bir kulakta total işitme kaybı olup diğer kulakta iletim tipi veya mikst tipi işitme kaybı olan, hastalarda uygulanması halinde bedelleri Kurumca karşılanır.</w:t>
      </w:r>
    </w:p>
    <w:p w14:paraId="7FDCA135"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14:paraId="4E217666"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(4) Kafa bandı uygulanan hastalarda, cerrahi operasyonun planlandığı tarihte iç parça ile dış parça arasında aktarıcı sistem ve bileşenleri ile cerrahi ile yerleştirilen iç parçanın bedeli Kurumca karşılanır. </w:t>
      </w:r>
    </w:p>
    <w:p w14:paraId="74C8028A" w14:textId="77777777" w:rsidR="00871FE6" w:rsidRPr="00871FE6" w:rsidRDefault="00871FE6" w:rsidP="00871FE6">
      <w:pPr>
        <w:tabs>
          <w:tab w:val="left" w:pos="709"/>
        </w:tabs>
        <w:jc w:val="both"/>
        <w:rPr>
          <w:b/>
          <w:bCs/>
          <w:color w:val="FF0000"/>
          <w:sz w:val="18"/>
          <w:szCs w:val="18"/>
        </w:rPr>
      </w:pPr>
      <w:r w:rsidRPr="00871FE6">
        <w:rPr>
          <w:b/>
          <w:bCs/>
          <w:color w:val="FF0000"/>
          <w:sz w:val="18"/>
          <w:szCs w:val="18"/>
        </w:rPr>
        <w:tab/>
        <w:t>3.3.33.Ç - Orta kulak implantı</w:t>
      </w:r>
    </w:p>
    <w:p w14:paraId="38166005"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Bilateral işitme kaybı olan ve her iki kulakta da konvansiyonel işitme cihazlarından fayda görmediği aynı resmi sağlık </w:t>
      </w:r>
      <w:r w:rsidRPr="00871FE6">
        <w:rPr>
          <w:color w:val="FF0000"/>
          <w:sz w:val="18"/>
          <w:szCs w:val="18"/>
        </w:rPr>
        <w:t xml:space="preserve">hizmeti sunucusunda </w:t>
      </w:r>
      <w:r w:rsidRPr="00871FE6">
        <w:rPr>
          <w:bCs/>
          <w:color w:val="FF0000"/>
          <w:sz w:val="18"/>
          <w:szCs w:val="18"/>
        </w:rPr>
        <w:t xml:space="preserve">çalışan 3 (üç) kulak burun boğaz hastalıkları uzman hekiminin yer aldığı ve ekinde aynı resmi sağlık </w:t>
      </w:r>
      <w:r w:rsidRPr="00871FE6">
        <w:rPr>
          <w:color w:val="FF0000"/>
          <w:sz w:val="18"/>
          <w:szCs w:val="18"/>
        </w:rPr>
        <w:t xml:space="preserve">hizmeti sunucusunda </w:t>
      </w:r>
      <w:r w:rsidRPr="00871FE6">
        <w:rPr>
          <w:bCs/>
          <w:color w:val="FF0000"/>
          <w:sz w:val="18"/>
          <w:szCs w:val="18"/>
        </w:rPr>
        <w:t>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14:paraId="4D6E6B45"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a) Sensörinöral işitme kayıpları:</w:t>
      </w:r>
    </w:p>
    <w:p w14:paraId="20160C89"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1) 500 Hz'de 65 dB, 1000, 2000 Hz'de 70 dB, 4000 Hz'de 85 dB’i geçmeyen sensorinöral işitme kaybı olması ve konuşmayı ayırt etme skorunun %50’den daha iyi olması durumunda uygulanır.</w:t>
      </w:r>
    </w:p>
    <w:p w14:paraId="08EBAEC7"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Retrokoklear patolojinin olmadığının sağlık kurulu raporunda belirtilmesi gereklidir.</w:t>
      </w:r>
    </w:p>
    <w:p w14:paraId="549CB4F3"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b) İletim ve mikst tip işitme kayıpları:</w:t>
      </w:r>
    </w:p>
    <w:p w14:paraId="1AD6B202"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1) Kemik yolu işitme eşikleri 60 dB’den kötü olmayan mikst veya iletim tipi işitme kaybı ve konuşmayı ayırt etme skorunun %50’den daha iyi olması durumunda uygulanır.</w:t>
      </w:r>
    </w:p>
    <w:p w14:paraId="3977C780"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Her iki kulağı da daha önce en az bir kez opere edilmiş hastanın işitme kaybının düzeltilememiş olduğu sağlık kurulu raporunda belirtilmelidir.</w:t>
      </w:r>
    </w:p>
    <w:p w14:paraId="432D4BFF"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c) Bilateral işitme kaybı olup, konvansiyonel işitme cihazı ile düzeltilebilme şartı aranmadan orta kulak implantı yapılabilecek özellikli durumlar;</w:t>
      </w:r>
    </w:p>
    <w:p w14:paraId="3BC94EF4"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1) Geçirilmiş kulak cerrahisi sonucu bilateral radikal mastoidektomi kavitesi olan hastalarda,</w:t>
      </w:r>
    </w:p>
    <w:p w14:paraId="34E6ADE6"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2) Bilateral konjenital dış ve orta kulak anomalisi olan hastalarda,</w:t>
      </w:r>
    </w:p>
    <w:p w14:paraId="10AA206E"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3) İşitme cihazı endikasyonu olup steteskop kullanması gereken sağlık çalışanlarında.</w:t>
      </w:r>
    </w:p>
    <w:p w14:paraId="69AAE790" w14:textId="77777777" w:rsidR="00871FE6" w:rsidRPr="00871FE6" w:rsidRDefault="00871FE6" w:rsidP="00871FE6">
      <w:pPr>
        <w:tabs>
          <w:tab w:val="left" w:pos="709"/>
        </w:tabs>
        <w:jc w:val="both"/>
        <w:rPr>
          <w:b/>
          <w:bCs/>
          <w:color w:val="FF0000"/>
          <w:sz w:val="18"/>
          <w:szCs w:val="18"/>
        </w:rPr>
      </w:pPr>
      <w:r w:rsidRPr="00871FE6">
        <w:rPr>
          <w:b/>
          <w:bCs/>
          <w:color w:val="FF0000"/>
          <w:sz w:val="18"/>
          <w:szCs w:val="18"/>
        </w:rPr>
        <w:tab/>
        <w:t xml:space="preserve">3.3.33.D – Beyin sapı implantı </w:t>
      </w:r>
    </w:p>
    <w:p w14:paraId="5C8263B7"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Rapor ekinde aynı resmi sağlık </w:t>
      </w:r>
      <w:r w:rsidRPr="00871FE6">
        <w:rPr>
          <w:color w:val="FF0000"/>
          <w:sz w:val="18"/>
          <w:szCs w:val="18"/>
        </w:rPr>
        <w:t>hizmeti sunucusunda</w:t>
      </w:r>
      <w:r w:rsidRPr="00871FE6">
        <w:rPr>
          <w:bCs/>
          <w:color w:val="FF0000"/>
          <w:sz w:val="18"/>
          <w:szCs w:val="18"/>
        </w:rPr>
        <w:t xml:space="preserve"> çalışan 1 (bir) odyolog ve 1 (bir) psikolog veya 1 (bir) dil konuşma terapisti değerlendirme sonucu bulunan aynı resmi sağlık </w:t>
      </w:r>
      <w:r w:rsidRPr="00871FE6">
        <w:rPr>
          <w:color w:val="FF0000"/>
          <w:sz w:val="18"/>
          <w:szCs w:val="18"/>
        </w:rPr>
        <w:t>hizmeti sunucusunda</w:t>
      </w:r>
      <w:r w:rsidRPr="00871FE6">
        <w:rPr>
          <w:bCs/>
          <w:color w:val="FF0000"/>
          <w:sz w:val="18"/>
          <w:szCs w:val="18"/>
        </w:rPr>
        <w:t xml:space="preserve"> çalışan 3 (üç) kulak burun boğaz hastalıkları uzman hekimi tarafından düzenlenen sağlık kurulu raporu ile tek taraflı uygulanması halinde Kurumca bedeli karşılanır.</w:t>
      </w:r>
    </w:p>
    <w:p w14:paraId="11384C9C"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(2) Bilateral çok ileri derecede sensörinöral işitme kaybı olan hastalarda Kurumca bedeli karşılanır.</w:t>
      </w:r>
    </w:p>
    <w:p w14:paraId="37DFAA14"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(3) Aşağıdaki kriterlerden en az birinin varlığında,</w:t>
      </w:r>
    </w:p>
    <w:p w14:paraId="1A8C9DF4"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a) CT ve/veya MRI incelemeleri sonucu; koklea ve/veya akustik sinirin olmadığı veya tam gelişmediği veya hasar gördüğü tespit edilen hastalarda,</w:t>
      </w:r>
    </w:p>
    <w:p w14:paraId="1F946791"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b) Bilateral akustik tümörü olan nörofibramatozis Tip 2 olgularında tek taraflı tümör eksizyonu ile aynı seansta aynı tarafa beyin sapı implantı uygulanması halinde,</w:t>
      </w:r>
    </w:p>
    <w:p w14:paraId="1B55FBEC"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Kurumca bedeli karşılanır.</w:t>
      </w:r>
    </w:p>
    <w:p w14:paraId="4CAE42D5"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(4) Beyin sapı implantının, 12 (oniki) ayın altındaki hastalara uygulanması halinde bedeli Kurumca karşılanmaz.</w:t>
      </w:r>
    </w:p>
    <w:p w14:paraId="5446C4C3" w14:textId="77777777" w:rsidR="00871FE6" w:rsidRPr="00871FE6" w:rsidRDefault="00871FE6" w:rsidP="00871FE6">
      <w:pPr>
        <w:tabs>
          <w:tab w:val="left" w:pos="709"/>
        </w:tabs>
        <w:jc w:val="both"/>
        <w:rPr>
          <w:bCs/>
          <w:color w:val="FF0000"/>
          <w:sz w:val="18"/>
          <w:szCs w:val="18"/>
        </w:rPr>
      </w:pPr>
      <w:r w:rsidRPr="00871FE6">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14:paraId="39F74F72" w14:textId="77777777" w:rsidR="00871FE6" w:rsidRPr="00871FE6" w:rsidRDefault="00871FE6" w:rsidP="00871FE6">
      <w:pPr>
        <w:tabs>
          <w:tab w:val="left" w:pos="709"/>
        </w:tabs>
        <w:ind w:firstLine="567"/>
        <w:jc w:val="both"/>
        <w:rPr>
          <w:b/>
          <w:bCs/>
          <w:color w:val="FF0000"/>
          <w:sz w:val="18"/>
          <w:szCs w:val="18"/>
        </w:rPr>
      </w:pPr>
      <w:r w:rsidRPr="00871FE6">
        <w:rPr>
          <w:b/>
          <w:bCs/>
          <w:color w:val="FF0000"/>
          <w:sz w:val="18"/>
          <w:szCs w:val="18"/>
        </w:rPr>
        <w:tab/>
        <w:t>3.3.34 - Hasta alt bezi/külotlu hasta alt bezi</w:t>
      </w:r>
    </w:p>
    <w:p w14:paraId="5FAFA3C0" w14:textId="77777777" w:rsidR="00871FE6" w:rsidRPr="00871FE6" w:rsidRDefault="00871FE6" w:rsidP="00871FE6">
      <w:pPr>
        <w:tabs>
          <w:tab w:val="left" w:pos="709"/>
          <w:tab w:val="left" w:pos="851"/>
          <w:tab w:val="left" w:pos="993"/>
        </w:tabs>
        <w:ind w:firstLine="709"/>
        <w:jc w:val="both"/>
        <w:rPr>
          <w:color w:val="FF0000"/>
          <w:sz w:val="18"/>
          <w:szCs w:val="18"/>
        </w:rPr>
      </w:pPr>
      <w:r w:rsidRPr="00871FE6">
        <w:rPr>
          <w:color w:val="FF0000"/>
          <w:sz w:val="18"/>
          <w:szCs w:val="18"/>
        </w:rPr>
        <w:t>(1) Hasta alt bezi/külotlu hasta alt bezi kullanması gerekli görülen hastalar için (çocuklar için en az 2 (iki) yaşını tamamlamış olmak kaydı ile) ikinci veya üçüncü basamak resmi sağlık hizmeti</w:t>
      </w:r>
      <w:r w:rsidR="00FB2F65">
        <w:rPr>
          <w:color w:val="FF0000"/>
          <w:sz w:val="18"/>
          <w:szCs w:val="18"/>
        </w:rPr>
        <w:t xml:space="preserve"> </w:t>
      </w:r>
      <w:r w:rsidR="00FB2F65" w:rsidRPr="00FB2F65">
        <w:rPr>
          <w:rFonts w:eastAsia="Calibri"/>
          <w:b/>
          <w:bCs/>
          <w:sz w:val="18"/>
          <w:szCs w:val="18"/>
          <w:lang w:eastAsia="en-US"/>
        </w:rPr>
        <w:t>(Değişik:RG-1</w:t>
      </w:r>
      <w:r w:rsidR="00CA1A89">
        <w:rPr>
          <w:rFonts w:eastAsia="Calibri"/>
          <w:b/>
          <w:bCs/>
          <w:sz w:val="18"/>
          <w:szCs w:val="18"/>
          <w:lang w:eastAsia="en-US"/>
        </w:rPr>
        <w:t>6</w:t>
      </w:r>
      <w:r w:rsidR="00FB2F65" w:rsidRPr="00FB2F65">
        <w:rPr>
          <w:rFonts w:eastAsia="Calibri"/>
          <w:b/>
          <w:bCs/>
          <w:sz w:val="18"/>
          <w:szCs w:val="18"/>
          <w:lang w:eastAsia="en-US"/>
        </w:rPr>
        <w:t>/03/2023-3213</w:t>
      </w:r>
      <w:r w:rsidR="00132D13">
        <w:rPr>
          <w:rFonts w:eastAsia="Calibri"/>
          <w:b/>
          <w:bCs/>
          <w:sz w:val="18"/>
          <w:szCs w:val="18"/>
          <w:lang w:eastAsia="en-US"/>
        </w:rPr>
        <w:t>4</w:t>
      </w:r>
      <w:r w:rsidR="00FB2F65" w:rsidRPr="00FB2F65">
        <w:rPr>
          <w:rFonts w:eastAsia="Calibri"/>
          <w:b/>
          <w:bCs/>
          <w:sz w:val="18"/>
          <w:szCs w:val="18"/>
          <w:lang w:eastAsia="en-US"/>
        </w:rPr>
        <w:t>/17-y md. Yürürlük:2</w:t>
      </w:r>
      <w:r w:rsidR="00B51564">
        <w:rPr>
          <w:rFonts w:eastAsia="Calibri"/>
          <w:b/>
          <w:bCs/>
          <w:sz w:val="18"/>
          <w:szCs w:val="18"/>
          <w:lang w:eastAsia="en-US"/>
        </w:rPr>
        <w:t>4</w:t>
      </w:r>
      <w:r w:rsidR="00FB2F65" w:rsidRPr="00FB2F65">
        <w:rPr>
          <w:rFonts w:eastAsia="Calibri"/>
          <w:b/>
          <w:bCs/>
          <w:sz w:val="18"/>
          <w:szCs w:val="18"/>
          <w:lang w:eastAsia="en-US"/>
        </w:rPr>
        <w:t xml:space="preserve">/03/2023) </w:t>
      </w:r>
      <w:r w:rsidRPr="00FB2F65">
        <w:rPr>
          <w:strike/>
          <w:color w:val="FF0000"/>
          <w:sz w:val="18"/>
          <w:szCs w:val="18"/>
        </w:rPr>
        <w:t>sunucuları ile Kurumla sözleşmesi devam eden vakıf yüksek öğretim kurumlarıyla işbirliği protokolü bulunan özel hastanelerce</w:t>
      </w:r>
      <w:r w:rsidRPr="00871FE6">
        <w:rPr>
          <w:color w:val="FF0000"/>
          <w:sz w:val="18"/>
          <w:szCs w:val="18"/>
        </w:rPr>
        <w:t xml:space="preserve"> </w:t>
      </w:r>
      <w:r w:rsidR="00FB2F65">
        <w:rPr>
          <w:sz w:val="18"/>
          <w:szCs w:val="18"/>
        </w:rPr>
        <w:t>sunucularınca</w:t>
      </w:r>
      <w:r w:rsidR="00FB2F65" w:rsidRPr="00871FE6">
        <w:rPr>
          <w:color w:val="FF0000"/>
          <w:sz w:val="18"/>
          <w:szCs w:val="18"/>
        </w:rPr>
        <w:t xml:space="preserve"> </w:t>
      </w:r>
      <w:r w:rsidRPr="00871FE6">
        <w:rPr>
          <w:color w:val="FF0000"/>
          <w:sz w:val="18"/>
          <w:szCs w:val="18"/>
        </w:rPr>
        <w:t>düzenlenecek (en fazla 2 (iki) yıl süreli) uzman hekim raporunda;</w:t>
      </w:r>
    </w:p>
    <w:p w14:paraId="7029E6B2" w14:textId="77777777"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 xml:space="preserve">a) Mesane veya rektum kontrolü olmadığının veya, </w:t>
      </w:r>
    </w:p>
    <w:p w14:paraId="128434BA" w14:textId="77777777"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b) Kolostomi/ileostomili hastalarda idrar inkontinansı olduğunun veya,</w:t>
      </w:r>
    </w:p>
    <w:p w14:paraId="74E772FF" w14:textId="77777777" w:rsidR="00871FE6" w:rsidRPr="00871FE6" w:rsidRDefault="00871FE6" w:rsidP="00871FE6">
      <w:pPr>
        <w:tabs>
          <w:tab w:val="left" w:pos="709"/>
          <w:tab w:val="left" w:pos="851"/>
        </w:tabs>
        <w:ind w:firstLine="709"/>
        <w:contextualSpacing/>
        <w:jc w:val="both"/>
        <w:rPr>
          <w:color w:val="FF0000"/>
          <w:sz w:val="18"/>
          <w:szCs w:val="18"/>
        </w:rPr>
      </w:pPr>
      <w:r w:rsidRPr="00871FE6">
        <w:rPr>
          <w:color w:val="FF0000"/>
          <w:sz w:val="18"/>
          <w:szCs w:val="18"/>
        </w:rPr>
        <w:t>c) Ürostomili hastalarda gaita inkontinansı olduğunun,</w:t>
      </w:r>
    </w:p>
    <w:p w14:paraId="6E33A003" w14:textId="77777777"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ve idrar/gaita inkontinansına neden olan primer tanının belirtilmesi kaydı ile günde 4 (dört) adedi geçmemek üzere sağlık raporunda öngörülen günlük kullanım adeti doğrultusunda 18 (on sekiz) yaş üstü hastalar için A10049 SUT kodlu “Hasta Alt Bezi/Külotlu Hasta Alt Bezi”, 3-18 yaş hastalar için A10118 SUT kodlu “Çocuk Hasta Alt Bezi/Çocuk Külotlu Hasta Alt Bezi” tıbbi malzeme fiyatı dikkate alınarak 1 (bir) aylık tutar ödenir.</w:t>
      </w:r>
    </w:p>
    <w:p w14:paraId="4D8E8B33" w14:textId="77777777" w:rsidR="00871FE6" w:rsidRPr="00871FE6" w:rsidRDefault="00871FE6" w:rsidP="00871FE6">
      <w:pPr>
        <w:tabs>
          <w:tab w:val="left" w:pos="426"/>
          <w:tab w:val="left" w:pos="709"/>
        </w:tabs>
        <w:ind w:firstLine="709"/>
        <w:contextualSpacing/>
        <w:jc w:val="both"/>
        <w:rPr>
          <w:color w:val="FF0000"/>
          <w:sz w:val="18"/>
          <w:szCs w:val="18"/>
        </w:rPr>
      </w:pPr>
      <w:r w:rsidRPr="00871FE6">
        <w:rPr>
          <w:color w:val="FF0000"/>
          <w:sz w:val="18"/>
          <w:szCs w:val="18"/>
        </w:rPr>
        <w:t>(2) 3-18 yaş hastaların boy, kilo ve/veya bel çevresi ölçülerinin çocuk hasta alt bezi/külotlu hasta alt bezine uyum sağlamadığının sağlık raporunda belirtilmesi kaydıyla 18 (on sekiz) yaş üstü hastalar için ödenen tutar üzerinden ödeme yapılır.</w:t>
      </w:r>
    </w:p>
    <w:p w14:paraId="707F03F5"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(3) İdrar inkontinansı ve gaita inkontinansı nedeniyle erişkin/çocuk hasta alt bezi/külotlu hasta alt bezi ödemesi alan hastalarda; SUT hükümleri doğrultusunda düzenlenen sağlık raporu ve reçeteye istinaden hidrofilik kendinden kayganlaştırıcılı sonda bedeli Kurumca karşılanır.</w:t>
      </w:r>
    </w:p>
    <w:p w14:paraId="53C7C570" w14:textId="77777777" w:rsidR="00871FE6" w:rsidRPr="00871FE6" w:rsidRDefault="00871FE6" w:rsidP="00871FE6">
      <w:pPr>
        <w:tabs>
          <w:tab w:val="left" w:pos="709"/>
        </w:tabs>
        <w:ind w:firstLine="709"/>
        <w:jc w:val="both"/>
        <w:rPr>
          <w:color w:val="FF0000"/>
          <w:sz w:val="18"/>
          <w:szCs w:val="18"/>
        </w:rPr>
      </w:pPr>
      <w:r w:rsidRPr="00871FE6">
        <w:rPr>
          <w:color w:val="FF0000"/>
          <w:sz w:val="18"/>
          <w:szCs w:val="18"/>
        </w:rPr>
        <w:t>(4) Sadece idrar inkontinansı nedeniyle erişkin/çocuk hasta alt bezi/külotlu hasta alt bezi ödemesi alan hastalarda; hidrofilik kendinden kayganlaştırıcılı sonda bedeli Kurumca karşılanmaz.</w:t>
      </w:r>
    </w:p>
    <w:p w14:paraId="31EE4835" w14:textId="77777777" w:rsidR="00871FE6" w:rsidRPr="00871FE6" w:rsidRDefault="00871FE6" w:rsidP="00871FE6">
      <w:pPr>
        <w:tabs>
          <w:tab w:val="left" w:pos="709"/>
        </w:tabs>
        <w:ind w:firstLine="709"/>
        <w:jc w:val="both"/>
        <w:rPr>
          <w:rFonts w:cs="Arial"/>
          <w:bCs/>
          <w:color w:val="FF0000"/>
          <w:sz w:val="18"/>
          <w:szCs w:val="18"/>
          <w:highlight w:val="green"/>
        </w:rPr>
      </w:pPr>
      <w:r w:rsidRPr="00871FE6">
        <w:rPr>
          <w:color w:val="FF0000"/>
          <w:sz w:val="18"/>
          <w:szCs w:val="18"/>
        </w:rPr>
        <w:t>(5) Bu madde kapsamında yapılacak ödemeye ilişkin izlenecek yöntem Kurum tarafından ayrıca duyurulur.</w:t>
      </w:r>
    </w:p>
    <w:p w14:paraId="1D54F006" w14:textId="77777777" w:rsidR="00871FE6" w:rsidRDefault="00871FE6" w:rsidP="00F22E3F">
      <w:pPr>
        <w:pStyle w:val="Balk1"/>
        <w:spacing w:before="0" w:after="0"/>
        <w:jc w:val="center"/>
        <w:rPr>
          <w:rFonts w:ascii="Times New Roman" w:hAnsi="Times New Roman" w:cs="Times New Roman"/>
          <w:sz w:val="18"/>
          <w:szCs w:val="18"/>
        </w:rPr>
      </w:pPr>
    </w:p>
    <w:p w14:paraId="5E88D6B1" w14:textId="77777777"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600"/>
    </w:p>
    <w:p w14:paraId="42A12D33" w14:textId="77777777" w:rsidR="004D17A7" w:rsidRPr="00025369" w:rsidRDefault="00782A68" w:rsidP="00F22E3F">
      <w:pPr>
        <w:pStyle w:val="Balk1"/>
        <w:spacing w:before="0" w:after="0"/>
        <w:jc w:val="center"/>
        <w:rPr>
          <w:rFonts w:ascii="Times New Roman" w:hAnsi="Times New Roman" w:cs="Times New Roman"/>
          <w:sz w:val="18"/>
          <w:szCs w:val="18"/>
        </w:rPr>
      </w:pPr>
      <w:bookmarkStart w:id="603" w:name="_6.1._Reçete_ile"/>
      <w:bookmarkStart w:id="604" w:name="_Toc351975242"/>
      <w:bookmarkEnd w:id="603"/>
      <w:r w:rsidRPr="00025369">
        <w:rPr>
          <w:rFonts w:ascii="Times New Roman" w:hAnsi="Times New Roman" w:cs="Times New Roman"/>
          <w:sz w:val="18"/>
          <w:szCs w:val="18"/>
        </w:rPr>
        <w:t>İlaç</w:t>
      </w:r>
      <w:bookmarkEnd w:id="604"/>
      <w:r w:rsidRPr="00025369">
        <w:rPr>
          <w:rFonts w:ascii="Times New Roman" w:hAnsi="Times New Roman" w:cs="Times New Roman"/>
          <w:sz w:val="18"/>
          <w:szCs w:val="18"/>
        </w:rPr>
        <w:t xml:space="preserve"> </w:t>
      </w:r>
    </w:p>
    <w:p w14:paraId="3C4FE2C2" w14:textId="77777777" w:rsidR="009753A9" w:rsidRPr="00025369" w:rsidRDefault="009753A9" w:rsidP="00C76EED">
      <w:pPr>
        <w:rPr>
          <w:sz w:val="18"/>
          <w:szCs w:val="18"/>
          <w:lang w:eastAsia="en-US"/>
        </w:rPr>
      </w:pPr>
    </w:p>
    <w:p w14:paraId="5FBAEF29" w14:textId="77777777" w:rsidR="00857DA8" w:rsidRPr="00025369" w:rsidRDefault="00857DA8" w:rsidP="00A41184">
      <w:pPr>
        <w:pStyle w:val="Balk2"/>
        <w:spacing w:line="240" w:lineRule="auto"/>
        <w:ind w:firstLine="142"/>
        <w:rPr>
          <w:sz w:val="18"/>
          <w:szCs w:val="18"/>
        </w:rPr>
      </w:pPr>
      <w:bookmarkStart w:id="605"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605"/>
    </w:p>
    <w:p w14:paraId="2175EB10" w14:textId="77777777" w:rsidR="00857DA8"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14:paraId="43C77F42" w14:textId="77777777" w:rsidR="00A063A9" w:rsidRDefault="00B07596" w:rsidP="00A063A9">
      <w:pPr>
        <w:rPr>
          <w:sz w:val="18"/>
          <w:szCs w:val="18"/>
        </w:rPr>
      </w:pPr>
      <w:r>
        <w:rPr>
          <w:b/>
          <w:bCs/>
          <w:color w:val="FF0000"/>
          <w:sz w:val="18"/>
          <w:szCs w:val="18"/>
        </w:rPr>
        <w:t xml:space="preserve">                </w:t>
      </w:r>
      <w:r w:rsidR="00A063A9">
        <w:rPr>
          <w:b/>
          <w:bCs/>
          <w:color w:val="FF0000"/>
          <w:sz w:val="18"/>
          <w:szCs w:val="18"/>
        </w:rPr>
        <w:t>(Ek: RG- 25/08/2022- 31934</w:t>
      </w:r>
      <w:r w:rsidR="00A063A9" w:rsidRPr="006666B6">
        <w:rPr>
          <w:b/>
          <w:bCs/>
          <w:color w:val="FF0000"/>
          <w:sz w:val="18"/>
          <w:szCs w:val="18"/>
        </w:rPr>
        <w:t>/ 1</w:t>
      </w:r>
      <w:r w:rsidR="00A063A9">
        <w:rPr>
          <w:b/>
          <w:bCs/>
          <w:color w:val="FF0000"/>
          <w:sz w:val="18"/>
          <w:szCs w:val="18"/>
        </w:rPr>
        <w:t>9</w:t>
      </w:r>
      <w:r w:rsidR="00367CC6">
        <w:rPr>
          <w:b/>
          <w:bCs/>
          <w:color w:val="FF0000"/>
          <w:sz w:val="18"/>
          <w:szCs w:val="18"/>
        </w:rPr>
        <w:t>-a</w:t>
      </w:r>
      <w:r w:rsidR="00A063A9" w:rsidRPr="006666B6">
        <w:rPr>
          <w:b/>
          <w:bCs/>
          <w:color w:val="FF0000"/>
          <w:sz w:val="18"/>
          <w:szCs w:val="18"/>
        </w:rPr>
        <w:t xml:space="preserve"> md. Yürürlük: </w:t>
      </w:r>
      <w:r w:rsidR="00A063A9">
        <w:rPr>
          <w:b/>
          <w:bCs/>
          <w:color w:val="FF0000"/>
          <w:sz w:val="18"/>
          <w:szCs w:val="18"/>
        </w:rPr>
        <w:t>03</w:t>
      </w:r>
      <w:r w:rsidR="00A063A9" w:rsidRPr="006666B6">
        <w:rPr>
          <w:b/>
          <w:bCs/>
          <w:color w:val="FF0000"/>
          <w:sz w:val="18"/>
          <w:szCs w:val="18"/>
        </w:rPr>
        <w:t>/</w:t>
      </w:r>
      <w:r w:rsidR="00A063A9">
        <w:rPr>
          <w:b/>
          <w:bCs/>
          <w:color w:val="FF0000"/>
          <w:sz w:val="18"/>
          <w:szCs w:val="18"/>
        </w:rPr>
        <w:t>09</w:t>
      </w:r>
      <w:r w:rsidR="00A063A9" w:rsidRPr="006666B6">
        <w:rPr>
          <w:b/>
          <w:bCs/>
          <w:color w:val="FF0000"/>
          <w:sz w:val="18"/>
          <w:szCs w:val="18"/>
        </w:rPr>
        <w:t>/20</w:t>
      </w:r>
      <w:r w:rsidR="00A063A9">
        <w:rPr>
          <w:b/>
          <w:bCs/>
          <w:color w:val="FF0000"/>
          <w:sz w:val="18"/>
          <w:szCs w:val="18"/>
        </w:rPr>
        <w:t>22</w:t>
      </w:r>
      <w:r w:rsidR="00A063A9" w:rsidRPr="006666B6">
        <w:rPr>
          <w:b/>
          <w:bCs/>
          <w:color w:val="FF0000"/>
          <w:sz w:val="18"/>
          <w:szCs w:val="18"/>
        </w:rPr>
        <w:t>)</w:t>
      </w:r>
    </w:p>
    <w:p w14:paraId="5769D487" w14:textId="77777777" w:rsidR="00A063A9" w:rsidRPr="00A063A9" w:rsidRDefault="00A063A9" w:rsidP="00A063A9">
      <w:pPr>
        <w:tabs>
          <w:tab w:val="left" w:pos="709"/>
        </w:tabs>
        <w:ind w:firstLine="709"/>
        <w:jc w:val="both"/>
        <w:rPr>
          <w:color w:val="FF0000"/>
          <w:sz w:val="18"/>
          <w:szCs w:val="18"/>
        </w:rPr>
      </w:pPr>
      <w:r w:rsidRPr="00A063A9">
        <w:rPr>
          <w:rFonts w:eastAsia="Calibri"/>
          <w:color w:val="FF0000"/>
          <w:sz w:val="18"/>
          <w:szCs w:val="18"/>
        </w:rPr>
        <w:t>(2) Tebliğde yer alan herhangi bir etkin maddenin kullanım koşulunda; başka bir etkin madde/maddelerin kullanılmış olması şartı belirtilen ilaçların, ilgili SUT hükmü kapsamında kullanıldığına yönelik MEDULA kaydının yer alması gerekmektedir. Bu ilaç/ilaçların kullanımının MEDULA sisteminde yer almaması halinde Kurumca bedeli karşılanmaz (Bu fıkranın yürürlük tarihi öncesi tedavisi başlamış ve belirtilen kapsamdaki ilacı kullanmış veya kullanmakta olan hastalar açısından bu koşul aranmaz). Sevkli olarak yurtdışı tedavi ve/veya ikili güvenlik sözleşmesi gibi istisnai durumlarda Genel Sağlık Sigortası Genel Müdürlüğü onayı alınması halinde bu ilaçların kullanımı mümkün bulunmakta olup onay için yapılacak başvuruda ilacın temini ve kullanımına yönelik belge ibrazı şarttır.</w:t>
      </w:r>
    </w:p>
    <w:p w14:paraId="120B18CF" w14:textId="77777777" w:rsidR="00857DA8" w:rsidRDefault="00857DA8" w:rsidP="00A41184">
      <w:pPr>
        <w:pStyle w:val="Balk3"/>
        <w:spacing w:before="0"/>
        <w:ind w:firstLine="284"/>
        <w:jc w:val="both"/>
        <w:rPr>
          <w:rFonts w:ascii="Times New Roman" w:hAnsi="Times New Roman" w:cs="Times New Roman"/>
          <w:color w:val="auto"/>
          <w:sz w:val="18"/>
          <w:szCs w:val="18"/>
        </w:rPr>
      </w:pPr>
      <w:bookmarkStart w:id="606"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606"/>
    </w:p>
    <w:p w14:paraId="4EC387E7" w14:textId="77777777"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14:paraId="3E41866E" w14:textId="77777777"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14:paraId="72CEF7CF" w14:textId="77777777"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14:paraId="0905B5D7" w14:textId="77777777"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14:paraId="3B1DB37A" w14:textId="77777777"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14:paraId="7D7B15E6" w14:textId="77777777"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14:paraId="76041CCD" w14:textId="77777777"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14:paraId="16D1D53E" w14:textId="77777777"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14:paraId="0AEE6D3D" w14:textId="77777777"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14:paraId="77E17C19" w14:textId="77777777"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14:paraId="2062BB1A" w14:textId="77777777"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14:paraId="06B09D34" w14:textId="77777777"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14:paraId="408B95AE" w14:textId="77777777"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14:paraId="45F9FA1E" w14:textId="77777777"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14:paraId="21FD3CCC" w14:textId="77777777"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14:paraId="0B12272B" w14:textId="77777777"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14:paraId="527553EB" w14:textId="77777777"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607"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607"/>
    </w:p>
    <w:p w14:paraId="7A213A28" w14:textId="77777777"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14:paraId="67C0FDED" w14:textId="77777777"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14:paraId="71DA4E6D" w14:textId="77777777"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14:paraId="5EFFA9ED" w14:textId="77777777"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14:paraId="1126CC88" w14:textId="77777777"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14:paraId="1881324F" w14:textId="77777777"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14:paraId="2F73BD51" w14:textId="77777777"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14:paraId="0632A43F" w14:textId="77777777"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14:paraId="5FD3B3DD" w14:textId="77777777"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14:paraId="57A82137" w14:textId="77777777"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w:t>
      </w:r>
      <w:r w:rsidR="00367CC6" w:rsidRPr="00367CC6">
        <w:rPr>
          <w:b/>
          <w:noProof/>
          <w:sz w:val="18"/>
          <w:szCs w:val="18"/>
        </w:rPr>
        <w:t>(Ek:RG-25/08/2022-31934/19</w:t>
      </w:r>
      <w:r w:rsidR="00367CC6">
        <w:rPr>
          <w:b/>
          <w:noProof/>
          <w:sz w:val="18"/>
          <w:szCs w:val="18"/>
        </w:rPr>
        <w:t>-b</w:t>
      </w:r>
      <w:r w:rsidR="00367CC6" w:rsidRPr="00367CC6">
        <w:rPr>
          <w:b/>
          <w:noProof/>
          <w:sz w:val="18"/>
          <w:szCs w:val="18"/>
        </w:rPr>
        <w:t xml:space="preserve"> md. Yürürlük:03/09/2022)</w:t>
      </w:r>
      <w:r w:rsidR="00367CC6" w:rsidRPr="00367CC6">
        <w:rPr>
          <w:noProof/>
          <w:sz w:val="18"/>
          <w:szCs w:val="18"/>
        </w:rPr>
        <w:t xml:space="preserve"> </w:t>
      </w:r>
      <w:r w:rsidR="00367CC6">
        <w:rPr>
          <w:rFonts w:eastAsia="Calibri"/>
          <w:sz w:val="18"/>
          <w:szCs w:val="18"/>
        </w:rPr>
        <w:t xml:space="preserve">manuel </w:t>
      </w:r>
      <w:r w:rsidRPr="003633DA">
        <w:rPr>
          <w:noProof/>
          <w:color w:val="FF0000"/>
          <w:sz w:val="18"/>
          <w:szCs w:val="18"/>
        </w:rPr>
        <w:t xml:space="preserve">reçetelerde </w:t>
      </w:r>
      <w:r w:rsidRPr="00F674AA">
        <w:rPr>
          <w:noProof/>
          <w:color w:val="FF0000"/>
          <w:sz w:val="18"/>
          <w:szCs w:val="18"/>
        </w:rPr>
        <w:t>“</w:t>
      </w:r>
      <w:r w:rsidR="006B7F68" w:rsidRPr="00F674AA">
        <w:rPr>
          <w:b/>
          <w:sz w:val="18"/>
          <w:szCs w:val="18"/>
        </w:rPr>
        <w:t>(Mülga:RG-04/09/2019-30878/12-a md. Yürürlük:12/09/2019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14:paraId="680F2574" w14:textId="77777777"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RG-18/01/2016-29597/9 md. Yürürlük:01/12/2015)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14:paraId="281CB141" w14:textId="77777777"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14:paraId="6FC8C37B" w14:textId="77777777"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14:paraId="040040B8" w14:textId="77777777"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14:paraId="18BF9036"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8"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608"/>
    </w:p>
    <w:p w14:paraId="080C3865" w14:textId="77777777"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14:paraId="57DC26D3" w14:textId="77777777"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14:paraId="33CA45F8" w14:textId="77777777"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14:paraId="71EB0259" w14:textId="77777777"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14:paraId="5FC60691" w14:textId="77777777"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14:paraId="4AF6DACB" w14:textId="77777777" w:rsidR="00857DA8" w:rsidRPr="00763018" w:rsidRDefault="00857DA8" w:rsidP="00B347C0">
      <w:pPr>
        <w:ind w:firstLine="709"/>
        <w:jc w:val="both"/>
        <w:outlineLvl w:val="4"/>
        <w:rPr>
          <w:strike/>
          <w:sz w:val="18"/>
          <w:szCs w:val="18"/>
        </w:rPr>
      </w:pPr>
      <w:r w:rsidRPr="0098164A">
        <w:rPr>
          <w:sz w:val="18"/>
          <w:szCs w:val="18"/>
        </w:rPr>
        <w:t>(6)</w:t>
      </w:r>
      <w:r w:rsidR="00817E9D" w:rsidRPr="0098164A">
        <w:rPr>
          <w:sz w:val="18"/>
          <w:szCs w:val="18"/>
        </w:rPr>
        <w:t xml:space="preserve"> </w:t>
      </w:r>
      <w:r w:rsidR="00261A7C" w:rsidRPr="00E76E14">
        <w:rPr>
          <w:b/>
          <w:color w:val="FF0000"/>
          <w:sz w:val="18"/>
          <w:szCs w:val="18"/>
        </w:rPr>
        <w:t>(Değişik: RG-25/08/2022-31934/19-</w:t>
      </w:r>
      <w:r w:rsidR="00E76E14">
        <w:rPr>
          <w:b/>
          <w:color w:val="FF0000"/>
          <w:sz w:val="18"/>
          <w:szCs w:val="18"/>
        </w:rPr>
        <w:t>c</w:t>
      </w:r>
      <w:r w:rsidR="00261A7C" w:rsidRPr="00E76E14">
        <w:rPr>
          <w:b/>
          <w:color w:val="FF0000"/>
          <w:sz w:val="18"/>
          <w:szCs w:val="18"/>
        </w:rPr>
        <w:t xml:space="preserve"> md. Yürürlük:03/09/2022)</w:t>
      </w:r>
      <w:r w:rsidR="00261A7C" w:rsidRPr="00E76E14">
        <w:rPr>
          <w:color w:val="FF0000"/>
          <w:sz w:val="18"/>
          <w:szCs w:val="18"/>
        </w:rPr>
        <w:t xml:space="preserve"> </w:t>
      </w:r>
      <w:r w:rsidRPr="00E76E14">
        <w:rPr>
          <w:strike/>
          <w:sz w:val="18"/>
          <w:szCs w:val="18"/>
        </w:rPr>
        <w:t>Hasta kimlik bilgileri</w:t>
      </w:r>
      <w:r w:rsidRPr="0098164A">
        <w:rPr>
          <w:sz w:val="18"/>
          <w:szCs w:val="18"/>
        </w:rPr>
        <w:t xml:space="preserve"> </w:t>
      </w:r>
      <w:r w:rsidR="00E76E14" w:rsidRPr="00E76E14">
        <w:rPr>
          <w:color w:val="FF0000"/>
          <w:sz w:val="18"/>
          <w:szCs w:val="18"/>
        </w:rPr>
        <w:t>Yalnızca Kurumca iade edilmiş reçete/raporlar için geçerli olmak kaydıyla; hasta kimlik bilgileri</w:t>
      </w:r>
      <w:r w:rsidR="00E76E14">
        <w:rPr>
          <w:sz w:val="18"/>
          <w:szCs w:val="18"/>
        </w:rPr>
        <w:t xml:space="preserve"> </w:t>
      </w:r>
      <w:r w:rsidRPr="0098164A">
        <w:rPr>
          <w:sz w:val="18"/>
          <w:szCs w:val="18"/>
        </w:rPr>
        <w:t xml:space="preserve">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w:t>
      </w:r>
      <w:r w:rsidR="00763018" w:rsidRPr="00763018">
        <w:rPr>
          <w:b/>
          <w:sz w:val="18"/>
          <w:szCs w:val="18"/>
        </w:rPr>
        <w:t>(Mülga: RG-25/08/2022- 31934/19-c md. Yürürlük:03/09/2022)</w:t>
      </w:r>
      <w:r w:rsidR="00763018" w:rsidRPr="00763018">
        <w:rPr>
          <w:sz w:val="18"/>
          <w:szCs w:val="18"/>
        </w:rPr>
        <w:t xml:space="preserve"> </w:t>
      </w:r>
      <w:r w:rsidRPr="00763018">
        <w:rPr>
          <w:strike/>
          <w:sz w:val="18"/>
          <w:szCs w:val="18"/>
        </w:rPr>
        <w:t>(Yalnızca Kurumca iade edilmiş reçete/raporlar için geçerlidir.)</w:t>
      </w:r>
    </w:p>
    <w:p w14:paraId="7B3469B8" w14:textId="77777777"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14:paraId="24C8BF17" w14:textId="77777777"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14:paraId="4457A9F3" w14:textId="77777777"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14:paraId="721FABE3" w14:textId="77777777"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14:paraId="441210C9" w14:textId="77777777"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14:paraId="041AC976"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9"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609"/>
    </w:p>
    <w:p w14:paraId="12AF7090" w14:textId="77777777" w:rsidR="00D50D54" w:rsidRPr="0098164A" w:rsidRDefault="00D50D54" w:rsidP="00D50D54">
      <w:pPr>
        <w:ind w:firstLine="709"/>
        <w:jc w:val="both"/>
        <w:outlineLvl w:val="4"/>
        <w:rPr>
          <w:sz w:val="18"/>
          <w:szCs w:val="18"/>
        </w:rPr>
      </w:pPr>
      <w:r w:rsidRPr="0098164A">
        <w:rPr>
          <w:sz w:val="18"/>
          <w:szCs w:val="18"/>
        </w:rPr>
        <w:t xml:space="preserve">(1) </w:t>
      </w:r>
      <w:r w:rsidR="008F7592" w:rsidRPr="008F7592">
        <w:rPr>
          <w:b/>
          <w:color w:val="FF0000"/>
          <w:sz w:val="18"/>
          <w:szCs w:val="18"/>
        </w:rPr>
        <w:t>(Değişik: RG-25/08/2022-31934/19-</w:t>
      </w:r>
      <w:r w:rsidR="006649A5">
        <w:rPr>
          <w:b/>
          <w:color w:val="FF0000"/>
          <w:sz w:val="18"/>
          <w:szCs w:val="18"/>
        </w:rPr>
        <w:t>ç</w:t>
      </w:r>
      <w:r w:rsidR="008F7592" w:rsidRPr="008F7592">
        <w:rPr>
          <w:b/>
          <w:color w:val="FF0000"/>
          <w:sz w:val="18"/>
          <w:szCs w:val="18"/>
        </w:rPr>
        <w:t xml:space="preserve"> md. Yürürlük:03/09/2022)</w:t>
      </w:r>
      <w:r w:rsidR="008F7592" w:rsidRPr="008F7592">
        <w:rPr>
          <w:color w:val="FF0000"/>
          <w:sz w:val="18"/>
          <w:szCs w:val="18"/>
        </w:rPr>
        <w:t xml:space="preserve"> </w:t>
      </w:r>
      <w:r w:rsidRPr="008F7592">
        <w:rPr>
          <w:strike/>
          <w:sz w:val="18"/>
          <w:szCs w:val="18"/>
        </w:rPr>
        <w:t>İlaçların</w:t>
      </w:r>
      <w:r w:rsidRPr="0098164A">
        <w:rPr>
          <w:sz w:val="18"/>
          <w:szCs w:val="18"/>
        </w:rPr>
        <w:t xml:space="preserve"> </w:t>
      </w:r>
      <w:r w:rsidR="008F7592" w:rsidRPr="008F7592">
        <w:rPr>
          <w:color w:val="FF0000"/>
          <w:sz w:val="18"/>
          <w:szCs w:val="18"/>
        </w:rPr>
        <w:t xml:space="preserve">Sağlık raporu olmaksızın ilaçların </w:t>
      </w:r>
      <w:r w:rsidRPr="0098164A">
        <w:rPr>
          <w:sz w:val="18"/>
          <w:szCs w:val="18"/>
        </w:rPr>
        <w:t>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14:paraId="6F7DFCBB" w14:textId="77777777"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14:paraId="4F558985" w14:textId="77777777"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14:paraId="1F898943" w14:textId="77777777"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14:paraId="7A638FED" w14:textId="77777777"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14:paraId="589566F7" w14:textId="77777777"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14:paraId="769BF2E9" w14:textId="77777777"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14:paraId="57C2C509" w14:textId="77777777"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14:paraId="660DD5CA" w14:textId="77777777"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14:paraId="3BCF9953" w14:textId="77777777"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14:paraId="2639D10E" w14:textId="77777777" w:rsidR="00A73323" w:rsidRPr="00F64594" w:rsidRDefault="00702664" w:rsidP="00D80246">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14:paraId="1315E001" w14:textId="77777777"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14:paraId="493F38A4" w14:textId="77777777"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14:paraId="196CC0D9" w14:textId="77777777"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14:paraId="7C2F136E" w14:textId="77777777"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14:paraId="3509518E" w14:textId="77777777" w:rsidR="00A73323" w:rsidRPr="00F64594" w:rsidRDefault="00A73323" w:rsidP="00D80246">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14:paraId="418A9252" w14:textId="77777777" w:rsidR="00921343" w:rsidRPr="00F64594" w:rsidRDefault="00921343" w:rsidP="00D80246">
      <w:pPr>
        <w:tabs>
          <w:tab w:val="left" w:pos="566"/>
        </w:tabs>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14:paraId="7C1C368B" w14:textId="77777777" w:rsidR="00921343" w:rsidRPr="00F64594" w:rsidRDefault="00F64594" w:rsidP="00B46564">
      <w:pPr>
        <w:tabs>
          <w:tab w:val="left" w:pos="566"/>
          <w:tab w:val="left" w:pos="709"/>
        </w:tabs>
        <w:jc w:val="both"/>
        <w:rPr>
          <w:color w:val="FF0000"/>
          <w:sz w:val="18"/>
          <w:szCs w:val="18"/>
        </w:rPr>
      </w:pPr>
      <w:r w:rsidRPr="00F64594">
        <w:rPr>
          <w:color w:val="FF0000"/>
          <w:sz w:val="18"/>
          <w:szCs w:val="18"/>
        </w:rPr>
        <w:t xml:space="preserve">   </w:t>
      </w:r>
      <w:r w:rsidR="00B46564">
        <w:rPr>
          <w:color w:val="FF0000"/>
          <w:sz w:val="18"/>
          <w:szCs w:val="18"/>
        </w:rPr>
        <w:tab/>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r w:rsidR="001E7B32" w:rsidRPr="001E7B32">
        <w:rPr>
          <w:rFonts w:eastAsia="Calibri"/>
          <w:bCs/>
          <w:sz w:val="18"/>
          <w:szCs w:val="18"/>
        </w:rPr>
        <w:t xml:space="preserve"> </w:t>
      </w:r>
      <w:r w:rsidR="00B46564" w:rsidRPr="00B46564">
        <w:rPr>
          <w:rFonts w:eastAsia="Calibri"/>
          <w:b/>
          <w:bCs/>
          <w:sz w:val="18"/>
          <w:szCs w:val="18"/>
          <w:lang w:eastAsia="en-US"/>
        </w:rPr>
        <w:t>(Ek:RG-1</w:t>
      </w:r>
      <w:r w:rsidR="00CA1A89">
        <w:rPr>
          <w:rFonts w:eastAsia="Calibri"/>
          <w:b/>
          <w:bCs/>
          <w:sz w:val="18"/>
          <w:szCs w:val="18"/>
          <w:lang w:eastAsia="en-US"/>
        </w:rPr>
        <w:t>6</w:t>
      </w:r>
      <w:r w:rsidR="00B46564" w:rsidRPr="00B46564">
        <w:rPr>
          <w:rFonts w:eastAsia="Calibri"/>
          <w:b/>
          <w:bCs/>
          <w:sz w:val="18"/>
          <w:szCs w:val="18"/>
          <w:lang w:eastAsia="en-US"/>
        </w:rPr>
        <w:t>/03/2023-3213</w:t>
      </w:r>
      <w:r w:rsidR="00132D13">
        <w:rPr>
          <w:rFonts w:eastAsia="Calibri"/>
          <w:b/>
          <w:bCs/>
          <w:sz w:val="18"/>
          <w:szCs w:val="18"/>
          <w:lang w:eastAsia="en-US"/>
        </w:rPr>
        <w:t>4</w:t>
      </w:r>
      <w:r w:rsidR="00B46564" w:rsidRPr="00B46564">
        <w:rPr>
          <w:rFonts w:eastAsia="Calibri"/>
          <w:b/>
          <w:bCs/>
          <w:sz w:val="18"/>
          <w:szCs w:val="18"/>
          <w:lang w:eastAsia="en-US"/>
        </w:rPr>
        <w:t>/18 md. Yürürlük:2</w:t>
      </w:r>
      <w:r w:rsidR="00B51564">
        <w:rPr>
          <w:rFonts w:eastAsia="Calibri"/>
          <w:b/>
          <w:bCs/>
          <w:sz w:val="18"/>
          <w:szCs w:val="18"/>
          <w:lang w:eastAsia="en-US"/>
        </w:rPr>
        <w:t>4</w:t>
      </w:r>
      <w:r w:rsidR="00B46564" w:rsidRPr="00B46564">
        <w:rPr>
          <w:rFonts w:eastAsia="Calibri"/>
          <w:b/>
          <w:bCs/>
          <w:sz w:val="18"/>
          <w:szCs w:val="18"/>
          <w:lang w:eastAsia="en-US"/>
        </w:rPr>
        <w:t xml:space="preserve">/03/2023) </w:t>
      </w:r>
      <w:r w:rsidR="001E7B32" w:rsidRPr="007731E6">
        <w:rPr>
          <w:rFonts w:eastAsia="Calibri"/>
          <w:bCs/>
          <w:sz w:val="18"/>
          <w:szCs w:val="18"/>
        </w:rPr>
        <w:t>Sağlık Bakanlığı Türkiye İlaç ve Tıbbi Cihaz Kurumu Ek Onay Alınmadan Kullanılabilecek Endikasyon Dışı İlaç Kullanımı Kılavuzunda yapılan düzenlemelerin Sağlık Uygulama Tebliği maddeleri ile çelişmesi durumunda Sağlık Uygulama Tebliği hükümleri geçerlidir. Endikasyon Dışı İlaç Kullanımı Kılavuzunda bulunan ilaçlar için reçeteler ve sağlık raporları, Kılavuzda yer aldığı uzmanlık dalında bulunan uzman hekim/hekimlerce düzenlenir.</w:t>
      </w:r>
    </w:p>
    <w:p w14:paraId="61655BC5" w14:textId="77777777" w:rsidR="00921343" w:rsidRPr="00F64594" w:rsidRDefault="00F64594" w:rsidP="00D80246">
      <w:pPr>
        <w:tabs>
          <w:tab w:val="left" w:pos="566"/>
        </w:tabs>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14:paraId="087E765A" w14:textId="77777777" w:rsidR="00921343" w:rsidRPr="00F64594" w:rsidRDefault="00F64594" w:rsidP="00D80246">
      <w:pPr>
        <w:tabs>
          <w:tab w:val="left" w:pos="709"/>
        </w:tabs>
        <w:jc w:val="both"/>
        <w:rPr>
          <w:color w:val="FF0000"/>
          <w:sz w:val="18"/>
          <w:szCs w:val="18"/>
        </w:rPr>
      </w:pPr>
      <w:r w:rsidRPr="00F64594">
        <w:rPr>
          <w:color w:val="FF0000"/>
          <w:sz w:val="18"/>
          <w:szCs w:val="18"/>
        </w:rPr>
        <w:t xml:space="preserve">  </w:t>
      </w:r>
      <w:r w:rsidR="00EA3FA0">
        <w:rPr>
          <w:color w:val="FF0000"/>
          <w:sz w:val="18"/>
          <w:szCs w:val="18"/>
        </w:rPr>
        <w:t xml:space="preserve">            </w:t>
      </w: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r w:rsidR="00EA3FA0" w:rsidRPr="00EA3FA0">
        <w:rPr>
          <w:b/>
          <w:color w:val="FF0000"/>
          <w:sz w:val="18"/>
          <w:szCs w:val="18"/>
        </w:rPr>
        <w:t xml:space="preserve"> </w:t>
      </w:r>
      <w:bookmarkStart w:id="610" w:name="_Hlk112401085"/>
      <w:r w:rsidR="00EA3FA0" w:rsidRPr="00EA3FA0">
        <w:rPr>
          <w:b/>
          <w:sz w:val="18"/>
          <w:szCs w:val="18"/>
        </w:rPr>
        <w:t>(Ek: RG-25/08/2022-31934/19-ç md. Yürürlük:03/09/2022)</w:t>
      </w:r>
      <w:r w:rsidR="00EA3FA0" w:rsidRPr="00EA3FA0">
        <w:rPr>
          <w:rFonts w:eastAsia="Calibri"/>
          <w:sz w:val="18"/>
          <w:szCs w:val="18"/>
        </w:rPr>
        <w:t xml:space="preserve"> </w:t>
      </w:r>
      <w:bookmarkEnd w:id="610"/>
      <w:r w:rsidR="00EA3FA0">
        <w:rPr>
          <w:rFonts w:eastAsia="Calibri"/>
          <w:sz w:val="18"/>
          <w:szCs w:val="18"/>
        </w:rPr>
        <w:t>Bu süre hiçbir şekilde 1 yılı geçemez.</w:t>
      </w:r>
    </w:p>
    <w:p w14:paraId="768F0FBE" w14:textId="77777777" w:rsidR="00921343" w:rsidRPr="00F64594" w:rsidRDefault="00F64594" w:rsidP="00D80246">
      <w:pPr>
        <w:tabs>
          <w:tab w:val="left" w:pos="566"/>
        </w:tabs>
        <w:ind w:firstLine="566"/>
        <w:jc w:val="both"/>
        <w:rPr>
          <w:color w:val="FF0000"/>
          <w:sz w:val="18"/>
          <w:szCs w:val="18"/>
        </w:rPr>
      </w:pPr>
      <w:r w:rsidRPr="00F64594">
        <w:rPr>
          <w:color w:val="FF0000"/>
          <w:sz w:val="18"/>
          <w:szCs w:val="18"/>
        </w:rPr>
        <w:t xml:space="preserve">   </w:t>
      </w:r>
      <w:r w:rsidR="00921343" w:rsidRPr="00F64594">
        <w:rPr>
          <w:color w:val="FF0000"/>
          <w:sz w:val="18"/>
          <w:szCs w:val="18"/>
        </w:rPr>
        <w:t xml:space="preserve">ç) Endikasyon dışı ilaç kullanım onayı aranacak ilaçlar için reçeteler ve sağlık raporları </w:t>
      </w:r>
      <w:bookmarkStart w:id="611" w:name="_Hlk112401163"/>
      <w:r w:rsidR="00441D56" w:rsidRPr="00EA3FA0">
        <w:rPr>
          <w:b/>
          <w:sz w:val="18"/>
          <w:szCs w:val="18"/>
        </w:rPr>
        <w:t>(</w:t>
      </w:r>
      <w:r w:rsidR="00441D56">
        <w:rPr>
          <w:b/>
          <w:sz w:val="18"/>
          <w:szCs w:val="18"/>
        </w:rPr>
        <w:t>Değişik</w:t>
      </w:r>
      <w:r w:rsidR="00441D56" w:rsidRPr="00EA3FA0">
        <w:rPr>
          <w:b/>
          <w:sz w:val="18"/>
          <w:szCs w:val="18"/>
        </w:rPr>
        <w:t>: RG- 25/08/2022- 31934/ 19-ç md. Yürürlük: 03/09/2022)</w:t>
      </w:r>
      <w:bookmarkEnd w:id="611"/>
      <w:r w:rsidR="00441D56" w:rsidRPr="00EA3FA0">
        <w:rPr>
          <w:rFonts w:eastAsia="Calibri"/>
          <w:sz w:val="18"/>
          <w:szCs w:val="18"/>
        </w:rPr>
        <w:t xml:space="preserve"> </w:t>
      </w:r>
      <w:r w:rsidR="00921343" w:rsidRPr="00441D56">
        <w:rPr>
          <w:strike/>
          <w:color w:val="FF0000"/>
          <w:sz w:val="18"/>
          <w:szCs w:val="18"/>
        </w:rPr>
        <w:t>ilgili</w:t>
      </w:r>
      <w:r w:rsidR="00921343" w:rsidRPr="00F64594">
        <w:rPr>
          <w:color w:val="FF0000"/>
          <w:sz w:val="18"/>
          <w:szCs w:val="18"/>
        </w:rPr>
        <w:t xml:space="preserve"> </w:t>
      </w:r>
      <w:r w:rsidR="00441D56">
        <w:rPr>
          <w:rFonts w:eastAsia="Calibri"/>
          <w:sz w:val="18"/>
          <w:szCs w:val="18"/>
        </w:rPr>
        <w:t xml:space="preserve">izin talebinde bulunan ilgili uzmanlık branşında </w:t>
      </w:r>
      <w:r w:rsidR="00921343" w:rsidRPr="00F64594">
        <w:rPr>
          <w:color w:val="FF0000"/>
          <w:sz w:val="18"/>
          <w:szCs w:val="18"/>
        </w:rPr>
        <w:t>uzman hekim/hekimlerce düzenlenir.</w:t>
      </w:r>
    </w:p>
    <w:p w14:paraId="695BDCF0" w14:textId="77777777" w:rsidR="00921343" w:rsidRDefault="00F64594" w:rsidP="00342B7E">
      <w:pPr>
        <w:tabs>
          <w:tab w:val="left" w:pos="709"/>
        </w:tabs>
        <w:jc w:val="both"/>
        <w:rPr>
          <w:rFonts w:eastAsia="Calibri"/>
          <w:sz w:val="18"/>
          <w:szCs w:val="18"/>
        </w:rPr>
      </w:pPr>
      <w:r w:rsidRPr="00F64594">
        <w:rPr>
          <w:color w:val="FF0000"/>
          <w:sz w:val="18"/>
          <w:szCs w:val="18"/>
        </w:rPr>
        <w:t xml:space="preserve">   </w:t>
      </w:r>
      <w:r w:rsidR="00342B7E">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r w:rsidR="00342B7E">
        <w:rPr>
          <w:color w:val="FF0000"/>
          <w:sz w:val="18"/>
          <w:szCs w:val="18"/>
        </w:rPr>
        <w:t xml:space="preserve"> </w:t>
      </w:r>
      <w:r w:rsidR="00342B7E" w:rsidRPr="00EA3FA0">
        <w:rPr>
          <w:b/>
          <w:sz w:val="18"/>
          <w:szCs w:val="18"/>
        </w:rPr>
        <w:t>(Ek:RG-25/08/2022-31934/19-ç md. Yürürlük:03/09/2022)</w:t>
      </w:r>
      <w:r w:rsidR="00342B7E">
        <w:rPr>
          <w:b/>
          <w:sz w:val="18"/>
          <w:szCs w:val="18"/>
        </w:rPr>
        <w:t xml:space="preserve"> </w:t>
      </w:r>
      <w:r w:rsidR="00342B7E">
        <w:rPr>
          <w:rFonts w:eastAsia="Calibri"/>
          <w:sz w:val="18"/>
          <w:szCs w:val="18"/>
        </w:rPr>
        <w:t>Ancak, ilacın ödeme kapsamına alındığı tarihte ülkemizde onaylanmış endikasyonunda tanımlı olmasına rağmen SUT’ta koşulu olmayan endikasyonlarda kullanılması halinde bedeli Kurumca karşılanmaz.</w:t>
      </w:r>
    </w:p>
    <w:p w14:paraId="0437D934" w14:textId="77777777" w:rsidR="00E86E37" w:rsidRPr="00A77E0F" w:rsidRDefault="00422249" w:rsidP="00342B7E">
      <w:pPr>
        <w:tabs>
          <w:tab w:val="left" w:pos="709"/>
        </w:tabs>
        <w:jc w:val="both"/>
        <w:rPr>
          <w:b/>
          <w:sz w:val="18"/>
          <w:szCs w:val="18"/>
        </w:rPr>
      </w:pPr>
      <w:r w:rsidRPr="00A77E0F">
        <w:rPr>
          <w:sz w:val="18"/>
          <w:szCs w:val="18"/>
        </w:rPr>
        <w:t xml:space="preserve">               </w:t>
      </w:r>
      <w:r w:rsidRPr="00A77E0F">
        <w:rPr>
          <w:b/>
          <w:sz w:val="18"/>
          <w:szCs w:val="18"/>
        </w:rPr>
        <w:t>(Değişik: RG- 25/08/2022- 31934/ 19-ç md. Yürürlük: 03/09/2022)</w:t>
      </w:r>
    </w:p>
    <w:p w14:paraId="6D945696" w14:textId="77777777" w:rsidR="00921343" w:rsidRPr="00422249" w:rsidRDefault="00F64594" w:rsidP="00D80246">
      <w:pPr>
        <w:tabs>
          <w:tab w:val="left" w:pos="566"/>
        </w:tabs>
        <w:ind w:firstLine="567"/>
        <w:jc w:val="both"/>
        <w:rPr>
          <w:strike/>
          <w:color w:val="FF0000"/>
          <w:sz w:val="18"/>
          <w:szCs w:val="18"/>
        </w:rPr>
      </w:pPr>
      <w:r w:rsidRPr="00422249">
        <w:rPr>
          <w:strike/>
          <w:color w:val="FF0000"/>
          <w:sz w:val="18"/>
          <w:szCs w:val="18"/>
        </w:rPr>
        <w:t xml:space="preserve">   </w:t>
      </w:r>
      <w:r w:rsidR="00921343" w:rsidRPr="00422249">
        <w:rPr>
          <w:strike/>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14:paraId="6ECAA942" w14:textId="77777777" w:rsidR="00921343" w:rsidRPr="00422249" w:rsidRDefault="00F64594" w:rsidP="00D80246">
      <w:pPr>
        <w:tabs>
          <w:tab w:val="left" w:pos="566"/>
        </w:tabs>
        <w:ind w:firstLine="567"/>
        <w:jc w:val="both"/>
        <w:rPr>
          <w:strike/>
          <w:color w:val="FF0000"/>
          <w:sz w:val="18"/>
          <w:szCs w:val="18"/>
        </w:rPr>
      </w:pPr>
      <w:r w:rsidRPr="00422249">
        <w:rPr>
          <w:strike/>
          <w:color w:val="FF0000"/>
          <w:sz w:val="18"/>
          <w:szCs w:val="18"/>
        </w:rPr>
        <w:t xml:space="preserve">   </w:t>
      </w:r>
      <w:r w:rsidR="00921343" w:rsidRPr="00422249">
        <w:rPr>
          <w:strike/>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14:paraId="6FCC310D" w14:textId="77777777" w:rsidR="00422249" w:rsidRDefault="00F64594" w:rsidP="00422249">
      <w:pPr>
        <w:tabs>
          <w:tab w:val="left" w:pos="709"/>
        </w:tabs>
        <w:ind w:firstLine="709"/>
        <w:jc w:val="both"/>
        <w:rPr>
          <w:rFonts w:eastAsia="Calibri"/>
          <w:sz w:val="18"/>
          <w:szCs w:val="18"/>
        </w:rPr>
      </w:pPr>
      <w:r w:rsidRPr="00F64594">
        <w:rPr>
          <w:color w:val="FF0000"/>
          <w:sz w:val="18"/>
          <w:szCs w:val="18"/>
        </w:rPr>
        <w:t xml:space="preserve"> </w:t>
      </w:r>
      <w:r w:rsidR="00422249">
        <w:rPr>
          <w:rFonts w:eastAsia="Calibri"/>
          <w:sz w:val="18"/>
          <w:szCs w:val="18"/>
        </w:rPr>
        <w:t>e) EK-4/A Listesinde yer alan ve SUT ve eklerinde herhangi bir düzenlemesi olan ilaç/ilaç gruplarında bu düzenlemenin yürürlük tarihinden sonra Sağlık Bakanlığınca ilacın ülkemizdeki ruhsatlı endikasyonlarına yeni bir endikasyon eklendiğinde, yürürlükte olan Sosyal Güvenlik Kurumu “İlaç Geri Ödeme Yönetmeliği” ve “Alternatif Geri Ödeme Yönetmeliği” kapsamında yapılmış başvurunun sonucuna istinaden yapılan SUT düzenlemesi çerçevesinde kullanılması halinde bedeli Kurumca karşılanır.</w:t>
      </w:r>
    </w:p>
    <w:p w14:paraId="0782A51B" w14:textId="77777777" w:rsidR="00422249" w:rsidRDefault="00422249" w:rsidP="00422249">
      <w:pPr>
        <w:tabs>
          <w:tab w:val="left" w:pos="709"/>
        </w:tabs>
        <w:ind w:firstLine="709"/>
        <w:jc w:val="both"/>
        <w:rPr>
          <w:color w:val="FF0000"/>
          <w:sz w:val="18"/>
          <w:szCs w:val="18"/>
        </w:rPr>
      </w:pPr>
      <w:r>
        <w:rPr>
          <w:rFonts w:eastAsia="Calibri"/>
          <w:sz w:val="18"/>
          <w:szCs w:val="18"/>
        </w:rPr>
        <w:t xml:space="preserve"> f) Bir ilacın ülkemizde onaylanmış Kısa Ürün Bilgisinde tanımlı olup ilgili Komisyonlar tarafından geri ödeme kapsamına alınmayan endikasyonlarda kullanılması halinde ilacın bedeli Kurumca karşılanmaz.</w:t>
      </w:r>
      <w:r w:rsidR="00F64594" w:rsidRPr="00F64594">
        <w:rPr>
          <w:color w:val="FF0000"/>
          <w:sz w:val="18"/>
          <w:szCs w:val="18"/>
        </w:rPr>
        <w:t xml:space="preserve"> </w:t>
      </w:r>
    </w:p>
    <w:p w14:paraId="3A04A725" w14:textId="77777777" w:rsidR="00921343" w:rsidRPr="00F64594" w:rsidRDefault="00422249" w:rsidP="00D80246">
      <w:pPr>
        <w:tabs>
          <w:tab w:val="left" w:pos="566"/>
        </w:tabs>
        <w:ind w:firstLine="567"/>
        <w:jc w:val="both"/>
        <w:rPr>
          <w:color w:val="FF0000"/>
          <w:sz w:val="18"/>
          <w:szCs w:val="18"/>
        </w:rPr>
      </w:pPr>
      <w:r>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14:paraId="5F8D01F8" w14:textId="77777777" w:rsidR="00921343" w:rsidRPr="00F64594" w:rsidRDefault="00F64594" w:rsidP="00D80246">
      <w:pPr>
        <w:tabs>
          <w:tab w:val="left" w:pos="566"/>
        </w:tabs>
        <w:ind w:firstLine="567"/>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14:paraId="3F916488" w14:textId="77777777"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14:paraId="47CA7C4A" w14:textId="77777777"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14:paraId="3E0EF647" w14:textId="77777777" w:rsidR="003C0B82" w:rsidRPr="00C91712" w:rsidRDefault="003C0B82" w:rsidP="003C0B82">
      <w:pPr>
        <w:tabs>
          <w:tab w:val="left" w:pos="709"/>
        </w:tabs>
        <w:jc w:val="both"/>
        <w:rPr>
          <w:strike/>
          <w:color w:val="FF0000"/>
          <w:sz w:val="18"/>
          <w:szCs w:val="18"/>
        </w:rPr>
      </w:pPr>
      <w:r w:rsidRPr="00C91712">
        <w:rPr>
          <w:color w:val="FF0000"/>
          <w:sz w:val="18"/>
          <w:szCs w:val="18"/>
        </w:rPr>
        <w:t xml:space="preserve">               </w:t>
      </w:r>
      <w:r w:rsidRPr="00C91712">
        <w:rPr>
          <w:b/>
          <w:color w:val="FF0000"/>
          <w:sz w:val="18"/>
          <w:szCs w:val="18"/>
        </w:rPr>
        <w:t>(Değişik: RG- 25/08/2022- 31934/ 19-ç md. Yürürlük: 03/09/2022)</w:t>
      </w:r>
    </w:p>
    <w:p w14:paraId="5F0AE200" w14:textId="77777777" w:rsidR="00217F92" w:rsidRDefault="00702664" w:rsidP="00217F92">
      <w:pPr>
        <w:ind w:firstLine="709"/>
        <w:jc w:val="both"/>
        <w:outlineLvl w:val="4"/>
        <w:rPr>
          <w:bCs/>
          <w:strike/>
          <w:color w:val="FF0000"/>
          <w:sz w:val="18"/>
        </w:rPr>
      </w:pPr>
      <w:r w:rsidRPr="003C0B82">
        <w:rPr>
          <w:strike/>
          <w:color w:val="FF0000"/>
          <w:sz w:val="18"/>
          <w:szCs w:val="18"/>
        </w:rPr>
        <w:t xml:space="preserve">(5) </w:t>
      </w:r>
      <w:r w:rsidR="00A73323" w:rsidRPr="003C0B82">
        <w:rPr>
          <w:strike/>
          <w:color w:val="FF0000"/>
          <w:sz w:val="18"/>
          <w:szCs w:val="18"/>
        </w:rPr>
        <w:t xml:space="preserve">Hastanın tedavisinde ilk defa reçete edilecek ilaçlar (raporlu olsa dahi)  kullanım dozuna göre, bir ayı geçmeyecek sürelerde </w:t>
      </w:r>
      <w:r w:rsidR="0020776C" w:rsidRPr="003C0B82">
        <w:rPr>
          <w:b/>
          <w:strike/>
          <w:sz w:val="18"/>
          <w:szCs w:val="18"/>
        </w:rPr>
        <w:t>(Mülga:RG-10/05/2018-30417/ 5 md. Yürürlük:20/04/2018)</w:t>
      </w:r>
      <w:r w:rsidR="0020776C" w:rsidRPr="003C0B82">
        <w:rPr>
          <w:strike/>
          <w:sz w:val="18"/>
          <w:szCs w:val="18"/>
        </w:rPr>
        <w:t xml:space="preserve"> </w:t>
      </w:r>
      <w:r w:rsidR="00A73323" w:rsidRPr="003C0B82">
        <w:rPr>
          <w:strike/>
          <w:color w:val="FF0000"/>
          <w:sz w:val="18"/>
          <w:szCs w:val="18"/>
        </w:rPr>
        <w:t>en fazla 1 kutu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sidRPr="003C0B82">
        <w:rPr>
          <w:strike/>
          <w:color w:val="FF0000"/>
          <w:sz w:val="18"/>
          <w:szCs w:val="18"/>
        </w:rPr>
        <w:t xml:space="preserve"> </w:t>
      </w:r>
      <w:r w:rsidR="0020776C" w:rsidRPr="003C0B82">
        <w:rPr>
          <w:b/>
          <w:strike/>
          <w:sz w:val="18"/>
          <w:szCs w:val="18"/>
        </w:rPr>
        <w:t xml:space="preserve">(Mülga:RG-10/05/2018-30417/ 5 md. Yürürlük:20/04/2018) </w:t>
      </w:r>
      <w:r w:rsidR="00A73323" w:rsidRPr="003C0B82">
        <w:rPr>
          <w:strike/>
          <w:color w:val="FF0000"/>
          <w:sz w:val="18"/>
          <w:szCs w:val="18"/>
        </w:rPr>
        <w:t>Ancak ilaçların topikal formları, serumlar, enteral ve parenteral beslenme ürünleri, tıbbi amaçlı mamalar, diyaliz solüsyonları</w:t>
      </w:r>
      <w:r w:rsidR="005C389D" w:rsidRPr="003C0B82">
        <w:rPr>
          <w:strike/>
          <w:sz w:val="18"/>
          <w:szCs w:val="18"/>
        </w:rPr>
        <w:t>,</w:t>
      </w:r>
      <w:r w:rsidR="00A73323" w:rsidRPr="003C0B82">
        <w:rPr>
          <w:strike/>
          <w:color w:val="FF0000"/>
          <w:sz w:val="18"/>
          <w:szCs w:val="18"/>
        </w:rPr>
        <w:t xml:space="preserve"> </w:t>
      </w:r>
      <w:r w:rsidR="009C26B2" w:rsidRPr="003C0B82">
        <w:rPr>
          <w:rFonts w:eastAsiaTheme="minorEastAsia" w:cstheme="minorBidi"/>
          <w:b/>
          <w:strike/>
          <w:sz w:val="18"/>
          <w:szCs w:val="18"/>
        </w:rPr>
        <w:t>(Ek: RG-</w:t>
      </w:r>
      <w:r w:rsidR="00320DC8" w:rsidRPr="003C0B82">
        <w:rPr>
          <w:rFonts w:eastAsiaTheme="minorEastAsia" w:cstheme="minorBidi"/>
          <w:b/>
          <w:strike/>
          <w:sz w:val="18"/>
          <w:szCs w:val="18"/>
        </w:rPr>
        <w:t xml:space="preserve"> </w:t>
      </w:r>
      <w:r w:rsidR="009C26B2" w:rsidRPr="003C0B82">
        <w:rPr>
          <w:rFonts w:eastAsiaTheme="minorEastAsia" w:cstheme="minorBidi"/>
          <w:b/>
          <w:strike/>
          <w:sz w:val="18"/>
          <w:szCs w:val="18"/>
        </w:rPr>
        <w:t>24</w:t>
      </w:r>
      <w:r w:rsidR="0012538B" w:rsidRPr="003C0B82">
        <w:rPr>
          <w:rFonts w:eastAsiaTheme="minorEastAsia" w:cstheme="minorBidi"/>
          <w:b/>
          <w:strike/>
          <w:sz w:val="18"/>
          <w:szCs w:val="18"/>
        </w:rPr>
        <w:t>/12/2013-</w:t>
      </w:r>
      <w:r w:rsidR="00320DC8" w:rsidRPr="003C0B82">
        <w:rPr>
          <w:rFonts w:eastAsiaTheme="minorEastAsia" w:cstheme="minorBidi"/>
          <w:b/>
          <w:strike/>
          <w:sz w:val="18"/>
          <w:szCs w:val="18"/>
        </w:rPr>
        <w:t xml:space="preserve"> </w:t>
      </w:r>
      <w:r w:rsidR="009C26B2" w:rsidRPr="003C0B82">
        <w:rPr>
          <w:rFonts w:eastAsiaTheme="minorEastAsia" w:cstheme="minorBidi"/>
          <w:b/>
          <w:strike/>
          <w:sz w:val="18"/>
          <w:szCs w:val="18"/>
        </w:rPr>
        <w:t>28861</w:t>
      </w:r>
      <w:r w:rsidR="0012538B" w:rsidRPr="003C0B82">
        <w:rPr>
          <w:rFonts w:eastAsiaTheme="minorEastAsia" w:cstheme="minorBidi"/>
          <w:b/>
          <w:strike/>
          <w:sz w:val="18"/>
          <w:szCs w:val="18"/>
        </w:rPr>
        <w:t xml:space="preserve">/ 1 md. Yürürlük: </w:t>
      </w:r>
      <w:r w:rsidR="00A50F62" w:rsidRPr="003C0B82">
        <w:rPr>
          <w:rFonts w:eastAsiaTheme="minorEastAsia" w:cstheme="minorBidi"/>
          <w:b/>
          <w:strike/>
          <w:sz w:val="18"/>
          <w:szCs w:val="18"/>
        </w:rPr>
        <w:t>02</w:t>
      </w:r>
      <w:r w:rsidR="0012538B" w:rsidRPr="003C0B82">
        <w:rPr>
          <w:rFonts w:eastAsiaTheme="minorEastAsia" w:cstheme="minorBidi"/>
          <w:b/>
          <w:strike/>
          <w:sz w:val="18"/>
          <w:szCs w:val="18"/>
        </w:rPr>
        <w:t>/</w:t>
      </w:r>
      <w:r w:rsidR="00A50F62" w:rsidRPr="003C0B82">
        <w:rPr>
          <w:rFonts w:eastAsiaTheme="minorEastAsia" w:cstheme="minorBidi"/>
          <w:b/>
          <w:strike/>
          <w:sz w:val="18"/>
          <w:szCs w:val="18"/>
        </w:rPr>
        <w:t>01</w:t>
      </w:r>
      <w:r w:rsidR="0012538B" w:rsidRPr="003C0B82">
        <w:rPr>
          <w:rFonts w:eastAsiaTheme="minorEastAsia" w:cstheme="minorBidi"/>
          <w:b/>
          <w:strike/>
          <w:sz w:val="18"/>
          <w:szCs w:val="18"/>
        </w:rPr>
        <w:t>/201</w:t>
      </w:r>
      <w:r w:rsidR="00A50F62" w:rsidRPr="003C0B82">
        <w:rPr>
          <w:rFonts w:eastAsiaTheme="minorEastAsia" w:cstheme="minorBidi"/>
          <w:b/>
          <w:strike/>
          <w:sz w:val="18"/>
          <w:szCs w:val="18"/>
        </w:rPr>
        <w:t>4</w:t>
      </w:r>
      <w:r w:rsidR="0012538B" w:rsidRPr="003C0B82">
        <w:rPr>
          <w:rFonts w:eastAsiaTheme="minorEastAsia" w:cstheme="minorBidi"/>
          <w:b/>
          <w:strike/>
          <w:sz w:val="18"/>
          <w:szCs w:val="18"/>
        </w:rPr>
        <w:t>)</w:t>
      </w:r>
      <w:r w:rsidR="0012538B" w:rsidRPr="003C0B82">
        <w:rPr>
          <w:strike/>
          <w:sz w:val="18"/>
          <w:szCs w:val="18"/>
        </w:rPr>
        <w:t xml:space="preserve"> eritropoietinler ve darbopoetinler </w:t>
      </w:r>
      <w:r w:rsidR="00A73323" w:rsidRPr="003C0B82">
        <w:rPr>
          <w:strike/>
          <w:color w:val="FF0000"/>
          <w:sz w:val="18"/>
          <w:szCs w:val="18"/>
        </w:rPr>
        <w:t>için bu fıkra ilk seferde en fazla bir aylık doz olarak uygulanır. Bu maddenin birinci fıkrası için bu fıkra hükümleri uygulanmaz.</w:t>
      </w:r>
      <w:bookmarkStart w:id="612" w:name="_Toc351975248"/>
      <w:r w:rsidR="00015E95" w:rsidRPr="003C0B82">
        <w:rPr>
          <w:strike/>
          <w:color w:val="FF0000"/>
          <w:sz w:val="18"/>
          <w:szCs w:val="18"/>
        </w:rPr>
        <w:t xml:space="preserve"> </w:t>
      </w:r>
      <w:r w:rsidR="00015E95" w:rsidRPr="003C0B82">
        <w:rPr>
          <w:b/>
          <w:strike/>
          <w:sz w:val="18"/>
          <w:szCs w:val="18"/>
        </w:rPr>
        <w:t>(E</w:t>
      </w:r>
      <w:r w:rsidR="00E247C6" w:rsidRPr="003C0B82">
        <w:rPr>
          <w:b/>
          <w:strike/>
          <w:sz w:val="18"/>
          <w:szCs w:val="18"/>
        </w:rPr>
        <w:t>k</w:t>
      </w:r>
      <w:r w:rsidR="00015E95" w:rsidRPr="003C0B82">
        <w:rPr>
          <w:b/>
          <w:strike/>
          <w:sz w:val="18"/>
          <w:szCs w:val="18"/>
        </w:rPr>
        <w:t>:</w:t>
      </w:r>
      <w:r w:rsidR="00735FA4" w:rsidRPr="003C0B82">
        <w:rPr>
          <w:b/>
          <w:strike/>
          <w:sz w:val="18"/>
          <w:szCs w:val="18"/>
        </w:rPr>
        <w:t xml:space="preserve"> </w:t>
      </w:r>
      <w:r w:rsidR="00015E95" w:rsidRPr="003C0B82">
        <w:rPr>
          <w:b/>
          <w:strike/>
          <w:sz w:val="18"/>
          <w:szCs w:val="18"/>
        </w:rPr>
        <w:t>RG-21/03/2018-30367/15-b md. Yürürlük:01/04/2018)</w:t>
      </w:r>
      <w:r w:rsidR="00015E95" w:rsidRPr="003C0B82">
        <w:rPr>
          <w:b/>
          <w:strike/>
          <w:color w:val="FF0000"/>
          <w:sz w:val="18"/>
          <w:szCs w:val="18"/>
        </w:rPr>
        <w:t xml:space="preserve"> </w:t>
      </w:r>
      <w:r w:rsidR="00015E95" w:rsidRPr="003C0B82">
        <w:rPr>
          <w:bCs/>
          <w:strike/>
          <w:sz w:val="18"/>
          <w:szCs w:val="18"/>
        </w:rPr>
        <w:t xml:space="preserve">Topikal antifungaller bir reçetede en fazla 2 kutu yazılabilir. </w:t>
      </w:r>
      <w:r w:rsidR="00DF1193" w:rsidRPr="003C0B82">
        <w:rPr>
          <w:b/>
          <w:bCs/>
          <w:strike/>
          <w:color w:val="FF0000"/>
          <w:sz w:val="18"/>
          <w:szCs w:val="18"/>
        </w:rPr>
        <w:t xml:space="preserve">(Değişik: RG- </w:t>
      </w:r>
      <w:r w:rsidR="00764FA7" w:rsidRPr="003C0B82">
        <w:rPr>
          <w:b/>
          <w:strike/>
          <w:color w:val="FF0000"/>
          <w:sz w:val="18"/>
          <w:szCs w:val="18"/>
        </w:rPr>
        <w:t>28/12/2018- 30639</w:t>
      </w:r>
      <w:r w:rsidR="00DF1193" w:rsidRPr="003C0B82">
        <w:rPr>
          <w:b/>
          <w:bCs/>
          <w:strike/>
          <w:color w:val="FF0000"/>
          <w:sz w:val="18"/>
          <w:szCs w:val="18"/>
        </w:rPr>
        <w:t xml:space="preserve">/ 11 md. Yürürlük: </w:t>
      </w:r>
      <w:r w:rsidR="00143065" w:rsidRPr="003C0B82">
        <w:rPr>
          <w:b/>
          <w:bCs/>
          <w:strike/>
          <w:color w:val="FF0000"/>
          <w:sz w:val="18"/>
          <w:szCs w:val="18"/>
        </w:rPr>
        <w:t>0</w:t>
      </w:r>
      <w:r w:rsidR="00764FA7" w:rsidRPr="003C0B82">
        <w:rPr>
          <w:b/>
          <w:bCs/>
          <w:strike/>
          <w:color w:val="FF0000"/>
          <w:sz w:val="18"/>
          <w:szCs w:val="18"/>
        </w:rPr>
        <w:t>8/01/2019</w:t>
      </w:r>
      <w:r w:rsidR="00DF1193" w:rsidRPr="003C0B82">
        <w:rPr>
          <w:b/>
          <w:bCs/>
          <w:strike/>
          <w:color w:val="FF0000"/>
          <w:sz w:val="18"/>
          <w:szCs w:val="18"/>
        </w:rPr>
        <w:t xml:space="preserve">) </w:t>
      </w:r>
      <w:r w:rsidR="00015E95" w:rsidRPr="003C0B82">
        <w:rPr>
          <w:bCs/>
          <w:strike/>
          <w:sz w:val="18"/>
          <w:szCs w:val="18"/>
        </w:rPr>
        <w:t>Tedavinin devamı gerekli ise devam reçetesi/reçetelerinin dermatoloji uzman hekimi tarafından düzenlenmesi halinde bedeli Kurumca karşılanır.</w:t>
      </w:r>
      <w:r w:rsidR="00DF1193" w:rsidRPr="003C0B82">
        <w:rPr>
          <w:bCs/>
          <w:strike/>
          <w:sz w:val="18"/>
        </w:rPr>
        <w:t xml:space="preserve"> </w:t>
      </w:r>
      <w:r w:rsidR="00DF1193" w:rsidRPr="003C0B82">
        <w:rPr>
          <w:bCs/>
          <w:strike/>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14:paraId="3F8CFC88" w14:textId="77777777"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t>(5) Hastanın tedavisinde;</w:t>
      </w:r>
    </w:p>
    <w:p w14:paraId="1EC0C1C7" w14:textId="77777777"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t xml:space="preserve">a) İlk defa reçete edilecek ilaçlar raporlu olsa dahi kullanım dozuna göre, bir ayı geçmeyecek sürelerde ödenir. Sonraki reçetelerde yazılacak ilaç miktarı için SUT’ta yer alan genel veya özel düzenlemeler esas alınır. Bu ilaçların devam reçetelerindeki farklı farmasötik dozları da ilk tedavi olarak kabul edilir. </w:t>
      </w:r>
    </w:p>
    <w:p w14:paraId="63D6B6FF" w14:textId="77777777"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t xml:space="preserve">b) Kür protokolü uygulanan ilaçlarda her kullanımda 1 küre yetecek miktarda ilacın bedeli ödenir. </w:t>
      </w:r>
    </w:p>
    <w:p w14:paraId="3F374E52" w14:textId="77777777" w:rsidR="003C0B82" w:rsidRPr="00C91712" w:rsidRDefault="003C0B82" w:rsidP="003C0B82">
      <w:pPr>
        <w:tabs>
          <w:tab w:val="left" w:pos="709"/>
        </w:tabs>
        <w:ind w:firstLine="709"/>
        <w:jc w:val="both"/>
        <w:rPr>
          <w:b/>
          <w:strike/>
          <w:color w:val="FF0000"/>
          <w:sz w:val="18"/>
          <w:szCs w:val="18"/>
        </w:rPr>
      </w:pPr>
      <w:r w:rsidRPr="00C91712">
        <w:rPr>
          <w:rFonts w:eastAsia="Calibri"/>
          <w:color w:val="FF0000"/>
          <w:sz w:val="18"/>
          <w:szCs w:val="18"/>
        </w:rPr>
        <w:t>c) Aynı farmasötik form ve aynı etkin maddeye sahip topikal antifungallerden toplamda 6 aylık dozda kullanılabilecek sayıda kutu olacak şekilde ve bir reçetede en fazla 2 kutu yazılabilir. Belirtilen kutu sayısının üzerinde kullanım söz konusu olduğunda veya tedavinin 6 aydan uzun sürmesi gereken hallerde: dermatoloji uzman hekimleri veya branşı ile ilgili endikasyonda kadın hastalıkları ve doğum uzman hekimleri tarafından reçete düzenlenmesi, dermatoloji veya kadın hastalıkları ve doğum uzman hekimince düzenlenen 6 ay süreli uzman hekim raporuna istinaden ise tüm hekimlerce reçete edilmesi halinde bedelleri Kurumca karşılanır.</w:t>
      </w:r>
    </w:p>
    <w:p w14:paraId="47C47907"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612"/>
    </w:p>
    <w:p w14:paraId="5763E832" w14:textId="77777777"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14:paraId="2ECF9A29" w14:textId="77777777"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14:paraId="6D59E21F" w14:textId="77777777"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14:paraId="2C44A730" w14:textId="77777777"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14:paraId="60CEB3E1" w14:textId="77777777"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14:paraId="74D7979A" w14:textId="77777777"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14:paraId="0DDFD91F" w14:textId="77777777"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14:paraId="5F993C92" w14:textId="77777777" w:rsidR="00857DA8" w:rsidRPr="0098164A" w:rsidRDefault="00857DA8" w:rsidP="00B347C0">
      <w:pPr>
        <w:ind w:firstLine="709"/>
        <w:jc w:val="both"/>
        <w:outlineLvl w:val="4"/>
        <w:rPr>
          <w:sz w:val="18"/>
          <w:szCs w:val="18"/>
        </w:rPr>
      </w:pPr>
      <w:r w:rsidRPr="0098164A">
        <w:rPr>
          <w:sz w:val="18"/>
          <w:szCs w:val="18"/>
        </w:rPr>
        <w:t>d) Acilde düzenlenen reçeteler,</w:t>
      </w:r>
    </w:p>
    <w:p w14:paraId="14B5A3BA" w14:textId="77777777"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14:paraId="1756E59F" w14:textId="77777777"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14:paraId="7BB3D070" w14:textId="77777777"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14:paraId="3C50440F" w14:textId="77777777"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14:paraId="6E4FD886" w14:textId="77777777"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14:paraId="08328E29" w14:textId="77777777"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14:paraId="16846994" w14:textId="77777777"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14:paraId="70D30C75" w14:textId="77777777"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14:paraId="6B91DF75" w14:textId="77777777"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14:paraId="56368E8D" w14:textId="77777777" w:rsidR="00857DA8"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14:paraId="0607AB97" w14:textId="77777777" w:rsidR="003054BF" w:rsidRPr="003054BF" w:rsidRDefault="003054BF" w:rsidP="00B347C0">
      <w:pPr>
        <w:ind w:firstLine="709"/>
        <w:jc w:val="both"/>
        <w:outlineLvl w:val="4"/>
        <w:rPr>
          <w:b/>
          <w:color w:val="FF0000"/>
          <w:sz w:val="18"/>
          <w:szCs w:val="18"/>
        </w:rPr>
      </w:pPr>
      <w:r w:rsidRPr="003054BF">
        <w:rPr>
          <w:b/>
          <w:color w:val="FF0000"/>
          <w:sz w:val="18"/>
          <w:szCs w:val="18"/>
        </w:rPr>
        <w:t>(</w:t>
      </w:r>
      <w:r>
        <w:rPr>
          <w:b/>
          <w:color w:val="FF0000"/>
          <w:sz w:val="18"/>
          <w:szCs w:val="18"/>
        </w:rPr>
        <w:t>Değişik</w:t>
      </w:r>
      <w:r w:rsidRPr="003054BF">
        <w:rPr>
          <w:b/>
          <w:color w:val="FF0000"/>
          <w:sz w:val="18"/>
          <w:szCs w:val="18"/>
        </w:rPr>
        <w:t xml:space="preserve">: RG- 25/08/2022- 31934/ </w:t>
      </w:r>
      <w:r>
        <w:rPr>
          <w:b/>
          <w:color w:val="FF0000"/>
          <w:sz w:val="18"/>
          <w:szCs w:val="18"/>
        </w:rPr>
        <w:t>19-d</w:t>
      </w:r>
      <w:r w:rsidRPr="003054BF">
        <w:rPr>
          <w:b/>
          <w:color w:val="FF0000"/>
          <w:sz w:val="18"/>
          <w:szCs w:val="18"/>
        </w:rPr>
        <w:t xml:space="preserve"> md. Yürürlük: 03/09/2022)</w:t>
      </w:r>
    </w:p>
    <w:p w14:paraId="6F4E76B3" w14:textId="77777777" w:rsidR="00857DA8" w:rsidRDefault="00857DA8" w:rsidP="00B347C0">
      <w:pPr>
        <w:ind w:firstLine="709"/>
        <w:jc w:val="both"/>
        <w:outlineLvl w:val="4"/>
        <w:rPr>
          <w:strike/>
          <w:sz w:val="18"/>
          <w:szCs w:val="18"/>
        </w:rPr>
      </w:pPr>
      <w:r w:rsidRPr="003054BF">
        <w:rPr>
          <w:strike/>
          <w:sz w:val="18"/>
          <w:szCs w:val="18"/>
        </w:rPr>
        <w:t>(7) Endikasyon dışı ilaç kullanım yazısının tarih ve sayısı ile geçerlilik süresi</w:t>
      </w:r>
      <w:r w:rsidR="00CA5042" w:rsidRPr="003054BF">
        <w:rPr>
          <w:strike/>
          <w:sz w:val="18"/>
          <w:szCs w:val="18"/>
        </w:rPr>
        <w:t xml:space="preserve"> </w:t>
      </w:r>
      <w:r w:rsidR="00CA5042" w:rsidRPr="003054BF">
        <w:rPr>
          <w:b/>
          <w:strike/>
          <w:color w:val="FF0000"/>
          <w:sz w:val="18"/>
          <w:szCs w:val="18"/>
        </w:rPr>
        <w:t>(Mülga:RG-16/06/2020-31157/1 md. Yürürlük: 24/06/2020)</w:t>
      </w:r>
      <w:r w:rsidR="00CA5042" w:rsidRPr="003054BF">
        <w:rPr>
          <w:strike/>
          <w:color w:val="FF0000"/>
          <w:sz w:val="18"/>
          <w:szCs w:val="18"/>
        </w:rPr>
        <w:t xml:space="preserve"> </w:t>
      </w:r>
      <w:r w:rsidRPr="003054BF">
        <w:rPr>
          <w:strike/>
          <w:sz w:val="18"/>
          <w:szCs w:val="18"/>
        </w:rPr>
        <w:t>, güvenlik izlem formu</w:t>
      </w:r>
      <w:r w:rsidR="00EB520E" w:rsidRPr="003054BF">
        <w:rPr>
          <w:strike/>
          <w:sz w:val="18"/>
          <w:szCs w:val="18"/>
        </w:rPr>
        <w:t xml:space="preserve">nun ilgili mevzuat hükümlerine </w:t>
      </w:r>
      <w:r w:rsidRPr="003054BF">
        <w:rPr>
          <w:strike/>
          <w:sz w:val="18"/>
          <w:szCs w:val="18"/>
        </w:rPr>
        <w:t>uygun olarak hasta adına düzenlendiği ibaresi ve sürekli görevle yurt</w:t>
      </w:r>
      <w:r w:rsidR="00690329" w:rsidRPr="003054BF">
        <w:rPr>
          <w:strike/>
          <w:sz w:val="18"/>
          <w:szCs w:val="18"/>
        </w:rPr>
        <w:t xml:space="preserve"> </w:t>
      </w:r>
      <w:r w:rsidRPr="003054BF">
        <w:rPr>
          <w:strike/>
          <w:sz w:val="18"/>
          <w:szCs w:val="18"/>
        </w:rPr>
        <w:t>dışına gönderilenlerin yurt dışı görevine dair resmi belgenin tarih ve sayısının e-reçetede belirtilmesi zorunludur.</w:t>
      </w:r>
    </w:p>
    <w:p w14:paraId="302CAFBB" w14:textId="77777777" w:rsidR="003054BF" w:rsidRPr="003054BF" w:rsidRDefault="003054BF" w:rsidP="003054BF">
      <w:pPr>
        <w:tabs>
          <w:tab w:val="left" w:pos="709"/>
        </w:tabs>
        <w:ind w:firstLine="709"/>
        <w:jc w:val="both"/>
        <w:rPr>
          <w:strike/>
          <w:sz w:val="18"/>
          <w:szCs w:val="18"/>
        </w:rPr>
      </w:pPr>
      <w:r w:rsidRPr="003054BF">
        <w:rPr>
          <w:rFonts w:eastAsia="Calibri"/>
          <w:color w:val="FF0000"/>
          <w:sz w:val="18"/>
          <w:szCs w:val="18"/>
        </w:rPr>
        <w:t>(7) Sürekli görevle yurt dışına gönderilenlerin yurt dışı görevine dair resmi belgenin tarih ve sayısının e-reçetede belirtilmesi zorunludur.</w:t>
      </w:r>
    </w:p>
    <w:p w14:paraId="3D5E78C4" w14:textId="77777777" w:rsidR="00C5798E" w:rsidRDefault="00857DA8" w:rsidP="00B347C0">
      <w:pPr>
        <w:ind w:firstLine="709"/>
        <w:jc w:val="both"/>
        <w:outlineLvl w:val="4"/>
        <w:rPr>
          <w:sz w:val="18"/>
          <w:szCs w:val="18"/>
        </w:rPr>
      </w:pPr>
      <w:r w:rsidRPr="0098164A">
        <w:rPr>
          <w:sz w:val="18"/>
          <w:szCs w:val="18"/>
        </w:rPr>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14:paraId="6C4BDD41" w14:textId="77777777" w:rsidR="00C5798E" w:rsidRPr="00C5798E" w:rsidRDefault="008F320B" w:rsidP="00C91712">
      <w:pPr>
        <w:tabs>
          <w:tab w:val="left" w:pos="709"/>
        </w:tabs>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w:t>
      </w:r>
      <w:r w:rsidR="009E0E2E">
        <w:rPr>
          <w:rFonts w:eastAsiaTheme="minorEastAsia"/>
          <w:b/>
          <w:color w:val="FF0000"/>
          <w:sz w:val="18"/>
          <w:szCs w:val="18"/>
        </w:rPr>
        <w:t>104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14:paraId="3573EF97" w14:textId="77777777"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14:paraId="3BBB39C4" w14:textId="77777777"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14:paraId="18A3D9BD" w14:textId="77777777"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14:paraId="60E4F0B7" w14:textId="77777777"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14:paraId="49F37A24" w14:textId="77777777"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14:paraId="1CA192DE" w14:textId="77777777"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14:paraId="7D8C15AD" w14:textId="77777777"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14:paraId="0228958C" w14:textId="77777777"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14:paraId="69FDCD89" w14:textId="77777777"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14:paraId="48C2EB05" w14:textId="77777777"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14:paraId="78BEFF05" w14:textId="77777777"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14:paraId="524A6BB6" w14:textId="77777777"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14:paraId="0C12F991" w14:textId="77777777"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14:paraId="4EFCD7FD" w14:textId="77777777"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14:paraId="54F6D41C" w14:textId="77777777" w:rsidR="00857DA8"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14:paraId="1C340FCA" w14:textId="77777777" w:rsidR="004125A8" w:rsidRDefault="004125A8" w:rsidP="00B347C0">
      <w:pPr>
        <w:ind w:firstLine="709"/>
        <w:jc w:val="both"/>
        <w:outlineLvl w:val="4"/>
        <w:rPr>
          <w:b/>
          <w:color w:val="FF0000"/>
          <w:sz w:val="18"/>
          <w:szCs w:val="18"/>
        </w:rPr>
      </w:pPr>
      <w:bookmarkStart w:id="613" w:name="_Hlk112402737"/>
      <w:r w:rsidRPr="004125A8">
        <w:rPr>
          <w:b/>
          <w:color w:val="FF0000"/>
          <w:sz w:val="18"/>
          <w:szCs w:val="18"/>
        </w:rPr>
        <w:t>(</w:t>
      </w:r>
      <w:r>
        <w:rPr>
          <w:b/>
          <w:color w:val="FF0000"/>
          <w:sz w:val="18"/>
          <w:szCs w:val="18"/>
        </w:rPr>
        <w:t>Ek</w:t>
      </w:r>
      <w:r w:rsidRPr="004125A8">
        <w:rPr>
          <w:b/>
          <w:color w:val="FF0000"/>
          <w:sz w:val="18"/>
          <w:szCs w:val="18"/>
        </w:rPr>
        <w:t>: RG- 25/08/2022- 31934/ 19-d md. Yürürlük: 03/09/2022)</w:t>
      </w:r>
    </w:p>
    <w:bookmarkEnd w:id="613"/>
    <w:p w14:paraId="144E7527" w14:textId="77777777" w:rsidR="004125A8" w:rsidRPr="004125A8" w:rsidRDefault="004125A8" w:rsidP="00B347C0">
      <w:pPr>
        <w:ind w:firstLine="709"/>
        <w:jc w:val="both"/>
        <w:outlineLvl w:val="4"/>
        <w:rPr>
          <w:color w:val="FF0000"/>
          <w:sz w:val="18"/>
          <w:szCs w:val="18"/>
        </w:rPr>
      </w:pPr>
      <w:r w:rsidRPr="004125A8">
        <w:rPr>
          <w:color w:val="FF0000"/>
          <w:sz w:val="18"/>
          <w:szCs w:val="18"/>
        </w:rPr>
        <w:t>(10) İş kazası, meslek hastalığı, adli vaka ve trafik kazası durumlarında reçeteler sadece e-reçete olarak düzenlenir. E-reçete haricinde manuel reçetelerin bedelleri Kurumca karşılanmaz.</w:t>
      </w:r>
    </w:p>
    <w:p w14:paraId="20F1188F"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4"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614"/>
    </w:p>
    <w:p w14:paraId="5C47F30D" w14:textId="77777777"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14:paraId="4F44100A" w14:textId="77777777"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14:paraId="01283311" w14:textId="77777777"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14:paraId="7E3BC812" w14:textId="77777777"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14:paraId="567763E2" w14:textId="77777777"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14:paraId="3D3FB888" w14:textId="77777777"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615"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615"/>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14:paraId="509714AB" w14:textId="77777777"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14:paraId="4F00C71A" w14:textId="77777777"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14:paraId="6BE30842"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6"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616"/>
    </w:p>
    <w:p w14:paraId="7FC0C7AE" w14:textId="77777777"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14:paraId="21B95A38" w14:textId="77777777"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14:paraId="5EC6E17F" w14:textId="77777777"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14:paraId="0EC5A619" w14:textId="77777777" w:rsidR="00857DA8" w:rsidRPr="0098164A" w:rsidRDefault="00857DA8" w:rsidP="00B347C0">
      <w:pPr>
        <w:ind w:firstLine="709"/>
        <w:jc w:val="both"/>
        <w:outlineLvl w:val="4"/>
        <w:rPr>
          <w:sz w:val="18"/>
          <w:szCs w:val="18"/>
        </w:rPr>
      </w:pPr>
      <w:r w:rsidRPr="0098164A">
        <w:rPr>
          <w:sz w:val="18"/>
          <w:szCs w:val="18"/>
        </w:rPr>
        <w:t xml:space="preserve">(4) Periton diyalizi tedavisinde kullanılması zorunlu görülen diyaliz solüsyonu ve sarf malzemeleri, periton diyaliz tedavisi altındaki hastalara nefroloji </w:t>
      </w:r>
      <w:r w:rsidR="00B46564" w:rsidRPr="00A918AC">
        <w:rPr>
          <w:rFonts w:eastAsia="Calibri"/>
          <w:b/>
          <w:bCs/>
          <w:color w:val="FF0000"/>
          <w:sz w:val="18"/>
          <w:szCs w:val="18"/>
          <w:lang w:eastAsia="en-US"/>
        </w:rPr>
        <w:t>(</w:t>
      </w:r>
      <w:r w:rsidR="00B46564">
        <w:rPr>
          <w:rFonts w:eastAsia="Calibri"/>
          <w:b/>
          <w:bCs/>
          <w:color w:val="FF0000"/>
          <w:sz w:val="18"/>
          <w:szCs w:val="18"/>
          <w:lang w:eastAsia="en-US"/>
        </w:rPr>
        <w:t>Değişik</w:t>
      </w:r>
      <w:r w:rsidR="00B46564" w:rsidRPr="00A918AC">
        <w:rPr>
          <w:rFonts w:eastAsia="Calibri"/>
          <w:b/>
          <w:bCs/>
          <w:color w:val="FF0000"/>
          <w:sz w:val="18"/>
          <w:szCs w:val="18"/>
          <w:lang w:eastAsia="en-US"/>
        </w:rPr>
        <w:t>:RG-</w:t>
      </w:r>
      <w:r w:rsidR="00B46564">
        <w:rPr>
          <w:rFonts w:eastAsia="Calibri"/>
          <w:b/>
          <w:bCs/>
          <w:color w:val="FF0000"/>
          <w:sz w:val="18"/>
          <w:szCs w:val="18"/>
          <w:lang w:eastAsia="en-US"/>
        </w:rPr>
        <w:t>1</w:t>
      </w:r>
      <w:r w:rsidR="00CA1A89">
        <w:rPr>
          <w:rFonts w:eastAsia="Calibri"/>
          <w:b/>
          <w:bCs/>
          <w:color w:val="FF0000"/>
          <w:sz w:val="18"/>
          <w:szCs w:val="18"/>
          <w:lang w:eastAsia="en-US"/>
        </w:rPr>
        <w:t>6</w:t>
      </w:r>
      <w:r w:rsidR="00B46564" w:rsidRPr="00A918AC">
        <w:rPr>
          <w:rFonts w:eastAsia="Calibri"/>
          <w:b/>
          <w:bCs/>
          <w:color w:val="FF0000"/>
          <w:sz w:val="18"/>
          <w:szCs w:val="18"/>
          <w:lang w:eastAsia="en-US"/>
        </w:rPr>
        <w:t>/0</w:t>
      </w:r>
      <w:r w:rsidR="00B46564">
        <w:rPr>
          <w:rFonts w:eastAsia="Calibri"/>
          <w:b/>
          <w:bCs/>
          <w:color w:val="FF0000"/>
          <w:sz w:val="18"/>
          <w:szCs w:val="18"/>
          <w:lang w:eastAsia="en-US"/>
        </w:rPr>
        <w:t>3</w:t>
      </w:r>
      <w:r w:rsidR="00B46564" w:rsidRPr="00A918AC">
        <w:rPr>
          <w:rFonts w:eastAsia="Calibri"/>
          <w:b/>
          <w:bCs/>
          <w:color w:val="FF0000"/>
          <w:sz w:val="18"/>
          <w:szCs w:val="18"/>
          <w:lang w:eastAsia="en-US"/>
        </w:rPr>
        <w:t>/</w:t>
      </w:r>
      <w:r w:rsidR="00B46564">
        <w:rPr>
          <w:rFonts w:eastAsia="Calibri"/>
          <w:b/>
          <w:bCs/>
          <w:color w:val="FF0000"/>
          <w:sz w:val="18"/>
          <w:szCs w:val="18"/>
          <w:lang w:eastAsia="en-US"/>
        </w:rPr>
        <w:t>2023</w:t>
      </w:r>
      <w:r w:rsidR="00B46564" w:rsidRPr="00A918AC">
        <w:rPr>
          <w:rFonts w:eastAsia="Calibri"/>
          <w:b/>
          <w:bCs/>
          <w:color w:val="FF0000"/>
          <w:sz w:val="18"/>
          <w:szCs w:val="18"/>
          <w:lang w:eastAsia="en-US"/>
        </w:rPr>
        <w:t>-</w:t>
      </w:r>
      <w:r w:rsidR="00B46564">
        <w:rPr>
          <w:rFonts w:eastAsia="Calibri"/>
          <w:b/>
          <w:bCs/>
          <w:color w:val="FF0000"/>
          <w:sz w:val="18"/>
          <w:szCs w:val="18"/>
          <w:lang w:eastAsia="en-US"/>
        </w:rPr>
        <w:t>3213</w:t>
      </w:r>
      <w:r w:rsidR="00132D13">
        <w:rPr>
          <w:rFonts w:eastAsia="Calibri"/>
          <w:b/>
          <w:bCs/>
          <w:color w:val="FF0000"/>
          <w:sz w:val="18"/>
          <w:szCs w:val="18"/>
          <w:lang w:eastAsia="en-US"/>
        </w:rPr>
        <w:t>4</w:t>
      </w:r>
      <w:r w:rsidR="00B46564" w:rsidRPr="00A918AC">
        <w:rPr>
          <w:rFonts w:eastAsia="Calibri"/>
          <w:b/>
          <w:bCs/>
          <w:color w:val="FF0000"/>
          <w:sz w:val="18"/>
          <w:szCs w:val="18"/>
          <w:lang w:eastAsia="en-US"/>
        </w:rPr>
        <w:t>/1</w:t>
      </w:r>
      <w:r w:rsidR="00B46564">
        <w:rPr>
          <w:rFonts w:eastAsia="Calibri"/>
          <w:b/>
          <w:bCs/>
          <w:color w:val="FF0000"/>
          <w:sz w:val="18"/>
          <w:szCs w:val="18"/>
          <w:lang w:eastAsia="en-US"/>
        </w:rPr>
        <w:t>9</w:t>
      </w:r>
      <w:r w:rsidR="00B46564" w:rsidRPr="00A918AC">
        <w:rPr>
          <w:rFonts w:eastAsia="Calibri"/>
          <w:b/>
          <w:bCs/>
          <w:color w:val="FF0000"/>
          <w:sz w:val="18"/>
          <w:szCs w:val="18"/>
          <w:lang w:eastAsia="en-US"/>
        </w:rPr>
        <w:t xml:space="preserve"> md. Yürürlük:</w:t>
      </w:r>
      <w:r w:rsidR="00B46564">
        <w:rPr>
          <w:rFonts w:eastAsia="Calibri"/>
          <w:b/>
          <w:bCs/>
          <w:color w:val="FF0000"/>
          <w:sz w:val="18"/>
          <w:szCs w:val="18"/>
          <w:lang w:eastAsia="en-US"/>
        </w:rPr>
        <w:t>2</w:t>
      </w:r>
      <w:r w:rsidR="00B51564">
        <w:rPr>
          <w:rFonts w:eastAsia="Calibri"/>
          <w:b/>
          <w:bCs/>
          <w:color w:val="FF0000"/>
          <w:sz w:val="18"/>
          <w:szCs w:val="18"/>
          <w:lang w:eastAsia="en-US"/>
        </w:rPr>
        <w:t>4</w:t>
      </w:r>
      <w:r w:rsidR="00B46564" w:rsidRPr="00A918AC">
        <w:rPr>
          <w:rFonts w:eastAsia="Calibri"/>
          <w:b/>
          <w:bCs/>
          <w:color w:val="FF0000"/>
          <w:sz w:val="18"/>
          <w:szCs w:val="18"/>
          <w:lang w:eastAsia="en-US"/>
        </w:rPr>
        <w:t>/0</w:t>
      </w:r>
      <w:r w:rsidR="00B46564">
        <w:rPr>
          <w:rFonts w:eastAsia="Calibri"/>
          <w:b/>
          <w:bCs/>
          <w:color w:val="FF0000"/>
          <w:sz w:val="18"/>
          <w:szCs w:val="18"/>
          <w:lang w:eastAsia="en-US"/>
        </w:rPr>
        <w:t>3</w:t>
      </w:r>
      <w:r w:rsidR="00B46564" w:rsidRPr="00A918AC">
        <w:rPr>
          <w:rFonts w:eastAsia="Calibri"/>
          <w:b/>
          <w:bCs/>
          <w:color w:val="FF0000"/>
          <w:sz w:val="18"/>
          <w:szCs w:val="18"/>
          <w:lang w:eastAsia="en-US"/>
        </w:rPr>
        <w:t>/20</w:t>
      </w:r>
      <w:r w:rsidR="00B46564">
        <w:rPr>
          <w:rFonts w:eastAsia="Calibri"/>
          <w:b/>
          <w:bCs/>
          <w:color w:val="FF0000"/>
          <w:sz w:val="18"/>
          <w:szCs w:val="18"/>
          <w:lang w:eastAsia="en-US"/>
        </w:rPr>
        <w:t>23</w:t>
      </w:r>
      <w:r w:rsidR="00B46564" w:rsidRPr="00A918AC">
        <w:rPr>
          <w:rFonts w:eastAsia="Calibri"/>
          <w:b/>
          <w:bCs/>
          <w:color w:val="FF0000"/>
          <w:sz w:val="18"/>
          <w:szCs w:val="18"/>
          <w:lang w:eastAsia="en-US"/>
        </w:rPr>
        <w:t xml:space="preserve">) </w:t>
      </w:r>
      <w:r w:rsidRPr="00B46564">
        <w:rPr>
          <w:strike/>
          <w:sz w:val="18"/>
          <w:szCs w:val="18"/>
        </w:rPr>
        <w:t>veya diyaliz sertifikalı iç hastalıkları/çocuk</w:t>
      </w:r>
      <w:r w:rsidR="00B46564" w:rsidRPr="00B46564">
        <w:rPr>
          <w:rFonts w:eastAsia="Calibri"/>
          <w:bCs/>
          <w:color w:val="FF0000"/>
          <w:sz w:val="18"/>
          <w:szCs w:val="18"/>
        </w:rPr>
        <w:t xml:space="preserve">, iç hastalıkları veya çocuk </w:t>
      </w:r>
      <w:r w:rsidRPr="0098164A">
        <w:rPr>
          <w:sz w:val="18"/>
          <w:szCs w:val="18"/>
        </w:rPr>
        <w:t>sağlığı ve hastalıkları uzman hekimlerinden birinin düzenlediği uzman hekim raporuna dayanılarak bu hekimlerce veya diyaliz sertifikalı tüm hekimler tarafından ayakta tedavide de reçete edilebilir.</w:t>
      </w:r>
    </w:p>
    <w:p w14:paraId="4F81C235"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7"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617"/>
    </w:p>
    <w:p w14:paraId="40043CC7" w14:textId="77777777"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14:paraId="7D9C69BE" w14:textId="77777777"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618" w:name="_Toc351975253"/>
    </w:p>
    <w:p w14:paraId="74919ADA" w14:textId="77777777" w:rsidR="00A20DFE" w:rsidRDefault="00857DA8" w:rsidP="00A20DFE">
      <w:pPr>
        <w:ind w:firstLine="284"/>
        <w:rPr>
          <w:strike/>
          <w:sz w:val="18"/>
          <w:szCs w:val="18"/>
        </w:rPr>
      </w:pPr>
      <w:r w:rsidRPr="0008660E">
        <w:rPr>
          <w:strike/>
          <w:sz w:val="18"/>
          <w:szCs w:val="18"/>
        </w:rPr>
        <w:t>4.1.10</w:t>
      </w:r>
      <w:r w:rsidR="008F131A" w:rsidRPr="0008660E">
        <w:rPr>
          <w:strike/>
          <w:sz w:val="18"/>
          <w:szCs w:val="18"/>
        </w:rPr>
        <w:t xml:space="preserve"> -</w:t>
      </w:r>
      <w:r w:rsidRPr="0008660E">
        <w:rPr>
          <w:strike/>
          <w:sz w:val="18"/>
          <w:szCs w:val="18"/>
        </w:rPr>
        <w:t xml:space="preserve"> Güvenlik </w:t>
      </w:r>
      <w:r w:rsidR="00C01428" w:rsidRPr="0008660E">
        <w:rPr>
          <w:strike/>
          <w:sz w:val="18"/>
          <w:szCs w:val="18"/>
        </w:rPr>
        <w:t>ve endikasyon formu ile uyuşturucu ve psikotrop ilaçlar</w:t>
      </w:r>
      <w:bookmarkEnd w:id="618"/>
    </w:p>
    <w:p w14:paraId="10EE8EB7" w14:textId="77777777"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14:paraId="2AE5BD27" w14:textId="77777777"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14:paraId="4A963D43" w14:textId="77777777"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14:paraId="00B900BF" w14:textId="77777777"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14:paraId="545E44DA" w14:textId="77777777"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14:paraId="3F843224" w14:textId="77777777"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14:paraId="4D84774E" w14:textId="77777777"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14:paraId="6DE1B836" w14:textId="77777777"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14:paraId="0764D766" w14:textId="77777777"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14:paraId="42A80732" w14:textId="77777777" w:rsidR="00857DA8" w:rsidRPr="0098164A" w:rsidRDefault="00857DA8" w:rsidP="00A41184">
      <w:pPr>
        <w:pStyle w:val="Balk2"/>
        <w:spacing w:line="240" w:lineRule="auto"/>
        <w:ind w:firstLine="142"/>
        <w:rPr>
          <w:sz w:val="18"/>
          <w:szCs w:val="18"/>
        </w:rPr>
      </w:pPr>
      <w:bookmarkStart w:id="619" w:name="_6.2._Bazı_Özel"/>
      <w:bookmarkStart w:id="620" w:name="_Toc351975254"/>
      <w:bookmarkEnd w:id="619"/>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620"/>
      <w:r w:rsidR="006C0E74" w:rsidRPr="0098164A">
        <w:rPr>
          <w:sz w:val="18"/>
          <w:szCs w:val="18"/>
        </w:rPr>
        <w:t xml:space="preserve"> </w:t>
      </w:r>
    </w:p>
    <w:p w14:paraId="4328EA45" w14:textId="77777777"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14:paraId="13B0427E" w14:textId="77777777"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w:t>
      </w:r>
      <w:r w:rsidR="008B5143">
        <w:rPr>
          <w:rFonts w:ascii="Times New Roman" w:eastAsiaTheme="minorEastAsia" w:hAnsi="Times New Roman" w:cs="Times New Roman"/>
          <w:b/>
          <w:sz w:val="18"/>
          <w:szCs w:val="18"/>
        </w:rPr>
        <w:t>104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14:paraId="6BF3A50D" w14:textId="77777777"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14:paraId="7D0FD649" w14:textId="77777777"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14:paraId="639CA461" w14:textId="77777777" w:rsidR="00DB2E03" w:rsidRDefault="004F1892" w:rsidP="007C5B90">
      <w:pPr>
        <w:jc w:val="both"/>
        <w:rPr>
          <w:sz w:val="18"/>
          <w:szCs w:val="18"/>
        </w:rPr>
      </w:pPr>
      <w:bookmarkStart w:id="621"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621"/>
      <w:r w:rsidR="006C0E74" w:rsidRPr="008E0582">
        <w:rPr>
          <w:sz w:val="18"/>
          <w:szCs w:val="18"/>
        </w:rPr>
        <w:t xml:space="preserve"> </w:t>
      </w:r>
    </w:p>
    <w:p w14:paraId="0B5B12CE" w14:textId="77777777"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14:paraId="3FED1C16" w14:textId="77777777"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14:paraId="065B5B20" w14:textId="77777777"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B508C">
        <w:rPr>
          <w:rFonts w:eastAsia="Calibri"/>
          <w:b/>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14:paraId="79C39A03" w14:textId="77777777"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6B508C">
        <w:rPr>
          <w:rFonts w:ascii="Times New Roman" w:eastAsia="Calibri" w:hAnsi="Times New Roman" w:cs="Times New Roman"/>
          <w:i w:val="0"/>
          <w:iCs w:val="0"/>
          <w:color w:val="FF0000"/>
          <w:sz w:val="18"/>
          <w:szCs w:val="18"/>
        </w:rPr>
        <w:t>4.2.1</w:t>
      </w:r>
      <w:r w:rsidRPr="0035510A">
        <w:rPr>
          <w:rFonts w:ascii="Times New Roman" w:eastAsia="Calibri" w:hAnsi="Times New Roman" w:cs="Times New Roman"/>
          <w:i w:val="0"/>
          <w:iCs w:val="0"/>
          <w:color w:val="FF0000"/>
          <w:sz w:val="18"/>
          <w:szCs w:val="18"/>
        </w:rPr>
        <w:t xml:space="preserve"> – Leflunomid, altın preparatları, Anti-TNF ilaçlar, rituksimab (romatoid artritte), abatasept, ustekinumab, tofacitinib, kanakinumab, tosilizumab</w:t>
      </w:r>
      <w:r w:rsidR="0018335C">
        <w:rPr>
          <w:rFonts w:ascii="Times New Roman" w:eastAsia="Calibri" w:hAnsi="Times New Roman" w:cs="Times New Roman"/>
          <w:i w:val="0"/>
          <w:iCs w:val="0"/>
          <w:color w:val="FF0000"/>
          <w:sz w:val="18"/>
          <w:szCs w:val="18"/>
        </w:rPr>
        <w:t xml:space="preserve"> </w:t>
      </w:r>
      <w:r w:rsidR="0018335C" w:rsidRPr="0044757C">
        <w:rPr>
          <w:rFonts w:ascii="Times New Roman" w:eastAsia="Calibri" w:hAnsi="Times New Roman" w:cs="Times New Roman"/>
          <w:i w:val="0"/>
          <w:iCs w:val="0"/>
          <w:color w:val="auto"/>
          <w:sz w:val="18"/>
          <w:szCs w:val="18"/>
        </w:rPr>
        <w:t>(Ek:RG-28/04/2021-31468/10-a md. Yürürlük:06/05/2021)</w:t>
      </w:r>
      <w:r w:rsidR="0018335C" w:rsidRPr="0044757C">
        <w:rPr>
          <w:rFonts w:ascii="Times New Roman" w:eastAsia="Calibri" w:hAnsi="Times New Roman" w:cs="Times New Roman"/>
          <w:i w:val="0"/>
          <w:iCs w:val="0"/>
          <w:color w:val="auto"/>
          <w:sz w:val="18"/>
          <w:szCs w:val="18"/>
          <w:lang w:eastAsia="en-US"/>
        </w:rPr>
        <w:t xml:space="preserve">, </w:t>
      </w:r>
      <w:r w:rsidR="0018335C" w:rsidRPr="0018335C">
        <w:rPr>
          <w:rFonts w:ascii="Times New Roman" w:eastAsia="Calibri" w:hAnsi="Times New Roman" w:cs="Times New Roman"/>
          <w:bCs w:val="0"/>
          <w:i w:val="0"/>
          <w:iCs w:val="0"/>
          <w:color w:val="auto"/>
          <w:sz w:val="18"/>
          <w:szCs w:val="18"/>
          <w:lang w:eastAsia="en-US"/>
        </w:rPr>
        <w:t xml:space="preserve">sekukinumab, iksekizumab, </w:t>
      </w:r>
      <w:r w:rsidR="0018335C" w:rsidRPr="0018335C">
        <w:rPr>
          <w:rFonts w:ascii="Times New Roman" w:eastAsia="Calibri" w:hAnsi="Times New Roman" w:cs="Times New Roman"/>
          <w:i w:val="0"/>
          <w:iCs w:val="0"/>
          <w:color w:val="auto"/>
          <w:sz w:val="18"/>
          <w:szCs w:val="18"/>
          <w:lang w:eastAsia="en-US"/>
        </w:rPr>
        <w:t>barisitinib</w:t>
      </w:r>
      <w:r w:rsidR="000C5C8F">
        <w:rPr>
          <w:rFonts w:ascii="Times New Roman" w:eastAsia="Calibri" w:hAnsi="Times New Roman" w:cs="Times New Roman"/>
          <w:i w:val="0"/>
          <w:iCs w:val="0"/>
          <w:color w:val="auto"/>
          <w:sz w:val="18"/>
          <w:szCs w:val="18"/>
          <w:lang w:eastAsia="en-US"/>
        </w:rPr>
        <w:t xml:space="preserve"> </w:t>
      </w:r>
      <w:r w:rsidR="006B508C" w:rsidRPr="0044757C">
        <w:rPr>
          <w:rFonts w:ascii="Times New Roman" w:eastAsia="Calibri" w:hAnsi="Times New Roman" w:cs="Times New Roman"/>
          <w:i w:val="0"/>
          <w:iCs w:val="0"/>
          <w:color w:val="auto"/>
          <w:sz w:val="18"/>
          <w:szCs w:val="18"/>
        </w:rPr>
        <w:t>(Ek:RG-2</w:t>
      </w:r>
      <w:r w:rsidR="006B508C">
        <w:rPr>
          <w:rFonts w:ascii="Times New Roman" w:eastAsia="Calibri" w:hAnsi="Times New Roman" w:cs="Times New Roman"/>
          <w:i w:val="0"/>
          <w:iCs w:val="0"/>
          <w:color w:val="auto"/>
          <w:sz w:val="18"/>
          <w:szCs w:val="18"/>
        </w:rPr>
        <w:t>6</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10</w:t>
      </w:r>
      <w:r w:rsidR="006B508C" w:rsidRPr="0044757C">
        <w:rPr>
          <w:rFonts w:ascii="Times New Roman" w:eastAsia="Calibri" w:hAnsi="Times New Roman" w:cs="Times New Roman"/>
          <w:i w:val="0"/>
          <w:iCs w:val="0"/>
          <w:color w:val="auto"/>
          <w:sz w:val="18"/>
          <w:szCs w:val="18"/>
        </w:rPr>
        <w:t>/2021-</w:t>
      </w:r>
      <w:r w:rsidR="006B508C">
        <w:rPr>
          <w:rFonts w:ascii="Times New Roman" w:eastAsia="Calibri" w:hAnsi="Times New Roman" w:cs="Times New Roman"/>
          <w:i w:val="0"/>
          <w:iCs w:val="0"/>
          <w:color w:val="auto"/>
          <w:sz w:val="18"/>
          <w:szCs w:val="18"/>
        </w:rPr>
        <w:t>31640</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w:t>
      </w:r>
      <w:r w:rsidR="006B508C" w:rsidRPr="0044757C">
        <w:rPr>
          <w:rFonts w:ascii="Times New Roman" w:eastAsia="Calibri" w:hAnsi="Times New Roman" w:cs="Times New Roman"/>
          <w:i w:val="0"/>
          <w:iCs w:val="0"/>
          <w:color w:val="auto"/>
          <w:sz w:val="18"/>
          <w:szCs w:val="18"/>
        </w:rPr>
        <w:t>-a md. Yürürlük:0</w:t>
      </w:r>
      <w:r w:rsidR="006B508C">
        <w:rPr>
          <w:rFonts w:ascii="Times New Roman" w:eastAsia="Calibri" w:hAnsi="Times New Roman" w:cs="Times New Roman"/>
          <w:i w:val="0"/>
          <w:iCs w:val="0"/>
          <w:color w:val="auto"/>
          <w:sz w:val="18"/>
          <w:szCs w:val="18"/>
        </w:rPr>
        <w:t>4</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11</w:t>
      </w:r>
      <w:r w:rsidR="006B508C" w:rsidRPr="0044757C">
        <w:rPr>
          <w:rFonts w:ascii="Times New Roman" w:eastAsia="Calibri" w:hAnsi="Times New Roman" w:cs="Times New Roman"/>
          <w:i w:val="0"/>
          <w:iCs w:val="0"/>
          <w:color w:val="auto"/>
          <w:sz w:val="18"/>
          <w:szCs w:val="18"/>
        </w:rPr>
        <w:t>/2021</w:t>
      </w:r>
      <w:r w:rsidR="006B508C" w:rsidRPr="006B508C">
        <w:rPr>
          <w:rFonts w:ascii="Times New Roman" w:eastAsia="Calibri" w:hAnsi="Times New Roman" w:cs="Times New Roman"/>
          <w:i w:val="0"/>
          <w:iCs w:val="0"/>
          <w:color w:val="auto"/>
          <w:sz w:val="18"/>
          <w:szCs w:val="18"/>
        </w:rPr>
        <w:t>)</w:t>
      </w:r>
      <w:r w:rsidR="000C5C8F" w:rsidRPr="006B508C">
        <w:rPr>
          <w:rFonts w:ascii="Times New Roman" w:eastAsia="Calibri" w:hAnsi="Times New Roman" w:cs="Times New Roman"/>
          <w:i w:val="0"/>
          <w:color w:val="auto"/>
          <w:sz w:val="18"/>
          <w:szCs w:val="18"/>
        </w:rPr>
        <w:t>, guselkumab, risankizumab</w:t>
      </w:r>
      <w:r w:rsidRPr="006B508C">
        <w:rPr>
          <w:rFonts w:ascii="Times New Roman" w:eastAsia="Calibri" w:hAnsi="Times New Roman" w:cs="Times New Roman"/>
          <w:i w:val="0"/>
          <w:iCs w:val="0"/>
          <w:color w:val="auto"/>
          <w:sz w:val="18"/>
          <w:szCs w:val="18"/>
        </w:rPr>
        <w:t xml:space="preserve"> </w:t>
      </w:r>
      <w:r w:rsidRPr="0035510A">
        <w:rPr>
          <w:rFonts w:ascii="Times New Roman" w:eastAsia="Calibri" w:hAnsi="Times New Roman" w:cs="Times New Roman"/>
          <w:i w:val="0"/>
          <w:iCs w:val="0"/>
          <w:color w:val="FF0000"/>
          <w:sz w:val="18"/>
          <w:szCs w:val="18"/>
        </w:rPr>
        <w:t>ve vedolizumab kullanım ilkeleri</w:t>
      </w:r>
    </w:p>
    <w:p w14:paraId="5FF8588D" w14:textId="77777777"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14:paraId="556A15FA" w14:textId="77777777"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14:paraId="61DA0237"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14:paraId="0393F57D" w14:textId="77777777"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14:paraId="5E3D7966" w14:textId="77777777"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w:t>
      </w:r>
      <w:r w:rsidR="008B5143">
        <w:rPr>
          <w:rFonts w:eastAsiaTheme="minorEastAsia"/>
          <w:b/>
          <w:color w:val="000000" w:themeColor="text1"/>
          <w:sz w:val="18"/>
          <w:szCs w:val="18"/>
        </w:rPr>
        <w:t>104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14:paraId="776738B6" w14:textId="77777777"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14:paraId="4DF78538" w14:textId="77777777"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14:paraId="2BBE8CC9" w14:textId="77777777"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14:paraId="482BD3E2" w14:textId="77777777"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14:paraId="546C6F46" w14:textId="77777777"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14:paraId="5EF5B907" w14:textId="77777777"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14:paraId="13C83144" w14:textId="77777777"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bookmarkStart w:id="622" w:name="_Hlk86135143"/>
      <w:r w:rsidR="00386BFA" w:rsidRPr="00386BFA">
        <w:rPr>
          <w:rFonts w:eastAsia="Calibri"/>
          <w:b/>
          <w:bCs/>
          <w:sz w:val="18"/>
          <w:szCs w:val="18"/>
        </w:rPr>
        <w:t>(Ek:RG-28/04/2021-31468/</w:t>
      </w:r>
      <w:r w:rsidR="00386BFA">
        <w:rPr>
          <w:rFonts w:eastAsia="Calibri"/>
          <w:b/>
          <w:bCs/>
          <w:sz w:val="18"/>
          <w:szCs w:val="18"/>
        </w:rPr>
        <w:t>10-b</w:t>
      </w:r>
      <w:r w:rsidR="00386BFA" w:rsidRPr="00386BFA">
        <w:rPr>
          <w:rFonts w:eastAsia="Calibri"/>
          <w:b/>
          <w:bCs/>
          <w:sz w:val="18"/>
          <w:szCs w:val="18"/>
        </w:rPr>
        <w:t xml:space="preserve"> md. Yürürlük: 06/05/2021)</w:t>
      </w:r>
      <w:r w:rsidR="00386BFA" w:rsidRPr="00386BFA">
        <w:rPr>
          <w:rFonts w:eastAsia="Calibri"/>
          <w:b/>
          <w:sz w:val="18"/>
          <w:szCs w:val="18"/>
        </w:rPr>
        <w:t xml:space="preserve">, </w:t>
      </w:r>
      <w:bookmarkEnd w:id="622"/>
      <w:r w:rsidR="00386BFA" w:rsidRPr="00846B67">
        <w:rPr>
          <w:rFonts w:eastAsia="Calibri"/>
          <w:b/>
          <w:sz w:val="18"/>
          <w:szCs w:val="18"/>
        </w:rPr>
        <w:t>barisitinib</w:t>
      </w:r>
      <w:r w:rsidR="00A76096">
        <w:rPr>
          <w:rFonts w:eastAsia="Calibri"/>
          <w:b/>
          <w:sz w:val="18"/>
          <w:szCs w:val="18"/>
        </w:rPr>
        <w:t xml:space="preserve"> </w:t>
      </w:r>
      <w:r w:rsidR="00A76096" w:rsidRPr="00386BFA">
        <w:rPr>
          <w:rFonts w:eastAsia="Calibri"/>
          <w:b/>
          <w:bCs/>
          <w:sz w:val="18"/>
          <w:szCs w:val="18"/>
        </w:rPr>
        <w:t>(Ek:RG-2</w:t>
      </w:r>
      <w:r w:rsidR="00A76096">
        <w:rPr>
          <w:rFonts w:eastAsia="Calibri"/>
          <w:b/>
          <w:bCs/>
          <w:sz w:val="18"/>
          <w:szCs w:val="18"/>
        </w:rPr>
        <w:t>6</w:t>
      </w:r>
      <w:r w:rsidR="00A76096" w:rsidRPr="00386BFA">
        <w:rPr>
          <w:rFonts w:eastAsia="Calibri"/>
          <w:b/>
          <w:bCs/>
          <w:sz w:val="18"/>
          <w:szCs w:val="18"/>
        </w:rPr>
        <w:t>/</w:t>
      </w:r>
      <w:r w:rsidR="00A76096">
        <w:rPr>
          <w:rFonts w:eastAsia="Calibri"/>
          <w:b/>
          <w:bCs/>
          <w:sz w:val="18"/>
          <w:szCs w:val="18"/>
        </w:rPr>
        <w:t>10</w:t>
      </w:r>
      <w:r w:rsidR="00A76096" w:rsidRPr="00386BFA">
        <w:rPr>
          <w:rFonts w:eastAsia="Calibri"/>
          <w:b/>
          <w:bCs/>
          <w:sz w:val="18"/>
          <w:szCs w:val="18"/>
        </w:rPr>
        <w:t>/2021-</w:t>
      </w:r>
      <w:r w:rsidR="00A76096">
        <w:rPr>
          <w:rFonts w:eastAsia="Calibri"/>
          <w:b/>
          <w:bCs/>
          <w:sz w:val="18"/>
          <w:szCs w:val="18"/>
        </w:rPr>
        <w:t>31640</w:t>
      </w:r>
      <w:r w:rsidR="00A76096" w:rsidRPr="00386BFA">
        <w:rPr>
          <w:rFonts w:eastAsia="Calibri"/>
          <w:b/>
          <w:bCs/>
          <w:sz w:val="18"/>
          <w:szCs w:val="18"/>
        </w:rPr>
        <w:t>/</w:t>
      </w:r>
      <w:r w:rsidR="00A76096">
        <w:rPr>
          <w:rFonts w:eastAsia="Calibri"/>
          <w:b/>
          <w:bCs/>
          <w:sz w:val="18"/>
          <w:szCs w:val="18"/>
        </w:rPr>
        <w:t>1-b</w:t>
      </w:r>
      <w:r w:rsidR="00A76096" w:rsidRPr="00386BFA">
        <w:rPr>
          <w:rFonts w:eastAsia="Calibri"/>
          <w:b/>
          <w:bCs/>
          <w:sz w:val="18"/>
          <w:szCs w:val="18"/>
        </w:rPr>
        <w:t xml:space="preserve"> md. Yürürlük: 0</w:t>
      </w:r>
      <w:r w:rsidR="00A76096">
        <w:rPr>
          <w:rFonts w:eastAsia="Calibri"/>
          <w:b/>
          <w:bCs/>
          <w:sz w:val="18"/>
          <w:szCs w:val="18"/>
        </w:rPr>
        <w:t>4</w:t>
      </w:r>
      <w:r w:rsidR="00A76096" w:rsidRPr="00386BFA">
        <w:rPr>
          <w:rFonts w:eastAsia="Calibri"/>
          <w:b/>
          <w:bCs/>
          <w:sz w:val="18"/>
          <w:szCs w:val="18"/>
        </w:rPr>
        <w:t>/</w:t>
      </w:r>
      <w:r w:rsidR="00A76096">
        <w:rPr>
          <w:rFonts w:eastAsia="Calibri"/>
          <w:b/>
          <w:bCs/>
          <w:sz w:val="18"/>
          <w:szCs w:val="18"/>
        </w:rPr>
        <w:t>11</w:t>
      </w:r>
      <w:r w:rsidR="00A76096" w:rsidRPr="00386BFA">
        <w:rPr>
          <w:rFonts w:eastAsia="Calibri"/>
          <w:b/>
          <w:bCs/>
          <w:sz w:val="18"/>
          <w:szCs w:val="18"/>
        </w:rPr>
        <w:t>/2021)</w:t>
      </w:r>
      <w:r w:rsidR="00A76096" w:rsidRPr="00480707">
        <w:rPr>
          <w:rFonts w:eastAsia="Calibri"/>
          <w:b/>
          <w:sz w:val="18"/>
          <w:szCs w:val="18"/>
        </w:rPr>
        <w:t>, guselkumab, risankizumab</w:t>
      </w:r>
      <w:r w:rsidR="00386BFA" w:rsidRPr="0035510A">
        <w:rPr>
          <w:rFonts w:eastAsia="Calibri"/>
          <w:b/>
          <w:bCs/>
          <w:color w:val="FF0000"/>
          <w:sz w:val="18"/>
          <w:szCs w:val="18"/>
        </w:rPr>
        <w:t xml:space="preserve"> </w:t>
      </w:r>
      <w:r w:rsidRPr="0035510A">
        <w:rPr>
          <w:rFonts w:eastAsia="Calibri"/>
          <w:b/>
          <w:bCs/>
          <w:color w:val="FF0000"/>
          <w:sz w:val="18"/>
          <w:szCs w:val="18"/>
        </w:rPr>
        <w:t>ve vedolizumab kullanım ilkeleri</w:t>
      </w:r>
    </w:p>
    <w:p w14:paraId="0216AA84" w14:textId="77777777"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14:paraId="3A982EE5" w14:textId="77777777"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14:paraId="7B4BCFB9" w14:textId="77777777" w:rsidR="005A3F66" w:rsidRDefault="007571DF" w:rsidP="005E4EA8">
      <w:pPr>
        <w:jc w:val="both"/>
        <w:rPr>
          <w:color w:val="FF0000"/>
          <w:sz w:val="18"/>
          <w:szCs w:val="18"/>
        </w:rPr>
      </w:pPr>
      <w:r>
        <w:rPr>
          <w:sz w:val="18"/>
          <w:szCs w:val="18"/>
        </w:rPr>
        <w:t xml:space="preserve">                 </w:t>
      </w:r>
      <w:r w:rsidR="00857DA8"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00857DA8" w:rsidRPr="0098164A">
        <w:rPr>
          <w:sz w:val="18"/>
          <w:szCs w:val="18"/>
        </w:rPr>
        <w:t xml:space="preserve"> </w:t>
      </w:r>
      <w:r w:rsidR="00857DA8" w:rsidRPr="00A17464">
        <w:rPr>
          <w:strike/>
          <w:sz w:val="18"/>
          <w:szCs w:val="18"/>
        </w:rPr>
        <w:t xml:space="preserve">Romatoid artritli erişkin hastalarda; biri </w:t>
      </w:r>
      <w:r w:rsidR="007D794D" w:rsidRPr="00A17464">
        <w:rPr>
          <w:strike/>
          <w:sz w:val="18"/>
          <w:szCs w:val="18"/>
        </w:rPr>
        <w:t>m</w:t>
      </w:r>
      <w:r w:rsidR="00857DA8" w:rsidRPr="00A17464">
        <w:rPr>
          <w:strike/>
          <w:sz w:val="18"/>
          <w:szCs w:val="18"/>
        </w:rPr>
        <w:t xml:space="preserve">ethotrexat olmak üzere en az 3 farklı hastalık modifiye edici antiromatizmal ilacı, en az </w:t>
      </w:r>
      <w:r w:rsidR="008F1E16" w:rsidRPr="00A17464">
        <w:rPr>
          <w:strike/>
          <w:sz w:val="18"/>
          <w:szCs w:val="18"/>
        </w:rPr>
        <w:t>üç</w:t>
      </w:r>
      <w:r w:rsidR="00857DA8"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00857DA8"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w:t>
      </w:r>
      <w:r w:rsidR="005E4EA8" w:rsidRPr="005E4EA8">
        <w:rPr>
          <w:b/>
          <w:bCs/>
          <w:color w:val="FF0000"/>
          <w:sz w:val="18"/>
          <w:szCs w:val="18"/>
        </w:rPr>
        <w:t xml:space="preserve"> </w:t>
      </w:r>
      <w:r w:rsidR="005E4EA8" w:rsidRPr="005E4EA8">
        <w:rPr>
          <w:b/>
          <w:bCs/>
          <w:sz w:val="18"/>
          <w:szCs w:val="18"/>
        </w:rPr>
        <w:t>(Ek: RG-21/04/2022- 31816/1</w:t>
      </w:r>
      <w:r w:rsidR="005E4EA8">
        <w:rPr>
          <w:b/>
          <w:bCs/>
          <w:sz w:val="18"/>
          <w:szCs w:val="18"/>
        </w:rPr>
        <w:t>-a</w:t>
      </w:r>
      <w:r w:rsidR="005E4EA8" w:rsidRPr="005E4EA8">
        <w:rPr>
          <w:b/>
          <w:bCs/>
          <w:sz w:val="18"/>
          <w:szCs w:val="18"/>
        </w:rPr>
        <w:t xml:space="preserve"> md. Yürürlük:29/04/2022)</w:t>
      </w:r>
      <w:r w:rsidR="005E4EA8" w:rsidRPr="005E4EA8">
        <w:rPr>
          <w:sz w:val="18"/>
          <w:szCs w:val="18"/>
        </w:rPr>
        <w:t xml:space="preserve"> anti-TNF ilaçlar,</w:t>
      </w:r>
      <w:r w:rsidR="005E4EA8">
        <w:rPr>
          <w:sz w:val="18"/>
          <w:szCs w:val="18"/>
        </w:rPr>
        <w:t xml:space="preserve"> </w:t>
      </w:r>
      <w:r w:rsidR="005A3F66" w:rsidRPr="00A17464">
        <w:rPr>
          <w:color w:val="FF0000"/>
          <w:sz w:val="18"/>
          <w:szCs w:val="18"/>
        </w:rPr>
        <w:t>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14:paraId="266CD675" w14:textId="77777777" w:rsidR="007571DF" w:rsidRDefault="007571DF" w:rsidP="007571DF">
      <w:pPr>
        <w:ind w:firstLine="709"/>
        <w:jc w:val="both"/>
        <w:rPr>
          <w:b/>
          <w:color w:val="FF0000"/>
          <w:sz w:val="18"/>
          <w:szCs w:val="18"/>
        </w:rPr>
      </w:pPr>
      <w:r w:rsidRPr="007571DF">
        <w:rPr>
          <w:b/>
          <w:color w:val="FF0000"/>
          <w:sz w:val="18"/>
          <w:szCs w:val="18"/>
        </w:rPr>
        <w:t>(Ek: RG- 21/04/2022- 31816/1</w:t>
      </w:r>
      <w:r>
        <w:rPr>
          <w:b/>
          <w:color w:val="FF0000"/>
          <w:sz w:val="18"/>
          <w:szCs w:val="18"/>
        </w:rPr>
        <w:t>-a</w:t>
      </w:r>
      <w:r w:rsidRPr="007571DF">
        <w:rPr>
          <w:b/>
          <w:color w:val="FF0000"/>
          <w:sz w:val="18"/>
          <w:szCs w:val="18"/>
        </w:rPr>
        <w:t xml:space="preserve"> md. Yürürlük: 29/04/2022)</w:t>
      </w:r>
    </w:p>
    <w:p w14:paraId="386C0FDC" w14:textId="77777777" w:rsidR="007571DF" w:rsidRPr="007571DF" w:rsidRDefault="007571DF" w:rsidP="007571DF">
      <w:pPr>
        <w:tabs>
          <w:tab w:val="left" w:pos="709"/>
        </w:tabs>
        <w:ind w:firstLine="709"/>
        <w:jc w:val="both"/>
        <w:rPr>
          <w:color w:val="FF0000"/>
          <w:sz w:val="18"/>
          <w:szCs w:val="18"/>
        </w:rPr>
      </w:pPr>
      <w:r w:rsidRPr="007571DF">
        <w:rPr>
          <w:color w:val="FF0000"/>
          <w:sz w:val="18"/>
          <w:szCs w:val="18"/>
        </w:rPr>
        <w:t>1) İnfliksimab etkin maddeli ilaca, yukarıda belirtilen koşullarda ve sürelerde diğer anti-TNF ilaçlardan en az birini kullanmış ve cevap alınamamış hastalarda, bu durumun belirtildiği 3 ay süreli sağlık kurulu raporu ile başlanır. İlaca başlandıktan 3 ay sonra yapılan değerlendirmede DAS 28 skorunda 0,6 puandan fazla düşme olması halinde, bu durumun yeni düzenlenecek 3 ay süreli sağlık kurulu raporunda belirtilmesi koşulu ile 3 ay daha tedaviye devam edilir. Bu rapor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14:paraId="24A93E18" w14:textId="77777777"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14:paraId="0BBFEA06" w14:textId="77777777"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14:paraId="5C81B0B5" w14:textId="77777777"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14:paraId="7665095C" w14:textId="77777777"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14:paraId="1D25070F" w14:textId="77777777"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14:paraId="308C8F03" w14:textId="77777777" w:rsidR="003B04B0" w:rsidRDefault="00197AF2" w:rsidP="00197AF2">
      <w:pPr>
        <w:pStyle w:val="stBilgi"/>
        <w:tabs>
          <w:tab w:val="clear" w:pos="4536"/>
        </w:tabs>
        <w:ind w:firstLine="709"/>
        <w:jc w:val="both"/>
        <w:outlineLvl w:val="4"/>
        <w:rPr>
          <w:bCs/>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14:paraId="1B572149" w14:textId="77777777" w:rsidR="00811FD2" w:rsidRDefault="00811FD2" w:rsidP="00197AF2">
      <w:pPr>
        <w:pStyle w:val="stBilgi"/>
        <w:tabs>
          <w:tab w:val="clear" w:pos="4536"/>
        </w:tabs>
        <w:ind w:firstLine="709"/>
        <w:jc w:val="both"/>
        <w:outlineLvl w:val="4"/>
        <w:rPr>
          <w:b/>
          <w:color w:val="FF0000"/>
          <w:sz w:val="18"/>
          <w:szCs w:val="18"/>
        </w:rPr>
      </w:pPr>
      <w:r>
        <w:rPr>
          <w:b/>
          <w:color w:val="FF0000"/>
          <w:sz w:val="18"/>
          <w:szCs w:val="18"/>
        </w:rPr>
        <w:t>(Ek</w:t>
      </w:r>
      <w:r w:rsidRPr="000F4336">
        <w:rPr>
          <w:b/>
          <w:color w:val="FF0000"/>
          <w:sz w:val="18"/>
          <w:szCs w:val="18"/>
        </w:rPr>
        <w:t>: RG-</w:t>
      </w:r>
      <w:r>
        <w:rPr>
          <w:b/>
          <w:color w:val="FF0000"/>
          <w:sz w:val="18"/>
          <w:szCs w:val="18"/>
        </w:rPr>
        <w:t xml:space="preserve"> 04</w:t>
      </w:r>
      <w:r w:rsidRPr="000F4336">
        <w:rPr>
          <w:b/>
          <w:color w:val="FF0000"/>
          <w:sz w:val="18"/>
          <w:szCs w:val="18"/>
        </w:rPr>
        <w:t>/0</w:t>
      </w:r>
      <w:r>
        <w:rPr>
          <w:b/>
          <w:color w:val="FF0000"/>
          <w:sz w:val="18"/>
          <w:szCs w:val="18"/>
        </w:rPr>
        <w:t>9</w:t>
      </w:r>
      <w:r w:rsidRPr="000F4336">
        <w:rPr>
          <w:b/>
          <w:color w:val="FF0000"/>
          <w:sz w:val="18"/>
          <w:szCs w:val="18"/>
        </w:rPr>
        <w:t>/201</w:t>
      </w:r>
      <w:r>
        <w:rPr>
          <w:b/>
          <w:color w:val="FF0000"/>
          <w:sz w:val="18"/>
          <w:szCs w:val="18"/>
        </w:rPr>
        <w:t>9</w:t>
      </w:r>
      <w:r w:rsidRPr="000F4336">
        <w:rPr>
          <w:b/>
          <w:color w:val="FF0000"/>
          <w:sz w:val="18"/>
          <w:szCs w:val="18"/>
        </w:rPr>
        <w:t>-</w:t>
      </w:r>
      <w:r>
        <w:rPr>
          <w:b/>
          <w:color w:val="FF0000"/>
          <w:sz w:val="18"/>
          <w:szCs w:val="18"/>
        </w:rPr>
        <w:t xml:space="preserve"> 30878</w:t>
      </w:r>
      <w:r w:rsidRPr="000F4336">
        <w:rPr>
          <w:b/>
          <w:color w:val="FF0000"/>
          <w:sz w:val="18"/>
          <w:szCs w:val="18"/>
        </w:rPr>
        <w:t xml:space="preserve">/ </w:t>
      </w:r>
      <w:r>
        <w:rPr>
          <w:b/>
          <w:color w:val="FF0000"/>
          <w:sz w:val="18"/>
          <w:szCs w:val="18"/>
        </w:rPr>
        <w:t>15-b</w:t>
      </w:r>
      <w:r w:rsidRPr="000F4336">
        <w:rPr>
          <w:b/>
          <w:color w:val="FF0000"/>
          <w:sz w:val="18"/>
          <w:szCs w:val="18"/>
        </w:rPr>
        <w:t xml:space="preserve"> md. Yürürlük: </w:t>
      </w:r>
      <w:r>
        <w:rPr>
          <w:b/>
          <w:color w:val="FF0000"/>
          <w:sz w:val="18"/>
          <w:szCs w:val="18"/>
        </w:rPr>
        <w:t>12/09</w:t>
      </w:r>
      <w:r w:rsidRPr="000F4336">
        <w:rPr>
          <w:b/>
          <w:color w:val="FF0000"/>
          <w:sz w:val="18"/>
          <w:szCs w:val="18"/>
        </w:rPr>
        <w:t>/201</w:t>
      </w:r>
      <w:r>
        <w:rPr>
          <w:b/>
          <w:color w:val="FF0000"/>
          <w:sz w:val="18"/>
          <w:szCs w:val="18"/>
        </w:rPr>
        <w:t>9</w:t>
      </w:r>
      <w:r w:rsidRPr="000F4336">
        <w:rPr>
          <w:b/>
          <w:color w:val="FF0000"/>
          <w:sz w:val="18"/>
          <w:szCs w:val="18"/>
        </w:rPr>
        <w:t>)</w:t>
      </w:r>
    </w:p>
    <w:p w14:paraId="78A4B406" w14:textId="77777777" w:rsidR="00811FD2" w:rsidRPr="00811FD2" w:rsidRDefault="00811FD2" w:rsidP="00197AF2">
      <w:pPr>
        <w:pStyle w:val="stBilgi"/>
        <w:tabs>
          <w:tab w:val="clear" w:pos="4536"/>
        </w:tabs>
        <w:ind w:firstLine="709"/>
        <w:jc w:val="both"/>
        <w:outlineLvl w:val="4"/>
        <w:rPr>
          <w:color w:val="FF0000"/>
          <w:sz w:val="18"/>
          <w:szCs w:val="18"/>
        </w:rPr>
      </w:pPr>
      <w:r w:rsidRPr="000F4336">
        <w:rPr>
          <w:color w:val="FF0000"/>
          <w:sz w:val="18"/>
          <w:szCs w:val="18"/>
        </w:rPr>
        <w:t xml:space="preserve"> </w:t>
      </w:r>
      <w:r w:rsidRPr="00811FD2">
        <w:rPr>
          <w:bCs/>
          <w:color w:val="FF0000"/>
          <w:sz w:val="18"/>
          <w:szCs w:val="18"/>
        </w:rPr>
        <w:t>4) 18 yaş ve üzerinde juvenil romatoid artritli (poliartiküler-idiyopatik-kronik) hastalarda DAS 28 skoruna göre hastalık aktivite ölçümü yapılması esastır. Ancak 18 yaşından küçük iken ACR pediatrik cevap kriterine göre yanıt alınmış hastalarda DAS 28 skoru koşulları aranmaksızın mevcut tedavilere devam edilebilir. 18 yaş ve üzerinde hastalığın alevlenmesi durumunda ise erişkin koşulları (DAS 28 skorlaması) geçerlidir.</w:t>
      </w:r>
    </w:p>
    <w:p w14:paraId="619B4775" w14:textId="77777777"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&gt;28 mm/s veya normalin üst sınırını aşan CRP değeri veya MR/sintigrafi ile gösterilmiş aktif sakroilit/spondiliti olan durumlarda, bu durumun 3 ay süreli sağlık kurulu raporunda belirtilmesi koşuluyla ilaca başlanır.</w:t>
      </w:r>
      <w:r w:rsidR="007571DF">
        <w:rPr>
          <w:sz w:val="18"/>
          <w:szCs w:val="18"/>
        </w:rPr>
        <w:t xml:space="preserve"> </w:t>
      </w:r>
      <w:bookmarkStart w:id="623" w:name="_Hlk101516482"/>
      <w:r w:rsidR="007571DF" w:rsidRPr="007571DF">
        <w:rPr>
          <w:b/>
          <w:color w:val="FF0000"/>
          <w:sz w:val="18"/>
          <w:szCs w:val="18"/>
        </w:rPr>
        <w:t>(Ek: RG-21/04/2022-31816/1</w:t>
      </w:r>
      <w:r w:rsidR="007571DF">
        <w:rPr>
          <w:b/>
          <w:color w:val="FF0000"/>
          <w:sz w:val="18"/>
          <w:szCs w:val="18"/>
        </w:rPr>
        <w:t>-b</w:t>
      </w:r>
      <w:r w:rsidR="007571DF" w:rsidRPr="007571DF">
        <w:rPr>
          <w:b/>
          <w:color w:val="FF0000"/>
          <w:sz w:val="18"/>
          <w:szCs w:val="18"/>
        </w:rPr>
        <w:t xml:space="preserve"> md. Yürürlük:</w:t>
      </w:r>
      <w:r w:rsidR="007571DF">
        <w:rPr>
          <w:b/>
          <w:color w:val="FF0000"/>
          <w:sz w:val="18"/>
          <w:szCs w:val="18"/>
        </w:rPr>
        <w:t xml:space="preserve"> </w:t>
      </w:r>
      <w:r w:rsidR="007571DF" w:rsidRPr="007571DF">
        <w:rPr>
          <w:b/>
          <w:color w:val="FF0000"/>
          <w:sz w:val="18"/>
          <w:szCs w:val="18"/>
        </w:rPr>
        <w:t>29/04/2022)</w:t>
      </w:r>
      <w:r w:rsidR="007571DF">
        <w:rPr>
          <w:b/>
          <w:color w:val="FF0000"/>
          <w:sz w:val="18"/>
          <w:szCs w:val="18"/>
        </w:rPr>
        <w:t xml:space="preserve"> </w:t>
      </w:r>
      <w:r w:rsidR="007571DF" w:rsidRPr="007571DF">
        <w:rPr>
          <w:color w:val="FF0000"/>
          <w:sz w:val="18"/>
          <w:szCs w:val="18"/>
        </w:rPr>
        <w:t>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14:paraId="1D114852" w14:textId="77777777" w:rsidR="007571DF" w:rsidRDefault="007571DF" w:rsidP="00B347C0">
      <w:pPr>
        <w:pStyle w:val="numbered10"/>
        <w:spacing w:before="0" w:beforeAutospacing="0" w:after="0" w:afterAutospacing="0"/>
        <w:ind w:firstLine="709"/>
        <w:jc w:val="both"/>
        <w:outlineLvl w:val="4"/>
        <w:rPr>
          <w:color w:val="FF0000"/>
          <w:sz w:val="18"/>
          <w:szCs w:val="18"/>
        </w:rPr>
      </w:pPr>
      <w:r w:rsidRPr="007571DF">
        <w:rPr>
          <w:b/>
          <w:color w:val="FF0000"/>
          <w:sz w:val="18"/>
          <w:szCs w:val="18"/>
        </w:rPr>
        <w:t>(Ek: RG-21/04/2022-31816/1</w:t>
      </w:r>
      <w:r>
        <w:rPr>
          <w:b/>
          <w:color w:val="FF0000"/>
          <w:sz w:val="18"/>
          <w:szCs w:val="18"/>
        </w:rPr>
        <w:t>-b</w:t>
      </w:r>
      <w:r w:rsidRPr="007571DF">
        <w:rPr>
          <w:b/>
          <w:color w:val="FF0000"/>
          <w:sz w:val="18"/>
          <w:szCs w:val="18"/>
        </w:rPr>
        <w:t xml:space="preserve"> md. Yürürlük:</w:t>
      </w:r>
      <w:r>
        <w:rPr>
          <w:b/>
          <w:color w:val="FF0000"/>
          <w:sz w:val="18"/>
          <w:szCs w:val="18"/>
        </w:rPr>
        <w:t xml:space="preserve"> </w:t>
      </w:r>
      <w:r w:rsidRPr="007571DF">
        <w:rPr>
          <w:b/>
          <w:color w:val="FF0000"/>
          <w:sz w:val="18"/>
          <w:szCs w:val="18"/>
        </w:rPr>
        <w:t>29/04/2022)</w:t>
      </w:r>
    </w:p>
    <w:p w14:paraId="3B102C15" w14:textId="77777777" w:rsidR="007571DF" w:rsidRPr="007571DF" w:rsidRDefault="007571DF" w:rsidP="00B347C0">
      <w:pPr>
        <w:pStyle w:val="numbered10"/>
        <w:spacing w:before="0" w:beforeAutospacing="0" w:after="0" w:afterAutospacing="0"/>
        <w:ind w:firstLine="709"/>
        <w:jc w:val="both"/>
        <w:outlineLvl w:val="4"/>
        <w:rPr>
          <w:b/>
          <w:color w:val="FF0000"/>
          <w:sz w:val="18"/>
          <w:szCs w:val="18"/>
        </w:rPr>
      </w:pPr>
      <w:r w:rsidRPr="007571DF">
        <w:rPr>
          <w:color w:val="FF0000"/>
          <w:sz w:val="18"/>
          <w:szCs w:val="18"/>
        </w:rPr>
        <w:t>a) İnfliksimab etkin maddeli ilaca yukarıda belirtilen koşullarda ve sürelerde diğer anti-TNF ilaçlardan en az birini kullanmış ve cevap alınamamış hastalarda, bu durumun 3 ay süreli sağlık kurulu raporunda belirtilmesi koşulu ile başlanır.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bookmarkEnd w:id="623"/>
    <w:p w14:paraId="7678079A" w14:textId="77777777" w:rsidR="007571DF" w:rsidRDefault="00857DA8" w:rsidP="007571DF">
      <w:pPr>
        <w:pStyle w:val="numbered10"/>
        <w:spacing w:before="0" w:beforeAutospacing="0" w:after="0" w:afterAutospacing="0"/>
        <w:ind w:firstLine="709"/>
        <w:jc w:val="both"/>
        <w:outlineLvl w:val="4"/>
        <w:rPr>
          <w:color w:val="FF0000"/>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r w:rsidR="007571DF" w:rsidRPr="007571DF">
        <w:rPr>
          <w:b/>
          <w:color w:val="FF0000"/>
          <w:sz w:val="18"/>
          <w:szCs w:val="18"/>
        </w:rPr>
        <w:t>(Ek: RG-21/04/2022-31816/1</w:t>
      </w:r>
      <w:r w:rsidR="007571DF">
        <w:rPr>
          <w:b/>
          <w:color w:val="FF0000"/>
          <w:sz w:val="18"/>
          <w:szCs w:val="18"/>
        </w:rPr>
        <w:t>-b</w:t>
      </w:r>
      <w:r w:rsidR="007571DF" w:rsidRPr="007571DF">
        <w:rPr>
          <w:b/>
          <w:color w:val="FF0000"/>
          <w:sz w:val="18"/>
          <w:szCs w:val="18"/>
        </w:rPr>
        <w:t xml:space="preserve"> md. Yürürlük:</w:t>
      </w:r>
      <w:r w:rsidR="007571DF">
        <w:rPr>
          <w:b/>
          <w:color w:val="FF0000"/>
          <w:sz w:val="18"/>
          <w:szCs w:val="18"/>
        </w:rPr>
        <w:t xml:space="preserve"> </w:t>
      </w:r>
      <w:r w:rsidR="007571DF" w:rsidRPr="007571DF">
        <w:rPr>
          <w:b/>
          <w:color w:val="FF0000"/>
          <w:sz w:val="18"/>
          <w:szCs w:val="18"/>
        </w:rPr>
        <w:t>29/04/2022)</w:t>
      </w:r>
      <w:r w:rsidR="007571DF">
        <w:rPr>
          <w:b/>
          <w:color w:val="FF0000"/>
          <w:sz w:val="18"/>
          <w:szCs w:val="18"/>
        </w:rPr>
        <w:t xml:space="preserve"> </w:t>
      </w:r>
      <w:r w:rsidR="007571DF" w:rsidRPr="007571DF">
        <w:rPr>
          <w:color w:val="FF0000"/>
          <w:sz w:val="18"/>
          <w:szCs w:val="18"/>
        </w:rPr>
        <w:t>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14:paraId="75C8A750" w14:textId="77777777" w:rsidR="007571DF" w:rsidRPr="007571DF" w:rsidRDefault="007571DF" w:rsidP="007571DF">
      <w:pPr>
        <w:pStyle w:val="numbered10"/>
        <w:tabs>
          <w:tab w:val="left" w:pos="709"/>
        </w:tabs>
        <w:spacing w:before="0" w:beforeAutospacing="0" w:after="0" w:afterAutospacing="0"/>
        <w:ind w:firstLine="709"/>
        <w:jc w:val="both"/>
        <w:outlineLvl w:val="4"/>
        <w:rPr>
          <w:b/>
          <w:color w:val="FF0000"/>
          <w:sz w:val="18"/>
          <w:szCs w:val="18"/>
        </w:rPr>
      </w:pPr>
      <w:r w:rsidRPr="007571DF">
        <w:rPr>
          <w:b/>
          <w:color w:val="FF0000"/>
          <w:sz w:val="18"/>
          <w:szCs w:val="18"/>
        </w:rPr>
        <w:t>(Ek: RG-21/04/2022-31816/1</w:t>
      </w:r>
      <w:r>
        <w:rPr>
          <w:b/>
          <w:color w:val="FF0000"/>
          <w:sz w:val="18"/>
          <w:szCs w:val="18"/>
        </w:rPr>
        <w:t>-b</w:t>
      </w:r>
      <w:r w:rsidRPr="007571DF">
        <w:rPr>
          <w:b/>
          <w:color w:val="FF0000"/>
          <w:sz w:val="18"/>
          <w:szCs w:val="18"/>
        </w:rPr>
        <w:t xml:space="preserve"> md. Yürürlük:</w:t>
      </w:r>
      <w:r>
        <w:rPr>
          <w:b/>
          <w:color w:val="FF0000"/>
          <w:sz w:val="18"/>
          <w:szCs w:val="18"/>
        </w:rPr>
        <w:t xml:space="preserve"> </w:t>
      </w:r>
      <w:r w:rsidRPr="007571DF">
        <w:rPr>
          <w:b/>
          <w:color w:val="FF0000"/>
          <w:sz w:val="18"/>
          <w:szCs w:val="18"/>
        </w:rPr>
        <w:t>29/04/2022)</w:t>
      </w:r>
    </w:p>
    <w:p w14:paraId="2DC79862" w14:textId="77777777" w:rsidR="007571DF" w:rsidRPr="007571DF" w:rsidRDefault="007571DF" w:rsidP="007571DF">
      <w:pPr>
        <w:pStyle w:val="numbered10"/>
        <w:spacing w:before="0" w:beforeAutospacing="0" w:after="0" w:afterAutospacing="0"/>
        <w:ind w:firstLine="709"/>
        <w:jc w:val="both"/>
        <w:outlineLvl w:val="4"/>
        <w:rPr>
          <w:b/>
          <w:color w:val="FF0000"/>
          <w:sz w:val="18"/>
          <w:szCs w:val="18"/>
        </w:rPr>
      </w:pPr>
      <w:r w:rsidRPr="007571DF">
        <w:rPr>
          <w:color w:val="FF0000"/>
          <w:sz w:val="18"/>
          <w:szCs w:val="18"/>
        </w:rPr>
        <w:t>a) İnfliksimab etkin maddeli ilaca yukarıda belirtilen koşullarda ve sürelerde diğer anti-TNF ilaçlardan en az birini kullanmış ve cevap alınamamış hastalarda, bu durumun 3 ay süreli sağlık kurulu raporunda belirtilmesi koşulu ile başlanır.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14:paraId="5D2DA5DE" w14:textId="77777777" w:rsidR="007571DF" w:rsidRPr="007571DF" w:rsidRDefault="007571DF" w:rsidP="00B347C0">
      <w:pPr>
        <w:pStyle w:val="numbered10"/>
        <w:spacing w:before="0" w:beforeAutospacing="0" w:after="0" w:afterAutospacing="0"/>
        <w:ind w:firstLine="709"/>
        <w:jc w:val="both"/>
        <w:outlineLvl w:val="4"/>
        <w:rPr>
          <w:b/>
          <w:sz w:val="18"/>
          <w:szCs w:val="18"/>
        </w:rPr>
      </w:pPr>
      <w:r w:rsidRPr="007571DF">
        <w:rPr>
          <w:b/>
          <w:sz w:val="18"/>
          <w:szCs w:val="18"/>
        </w:rPr>
        <w:t>(Mülga: RG- 21/04/2022- 31816/1</w:t>
      </w:r>
      <w:r>
        <w:rPr>
          <w:b/>
          <w:sz w:val="18"/>
          <w:szCs w:val="18"/>
        </w:rPr>
        <w:t>-c</w:t>
      </w:r>
      <w:r w:rsidRPr="007571DF">
        <w:rPr>
          <w:b/>
          <w:sz w:val="18"/>
          <w:szCs w:val="18"/>
        </w:rPr>
        <w:t xml:space="preserve"> md. Yürürlük: 29/04/2022)</w:t>
      </w:r>
    </w:p>
    <w:p w14:paraId="3B410D51" w14:textId="77777777"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7571DF">
        <w:rPr>
          <w:strike/>
          <w:sz w:val="18"/>
          <w:szCs w:val="18"/>
        </w:rPr>
        <w:t>(4)</w:t>
      </w:r>
      <w:r w:rsidR="00C036A8" w:rsidRPr="007571DF">
        <w:rPr>
          <w:strike/>
        </w:rPr>
        <w:t xml:space="preserve"> </w:t>
      </w:r>
      <w:r w:rsidR="00C036A8" w:rsidRPr="007571DF">
        <w:rPr>
          <w:b/>
          <w:strike/>
          <w:color w:val="FF0000"/>
          <w:sz w:val="18"/>
          <w:szCs w:val="18"/>
        </w:rPr>
        <w:t xml:space="preserve">(Değişik: RG- </w:t>
      </w:r>
      <w:r w:rsidR="000F4336" w:rsidRPr="007571DF">
        <w:rPr>
          <w:b/>
          <w:strike/>
          <w:color w:val="FF0000"/>
          <w:sz w:val="18"/>
          <w:szCs w:val="18"/>
        </w:rPr>
        <w:t>18</w:t>
      </w:r>
      <w:r w:rsidR="00C036A8" w:rsidRPr="007571DF">
        <w:rPr>
          <w:b/>
          <w:strike/>
          <w:color w:val="FF0000"/>
          <w:sz w:val="18"/>
          <w:szCs w:val="18"/>
        </w:rPr>
        <w:t>/02/2015-</w:t>
      </w:r>
      <w:r w:rsidR="00274906" w:rsidRPr="007571DF">
        <w:rPr>
          <w:b/>
          <w:strike/>
          <w:color w:val="FF0000"/>
          <w:sz w:val="18"/>
          <w:szCs w:val="18"/>
        </w:rPr>
        <w:t xml:space="preserve"> </w:t>
      </w:r>
      <w:r w:rsidR="000F4336" w:rsidRPr="007571DF">
        <w:rPr>
          <w:b/>
          <w:strike/>
          <w:color w:val="FF0000"/>
          <w:sz w:val="18"/>
          <w:szCs w:val="18"/>
        </w:rPr>
        <w:t>29271</w:t>
      </w:r>
      <w:r w:rsidR="00C036A8" w:rsidRPr="007571DF">
        <w:rPr>
          <w:b/>
          <w:strike/>
          <w:color w:val="FF0000"/>
          <w:sz w:val="18"/>
          <w:szCs w:val="18"/>
        </w:rPr>
        <w:t>/ 1</w:t>
      </w:r>
      <w:r w:rsidR="00784B04" w:rsidRPr="007571DF">
        <w:rPr>
          <w:b/>
          <w:strike/>
          <w:color w:val="FF0000"/>
          <w:sz w:val="18"/>
          <w:szCs w:val="18"/>
        </w:rPr>
        <w:t>1</w:t>
      </w:r>
      <w:r w:rsidR="00C036A8" w:rsidRPr="007571DF">
        <w:rPr>
          <w:b/>
          <w:strike/>
          <w:color w:val="FF0000"/>
          <w:sz w:val="18"/>
          <w:szCs w:val="18"/>
        </w:rPr>
        <w:t xml:space="preserve"> md. Yürürlük: </w:t>
      </w:r>
      <w:r w:rsidR="00E33E04" w:rsidRPr="007571DF">
        <w:rPr>
          <w:b/>
          <w:strike/>
          <w:color w:val="FF0000"/>
          <w:sz w:val="18"/>
          <w:szCs w:val="18"/>
        </w:rPr>
        <w:t>28/02</w:t>
      </w:r>
      <w:r w:rsidR="000F4336" w:rsidRPr="007571DF">
        <w:rPr>
          <w:b/>
          <w:strike/>
          <w:color w:val="FF0000"/>
          <w:sz w:val="18"/>
          <w:szCs w:val="18"/>
        </w:rPr>
        <w:t>/2015</w:t>
      </w:r>
      <w:r w:rsidR="00C036A8" w:rsidRPr="007571DF">
        <w:rPr>
          <w:b/>
          <w:strike/>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7571DF">
        <w:rPr>
          <w:strike/>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14:paraId="49A8A3D5"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14:paraId="65A20030" w14:textId="77777777" w:rsidR="00F51381" w:rsidRDefault="00F51381" w:rsidP="00B347C0">
      <w:pPr>
        <w:pStyle w:val="numbered10"/>
        <w:spacing w:before="0" w:beforeAutospacing="0" w:after="0" w:afterAutospacing="0"/>
        <w:ind w:firstLine="709"/>
        <w:jc w:val="both"/>
        <w:outlineLvl w:val="4"/>
        <w:rPr>
          <w:b/>
          <w:color w:val="FF0000"/>
          <w:sz w:val="18"/>
          <w:szCs w:val="18"/>
        </w:rPr>
      </w:pPr>
      <w:r w:rsidRPr="00F51381">
        <w:rPr>
          <w:b/>
          <w:color w:val="FF0000"/>
          <w:sz w:val="18"/>
          <w:szCs w:val="18"/>
        </w:rPr>
        <w:t>(Ek: RG- 21/04/2022- 31816/1</w:t>
      </w:r>
      <w:r>
        <w:rPr>
          <w:b/>
          <w:color w:val="FF0000"/>
          <w:sz w:val="18"/>
          <w:szCs w:val="18"/>
        </w:rPr>
        <w:t>-ç</w:t>
      </w:r>
      <w:r w:rsidRPr="00F51381">
        <w:rPr>
          <w:b/>
          <w:color w:val="FF0000"/>
          <w:sz w:val="18"/>
          <w:szCs w:val="18"/>
        </w:rPr>
        <w:t xml:space="preserve"> md. Yürürlük: 29/04/2022)</w:t>
      </w:r>
    </w:p>
    <w:p w14:paraId="12EE1B2A" w14:textId="77777777" w:rsidR="00F51381" w:rsidRPr="00F51381" w:rsidRDefault="00F51381" w:rsidP="00B347C0">
      <w:pPr>
        <w:pStyle w:val="numbered10"/>
        <w:spacing w:before="0" w:beforeAutospacing="0" w:after="0" w:afterAutospacing="0"/>
        <w:ind w:firstLine="709"/>
        <w:jc w:val="both"/>
        <w:outlineLvl w:val="4"/>
        <w:rPr>
          <w:b/>
          <w:color w:val="FF0000"/>
          <w:sz w:val="18"/>
          <w:szCs w:val="18"/>
        </w:rPr>
      </w:pPr>
      <w:r w:rsidRPr="00F51381">
        <w:rPr>
          <w:color w:val="FF0000"/>
          <w:sz w:val="18"/>
          <w:szCs w:val="18"/>
        </w:rPr>
        <w:t>a) İnfliksimab etkin maddeli ilaca yukarıda belirtilen koşullarda ve sürelerde diğer anti-TNF ilaçlardan en az birini kullanmış ve cevap alınamamış hastalarda, bu durumun sağlık kurulu raporunda belirtilmesi koşulu ile başlanır. İlacın etkinliği, ilaca başlandıktan 3 ay sonra değerlendirilir. Yeterli cevap alınamamış olması halinde (psöriyatik artrit yanıt kriterlerine (PSARC) göre yanıt alınamaması) tedavi sonlandırılır.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14:paraId="5394D90C" w14:textId="77777777" w:rsidR="00212635" w:rsidRPr="00212635" w:rsidRDefault="00857DA8" w:rsidP="00212635">
      <w:pPr>
        <w:pStyle w:val="numbered10"/>
        <w:spacing w:before="0" w:beforeAutospacing="0" w:after="0" w:afterAutospacing="0"/>
        <w:ind w:firstLine="709"/>
        <w:jc w:val="both"/>
        <w:outlineLvl w:val="4"/>
        <w:rPr>
          <w:b/>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1A1A2B">
        <w:rPr>
          <w:rFonts w:eastAsia="Calibri"/>
          <w:sz w:val="18"/>
          <w:szCs w:val="18"/>
          <w:lang w:eastAsia="en-US"/>
        </w:rPr>
        <w:t>Aynı hasta için iki farklı teşhis ile iki farklı anti-TNF ve/veya iki farklı biyolojik ajanın birlikte kullanılması halinde bedelleri Kurumca karşılanmaz.</w:t>
      </w:r>
      <w:r w:rsidR="00212635" w:rsidRPr="001A1A2B">
        <w:rPr>
          <w:b/>
          <w:sz w:val="18"/>
          <w:szCs w:val="18"/>
        </w:rPr>
        <w:t xml:space="preserve"> </w:t>
      </w:r>
      <w:r w:rsidR="00212635" w:rsidRPr="001A1A2B">
        <w:rPr>
          <w:b/>
          <w:color w:val="FF0000"/>
          <w:sz w:val="18"/>
          <w:szCs w:val="18"/>
        </w:rPr>
        <w:t>(Ek: RG-21/04/2022-31816/1-d md. Yürürlük:29/04/2022)</w:t>
      </w:r>
      <w:r w:rsidR="00212635" w:rsidRPr="001A1A2B">
        <w:rPr>
          <w:color w:val="FF0000"/>
          <w:sz w:val="18"/>
          <w:szCs w:val="18"/>
        </w:rPr>
        <w:t xml:space="preserve"> </w:t>
      </w:r>
      <w:r w:rsidR="00212635" w:rsidRPr="00212635">
        <w:rPr>
          <w:color w:val="FF0000"/>
          <w:sz w:val="18"/>
          <w:szCs w:val="18"/>
        </w:rPr>
        <w:t>Biyolojik ajanlardan Rituksimab için 12 ay, diğer etkin maddeler için 6 ay ve daha uzun süre ara veren hastalarda yeniden başlangıç kriterleri aranır.</w:t>
      </w:r>
    </w:p>
    <w:p w14:paraId="1057837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w:t>
      </w:r>
      <w:r w:rsidR="00394115" w:rsidRPr="00A918AC">
        <w:rPr>
          <w:rFonts w:eastAsia="Calibri"/>
          <w:b/>
          <w:bCs/>
          <w:color w:val="FF0000"/>
          <w:sz w:val="18"/>
          <w:szCs w:val="18"/>
          <w:lang w:eastAsia="en-US"/>
        </w:rPr>
        <w:t>(</w:t>
      </w:r>
      <w:r w:rsidR="00394115">
        <w:rPr>
          <w:rFonts w:eastAsia="Calibri"/>
          <w:b/>
          <w:bCs/>
          <w:color w:val="FF0000"/>
          <w:sz w:val="18"/>
          <w:szCs w:val="18"/>
          <w:lang w:eastAsia="en-US"/>
        </w:rPr>
        <w:t>Değişik</w:t>
      </w:r>
      <w:r w:rsidR="00394115" w:rsidRPr="00A918AC">
        <w:rPr>
          <w:rFonts w:eastAsia="Calibri"/>
          <w:b/>
          <w:bCs/>
          <w:color w:val="FF0000"/>
          <w:sz w:val="18"/>
          <w:szCs w:val="18"/>
          <w:lang w:eastAsia="en-US"/>
        </w:rPr>
        <w:t>:RG-</w:t>
      </w:r>
      <w:r w:rsidR="00394115">
        <w:rPr>
          <w:rFonts w:eastAsia="Calibri"/>
          <w:b/>
          <w:bCs/>
          <w:color w:val="FF0000"/>
          <w:sz w:val="18"/>
          <w:szCs w:val="18"/>
          <w:lang w:eastAsia="en-US"/>
        </w:rPr>
        <w:t>1</w:t>
      </w:r>
      <w:r w:rsidR="00CA1A89">
        <w:rPr>
          <w:rFonts w:eastAsia="Calibri"/>
          <w:b/>
          <w:bCs/>
          <w:color w:val="FF0000"/>
          <w:sz w:val="18"/>
          <w:szCs w:val="18"/>
          <w:lang w:eastAsia="en-US"/>
        </w:rPr>
        <w:t>6</w:t>
      </w:r>
      <w:r w:rsidR="00394115" w:rsidRPr="00A918AC">
        <w:rPr>
          <w:rFonts w:eastAsia="Calibri"/>
          <w:b/>
          <w:bCs/>
          <w:color w:val="FF0000"/>
          <w:sz w:val="18"/>
          <w:szCs w:val="18"/>
          <w:lang w:eastAsia="en-US"/>
        </w:rPr>
        <w:t>/0</w:t>
      </w:r>
      <w:r w:rsidR="00394115">
        <w:rPr>
          <w:rFonts w:eastAsia="Calibri"/>
          <w:b/>
          <w:bCs/>
          <w:color w:val="FF0000"/>
          <w:sz w:val="18"/>
          <w:szCs w:val="18"/>
          <w:lang w:eastAsia="en-US"/>
        </w:rPr>
        <w:t>3</w:t>
      </w:r>
      <w:r w:rsidR="00394115" w:rsidRPr="00A918AC">
        <w:rPr>
          <w:rFonts w:eastAsia="Calibri"/>
          <w:b/>
          <w:bCs/>
          <w:color w:val="FF0000"/>
          <w:sz w:val="18"/>
          <w:szCs w:val="18"/>
          <w:lang w:eastAsia="en-US"/>
        </w:rPr>
        <w:t>/</w:t>
      </w:r>
      <w:r w:rsidR="00394115">
        <w:rPr>
          <w:rFonts w:eastAsia="Calibri"/>
          <w:b/>
          <w:bCs/>
          <w:color w:val="FF0000"/>
          <w:sz w:val="18"/>
          <w:szCs w:val="18"/>
          <w:lang w:eastAsia="en-US"/>
        </w:rPr>
        <w:t>2023</w:t>
      </w:r>
      <w:r w:rsidR="00394115" w:rsidRPr="00A918AC">
        <w:rPr>
          <w:rFonts w:eastAsia="Calibri"/>
          <w:b/>
          <w:bCs/>
          <w:color w:val="FF0000"/>
          <w:sz w:val="18"/>
          <w:szCs w:val="18"/>
          <w:lang w:eastAsia="en-US"/>
        </w:rPr>
        <w:t>-</w:t>
      </w:r>
      <w:r w:rsidR="00394115">
        <w:rPr>
          <w:rFonts w:eastAsia="Calibri"/>
          <w:b/>
          <w:bCs/>
          <w:color w:val="FF0000"/>
          <w:sz w:val="18"/>
          <w:szCs w:val="18"/>
          <w:lang w:eastAsia="en-US"/>
        </w:rPr>
        <w:t>3213</w:t>
      </w:r>
      <w:r w:rsidR="00132D13">
        <w:rPr>
          <w:rFonts w:eastAsia="Calibri"/>
          <w:b/>
          <w:bCs/>
          <w:color w:val="FF0000"/>
          <w:sz w:val="18"/>
          <w:szCs w:val="18"/>
          <w:lang w:eastAsia="en-US"/>
        </w:rPr>
        <w:t>4</w:t>
      </w:r>
      <w:r w:rsidR="00394115" w:rsidRPr="00A918AC">
        <w:rPr>
          <w:rFonts w:eastAsia="Calibri"/>
          <w:b/>
          <w:bCs/>
          <w:color w:val="FF0000"/>
          <w:sz w:val="18"/>
          <w:szCs w:val="18"/>
          <w:lang w:eastAsia="en-US"/>
        </w:rPr>
        <w:t>/</w:t>
      </w:r>
      <w:r w:rsidR="00394115">
        <w:rPr>
          <w:rFonts w:eastAsia="Calibri"/>
          <w:b/>
          <w:bCs/>
          <w:color w:val="FF0000"/>
          <w:sz w:val="18"/>
          <w:szCs w:val="18"/>
          <w:lang w:eastAsia="en-US"/>
        </w:rPr>
        <w:t>20-a</w:t>
      </w:r>
      <w:r w:rsidR="00394115" w:rsidRPr="00A918AC">
        <w:rPr>
          <w:rFonts w:eastAsia="Calibri"/>
          <w:b/>
          <w:bCs/>
          <w:color w:val="FF0000"/>
          <w:sz w:val="18"/>
          <w:szCs w:val="18"/>
          <w:lang w:eastAsia="en-US"/>
        </w:rPr>
        <w:t xml:space="preserve"> md. Yürürlük:</w:t>
      </w:r>
      <w:r w:rsidR="00394115">
        <w:rPr>
          <w:rFonts w:eastAsia="Calibri"/>
          <w:b/>
          <w:bCs/>
          <w:color w:val="FF0000"/>
          <w:sz w:val="18"/>
          <w:szCs w:val="18"/>
          <w:lang w:eastAsia="en-US"/>
        </w:rPr>
        <w:t>2</w:t>
      </w:r>
      <w:r w:rsidR="00B51564">
        <w:rPr>
          <w:rFonts w:eastAsia="Calibri"/>
          <w:b/>
          <w:bCs/>
          <w:color w:val="FF0000"/>
          <w:sz w:val="18"/>
          <w:szCs w:val="18"/>
          <w:lang w:eastAsia="en-US"/>
        </w:rPr>
        <w:t>4</w:t>
      </w:r>
      <w:r w:rsidR="00394115" w:rsidRPr="00A918AC">
        <w:rPr>
          <w:rFonts w:eastAsia="Calibri"/>
          <w:b/>
          <w:bCs/>
          <w:color w:val="FF0000"/>
          <w:sz w:val="18"/>
          <w:szCs w:val="18"/>
          <w:lang w:eastAsia="en-US"/>
        </w:rPr>
        <w:t>/0</w:t>
      </w:r>
      <w:r w:rsidR="00394115">
        <w:rPr>
          <w:rFonts w:eastAsia="Calibri"/>
          <w:b/>
          <w:bCs/>
          <w:color w:val="FF0000"/>
          <w:sz w:val="18"/>
          <w:szCs w:val="18"/>
          <w:lang w:eastAsia="en-US"/>
        </w:rPr>
        <w:t>3</w:t>
      </w:r>
      <w:r w:rsidR="00394115" w:rsidRPr="00A918AC">
        <w:rPr>
          <w:rFonts w:eastAsia="Calibri"/>
          <w:b/>
          <w:bCs/>
          <w:color w:val="FF0000"/>
          <w:sz w:val="18"/>
          <w:szCs w:val="18"/>
          <w:lang w:eastAsia="en-US"/>
        </w:rPr>
        <w:t>/20</w:t>
      </w:r>
      <w:r w:rsidR="00394115">
        <w:rPr>
          <w:rFonts w:eastAsia="Calibri"/>
          <w:b/>
          <w:bCs/>
          <w:color w:val="FF0000"/>
          <w:sz w:val="18"/>
          <w:szCs w:val="18"/>
          <w:lang w:eastAsia="en-US"/>
        </w:rPr>
        <w:t>23</w:t>
      </w:r>
      <w:r w:rsidR="00394115" w:rsidRPr="00A918AC">
        <w:rPr>
          <w:rFonts w:eastAsia="Calibri"/>
          <w:b/>
          <w:bCs/>
          <w:color w:val="FF0000"/>
          <w:sz w:val="18"/>
          <w:szCs w:val="18"/>
          <w:lang w:eastAsia="en-US"/>
        </w:rPr>
        <w:t xml:space="preserve">) </w:t>
      </w:r>
      <w:r w:rsidRPr="00394115">
        <w:rPr>
          <w:strike/>
          <w:sz w:val="18"/>
          <w:szCs w:val="18"/>
        </w:rPr>
        <w:t>üç aylık</w:t>
      </w:r>
      <w:r w:rsidRPr="0098164A">
        <w:rPr>
          <w:sz w:val="18"/>
          <w:szCs w:val="18"/>
        </w:rPr>
        <w:t xml:space="preserve"> </w:t>
      </w:r>
      <w:r w:rsidR="00394115" w:rsidRPr="00394115">
        <w:rPr>
          <w:rFonts w:eastAsia="Calibri"/>
          <w:bCs/>
          <w:color w:val="FF0000"/>
          <w:sz w:val="18"/>
          <w:szCs w:val="18"/>
        </w:rPr>
        <w:t>12 (on iki) haftalık</w:t>
      </w:r>
      <w:r w:rsidR="00394115" w:rsidRPr="00394115">
        <w:rPr>
          <w:color w:val="FF0000"/>
          <w:sz w:val="18"/>
          <w:szCs w:val="18"/>
        </w:rPr>
        <w:t xml:space="preserve"> </w:t>
      </w:r>
      <w:r w:rsidRPr="0098164A">
        <w:rPr>
          <w:sz w:val="18"/>
          <w:szCs w:val="18"/>
        </w:rPr>
        <w:t xml:space="preserve">dozlar halinde reçete edilebilir. </w:t>
      </w:r>
    </w:p>
    <w:p w14:paraId="085A56F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14:paraId="0CC76EE5"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14:paraId="59F5F1E6" w14:textId="77777777"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14:paraId="4B4DF2EC" w14:textId="77777777"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RG-21/03/2018-30367/16-b md. Yürürlük:01/04/2018) </w:t>
      </w:r>
      <w:r w:rsidR="00197AF2" w:rsidRPr="00DF1193">
        <w:rPr>
          <w:bCs/>
          <w:strike/>
          <w:sz w:val="18"/>
          <w:szCs w:val="18"/>
        </w:rPr>
        <w:t>Crohn hastalığında adalimumabın flakon formunun kullanılması halinde bedeli Kurumca karşılanmaz.</w:t>
      </w:r>
    </w:p>
    <w:p w14:paraId="086D36EF" w14:textId="77777777"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14:paraId="60E11137" w14:textId="77777777"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14:paraId="355E5322" w14:textId="77777777"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14:paraId="7EA80542" w14:textId="77777777"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14:paraId="0EDEA0E0" w14:textId="77777777"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14:paraId="0DCE7A6F" w14:textId="77777777"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14:paraId="453BAB9F" w14:textId="77777777"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14:paraId="1D33CE8D" w14:textId="77777777"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14:paraId="6787BE41" w14:textId="77777777"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14:paraId="5D9AA4F2" w14:textId="77777777"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14:paraId="10B6AFE2" w14:textId="77777777"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14:paraId="4B862E05" w14:textId="77777777"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14:paraId="75A04324" w14:textId="77777777"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14:paraId="203CA74E" w14:textId="77777777"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14:paraId="51EB0C1D" w14:textId="77777777"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14:paraId="413C97E4" w14:textId="77777777"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14:paraId="4C9BDA1F" w14:textId="77777777"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14:paraId="120BBE5E" w14:textId="77777777"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14:paraId="6792CD39" w14:textId="77777777"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14:paraId="05D802F0" w14:textId="77777777"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14:paraId="4AF574FF" w14:textId="77777777"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14:paraId="4596433D" w14:textId="77777777"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14:paraId="309E4484" w14:textId="77777777"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14:paraId="42B74F20" w14:textId="77777777"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14:paraId="0D6349EE" w14:textId="77777777" w:rsidR="00A411EC" w:rsidRDefault="00A411EC" w:rsidP="00A411EC">
      <w:pPr>
        <w:spacing w:line="240" w:lineRule="atLeast"/>
        <w:jc w:val="both"/>
        <w:rPr>
          <w:color w:val="FF0000"/>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14:paraId="3517F7FE" w14:textId="77777777" w:rsidR="00394115" w:rsidRDefault="00394115" w:rsidP="00A411EC">
      <w:pPr>
        <w:spacing w:line="240" w:lineRule="atLeast"/>
        <w:jc w:val="both"/>
        <w:rPr>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CA1A89">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132D1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20-b</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14:paraId="73919E84" w14:textId="77777777" w:rsidR="00394115" w:rsidRPr="00394115" w:rsidRDefault="00394115" w:rsidP="00394115">
      <w:pPr>
        <w:jc w:val="both"/>
        <w:outlineLvl w:val="4"/>
        <w:rPr>
          <w:color w:val="FF0000"/>
          <w:sz w:val="18"/>
          <w:szCs w:val="18"/>
        </w:rPr>
      </w:pPr>
      <w:r w:rsidRPr="00394115">
        <w:rPr>
          <w:color w:val="FF0000"/>
          <w:sz w:val="18"/>
          <w:szCs w:val="18"/>
        </w:rPr>
        <w:t xml:space="preserve">               (3) Orta </w:t>
      </w:r>
      <w:r w:rsidRPr="00394115">
        <w:rPr>
          <w:rFonts w:cs="Arial"/>
          <w:bCs/>
          <w:color w:val="FF0000"/>
          <w:sz w:val="18"/>
          <w:szCs w:val="18"/>
        </w:rPr>
        <w:t>ilâ</w:t>
      </w:r>
      <w:r w:rsidRPr="00394115">
        <w:rPr>
          <w:color w:val="FF0000"/>
          <w:sz w:val="18"/>
          <w:szCs w:val="18"/>
        </w:rPr>
        <w:t xml:space="preserve"> şiddetli pemfigus vulgarisli hastalarda;</w:t>
      </w:r>
    </w:p>
    <w:p w14:paraId="347B2697" w14:textId="77777777" w:rsidR="00394115" w:rsidRPr="00394115" w:rsidRDefault="00394115" w:rsidP="00394115">
      <w:pPr>
        <w:jc w:val="both"/>
        <w:outlineLvl w:val="4"/>
        <w:rPr>
          <w:color w:val="FF0000"/>
          <w:sz w:val="18"/>
          <w:szCs w:val="18"/>
        </w:rPr>
      </w:pPr>
      <w:r w:rsidRPr="00394115">
        <w:rPr>
          <w:color w:val="FF0000"/>
          <w:sz w:val="18"/>
          <w:szCs w:val="18"/>
        </w:rPr>
        <w:t xml:space="preserve">               </w:t>
      </w:r>
      <w:r w:rsidRPr="00394115">
        <w:rPr>
          <w:bCs/>
          <w:color w:val="FF0000"/>
          <w:sz w:val="18"/>
          <w:szCs w:val="18"/>
        </w:rPr>
        <w:t>a) Pemfigus Hastalığı Alan İndeksi (PDAİ)&gt;15 olan ve sistemik steoid ve/veya immunsupresan ile en az 1 aylık tedaviyi takiben yeni lezyon çıkışı varsa ya da iyileşme sağlanamıyorsa hastaya rituksimab tedavisi başlanabilir.</w:t>
      </w:r>
    </w:p>
    <w:p w14:paraId="73843369" w14:textId="77777777" w:rsidR="00394115" w:rsidRPr="00394115" w:rsidRDefault="00394115" w:rsidP="00394115">
      <w:pPr>
        <w:tabs>
          <w:tab w:val="left" w:pos="709"/>
        </w:tabs>
        <w:jc w:val="both"/>
        <w:rPr>
          <w:bCs/>
          <w:color w:val="FF0000"/>
          <w:sz w:val="18"/>
          <w:szCs w:val="18"/>
        </w:rPr>
      </w:pPr>
      <w:r w:rsidRPr="00394115">
        <w:rPr>
          <w:color w:val="FF0000"/>
          <w:sz w:val="18"/>
          <w:szCs w:val="18"/>
        </w:rPr>
        <w:t xml:space="preserve">               </w:t>
      </w:r>
      <w:r w:rsidRPr="00394115">
        <w:rPr>
          <w:bCs/>
          <w:color w:val="FF0000"/>
          <w:sz w:val="18"/>
          <w:szCs w:val="18"/>
        </w:rPr>
        <w:t xml:space="preserve">b) Pemfigus vulgaris tedavisi için önerilen ilk rituksimab dozu 1000 mg'dır, IV infüzyon olarak uygulanır, ardından iki hafta sonra glukokortikoidlerin azaltıcı seyri ile kombinasyon halinde ikinci bir 1000 mg IV infüzyonu yapılır. Tedaviyi takiben yapılan yanıt değerlendirmesinde hastada yeni lezyon çıkışı varsa ya da iyileşme sağlanamıyorsa rituksimab tedavisi sonlandırılır. </w:t>
      </w:r>
    </w:p>
    <w:p w14:paraId="31B54B11" w14:textId="77777777" w:rsidR="00394115" w:rsidRPr="00394115" w:rsidRDefault="00394115" w:rsidP="00394115">
      <w:pPr>
        <w:tabs>
          <w:tab w:val="left" w:pos="709"/>
        </w:tabs>
        <w:jc w:val="both"/>
        <w:rPr>
          <w:color w:val="FF0000"/>
          <w:sz w:val="18"/>
          <w:szCs w:val="18"/>
        </w:rPr>
      </w:pPr>
      <w:r w:rsidRPr="00394115">
        <w:rPr>
          <w:bCs/>
          <w:color w:val="FF0000"/>
          <w:sz w:val="18"/>
          <w:szCs w:val="18"/>
        </w:rPr>
        <w:t xml:space="preserve">               c) </w:t>
      </w:r>
      <w:r w:rsidRPr="00394115">
        <w:rPr>
          <w:color w:val="FF0000"/>
          <w:sz w:val="18"/>
          <w:szCs w:val="18"/>
        </w:rPr>
        <w:t xml:space="preserve">Yanıt alınan hastalarda, tedavinin devamında, 500 mg IV idame infüzyonu 12. ve 18. aylarda ve daha sonra gerekirse klinik değerlendirmeye göre yanıt alınan hastalarda 6 ayda bir uygulanabilir. </w:t>
      </w:r>
    </w:p>
    <w:p w14:paraId="130D91D6" w14:textId="77777777" w:rsidR="00394115" w:rsidRPr="00394115" w:rsidRDefault="00394115" w:rsidP="00394115">
      <w:pPr>
        <w:tabs>
          <w:tab w:val="left" w:pos="709"/>
        </w:tabs>
        <w:jc w:val="both"/>
        <w:rPr>
          <w:color w:val="FF0000"/>
          <w:sz w:val="18"/>
          <w:szCs w:val="18"/>
        </w:rPr>
      </w:pPr>
      <w:r w:rsidRPr="00394115">
        <w:rPr>
          <w:color w:val="FF0000"/>
          <w:sz w:val="18"/>
          <w:szCs w:val="18"/>
        </w:rPr>
        <w:t xml:space="preserve">               ç) Nüks gelişmesi durumunda hastalara 16 haftadan daha erken olmamak kaydıyla 1000 mg rituximab daha verilebilir.    </w:t>
      </w:r>
    </w:p>
    <w:p w14:paraId="0AA07D3C" w14:textId="77777777" w:rsidR="00394115" w:rsidRPr="0098164A" w:rsidRDefault="00394115" w:rsidP="00394115">
      <w:pPr>
        <w:tabs>
          <w:tab w:val="left" w:pos="567"/>
          <w:tab w:val="left" w:pos="709"/>
        </w:tabs>
        <w:jc w:val="both"/>
        <w:rPr>
          <w:bCs/>
          <w:sz w:val="18"/>
          <w:szCs w:val="18"/>
        </w:rPr>
      </w:pPr>
      <w:r w:rsidRPr="00394115">
        <w:rPr>
          <w:color w:val="FF0000"/>
          <w:sz w:val="18"/>
          <w:szCs w:val="18"/>
        </w:rPr>
        <w:t xml:space="preserve">               d) İlacın üçüncü basamak sağlık kurumlarında, dermatoloji uzman hekiminin yer aldığı 6 ay süreli sağlık kurulu raporuna dayanılarak dermatoloji uzman hekimlerince reçete edilmesi halinde bedelleri Kurumca karşılanır. Raporlarda hastanın PDAİ skorunun ve yanıt değerlendirmesi sonucu yeni lezyon çıkışının olmadığının ve mevcut lezyonlarda küçülme olduğunun belirtilmesi gerekmektedir. </w:t>
      </w:r>
    </w:p>
    <w:p w14:paraId="49F12D01" w14:textId="77777777"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14:paraId="445860C5" w14:textId="77777777"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14:paraId="0D854481" w14:textId="77777777"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14:paraId="4CA1C1A9" w14:textId="77777777"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14:paraId="748F3E18" w14:textId="77777777"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14:paraId="364E066C" w14:textId="77777777"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14:paraId="6A591FB2" w14:textId="77777777"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14:paraId="7821CDEC" w14:textId="77777777"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14:paraId="43E5C3E8" w14:textId="77777777"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14:paraId="609967C8" w14:textId="77777777"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14:paraId="782F4EF3" w14:textId="77777777"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14:paraId="49F4C4AD" w14:textId="77777777"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14:paraId="4E29F930" w14:textId="77777777"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14:paraId="3B498632" w14:textId="77777777"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14:paraId="0EAE0B40" w14:textId="77777777" w:rsidR="004F11B1" w:rsidRPr="004F11B1" w:rsidRDefault="004F11B1" w:rsidP="00AE3886">
      <w:pPr>
        <w:ind w:firstLine="708"/>
        <w:jc w:val="both"/>
        <w:rPr>
          <w:color w:val="FF0000"/>
          <w:sz w:val="18"/>
          <w:szCs w:val="18"/>
        </w:rPr>
      </w:pPr>
      <w:r w:rsidRPr="004F11B1">
        <w:rPr>
          <w:b/>
          <w:color w:val="FF0000"/>
          <w:sz w:val="18"/>
          <w:szCs w:val="18"/>
        </w:rPr>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14:paraId="45F25CFB" w14:textId="77777777" w:rsidR="004F11B1" w:rsidRPr="004F11B1" w:rsidRDefault="004F11B1" w:rsidP="00AE3886">
      <w:pPr>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14:paraId="7DE5F500" w14:textId="77777777" w:rsidR="004F11B1" w:rsidRPr="004F11B1" w:rsidRDefault="004F11B1" w:rsidP="00AE3886">
      <w:pPr>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14:paraId="79F50FCF" w14:textId="77777777" w:rsidR="004F11B1" w:rsidRPr="004F11B1" w:rsidRDefault="004F11B1" w:rsidP="00AE3886">
      <w:pPr>
        <w:ind w:firstLine="708"/>
        <w:jc w:val="both"/>
        <w:rPr>
          <w:color w:val="FF0000"/>
          <w:sz w:val="18"/>
          <w:szCs w:val="18"/>
        </w:rPr>
      </w:pPr>
      <w:r w:rsidRPr="004F11B1">
        <w:rPr>
          <w:color w:val="FF0000"/>
          <w:sz w:val="18"/>
          <w:szCs w:val="18"/>
        </w:rPr>
        <w:t>b) Raporda, başlangıç psoriyazis Alan Şiddet İndeksi (PASI) değeri ve tedavi şeması belirtilir.</w:t>
      </w:r>
    </w:p>
    <w:p w14:paraId="496C807E" w14:textId="77777777" w:rsidR="004F11B1" w:rsidRPr="004F11B1" w:rsidRDefault="004F11B1" w:rsidP="00AE3886">
      <w:pPr>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14:paraId="628A4B32" w14:textId="77777777" w:rsidR="004F11B1" w:rsidRPr="004F11B1" w:rsidRDefault="004F11B1" w:rsidP="00AE3886">
      <w:pPr>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14:paraId="6E73ACCE" w14:textId="77777777" w:rsidR="004F11B1" w:rsidRDefault="004F11B1" w:rsidP="00AE3886">
      <w:pPr>
        <w:pStyle w:val="numbered10"/>
        <w:spacing w:before="0" w:beforeAutospacing="0" w:after="0" w:afterAutospacing="0"/>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14:paraId="66B94D66" w14:textId="77777777" w:rsidR="00E54428" w:rsidRPr="00AE3886" w:rsidRDefault="00834DD6" w:rsidP="00E54428">
      <w:pPr>
        <w:pStyle w:val="ListeParagraf"/>
        <w:spacing w:before="0" w:beforeAutospacing="0" w:after="0" w:afterAutospacing="0"/>
        <w:ind w:firstLine="709"/>
        <w:jc w:val="both"/>
        <w:rPr>
          <w:b/>
          <w:bCs/>
          <w:color w:val="FF0000"/>
          <w:sz w:val="18"/>
          <w:szCs w:val="18"/>
        </w:rPr>
      </w:pPr>
      <w:bookmarkStart w:id="624" w:name="_Hlk86135431"/>
      <w:r w:rsidRPr="00AE3886">
        <w:rPr>
          <w:b/>
          <w:bCs/>
          <w:color w:val="FF0000"/>
          <w:sz w:val="18"/>
          <w:szCs w:val="18"/>
        </w:rPr>
        <w:t>(Ek</w:t>
      </w:r>
      <w:r w:rsidR="00E54428" w:rsidRPr="00AE3886">
        <w:rPr>
          <w:b/>
          <w:bCs/>
          <w:color w:val="FF0000"/>
          <w:sz w:val="18"/>
          <w:szCs w:val="18"/>
        </w:rPr>
        <w:t>:RG-21/03/2018-30367/16-c md. Yürürlük: 01/04/2018)</w:t>
      </w:r>
    </w:p>
    <w:bookmarkEnd w:id="624"/>
    <w:p w14:paraId="6DDB37EA" w14:textId="77777777"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14:paraId="0DFD0180" w14:textId="77777777"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14:paraId="3E2F37C8" w14:textId="77777777" w:rsid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 xml:space="preserve">b) Bu durumların belirtildiği romatoloji </w:t>
      </w:r>
      <w:r w:rsidR="00C17671" w:rsidRPr="004861D9">
        <w:rPr>
          <w:rFonts w:eastAsia="Calibri"/>
          <w:b/>
          <w:bCs/>
          <w:sz w:val="18"/>
          <w:szCs w:val="18"/>
          <w:lang w:eastAsia="en-US"/>
        </w:rPr>
        <w:t>(</w:t>
      </w:r>
      <w:r w:rsidR="004861D9" w:rsidRPr="004861D9">
        <w:rPr>
          <w:rFonts w:eastAsia="Calibri"/>
          <w:b/>
          <w:bCs/>
          <w:sz w:val="18"/>
          <w:szCs w:val="18"/>
          <w:lang w:eastAsia="en-US"/>
        </w:rPr>
        <w:t>Ek</w:t>
      </w:r>
      <w:r w:rsidR="00C17671" w:rsidRPr="004861D9">
        <w:rPr>
          <w:rFonts w:eastAsia="Calibri"/>
          <w:b/>
          <w:bCs/>
          <w:sz w:val="18"/>
          <w:szCs w:val="18"/>
          <w:lang w:eastAsia="en-US"/>
        </w:rPr>
        <w:t>:RG-1</w:t>
      </w:r>
      <w:r w:rsidR="00CA1A89">
        <w:rPr>
          <w:rFonts w:eastAsia="Calibri"/>
          <w:b/>
          <w:bCs/>
          <w:sz w:val="18"/>
          <w:szCs w:val="18"/>
          <w:lang w:eastAsia="en-US"/>
        </w:rPr>
        <w:t>6</w:t>
      </w:r>
      <w:r w:rsidR="00C17671" w:rsidRPr="004861D9">
        <w:rPr>
          <w:rFonts w:eastAsia="Calibri"/>
          <w:b/>
          <w:bCs/>
          <w:sz w:val="18"/>
          <w:szCs w:val="18"/>
          <w:lang w:eastAsia="en-US"/>
        </w:rPr>
        <w:t>/03/2023-3213</w:t>
      </w:r>
      <w:r w:rsidR="00132D13">
        <w:rPr>
          <w:rFonts w:eastAsia="Calibri"/>
          <w:b/>
          <w:bCs/>
          <w:sz w:val="18"/>
          <w:szCs w:val="18"/>
          <w:lang w:eastAsia="en-US"/>
        </w:rPr>
        <w:t>4</w:t>
      </w:r>
      <w:r w:rsidR="00C17671" w:rsidRPr="004861D9">
        <w:rPr>
          <w:rFonts w:eastAsia="Calibri"/>
          <w:b/>
          <w:bCs/>
          <w:sz w:val="18"/>
          <w:szCs w:val="18"/>
          <w:lang w:eastAsia="en-US"/>
        </w:rPr>
        <w:t>/</w:t>
      </w:r>
      <w:r w:rsidR="004861D9" w:rsidRPr="004861D9">
        <w:rPr>
          <w:rFonts w:eastAsia="Calibri"/>
          <w:b/>
          <w:bCs/>
          <w:sz w:val="18"/>
          <w:szCs w:val="18"/>
          <w:lang w:eastAsia="en-US"/>
        </w:rPr>
        <w:t>20-c</w:t>
      </w:r>
      <w:r w:rsidR="00C17671" w:rsidRPr="004861D9">
        <w:rPr>
          <w:rFonts w:eastAsia="Calibri"/>
          <w:b/>
          <w:bCs/>
          <w:sz w:val="18"/>
          <w:szCs w:val="18"/>
          <w:lang w:eastAsia="en-US"/>
        </w:rPr>
        <w:t xml:space="preserve"> md. Yürürlük:2</w:t>
      </w:r>
      <w:r w:rsidR="00B51564">
        <w:rPr>
          <w:rFonts w:eastAsia="Calibri"/>
          <w:b/>
          <w:bCs/>
          <w:sz w:val="18"/>
          <w:szCs w:val="18"/>
          <w:lang w:eastAsia="en-US"/>
        </w:rPr>
        <w:t>4</w:t>
      </w:r>
      <w:r w:rsidR="00C17671" w:rsidRPr="004861D9">
        <w:rPr>
          <w:rFonts w:eastAsia="Calibri"/>
          <w:b/>
          <w:bCs/>
          <w:sz w:val="18"/>
          <w:szCs w:val="18"/>
          <w:lang w:eastAsia="en-US"/>
        </w:rPr>
        <w:t>/03/2023)</w:t>
      </w:r>
      <w:r w:rsidR="004861D9" w:rsidRPr="004861D9">
        <w:rPr>
          <w:sz w:val="18"/>
          <w:szCs w:val="18"/>
        </w:rPr>
        <w:t xml:space="preserve"> </w:t>
      </w:r>
      <w:r w:rsidR="004861D9" w:rsidRPr="00484C8C">
        <w:rPr>
          <w:sz w:val="18"/>
          <w:szCs w:val="18"/>
        </w:rPr>
        <w:t>veya fizik tedavi ve rehabilitasyon</w:t>
      </w:r>
      <w:r w:rsidR="00C17671" w:rsidRPr="00A918AC">
        <w:rPr>
          <w:rFonts w:eastAsia="Calibri"/>
          <w:b/>
          <w:bCs/>
          <w:color w:val="FF0000"/>
          <w:sz w:val="18"/>
          <w:szCs w:val="18"/>
          <w:lang w:eastAsia="en-US"/>
        </w:rPr>
        <w:t xml:space="preserve"> </w:t>
      </w:r>
      <w:r w:rsidRPr="00E54428">
        <w:rPr>
          <w:bCs/>
          <w:color w:val="FF0000"/>
          <w:sz w:val="18"/>
          <w:szCs w:val="18"/>
        </w:rPr>
        <w:t xml:space="preserve">uzman hekiminin yer aldığı en fazla 6 ay süreli sağlık kurulu raporuna dayanılarak, romatoloji </w:t>
      </w:r>
      <w:r w:rsidR="00E769D8" w:rsidRPr="004861D9">
        <w:rPr>
          <w:rFonts w:eastAsia="Calibri"/>
          <w:b/>
          <w:bCs/>
          <w:sz w:val="18"/>
          <w:szCs w:val="18"/>
          <w:lang w:eastAsia="en-US"/>
        </w:rPr>
        <w:t>(Ek:RG-1</w:t>
      </w:r>
      <w:r w:rsidR="00E769D8">
        <w:rPr>
          <w:rFonts w:eastAsia="Calibri"/>
          <w:b/>
          <w:bCs/>
          <w:sz w:val="18"/>
          <w:szCs w:val="18"/>
          <w:lang w:eastAsia="en-US"/>
        </w:rPr>
        <w:t>6</w:t>
      </w:r>
      <w:r w:rsidR="00E769D8" w:rsidRPr="004861D9">
        <w:rPr>
          <w:rFonts w:eastAsia="Calibri"/>
          <w:b/>
          <w:bCs/>
          <w:sz w:val="18"/>
          <w:szCs w:val="18"/>
          <w:lang w:eastAsia="en-US"/>
        </w:rPr>
        <w:t>/03/2023-3213</w:t>
      </w:r>
      <w:r w:rsidR="00E769D8">
        <w:rPr>
          <w:rFonts w:eastAsia="Calibri"/>
          <w:b/>
          <w:bCs/>
          <w:sz w:val="18"/>
          <w:szCs w:val="18"/>
          <w:lang w:eastAsia="en-US"/>
        </w:rPr>
        <w:t>4</w:t>
      </w:r>
      <w:r w:rsidR="00E769D8" w:rsidRPr="004861D9">
        <w:rPr>
          <w:rFonts w:eastAsia="Calibri"/>
          <w:b/>
          <w:bCs/>
          <w:sz w:val="18"/>
          <w:szCs w:val="18"/>
          <w:lang w:eastAsia="en-US"/>
        </w:rPr>
        <w:t>/20-c md. Yürürlük:2</w:t>
      </w:r>
      <w:r w:rsidR="00E769D8">
        <w:rPr>
          <w:rFonts w:eastAsia="Calibri"/>
          <w:b/>
          <w:bCs/>
          <w:sz w:val="18"/>
          <w:szCs w:val="18"/>
          <w:lang w:eastAsia="en-US"/>
        </w:rPr>
        <w:t>4</w:t>
      </w:r>
      <w:r w:rsidR="00E769D8" w:rsidRPr="004861D9">
        <w:rPr>
          <w:rFonts w:eastAsia="Calibri"/>
          <w:b/>
          <w:bCs/>
          <w:sz w:val="18"/>
          <w:szCs w:val="18"/>
          <w:lang w:eastAsia="en-US"/>
        </w:rPr>
        <w:t>/03/2023)</w:t>
      </w:r>
      <w:r w:rsidR="00E769D8" w:rsidRPr="004861D9">
        <w:rPr>
          <w:sz w:val="18"/>
          <w:szCs w:val="18"/>
        </w:rPr>
        <w:t xml:space="preserve"> </w:t>
      </w:r>
      <w:r w:rsidR="00E769D8" w:rsidRPr="00484C8C">
        <w:rPr>
          <w:sz w:val="18"/>
          <w:szCs w:val="18"/>
        </w:rPr>
        <w:t>veya fizik tedavi ve rehabilitasyon</w:t>
      </w:r>
      <w:r w:rsidR="00E769D8" w:rsidRPr="00E54428">
        <w:rPr>
          <w:bCs/>
          <w:color w:val="FF0000"/>
          <w:sz w:val="18"/>
          <w:szCs w:val="18"/>
        </w:rPr>
        <w:t xml:space="preserve"> </w:t>
      </w:r>
      <w:r w:rsidRPr="00E54428">
        <w:rPr>
          <w:bCs/>
          <w:color w:val="FF0000"/>
          <w:sz w:val="18"/>
          <w:szCs w:val="18"/>
        </w:rPr>
        <w:t>uzman hekimleri tarafından reçete edilmesi halinde bedeli Kurumca karşılanır.</w:t>
      </w:r>
    </w:p>
    <w:p w14:paraId="347BDAE9" w14:textId="77777777" w:rsidR="00AE3886" w:rsidRDefault="00AE3886" w:rsidP="00AE3886">
      <w:pPr>
        <w:pStyle w:val="ListeParagraf"/>
        <w:spacing w:before="0" w:beforeAutospacing="0" w:after="0" w:afterAutospacing="0"/>
        <w:ind w:firstLine="709"/>
        <w:jc w:val="both"/>
        <w:rPr>
          <w:bCs/>
          <w:color w:val="FF0000"/>
          <w:sz w:val="18"/>
          <w:szCs w:val="18"/>
        </w:rPr>
      </w:pPr>
      <w:r>
        <w:rPr>
          <w:b/>
          <w:bCs/>
          <w:sz w:val="18"/>
          <w:szCs w:val="18"/>
        </w:rPr>
        <w:t>(Ek</w:t>
      </w:r>
      <w:r w:rsidRPr="00E54428">
        <w:rPr>
          <w:b/>
          <w:bCs/>
          <w:sz w:val="18"/>
          <w:szCs w:val="18"/>
        </w:rPr>
        <w:t>:RG-</w:t>
      </w:r>
      <w:r>
        <w:rPr>
          <w:b/>
          <w:bCs/>
          <w:sz w:val="18"/>
          <w:szCs w:val="18"/>
        </w:rPr>
        <w:t>26</w:t>
      </w:r>
      <w:r w:rsidRPr="00E54428">
        <w:rPr>
          <w:b/>
          <w:bCs/>
          <w:sz w:val="18"/>
          <w:szCs w:val="18"/>
        </w:rPr>
        <w:t>/</w:t>
      </w:r>
      <w:r>
        <w:rPr>
          <w:b/>
          <w:bCs/>
          <w:sz w:val="18"/>
          <w:szCs w:val="18"/>
        </w:rPr>
        <w:t>10</w:t>
      </w:r>
      <w:r w:rsidRPr="00E54428">
        <w:rPr>
          <w:b/>
          <w:bCs/>
          <w:sz w:val="18"/>
          <w:szCs w:val="18"/>
        </w:rPr>
        <w:t>/20</w:t>
      </w:r>
      <w:r>
        <w:rPr>
          <w:b/>
          <w:bCs/>
          <w:sz w:val="18"/>
          <w:szCs w:val="18"/>
        </w:rPr>
        <w:t>21</w:t>
      </w:r>
      <w:r w:rsidRPr="00E54428">
        <w:rPr>
          <w:b/>
          <w:bCs/>
          <w:sz w:val="18"/>
          <w:szCs w:val="18"/>
        </w:rPr>
        <w:t>-</w:t>
      </w:r>
      <w:r>
        <w:rPr>
          <w:b/>
          <w:bCs/>
          <w:sz w:val="18"/>
          <w:szCs w:val="18"/>
        </w:rPr>
        <w:t>31640</w:t>
      </w:r>
      <w:r w:rsidRPr="00E54428">
        <w:rPr>
          <w:b/>
          <w:bCs/>
          <w:sz w:val="18"/>
          <w:szCs w:val="18"/>
        </w:rPr>
        <w:t>/</w:t>
      </w:r>
      <w:r>
        <w:rPr>
          <w:b/>
          <w:bCs/>
          <w:sz w:val="18"/>
          <w:szCs w:val="18"/>
        </w:rPr>
        <w:t xml:space="preserve">1-c </w:t>
      </w:r>
      <w:r w:rsidRPr="00E54428">
        <w:rPr>
          <w:b/>
          <w:bCs/>
          <w:sz w:val="18"/>
          <w:szCs w:val="18"/>
        </w:rPr>
        <w:t>md. Yürürlük: 0</w:t>
      </w:r>
      <w:r>
        <w:rPr>
          <w:b/>
          <w:bCs/>
          <w:sz w:val="18"/>
          <w:szCs w:val="18"/>
        </w:rPr>
        <w:t>4</w:t>
      </w:r>
      <w:r w:rsidRPr="00E54428">
        <w:rPr>
          <w:b/>
          <w:bCs/>
          <w:sz w:val="18"/>
          <w:szCs w:val="18"/>
        </w:rPr>
        <w:t>/</w:t>
      </w:r>
      <w:r>
        <w:rPr>
          <w:b/>
          <w:bCs/>
          <w:sz w:val="18"/>
          <w:szCs w:val="18"/>
        </w:rPr>
        <w:t>11</w:t>
      </w:r>
      <w:r w:rsidRPr="00E54428">
        <w:rPr>
          <w:b/>
          <w:bCs/>
          <w:sz w:val="18"/>
          <w:szCs w:val="18"/>
        </w:rPr>
        <w:t>/20</w:t>
      </w:r>
      <w:r>
        <w:rPr>
          <w:b/>
          <w:bCs/>
          <w:sz w:val="18"/>
          <w:szCs w:val="18"/>
        </w:rPr>
        <w:t>21</w:t>
      </w:r>
      <w:r w:rsidRPr="00E54428">
        <w:rPr>
          <w:b/>
          <w:bCs/>
          <w:sz w:val="18"/>
          <w:szCs w:val="18"/>
        </w:rPr>
        <w:t>)</w:t>
      </w:r>
    </w:p>
    <w:p w14:paraId="0E89DBAA" w14:textId="77777777" w:rsidR="00AE3886" w:rsidRPr="00CB3182" w:rsidRDefault="00AE3886" w:rsidP="00AE3886">
      <w:pPr>
        <w:tabs>
          <w:tab w:val="left" w:pos="709"/>
        </w:tabs>
        <w:autoSpaceDE w:val="0"/>
        <w:autoSpaceDN w:val="0"/>
        <w:adjustRightInd w:val="0"/>
        <w:jc w:val="both"/>
        <w:rPr>
          <w:bCs/>
          <w:sz w:val="18"/>
          <w:szCs w:val="18"/>
        </w:rPr>
      </w:pPr>
      <w:r>
        <w:rPr>
          <w:bCs/>
          <w:sz w:val="18"/>
          <w:szCs w:val="18"/>
        </w:rPr>
        <w:t xml:space="preserve">               </w:t>
      </w:r>
      <w:r w:rsidRPr="00CB3182">
        <w:rPr>
          <w:bCs/>
          <w:sz w:val="18"/>
          <w:szCs w:val="18"/>
        </w:rPr>
        <w:t>(3) Yetişkinlerde; fistülize, şiddetli veya aktif luminal Crohn hastalığında; en az bir anti-TNF ajanı 3 ay süreyle kullanmış olmasına rağmen hastalık aktivitesinin kontrol altına alınamadığı hastalarda bu durumu</w:t>
      </w:r>
      <w:r w:rsidRPr="00066EFD">
        <w:rPr>
          <w:bCs/>
          <w:sz w:val="18"/>
          <w:szCs w:val="18"/>
        </w:rPr>
        <w:t>n</w:t>
      </w:r>
      <w:r w:rsidRPr="00CB3182">
        <w:rPr>
          <w:bCs/>
          <w:sz w:val="18"/>
          <w:szCs w:val="18"/>
        </w:rPr>
        <w:t xml:space="preserve"> ve ilacın günlük kullanım dozu ve kullanım süresin</w:t>
      </w:r>
      <w:r w:rsidRPr="00CF0AEB">
        <w:rPr>
          <w:bCs/>
          <w:sz w:val="18"/>
          <w:szCs w:val="18"/>
        </w:rPr>
        <w:t>in belirtildiği</w:t>
      </w:r>
      <w:r w:rsidRPr="00CB3182">
        <w:rPr>
          <w:bCs/>
          <w:sz w:val="18"/>
          <w:szCs w:val="18"/>
        </w:rPr>
        <w:t xml:space="preserve">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Sağlık kurulu raporlarında en az bir gastroenteroloji veya genel cerrahi uzman hekiminin yer alması ve reçetelerin gastroenteroloji, iç hastalıkları veya genel cerrahi uzman hekimlerince düzenlenmesi halinde </w:t>
      </w:r>
      <w:r w:rsidRPr="00CF0AEB">
        <w:rPr>
          <w:bCs/>
          <w:sz w:val="18"/>
          <w:szCs w:val="18"/>
        </w:rPr>
        <w:t>bedelleri</w:t>
      </w:r>
      <w:r w:rsidRPr="00CB3182">
        <w:rPr>
          <w:bCs/>
          <w:sz w:val="18"/>
          <w:szCs w:val="18"/>
        </w:rPr>
        <w:t xml:space="preserve"> Kurumca karşılanır.</w:t>
      </w:r>
    </w:p>
    <w:p w14:paraId="59BCB304" w14:textId="77777777" w:rsidR="00AE3886" w:rsidRPr="00E54428" w:rsidRDefault="00AE3886" w:rsidP="00AE3886">
      <w:pPr>
        <w:tabs>
          <w:tab w:val="left" w:pos="709"/>
        </w:tabs>
        <w:autoSpaceDE w:val="0"/>
        <w:autoSpaceDN w:val="0"/>
        <w:adjustRightInd w:val="0"/>
        <w:jc w:val="both"/>
        <w:rPr>
          <w:bCs/>
          <w:color w:val="FF0000"/>
          <w:sz w:val="18"/>
          <w:szCs w:val="18"/>
        </w:rPr>
      </w:pPr>
      <w:r w:rsidRPr="00CB3182">
        <w:rPr>
          <w:bCs/>
          <w:sz w:val="18"/>
          <w:szCs w:val="18"/>
        </w:rPr>
        <w:tab/>
        <w:t xml:space="preserve">(4) Ülseratif kolit hastalığında; en az bir </w:t>
      </w:r>
      <w:r w:rsidRPr="00CF0AEB">
        <w:rPr>
          <w:bCs/>
          <w:sz w:val="18"/>
          <w:szCs w:val="18"/>
        </w:rPr>
        <w:t>anti-TNF</w:t>
      </w:r>
      <w:r w:rsidRPr="00CB3182">
        <w:rPr>
          <w:bCs/>
          <w:sz w:val="18"/>
          <w:szCs w:val="18"/>
        </w:rPr>
        <w:t xml:space="preserve"> tedavisine rağmen hastalığı kontrol edilemeyen hastalarda şiddetli aktif ülseratif kolit bulgularının devam etmesi halinde, üçüncü basamak sağlık kurumlarında bu durumun belirtildiği gastroenteroloji veya genel cerrahi uzman hekimi tarafından düzenlenecek 6 ay süreli uzman hekim raporuna dayanılarak, bu uzman hekimler ve iç hastalıkları uzman hekimlerince reçete düzenlenmesi halinde </w:t>
      </w:r>
      <w:r w:rsidRPr="00CF0AEB">
        <w:rPr>
          <w:bCs/>
          <w:sz w:val="18"/>
          <w:szCs w:val="18"/>
        </w:rPr>
        <w:t>bedelleri</w:t>
      </w:r>
      <w:r w:rsidRPr="00CB3182">
        <w:rPr>
          <w:bCs/>
          <w:sz w:val="18"/>
          <w:szCs w:val="18"/>
        </w:rPr>
        <w:t xml:space="preserve"> Kurumca karşılanır.</w:t>
      </w:r>
    </w:p>
    <w:p w14:paraId="372C8B60" w14:textId="77777777"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14:paraId="42EBC36F" w14:textId="77777777"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14:paraId="69B53FD4" w14:textId="77777777"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14:paraId="695EA54B" w14:textId="77777777"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w:t>
      </w:r>
      <w:r w:rsidR="00C2789F">
        <w:rPr>
          <w:rFonts w:eastAsiaTheme="minorEastAsia"/>
          <w:b/>
          <w:strike/>
          <w:sz w:val="18"/>
          <w:szCs w:val="18"/>
        </w:rPr>
        <w:t>104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14:paraId="6EF8230F" w14:textId="77777777"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14:paraId="4065D71B" w14:textId="77777777"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14:paraId="1DFA0CF0" w14:textId="77777777"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14:paraId="1CCF1CC5" w14:textId="77777777"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14:paraId="508F7347" w14:textId="77777777"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14:paraId="2A465019" w14:textId="77777777"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14:paraId="667B98BC" w14:textId="77777777"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14:paraId="2E9F5358" w14:textId="77777777"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14:paraId="314D11CA" w14:textId="77777777"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14:paraId="74B03C69" w14:textId="77777777" w:rsidR="00BD29D2" w:rsidRPr="00BD29D2" w:rsidRDefault="00BD29D2" w:rsidP="006F57C9">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14:paraId="280A73AB" w14:textId="77777777" w:rsidR="00F75704" w:rsidRDefault="00BD29D2" w:rsidP="006F57C9">
      <w:pPr>
        <w:jc w:val="both"/>
        <w:rPr>
          <w:noProof/>
          <w:color w:val="FF0000"/>
          <w:sz w:val="18"/>
          <w:szCs w:val="18"/>
        </w:rPr>
      </w:pPr>
      <w:r w:rsidRPr="00BD29D2">
        <w:rPr>
          <w:noProof/>
          <w:color w:val="FF0000"/>
          <w:sz w:val="18"/>
          <w:szCs w:val="18"/>
        </w:rPr>
        <w:t xml:space="preserve">                a) Sistemik bulguların ön planda olduğu tip;</w:t>
      </w:r>
    </w:p>
    <w:p w14:paraId="340433C6" w14:textId="77777777"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14:paraId="204305CD" w14:textId="77777777"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14:paraId="46425F44" w14:textId="77777777"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14:paraId="7B4D8CB7" w14:textId="77777777"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14:paraId="691C4097" w14:textId="77777777"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14:paraId="7BE6C149" w14:textId="77777777"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14:paraId="5E9204F4" w14:textId="77777777"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14:paraId="22D4F329" w14:textId="77777777" w:rsidR="00BD29D2" w:rsidRPr="00BD29D2" w:rsidRDefault="00BD29D2" w:rsidP="006F57C9">
      <w:pPr>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14:paraId="5E8142A9" w14:textId="77777777"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14:paraId="1FE73446" w14:textId="77777777"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14:paraId="03CD23F8" w14:textId="77777777"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14:paraId="6FE99FF5" w14:textId="77777777"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14:paraId="70AA630D" w14:textId="77777777"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14:paraId="53A6DD09" w14:textId="77777777"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14:paraId="437A9117" w14:textId="77777777"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w:t>
      </w:r>
      <w:r w:rsidR="004E456B">
        <w:rPr>
          <w:rFonts w:eastAsiaTheme="minorEastAsia"/>
          <w:b/>
          <w:sz w:val="18"/>
          <w:szCs w:val="18"/>
        </w:rPr>
        <w:t>104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14:paraId="501CEBA2" w14:textId="77777777"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–Tofacitinib</w:t>
      </w:r>
      <w:r w:rsidR="00240020" w:rsidRPr="00240020">
        <w:rPr>
          <w:rFonts w:eastAsia="Calibri"/>
          <w:b/>
          <w:sz w:val="18"/>
          <w:szCs w:val="18"/>
        </w:rPr>
        <w:t xml:space="preserve"> </w:t>
      </w:r>
      <w:r w:rsidR="00472CEC" w:rsidRPr="00836343">
        <w:rPr>
          <w:rFonts w:eastAsia="Calibri"/>
          <w:b/>
          <w:sz w:val="18"/>
          <w:szCs w:val="18"/>
          <w:lang w:eastAsia="en-US"/>
        </w:rPr>
        <w:t>(Ek: RG-28/04/2021-31468/</w:t>
      </w:r>
      <w:r w:rsidR="00472CEC">
        <w:rPr>
          <w:rFonts w:eastAsia="Calibri"/>
          <w:b/>
          <w:sz w:val="18"/>
          <w:szCs w:val="18"/>
          <w:lang w:eastAsia="en-US"/>
        </w:rPr>
        <w:t>10-c</w:t>
      </w:r>
      <w:r w:rsidR="00472CEC" w:rsidRPr="00836343">
        <w:rPr>
          <w:rFonts w:eastAsia="Calibri"/>
          <w:b/>
          <w:sz w:val="18"/>
          <w:szCs w:val="18"/>
          <w:lang w:eastAsia="en-US"/>
        </w:rPr>
        <w:t xml:space="preserve"> md. Yürürlük: 06/05/2021) </w:t>
      </w:r>
      <w:r w:rsidR="00240020" w:rsidRPr="001034D7">
        <w:rPr>
          <w:rFonts w:eastAsia="Calibri"/>
          <w:b/>
          <w:sz w:val="18"/>
          <w:szCs w:val="18"/>
        </w:rPr>
        <w:t>ve barisitinib</w:t>
      </w:r>
    </w:p>
    <w:p w14:paraId="00887C40" w14:textId="77777777" w:rsidR="00DA6D90" w:rsidRPr="00DA6D90" w:rsidRDefault="00DA6D90" w:rsidP="00FC6BCF">
      <w:pPr>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14:paraId="0F1340ED" w14:textId="77777777" w:rsidR="001B0A71" w:rsidRDefault="00FD0FCB" w:rsidP="00FC6BCF">
      <w:pPr>
        <w:ind w:firstLine="360"/>
        <w:jc w:val="both"/>
        <w:outlineLvl w:val="4"/>
        <w:rPr>
          <w:rFonts w:eastAsia="Calibri"/>
          <w:color w:val="FF0000"/>
          <w:sz w:val="18"/>
          <w:szCs w:val="18"/>
          <w:lang w:eastAsia="en-US"/>
        </w:rPr>
      </w:pPr>
      <w:r>
        <w:rPr>
          <w:rFonts w:eastAsia="Calibri"/>
          <w:color w:val="FF0000"/>
          <w:sz w:val="18"/>
          <w:szCs w:val="18"/>
          <w:lang w:eastAsia="en-US"/>
        </w:rPr>
        <w:t xml:space="preserve">        </w:t>
      </w:r>
      <w:r w:rsidR="00DA6D90" w:rsidRPr="00DA6D90">
        <w:rPr>
          <w:rFonts w:eastAsia="Calibri"/>
          <w:color w:val="FF0000"/>
          <w:sz w:val="18"/>
          <w:szCs w:val="18"/>
          <w:lang w:eastAsia="en-US"/>
        </w:rPr>
        <w:t>(2)</w:t>
      </w:r>
      <w:r w:rsidR="00836343">
        <w:rPr>
          <w:rFonts w:eastAsia="Calibri"/>
          <w:color w:val="FF0000"/>
          <w:sz w:val="18"/>
          <w:szCs w:val="18"/>
          <w:lang w:eastAsia="en-US"/>
        </w:rPr>
        <w:t xml:space="preserve"> </w:t>
      </w:r>
      <w:r w:rsidR="00836343" w:rsidRPr="00422FB7">
        <w:rPr>
          <w:rFonts w:eastAsia="Calibri"/>
          <w:b/>
          <w:sz w:val="18"/>
          <w:szCs w:val="18"/>
          <w:lang w:eastAsia="en-US"/>
        </w:rPr>
        <w:t>(Değişik:RG-28/04/2021-31468/10-ç md.Yürürlük:06/05/2021)</w:t>
      </w:r>
      <w:r w:rsidR="00836343" w:rsidRPr="00836343">
        <w:rPr>
          <w:rFonts w:eastAsia="Calibri"/>
          <w:sz w:val="18"/>
          <w:szCs w:val="18"/>
          <w:lang w:eastAsia="en-US"/>
        </w:rPr>
        <w:t xml:space="preserve"> </w:t>
      </w:r>
      <w:r w:rsidR="00DA6D90" w:rsidRPr="00836343">
        <w:rPr>
          <w:rFonts w:eastAsia="Calibri"/>
          <w:strike/>
          <w:color w:val="FF0000"/>
          <w:sz w:val="18"/>
          <w:szCs w:val="18"/>
          <w:lang w:eastAsia="en-US"/>
        </w:rPr>
        <w:t>Tofacitinib,</w:t>
      </w:r>
      <w:r w:rsidR="00836343" w:rsidRPr="00836343">
        <w:rPr>
          <w:rFonts w:eastAsia="Calibri"/>
          <w:sz w:val="18"/>
          <w:szCs w:val="18"/>
        </w:rPr>
        <w:t xml:space="preserve"> </w:t>
      </w:r>
      <w:r w:rsidRPr="00A918AC">
        <w:rPr>
          <w:rFonts w:eastAsia="Calibri"/>
          <w:b/>
          <w:bCs/>
          <w:color w:val="FF0000"/>
          <w:sz w:val="18"/>
          <w:szCs w:val="18"/>
          <w:lang w:eastAsia="en-US"/>
        </w:rPr>
        <w:t>(</w:t>
      </w:r>
      <w:r>
        <w:rPr>
          <w:rFonts w:eastAsia="Calibri"/>
          <w:b/>
          <w:bCs/>
          <w:color w:val="FF0000"/>
          <w:sz w:val="18"/>
          <w:szCs w:val="18"/>
          <w:lang w:eastAsia="en-US"/>
        </w:rPr>
        <w:t>Değişik</w:t>
      </w:r>
      <w:r w:rsidRPr="00A918AC">
        <w:rPr>
          <w:rFonts w:eastAsia="Calibri"/>
          <w:b/>
          <w:bCs/>
          <w:color w:val="FF0000"/>
          <w:sz w:val="18"/>
          <w:szCs w:val="18"/>
          <w:lang w:eastAsia="en-US"/>
        </w:rPr>
        <w:t>:RG-</w:t>
      </w:r>
      <w:r>
        <w:rPr>
          <w:rFonts w:eastAsia="Calibri"/>
          <w:b/>
          <w:bCs/>
          <w:color w:val="FF0000"/>
          <w:sz w:val="18"/>
          <w:szCs w:val="18"/>
          <w:lang w:eastAsia="en-US"/>
        </w:rPr>
        <w:t>1</w:t>
      </w:r>
      <w:r w:rsidR="00CA1A89">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132D1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20-ç</w:t>
      </w:r>
      <w:r w:rsidRPr="00A918AC">
        <w:rPr>
          <w:rFonts w:eastAsia="Calibri"/>
          <w:b/>
          <w:bCs/>
          <w:color w:val="FF0000"/>
          <w:sz w:val="18"/>
          <w:szCs w:val="18"/>
          <w:lang w:eastAsia="en-US"/>
        </w:rPr>
        <w:t xml:space="preserve"> md. Yürürlük:</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r w:rsidRPr="00FD0FCB">
        <w:rPr>
          <w:rFonts w:eastAsia="Calibri"/>
          <w:b/>
          <w:bCs/>
          <w:color w:val="FF0000"/>
          <w:sz w:val="18"/>
          <w:szCs w:val="18"/>
          <w:lang w:eastAsia="en-US"/>
        </w:rPr>
        <w:t xml:space="preserve"> </w:t>
      </w:r>
      <w:r w:rsidR="00836343" w:rsidRPr="00FD0FCB">
        <w:rPr>
          <w:rFonts w:eastAsia="Calibri"/>
          <w:strike/>
          <w:sz w:val="18"/>
          <w:szCs w:val="18"/>
        </w:rPr>
        <w:t xml:space="preserve">Tofacitinib </w:t>
      </w:r>
      <w:r w:rsidRPr="00FD0FCB">
        <w:rPr>
          <w:bCs/>
          <w:color w:val="FF0000"/>
          <w:sz w:val="18"/>
          <w:szCs w:val="18"/>
        </w:rPr>
        <w:t>Romatoid artritli erişkin hastalarda; Tofacitinib</w:t>
      </w:r>
      <w:r w:rsidRPr="00FD0FCB">
        <w:rPr>
          <w:rFonts w:eastAsia="Calibri"/>
          <w:color w:val="FF0000"/>
          <w:sz w:val="18"/>
          <w:szCs w:val="18"/>
        </w:rPr>
        <w:t xml:space="preserve"> </w:t>
      </w:r>
      <w:r w:rsidR="00836343" w:rsidRPr="00EA6C7B">
        <w:rPr>
          <w:rFonts w:eastAsia="Calibri"/>
          <w:sz w:val="18"/>
          <w:szCs w:val="18"/>
        </w:rPr>
        <w:t>ve barisitinib</w:t>
      </w:r>
      <w:r w:rsidR="00DA6D90" w:rsidRPr="00DA6D90">
        <w:rPr>
          <w:rFonts w:eastAsia="Calibri"/>
          <w:color w:val="FF0000"/>
          <w:sz w:val="18"/>
          <w:szCs w:val="18"/>
          <w:lang w:eastAsia="en-US"/>
        </w:rPr>
        <w:t xml:space="preserve">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14:paraId="70AE74E0" w14:textId="77777777" w:rsidR="00662A06" w:rsidRPr="00422FB7" w:rsidRDefault="00662A06" w:rsidP="00FC6BCF">
      <w:pPr>
        <w:ind w:firstLine="360"/>
        <w:jc w:val="both"/>
        <w:outlineLvl w:val="4"/>
        <w:rPr>
          <w:rFonts w:eastAsia="Calibri"/>
          <w:sz w:val="18"/>
          <w:szCs w:val="18"/>
          <w:lang w:eastAsia="en-US"/>
        </w:rPr>
      </w:pPr>
      <w:r w:rsidRPr="00422FB7">
        <w:rPr>
          <w:rFonts w:eastAsia="Calibri"/>
          <w:b/>
          <w:bCs/>
          <w:sz w:val="18"/>
          <w:szCs w:val="18"/>
          <w:lang w:eastAsia="en-US"/>
        </w:rPr>
        <w:t xml:space="preserve">        (</w:t>
      </w:r>
      <w:r w:rsidR="00FC6BCF" w:rsidRPr="00422FB7">
        <w:rPr>
          <w:rFonts w:eastAsia="Calibri"/>
          <w:b/>
          <w:bCs/>
          <w:sz w:val="18"/>
          <w:szCs w:val="18"/>
          <w:lang w:eastAsia="en-US"/>
        </w:rPr>
        <w:t>Ek</w:t>
      </w:r>
      <w:r w:rsidRPr="00422FB7">
        <w:rPr>
          <w:rFonts w:eastAsia="Calibri"/>
          <w:b/>
          <w:bCs/>
          <w:sz w:val="18"/>
          <w:szCs w:val="18"/>
          <w:lang w:eastAsia="en-US"/>
        </w:rPr>
        <w:t>: RG- 1</w:t>
      </w:r>
      <w:r w:rsidR="00CA1A89" w:rsidRPr="00422FB7">
        <w:rPr>
          <w:rFonts w:eastAsia="Calibri"/>
          <w:b/>
          <w:bCs/>
          <w:sz w:val="18"/>
          <w:szCs w:val="18"/>
          <w:lang w:eastAsia="en-US"/>
        </w:rPr>
        <w:t>6</w:t>
      </w:r>
      <w:r w:rsidRPr="00422FB7">
        <w:rPr>
          <w:rFonts w:eastAsia="Calibri"/>
          <w:b/>
          <w:bCs/>
          <w:sz w:val="18"/>
          <w:szCs w:val="18"/>
          <w:lang w:eastAsia="en-US"/>
        </w:rPr>
        <w:t>/03/2023-3213</w:t>
      </w:r>
      <w:r w:rsidR="00132D13" w:rsidRPr="00422FB7">
        <w:rPr>
          <w:rFonts w:eastAsia="Calibri"/>
          <w:b/>
          <w:bCs/>
          <w:sz w:val="18"/>
          <w:szCs w:val="18"/>
          <w:lang w:eastAsia="en-US"/>
        </w:rPr>
        <w:t>4</w:t>
      </w:r>
      <w:r w:rsidRPr="00422FB7">
        <w:rPr>
          <w:rFonts w:eastAsia="Calibri"/>
          <w:b/>
          <w:bCs/>
          <w:sz w:val="18"/>
          <w:szCs w:val="18"/>
          <w:lang w:eastAsia="en-US"/>
        </w:rPr>
        <w:t>/20-ç md. Yürürlük: 2</w:t>
      </w:r>
      <w:r w:rsidR="00B51564" w:rsidRPr="00422FB7">
        <w:rPr>
          <w:rFonts w:eastAsia="Calibri"/>
          <w:b/>
          <w:bCs/>
          <w:sz w:val="18"/>
          <w:szCs w:val="18"/>
          <w:lang w:eastAsia="en-US"/>
        </w:rPr>
        <w:t>4/</w:t>
      </w:r>
      <w:r w:rsidRPr="00422FB7">
        <w:rPr>
          <w:rFonts w:eastAsia="Calibri"/>
          <w:b/>
          <w:bCs/>
          <w:sz w:val="18"/>
          <w:szCs w:val="18"/>
          <w:lang w:eastAsia="en-US"/>
        </w:rPr>
        <w:t>03/2023)</w:t>
      </w:r>
    </w:p>
    <w:p w14:paraId="6FC6A43B" w14:textId="77777777" w:rsidR="00ED2602" w:rsidRPr="0085050C" w:rsidRDefault="00ED2602" w:rsidP="00FC6BCF">
      <w:pPr>
        <w:tabs>
          <w:tab w:val="left" w:pos="709"/>
        </w:tabs>
        <w:ind w:firstLine="567"/>
        <w:jc w:val="both"/>
        <w:rPr>
          <w:sz w:val="18"/>
          <w:szCs w:val="18"/>
        </w:rPr>
      </w:pPr>
      <w:r w:rsidRPr="0085050C">
        <w:rPr>
          <w:sz w:val="18"/>
          <w:szCs w:val="18"/>
        </w:rPr>
        <w:t xml:space="preserve">   (3) Tofacitinibin psöriatik artritli erişkin hastalarda kullanımı; </w:t>
      </w:r>
    </w:p>
    <w:p w14:paraId="32974E6A" w14:textId="77777777" w:rsidR="00ED2602" w:rsidRPr="00484C8C" w:rsidRDefault="00ED2602" w:rsidP="00FC6BCF">
      <w:pPr>
        <w:tabs>
          <w:tab w:val="left" w:pos="709"/>
        </w:tabs>
        <w:ind w:firstLine="567"/>
        <w:jc w:val="both"/>
        <w:rPr>
          <w:sz w:val="18"/>
          <w:szCs w:val="18"/>
        </w:rPr>
      </w:pPr>
      <w:r>
        <w:rPr>
          <w:sz w:val="18"/>
          <w:szCs w:val="18"/>
        </w:rPr>
        <w:t xml:space="preserve">   </w:t>
      </w:r>
      <w:r w:rsidRPr="00484C8C">
        <w:rPr>
          <w:sz w:val="18"/>
          <w:szCs w:val="18"/>
        </w:rPr>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veya en az bir anti-TNF ajanına intolerans olması durumunda aktif psöriatik artritli hastalarda bu durumların sağlık kurulu raporunda belirtilerek tedaviye başlanılması halinde bedelleri Kurumca karşılanır.</w:t>
      </w:r>
    </w:p>
    <w:p w14:paraId="71A81065" w14:textId="77777777" w:rsidR="00ED2602" w:rsidRDefault="00ED2602" w:rsidP="00FC6BCF">
      <w:pPr>
        <w:tabs>
          <w:tab w:val="left" w:pos="709"/>
        </w:tabs>
        <w:ind w:firstLine="567"/>
        <w:jc w:val="both"/>
        <w:rPr>
          <w:sz w:val="18"/>
          <w:szCs w:val="18"/>
        </w:rPr>
      </w:pPr>
      <w:r>
        <w:rPr>
          <w:sz w:val="18"/>
          <w:szCs w:val="18"/>
        </w:rPr>
        <w:t xml:space="preserve">   </w:t>
      </w:r>
      <w:r w:rsidRPr="00484C8C">
        <w:rPr>
          <w:sz w:val="18"/>
          <w:szCs w:val="18"/>
        </w:rPr>
        <w:t xml:space="preserve">b) 12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14:paraId="5789F55D" w14:textId="77777777" w:rsidR="00ED2602" w:rsidRPr="00484C8C" w:rsidRDefault="00ED2602" w:rsidP="00FC6BCF">
      <w:pPr>
        <w:tabs>
          <w:tab w:val="left" w:pos="709"/>
        </w:tabs>
        <w:ind w:firstLine="567"/>
        <w:jc w:val="both"/>
        <w:rPr>
          <w:sz w:val="18"/>
          <w:szCs w:val="18"/>
        </w:rPr>
      </w:pPr>
      <w:r>
        <w:rPr>
          <w:sz w:val="18"/>
          <w:szCs w:val="18"/>
        </w:rPr>
        <w:t xml:space="preserve">   </w:t>
      </w:r>
      <w:r w:rsidRPr="00484C8C">
        <w:rPr>
          <w:sz w:val="18"/>
          <w:szCs w:val="18"/>
        </w:rPr>
        <w:t>c) Bu durumların belirtildiği romatoloji uzman hekiminin yer aldığı 6’şar ay süreli sağlık kurulu raporuna dayanılarak romatoloji uzman hekimleri tarafından reçete edilmesi halinde bedelleri Kurumca karşılanır.</w:t>
      </w:r>
    </w:p>
    <w:p w14:paraId="6296E898" w14:textId="77777777" w:rsidR="00ED2602" w:rsidRPr="00484C8C" w:rsidRDefault="00ED2602" w:rsidP="00FC6BCF">
      <w:pPr>
        <w:tabs>
          <w:tab w:val="left" w:pos="709"/>
        </w:tabs>
        <w:ind w:firstLine="426"/>
        <w:jc w:val="both"/>
        <w:rPr>
          <w:b/>
          <w:sz w:val="18"/>
          <w:szCs w:val="18"/>
        </w:rPr>
      </w:pPr>
      <w:r w:rsidRPr="00484C8C">
        <w:rPr>
          <w:sz w:val="18"/>
          <w:szCs w:val="18"/>
        </w:rPr>
        <w:t xml:space="preserve"> </w:t>
      </w:r>
      <w:r>
        <w:rPr>
          <w:sz w:val="18"/>
          <w:szCs w:val="18"/>
        </w:rPr>
        <w:t xml:space="preserve">     </w:t>
      </w:r>
      <w:r w:rsidRPr="00484C8C">
        <w:rPr>
          <w:sz w:val="18"/>
          <w:szCs w:val="18"/>
        </w:rPr>
        <w:t>(4) Tofacitinibin aktif ankilozan spondilitli erişkin hastalarda kullanımı;</w:t>
      </w:r>
    </w:p>
    <w:p w14:paraId="5265FA11" w14:textId="77777777" w:rsidR="00ED2602" w:rsidRPr="00484C8C" w:rsidRDefault="00ED2602" w:rsidP="00FC6BCF">
      <w:pPr>
        <w:tabs>
          <w:tab w:val="left" w:pos="709"/>
        </w:tabs>
        <w:ind w:firstLine="426"/>
        <w:jc w:val="both"/>
        <w:rPr>
          <w:sz w:val="18"/>
          <w:szCs w:val="18"/>
        </w:rPr>
      </w:pPr>
      <w:r w:rsidRPr="00484C8C">
        <w:rPr>
          <w:sz w:val="18"/>
          <w:szCs w:val="18"/>
        </w:rPr>
        <w:t xml:space="preserve"> </w:t>
      </w:r>
      <w:r>
        <w:rPr>
          <w:sz w:val="18"/>
          <w:szCs w:val="18"/>
        </w:rPr>
        <w:t xml:space="preserve">     </w:t>
      </w:r>
      <w:r w:rsidRPr="00484C8C">
        <w:rPr>
          <w:sz w:val="18"/>
          <w:szCs w:val="18"/>
        </w:rPr>
        <w:t xml:space="preserve">a) Aksiyel tutulumlu ankilozan spondilitli hastalarda; bir veya daha fazla anti-TNF ajanı kullanımına yetersiz cevap olması veya intolerans olması durumunda; bu durumun 3 ay süreli sağlık kurulu raporunda belirtilmesi koşulu ile tofacitinib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w:t>
      </w:r>
    </w:p>
    <w:p w14:paraId="2D3738C4" w14:textId="77777777" w:rsidR="00ED2602" w:rsidRPr="00484C8C" w:rsidRDefault="00ED2602" w:rsidP="00FC6BCF">
      <w:pPr>
        <w:tabs>
          <w:tab w:val="left" w:pos="709"/>
        </w:tabs>
        <w:ind w:firstLine="426"/>
        <w:jc w:val="both"/>
        <w:rPr>
          <w:sz w:val="18"/>
          <w:szCs w:val="18"/>
        </w:rPr>
      </w:pPr>
      <w:r w:rsidRPr="00484C8C">
        <w:rPr>
          <w:sz w:val="18"/>
          <w:szCs w:val="18"/>
        </w:rPr>
        <w:t xml:space="preserve"> </w:t>
      </w:r>
      <w:r>
        <w:rPr>
          <w:sz w:val="18"/>
          <w:szCs w:val="18"/>
        </w:rPr>
        <w:t xml:space="preserve">     </w:t>
      </w:r>
      <w:r w:rsidRPr="00484C8C">
        <w:rPr>
          <w:sz w:val="18"/>
          <w:szCs w:val="18"/>
        </w:rPr>
        <w:t>b) Periferik eklem tutulumlu ankilozan spondilitli hastalarda; bir veya daha fazla anti-TNF ajanı kullanımına yetersiz cevap olması veya intolerans olması durumunda; bu durumun 3 ay süreli sağlık kurulu raporunda belirtilmesi koşuluyla tofacitinib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14:paraId="3A8981D5" w14:textId="77777777" w:rsidR="00407D3C" w:rsidRDefault="00ED2602" w:rsidP="00FC6BCF">
      <w:pPr>
        <w:tabs>
          <w:tab w:val="left" w:pos="709"/>
        </w:tabs>
        <w:ind w:firstLine="426"/>
        <w:jc w:val="both"/>
        <w:rPr>
          <w:rFonts w:eastAsia="Calibri"/>
          <w:color w:val="FF0000"/>
          <w:sz w:val="18"/>
          <w:szCs w:val="18"/>
          <w:lang w:eastAsia="en-US"/>
        </w:rPr>
      </w:pPr>
      <w:r w:rsidRPr="00484C8C">
        <w:rPr>
          <w:sz w:val="18"/>
          <w:szCs w:val="18"/>
        </w:rPr>
        <w:t xml:space="preserve">  </w:t>
      </w:r>
      <w:r>
        <w:rPr>
          <w:sz w:val="18"/>
          <w:szCs w:val="18"/>
        </w:rPr>
        <w:t xml:space="preserve">    </w:t>
      </w:r>
      <w:r w:rsidRPr="00484C8C">
        <w:rPr>
          <w:sz w:val="18"/>
          <w:szCs w:val="18"/>
        </w:rPr>
        <w:t>c) Tüm romatoloji uzman hekimleri veya üniversite hastaneleri ile eğitim ve araştırma hastanelerindeki klinik immunoloji veya fiziksel tıp ve rehabilitasyon uzman hekimlerinden birinin yer aldığı sağlık kurulu raporuna dayanılarak bu uzman hekimlerce veya iç hastalıkları uzman hekimleri tarafından reçete edilmesi halinde bedelleri Kurumca karşılanır.</w:t>
      </w:r>
    </w:p>
    <w:p w14:paraId="48469EEC" w14:textId="77777777" w:rsidR="00F75704" w:rsidRPr="00422FB7" w:rsidRDefault="00F75704" w:rsidP="00FC6BCF">
      <w:pPr>
        <w:ind w:firstLine="708"/>
        <w:rPr>
          <w:rFonts w:eastAsia="Calibri"/>
          <w:b/>
          <w:bCs/>
          <w:color w:val="FF0000"/>
          <w:sz w:val="18"/>
          <w:szCs w:val="18"/>
        </w:rPr>
      </w:pPr>
      <w:r w:rsidRPr="00422FB7">
        <w:rPr>
          <w:rFonts w:eastAsia="Calibri"/>
          <w:b/>
          <w:bCs/>
          <w:color w:val="FF0000"/>
          <w:sz w:val="18"/>
          <w:szCs w:val="18"/>
        </w:rPr>
        <w:t>(Ek:</w:t>
      </w:r>
      <w:r w:rsidR="00E2594A" w:rsidRPr="00422FB7">
        <w:rPr>
          <w:rFonts w:eastAsia="Calibri"/>
          <w:b/>
          <w:bCs/>
          <w:color w:val="FF0000"/>
          <w:sz w:val="18"/>
          <w:szCs w:val="18"/>
        </w:rPr>
        <w:t xml:space="preserve"> </w:t>
      </w:r>
      <w:r w:rsidRPr="00422FB7">
        <w:rPr>
          <w:rFonts w:eastAsia="Calibri"/>
          <w:b/>
          <w:bCs/>
          <w:color w:val="FF0000"/>
          <w:sz w:val="18"/>
          <w:szCs w:val="18"/>
        </w:rPr>
        <w:t>RG-</w:t>
      </w:r>
      <w:r w:rsidR="00E2594A" w:rsidRPr="00422FB7">
        <w:rPr>
          <w:rFonts w:eastAsia="Calibri"/>
          <w:b/>
          <w:bCs/>
          <w:color w:val="FF0000"/>
          <w:sz w:val="18"/>
          <w:szCs w:val="18"/>
        </w:rPr>
        <w:t xml:space="preserve"> </w:t>
      </w:r>
      <w:r w:rsidR="009E2221" w:rsidRPr="00422FB7">
        <w:rPr>
          <w:b/>
          <w:bCs/>
          <w:color w:val="FF0000"/>
          <w:sz w:val="18"/>
          <w:szCs w:val="18"/>
        </w:rPr>
        <w:t>1</w:t>
      </w:r>
      <w:r w:rsidR="00353442" w:rsidRPr="00422FB7">
        <w:rPr>
          <w:b/>
          <w:bCs/>
          <w:color w:val="FF0000"/>
          <w:sz w:val="18"/>
          <w:szCs w:val="18"/>
        </w:rPr>
        <w:t>8</w:t>
      </w:r>
      <w:r w:rsidR="009E2221" w:rsidRPr="00422FB7">
        <w:rPr>
          <w:b/>
          <w:bCs/>
          <w:color w:val="FF0000"/>
          <w:sz w:val="18"/>
          <w:szCs w:val="18"/>
        </w:rPr>
        <w:t>/06/2016-</w:t>
      </w:r>
      <w:r w:rsidR="00E2594A" w:rsidRPr="00422FB7">
        <w:rPr>
          <w:b/>
          <w:bCs/>
          <w:color w:val="FF0000"/>
          <w:sz w:val="18"/>
          <w:szCs w:val="18"/>
        </w:rPr>
        <w:t xml:space="preserve"> </w:t>
      </w:r>
      <w:r w:rsidR="009E2221" w:rsidRPr="00422FB7">
        <w:rPr>
          <w:b/>
          <w:bCs/>
          <w:color w:val="FF0000"/>
          <w:sz w:val="18"/>
          <w:szCs w:val="18"/>
        </w:rPr>
        <w:t>2974</w:t>
      </w:r>
      <w:r w:rsidR="00353442" w:rsidRPr="00422FB7">
        <w:rPr>
          <w:b/>
          <w:bCs/>
          <w:color w:val="FF0000"/>
          <w:sz w:val="18"/>
          <w:szCs w:val="18"/>
        </w:rPr>
        <w:t>6</w:t>
      </w:r>
      <w:r w:rsidRPr="00422FB7">
        <w:rPr>
          <w:rFonts w:eastAsia="Calibri"/>
          <w:b/>
          <w:bCs/>
          <w:color w:val="FF0000"/>
          <w:sz w:val="18"/>
          <w:szCs w:val="18"/>
        </w:rPr>
        <w:t>/</w:t>
      </w:r>
      <w:r w:rsidR="00E2594A" w:rsidRPr="00422FB7">
        <w:rPr>
          <w:rFonts w:eastAsia="Calibri"/>
          <w:b/>
          <w:bCs/>
          <w:color w:val="FF0000"/>
          <w:sz w:val="18"/>
          <w:szCs w:val="18"/>
        </w:rPr>
        <w:t xml:space="preserve"> </w:t>
      </w:r>
      <w:r w:rsidRPr="00422FB7">
        <w:rPr>
          <w:rFonts w:eastAsia="Calibri"/>
          <w:b/>
          <w:bCs/>
          <w:color w:val="FF0000"/>
          <w:sz w:val="18"/>
          <w:szCs w:val="18"/>
        </w:rPr>
        <w:t>10-f md. Yürürlük:</w:t>
      </w:r>
      <w:r w:rsidR="00E2594A" w:rsidRPr="00422FB7">
        <w:rPr>
          <w:rFonts w:eastAsia="Calibri"/>
          <w:b/>
          <w:bCs/>
          <w:color w:val="FF0000"/>
          <w:sz w:val="18"/>
          <w:szCs w:val="18"/>
        </w:rPr>
        <w:t xml:space="preserve"> </w:t>
      </w:r>
      <w:r w:rsidR="009E2221" w:rsidRPr="00422FB7">
        <w:rPr>
          <w:rFonts w:eastAsia="Calibri"/>
          <w:b/>
          <w:bCs/>
          <w:color w:val="FF0000"/>
          <w:sz w:val="18"/>
          <w:szCs w:val="18"/>
        </w:rPr>
        <w:t>2</w:t>
      </w:r>
      <w:r w:rsidRPr="00422FB7">
        <w:rPr>
          <w:rFonts w:eastAsia="Calibri"/>
          <w:b/>
          <w:bCs/>
          <w:color w:val="FF0000"/>
          <w:sz w:val="18"/>
          <w:szCs w:val="18"/>
        </w:rPr>
        <w:t>5/06/2016)</w:t>
      </w:r>
    </w:p>
    <w:p w14:paraId="584B95B4" w14:textId="77777777" w:rsidR="00F75704" w:rsidRDefault="00F75704" w:rsidP="00FC6BCF">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14:paraId="66BB0FA7" w14:textId="77777777" w:rsidR="00F75704" w:rsidRDefault="00F75704" w:rsidP="00FC6BCF">
      <w:pPr>
        <w:ind w:firstLine="708"/>
        <w:rPr>
          <w:noProof/>
          <w:color w:val="FF0000"/>
          <w:sz w:val="18"/>
          <w:szCs w:val="18"/>
        </w:rPr>
      </w:pPr>
      <w:r w:rsidRPr="00F75704">
        <w:rPr>
          <w:noProof/>
          <w:color w:val="FF0000"/>
          <w:sz w:val="18"/>
          <w:szCs w:val="18"/>
        </w:rPr>
        <w:t>(1) Sistemik juvenil idiyopatik artriti (SJİA) bulunan 2 yaş ve üzeri çocuklarda;</w:t>
      </w:r>
    </w:p>
    <w:p w14:paraId="31545DC6" w14:textId="77777777" w:rsidR="00F75704" w:rsidRDefault="00F75704" w:rsidP="00FC6BCF">
      <w:pPr>
        <w:ind w:firstLine="708"/>
        <w:rPr>
          <w:noProof/>
          <w:color w:val="FF0000"/>
          <w:sz w:val="18"/>
          <w:szCs w:val="18"/>
        </w:rPr>
      </w:pPr>
      <w:r w:rsidRPr="00F75704">
        <w:rPr>
          <w:noProof/>
          <w:color w:val="FF0000"/>
          <w:sz w:val="18"/>
          <w:szCs w:val="18"/>
        </w:rPr>
        <w:t xml:space="preserve">  a) Sistemik bulguların ön planda olduğu tip;</w:t>
      </w:r>
    </w:p>
    <w:p w14:paraId="0C9E422F" w14:textId="77777777" w:rsidR="00F75704" w:rsidRDefault="00F75704" w:rsidP="00FC6BCF">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14:paraId="2E5DC2F7" w14:textId="77777777" w:rsidR="00F75704" w:rsidRPr="00F75704" w:rsidRDefault="00F75704" w:rsidP="00FC6BCF">
      <w:pPr>
        <w:ind w:firstLine="708"/>
        <w:rPr>
          <w:noProof/>
          <w:color w:val="FF0000"/>
          <w:sz w:val="18"/>
          <w:szCs w:val="18"/>
        </w:rPr>
      </w:pPr>
      <w:r w:rsidRPr="00F75704">
        <w:rPr>
          <w:noProof/>
          <w:color w:val="FF0000"/>
          <w:sz w:val="18"/>
          <w:szCs w:val="18"/>
        </w:rPr>
        <w:t xml:space="preserve">   2) Tedavinin devamında ACR pediatrik yanıt kriterine 3 ayda bir bakılır, başlangıç ve ACR pediatrik yanıt kriteri her sağlık kurulu raporunda belirtilir, ACR pediatrik 70 yanıtı elde edilemeyen hastalarda tedavi sonlandırılır.</w:t>
      </w:r>
    </w:p>
    <w:p w14:paraId="5E0D58EB" w14:textId="77777777" w:rsidR="00F75704" w:rsidRPr="00F75704" w:rsidRDefault="00F75704" w:rsidP="00FC6BCF">
      <w:pPr>
        <w:tabs>
          <w:tab w:val="left" w:pos="709"/>
        </w:tabs>
        <w:jc w:val="both"/>
        <w:rPr>
          <w:noProof/>
          <w:color w:val="FF0000"/>
          <w:sz w:val="18"/>
          <w:szCs w:val="18"/>
        </w:rPr>
      </w:pPr>
      <w:r w:rsidRPr="00F75704">
        <w:rPr>
          <w:noProof/>
          <w:color w:val="FF0000"/>
          <w:sz w:val="18"/>
          <w:szCs w:val="18"/>
        </w:rPr>
        <w:t xml:space="preserve">                b) Artrit bulgularının ön planda olduğu tip;</w:t>
      </w:r>
    </w:p>
    <w:p w14:paraId="41190B62" w14:textId="77777777" w:rsidR="00F75704" w:rsidRPr="00F75704" w:rsidRDefault="00F75704" w:rsidP="00FC6BCF">
      <w:pPr>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14:paraId="78D68A89" w14:textId="77777777" w:rsidR="00F75704" w:rsidRPr="00F75704" w:rsidRDefault="00F75704" w:rsidP="00FC6BCF">
      <w:pPr>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14:paraId="598DA51A" w14:textId="77777777" w:rsidR="00F75704" w:rsidRPr="00F75704" w:rsidRDefault="00F75704" w:rsidP="00FC6BCF">
      <w:pPr>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14:paraId="2A03AFB0" w14:textId="77777777" w:rsidR="00F75704" w:rsidRDefault="00F75704" w:rsidP="00FC6BCF">
      <w:pPr>
        <w:ind w:firstLine="284"/>
        <w:jc w:val="both"/>
        <w:rPr>
          <w:noProof/>
          <w:color w:val="FF0000"/>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14:paraId="6A77B339" w14:textId="77777777" w:rsidR="00FC6BCF" w:rsidRDefault="00FC6BCF" w:rsidP="00F75704">
      <w:pPr>
        <w:spacing w:line="240" w:lineRule="exact"/>
        <w:ind w:firstLine="284"/>
        <w:jc w:val="both"/>
        <w:rPr>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CA1A89">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976AAE">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20-d</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14:paraId="0D238C11" w14:textId="77777777" w:rsidR="00FC6BCF" w:rsidRPr="00FC6BCF" w:rsidRDefault="00FC6BCF" w:rsidP="00FC6BCF">
      <w:pPr>
        <w:pStyle w:val="stBilgi"/>
        <w:tabs>
          <w:tab w:val="left" w:pos="709"/>
        </w:tabs>
        <w:ind w:firstLine="426"/>
        <w:jc w:val="both"/>
        <w:outlineLvl w:val="4"/>
        <w:rPr>
          <w:color w:val="FF0000"/>
          <w:sz w:val="18"/>
          <w:szCs w:val="18"/>
        </w:rPr>
      </w:pPr>
      <w:r w:rsidRPr="00484C8C">
        <w:rPr>
          <w:sz w:val="18"/>
          <w:szCs w:val="18"/>
        </w:rPr>
        <w:t xml:space="preserve"> </w:t>
      </w:r>
      <w:r>
        <w:rPr>
          <w:sz w:val="18"/>
          <w:szCs w:val="18"/>
        </w:rPr>
        <w:t xml:space="preserve">     </w:t>
      </w:r>
      <w:r w:rsidRPr="00FC6BCF">
        <w:rPr>
          <w:color w:val="FF0000"/>
          <w:sz w:val="18"/>
          <w:szCs w:val="18"/>
        </w:rPr>
        <w:t>(2) Ailevi Akdeniz Ateşi (FMF) olan vücut ağırlığı 7,5 kg üzerinde 2 yaş ve üstü çocuklar ile yetişkin hastaların tedavisinde;</w:t>
      </w:r>
    </w:p>
    <w:p w14:paraId="27C13368" w14:textId="77777777" w:rsidR="00FC6BCF" w:rsidRPr="00FC6BCF" w:rsidRDefault="00FC6BCF" w:rsidP="00FC6BCF">
      <w:pPr>
        <w:pStyle w:val="stBilgi"/>
        <w:tabs>
          <w:tab w:val="left" w:pos="709"/>
        </w:tabs>
        <w:ind w:left="600"/>
        <w:jc w:val="both"/>
        <w:outlineLvl w:val="4"/>
        <w:rPr>
          <w:color w:val="FF0000"/>
          <w:sz w:val="18"/>
          <w:szCs w:val="18"/>
        </w:rPr>
      </w:pPr>
      <w:bookmarkStart w:id="625" w:name="_Hlk128655632"/>
      <w:r w:rsidRPr="00FC6BCF">
        <w:rPr>
          <w:color w:val="FF0000"/>
          <w:sz w:val="18"/>
          <w:szCs w:val="18"/>
        </w:rPr>
        <w:t xml:space="preserve">  a) </w:t>
      </w:r>
      <w:bookmarkEnd w:id="625"/>
      <w:r w:rsidRPr="00FC6BCF">
        <w:rPr>
          <w:color w:val="FF0000"/>
          <w:sz w:val="18"/>
          <w:szCs w:val="18"/>
        </w:rPr>
        <w:t xml:space="preserve">Amiloidozu olmayan FMF hastalarında, </w:t>
      </w:r>
    </w:p>
    <w:p w14:paraId="39DDDE58" w14:textId="77777777" w:rsidR="00FC6BCF" w:rsidRPr="00FC6BCF" w:rsidRDefault="00FC6BCF" w:rsidP="00FC6BCF">
      <w:pPr>
        <w:pStyle w:val="stBilgi"/>
        <w:tabs>
          <w:tab w:val="left" w:pos="373"/>
        </w:tabs>
        <w:jc w:val="both"/>
        <w:outlineLvl w:val="4"/>
        <w:rPr>
          <w:color w:val="FF0000"/>
          <w:sz w:val="18"/>
          <w:szCs w:val="18"/>
        </w:rPr>
      </w:pPr>
      <w:r>
        <w:rPr>
          <w:sz w:val="18"/>
          <w:szCs w:val="18"/>
        </w:rPr>
        <w:t xml:space="preserve">               </w:t>
      </w:r>
      <w:r w:rsidRPr="00FC6BCF">
        <w:rPr>
          <w:color w:val="FF0000"/>
          <w:sz w:val="18"/>
          <w:szCs w:val="18"/>
        </w:rPr>
        <w:t>1) Tedaviye öncelikle tolere edilebilen maksimum dozda kolşisin ile başlanır. Kolşisin içeren öncelikle yurt içi, yanıt alınamazsa yurt dışı preparatların toplam en az 6 ay kullanılmasına rağmen; son 3 ay içerisinde akut faz reaktanları yüksekliği ile kanıtlanmış en az üç atak ve/veya ataksız dönemde devam eden serum amiloid A (SAA) düzeyi yüksekliği ile kolşisin tedavisine yeterli yanıt alınamadığı hastalarda, bu durumların raporda belirtilmesi koşuluyla tedaviye anakinra ilave edilebilir. Kolşisine ciddi intolerans nedeniyle ilacın kullanılamadığı durumlarda/dönemlerde tek başına anakinra tedavisi de mümkündür. Anakinra tedavisinden yanıt alınması halinde idame tedaviye anakinra ile devam edilir. Anakinra tedavisine 12 aydan fazla ara verilmesi durumunda başlangıç kriterleri aranır.</w:t>
      </w:r>
    </w:p>
    <w:p w14:paraId="0FA7AD57" w14:textId="77777777" w:rsidR="00FC6BCF" w:rsidRPr="00FC6BCF" w:rsidRDefault="00FC6BCF" w:rsidP="00FC6BCF">
      <w:pPr>
        <w:pStyle w:val="stBilgi"/>
        <w:tabs>
          <w:tab w:val="left" w:pos="373"/>
        </w:tabs>
        <w:jc w:val="both"/>
        <w:outlineLvl w:val="4"/>
        <w:rPr>
          <w:color w:val="FF0000"/>
          <w:sz w:val="18"/>
          <w:szCs w:val="18"/>
        </w:rPr>
      </w:pPr>
      <w:r w:rsidRPr="00FC6BCF">
        <w:rPr>
          <w:color w:val="FF0000"/>
          <w:sz w:val="18"/>
          <w:szCs w:val="18"/>
        </w:rPr>
        <w:t xml:space="preserve">               2) Ara vermeden 3 ay süreyle düzenli anakinra kullanılmasına rağmen aktif hastalığı devam eden; bu süre içerisinde en az üç atak geçirmiş ve CRP değerinin 10 mg/l’den yüksek ve/veya serum amiloid A düzeyi yüksek olan veya anakinra tedavisine devam etmeyi önleyecek şiddette ciddi yan etki gelişen hastalarda bu durumların raporda belirtilmesi koşuluyla kanakinumab tedavisine geçilebilir.</w:t>
      </w:r>
    </w:p>
    <w:p w14:paraId="2EB18E24" w14:textId="77777777" w:rsidR="00FC6BCF" w:rsidRPr="00FC6BCF" w:rsidRDefault="00FC6BCF" w:rsidP="00FC6BCF">
      <w:pPr>
        <w:pStyle w:val="stBilgi"/>
        <w:tabs>
          <w:tab w:val="left" w:pos="373"/>
          <w:tab w:val="left" w:pos="709"/>
        </w:tabs>
        <w:jc w:val="both"/>
        <w:outlineLvl w:val="4"/>
        <w:rPr>
          <w:color w:val="FF0000"/>
          <w:sz w:val="18"/>
          <w:szCs w:val="18"/>
        </w:rPr>
      </w:pPr>
      <w:r w:rsidRPr="00FC6BCF">
        <w:rPr>
          <w:color w:val="FF0000"/>
          <w:sz w:val="18"/>
          <w:szCs w:val="18"/>
        </w:rPr>
        <w:t xml:space="preserve">               3) Düzenli 3 ay süreyle kanakinumab kullanılmasına rağmen yanıt alınamayan; bu süre içerisinde en az üç atak geçirmiş ve CRP değeri 10 mg/l’den yüksek olan hastalarda kanakinumab tedavisi sonlandırılır. Mevcut almakta olunan kolşisin ile tedaviye devam edilebilir. Kanakinumab tedavisinin yanıt değerlendirmesi her 3 ayda bir yapılır. Yanıt alınmış hastalarda, bu durumun raporda belirtilmesi koşulu ile tedaviye devam edilebilir. Tedavi altında 6 ay ataksız dönem olması halinde, takip eden 6 ay içinde doz aralığı açılarak kanakinumab tedavisi sonlandırılır.</w:t>
      </w:r>
    </w:p>
    <w:p w14:paraId="6CA6C302" w14:textId="77777777" w:rsidR="00FC6BCF" w:rsidRPr="00FC6BCF" w:rsidRDefault="00FC6BCF" w:rsidP="00FC6BCF">
      <w:pPr>
        <w:pStyle w:val="stBilgi"/>
        <w:tabs>
          <w:tab w:val="left" w:pos="515"/>
          <w:tab w:val="left" w:pos="709"/>
        </w:tabs>
        <w:jc w:val="both"/>
        <w:outlineLvl w:val="4"/>
        <w:rPr>
          <w:color w:val="FF0000"/>
          <w:sz w:val="18"/>
          <w:szCs w:val="18"/>
        </w:rPr>
      </w:pPr>
      <w:r w:rsidRPr="00FC6BCF">
        <w:rPr>
          <w:color w:val="FF0000"/>
          <w:sz w:val="18"/>
          <w:szCs w:val="18"/>
        </w:rPr>
        <w:t xml:space="preserve">               4) Anakinra ve kanakinumab etkin maddeli ilaçlar üçüncü basamak sağlık tesislerinde en az bir romatoloji uzman hekiminin yer aldığı sağlık kurulu raporuna istinaden üçüncü basamak sağlık tesislerinde romatoloji uzman hekimlerince reçete edilir.</w:t>
      </w:r>
    </w:p>
    <w:p w14:paraId="54940BF3" w14:textId="77777777" w:rsidR="00FC6BCF" w:rsidRPr="00FC6BCF" w:rsidRDefault="00FC6BCF" w:rsidP="00FC6BCF">
      <w:pPr>
        <w:pStyle w:val="stBilgi"/>
        <w:tabs>
          <w:tab w:val="left" w:pos="567"/>
          <w:tab w:val="left" w:pos="709"/>
        </w:tabs>
        <w:jc w:val="both"/>
        <w:outlineLvl w:val="4"/>
        <w:rPr>
          <w:color w:val="FF0000"/>
          <w:sz w:val="18"/>
          <w:szCs w:val="18"/>
        </w:rPr>
      </w:pPr>
      <w:r w:rsidRPr="00FC6BCF">
        <w:rPr>
          <w:color w:val="FF0000"/>
          <w:sz w:val="18"/>
          <w:szCs w:val="18"/>
        </w:rPr>
        <w:t xml:space="preserve">               b) Amiloidozu olan FMF hastalığı tedavisinde; tanıda herhangi bir dokuda biyopsi ile AA tipi amiloid varlığı tespit edilmiş hastalarda, etkin dozda ardışık 3 ay boyunca kolşisin tedavisine rağmen CRP veya SAA ile değerlendirilen akut faz yanıtı normal sınırlara gerilemeyen, proteinürisi devam eden veya uygun dozda kolşisin kullanmasına rağmen amiloidoza bağlı proteinürisi artan veya yeni organlarda amiloid depolanmasına bağlı bulguları gelişen (herhangi bir dokuda biyopsi ile AA tipi amiloid varlığı) FMF hastalarında anakinra veya kanakinumab kullanılabilir. En fazla bir yıl süreli en az bir romatoloji uzman hekiminin yer aldığı sağlık kurulu raporuna dayanılarak üçüncü basamak sağlık tesislerinde romatoloji uzman hekimlerince yapılmalıdır. </w:t>
      </w:r>
    </w:p>
    <w:p w14:paraId="4E9B5C97" w14:textId="77777777" w:rsidR="00FC6BCF" w:rsidRPr="0098164A" w:rsidRDefault="00FC6BCF" w:rsidP="00FC6BCF">
      <w:pPr>
        <w:pStyle w:val="stBilgi"/>
        <w:tabs>
          <w:tab w:val="left" w:pos="709"/>
        </w:tabs>
        <w:jc w:val="both"/>
        <w:outlineLvl w:val="4"/>
        <w:rPr>
          <w:sz w:val="18"/>
          <w:szCs w:val="18"/>
        </w:rPr>
      </w:pPr>
      <w:r w:rsidRPr="00FC6BCF">
        <w:rPr>
          <w:color w:val="FF0000"/>
          <w:sz w:val="18"/>
          <w:szCs w:val="18"/>
        </w:rPr>
        <w:t xml:space="preserve">               c) Ailevi Akdeniz Ateşi (FMF) olan hastalarda yukarıdaki koşulların sağlanması halinde ayrıca Sağlık Bakanlığı Endikasyon Dışı Onay belgesinin alınması gerekmektedir.</w:t>
      </w:r>
    </w:p>
    <w:p w14:paraId="393BFB9A" w14:textId="77777777" w:rsidR="00A33FB8" w:rsidRPr="00A33FB8" w:rsidRDefault="00A33FB8" w:rsidP="00634D24">
      <w:pPr>
        <w:jc w:val="both"/>
        <w:rPr>
          <w:b/>
          <w:bCs/>
          <w:sz w:val="18"/>
          <w:szCs w:val="18"/>
        </w:rPr>
      </w:pPr>
      <w:bookmarkStart w:id="626"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14:paraId="4D300841" w14:textId="77777777" w:rsidR="00A33FB8" w:rsidRPr="002A3D5C" w:rsidRDefault="00A33FB8" w:rsidP="00634D24">
      <w:pPr>
        <w:ind w:firstLine="709"/>
        <w:jc w:val="both"/>
        <w:rPr>
          <w:rFonts w:eastAsia="Calibri"/>
          <w:bCs/>
          <w:strike/>
          <w:sz w:val="18"/>
          <w:szCs w:val="18"/>
        </w:rPr>
      </w:pPr>
      <w:r w:rsidRPr="002A3D5C">
        <w:rPr>
          <w:rFonts w:eastAsia="Calibri"/>
          <w:b/>
          <w:bCs/>
          <w:strike/>
          <w:sz w:val="18"/>
          <w:szCs w:val="18"/>
        </w:rPr>
        <w:t>4.2.1.C-8 – Vedolizumab</w:t>
      </w:r>
    </w:p>
    <w:p w14:paraId="46B98020" w14:textId="77777777" w:rsidR="00A33FB8" w:rsidRPr="002A3D5C" w:rsidRDefault="00A33FB8" w:rsidP="00634D24">
      <w:pPr>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14:paraId="557535A6" w14:textId="77777777" w:rsidR="00A33FB8" w:rsidRPr="002A3D5C" w:rsidRDefault="00A33FB8" w:rsidP="00634D24">
      <w:pPr>
        <w:pStyle w:val="Balk3"/>
        <w:spacing w:before="0"/>
        <w:ind w:firstLine="284"/>
        <w:jc w:val="both"/>
        <w:rPr>
          <w:rFonts w:ascii="Times New Roman" w:hAnsi="Times New Roman" w:cs="Times New Roman"/>
          <w:strike/>
          <w:color w:val="auto"/>
          <w:sz w:val="18"/>
          <w:szCs w:val="18"/>
        </w:rPr>
      </w:pPr>
      <w:r w:rsidRPr="00634D24">
        <w:rPr>
          <w:rFonts w:ascii="Times New Roman" w:eastAsia="Calibri" w:hAnsi="Times New Roman" w:cs="Times New Roman"/>
          <w:b w:val="0"/>
          <w:color w:val="auto"/>
          <w:sz w:val="18"/>
          <w:szCs w:val="18"/>
        </w:rPr>
        <w:t xml:space="preserve">       </w:t>
      </w: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14:paraId="0C97FBF9" w14:textId="77777777" w:rsidR="006A3B1B" w:rsidRPr="002A3D5C" w:rsidRDefault="006A3B1B" w:rsidP="00634D24">
      <w:pPr>
        <w:tabs>
          <w:tab w:val="left" w:pos="566"/>
          <w:tab w:val="left" w:pos="709"/>
        </w:tabs>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14:paraId="3DAA2AB1" w14:textId="77777777" w:rsidR="006A3B1B" w:rsidRPr="006A3B1B" w:rsidRDefault="006A3B1B" w:rsidP="00634D24">
      <w:pPr>
        <w:tabs>
          <w:tab w:val="left" w:pos="566"/>
          <w:tab w:val="left" w:pos="709"/>
        </w:tabs>
        <w:ind w:left="57" w:firstLine="652"/>
        <w:jc w:val="both"/>
        <w:rPr>
          <w:b/>
          <w:bCs/>
          <w:color w:val="FF0000"/>
          <w:sz w:val="18"/>
          <w:szCs w:val="18"/>
        </w:rPr>
      </w:pPr>
      <w:r w:rsidRPr="006A3B1B">
        <w:rPr>
          <w:b/>
          <w:bCs/>
          <w:color w:val="FF0000"/>
          <w:sz w:val="18"/>
          <w:szCs w:val="18"/>
        </w:rPr>
        <w:t>4.2.1.C-8 – Vedolizumab</w:t>
      </w:r>
    </w:p>
    <w:p w14:paraId="44349AB9" w14:textId="77777777" w:rsidR="006A3B1B" w:rsidRPr="006A3B1B" w:rsidRDefault="006A3B1B" w:rsidP="00634D24">
      <w:pPr>
        <w:tabs>
          <w:tab w:val="left" w:pos="566"/>
          <w:tab w:val="left" w:pos="709"/>
        </w:tabs>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14:paraId="31207D8E" w14:textId="77777777" w:rsidR="006A3B1B" w:rsidRDefault="006A3B1B" w:rsidP="00634D24">
      <w:pPr>
        <w:pStyle w:val="Balk3"/>
        <w:spacing w:before="0"/>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14:paraId="467D7BF7" w14:textId="77777777" w:rsidR="004127D9" w:rsidRPr="00823E32" w:rsidRDefault="004127D9" w:rsidP="00634D24">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14:paraId="5709823A" w14:textId="77777777" w:rsidR="004127D9" w:rsidRPr="004127D9" w:rsidRDefault="004127D9" w:rsidP="00634D24">
      <w:pPr>
        <w:tabs>
          <w:tab w:val="left" w:pos="709"/>
        </w:tabs>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14:paraId="22D5E08F" w14:textId="77777777" w:rsidR="004127D9" w:rsidRPr="004127D9" w:rsidRDefault="004127D9" w:rsidP="00634D24">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14:paraId="0214A099" w14:textId="77777777"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14:paraId="6C61CE78" w14:textId="77777777"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14:paraId="7F3AB6F8" w14:textId="77777777"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14:paraId="0A8A5616" w14:textId="77777777" w:rsidR="004127D9" w:rsidRPr="004127D9" w:rsidRDefault="004127D9" w:rsidP="00634D24">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14:paraId="7815458F" w14:textId="77777777" w:rsidR="004127D9" w:rsidRPr="004127D9" w:rsidRDefault="004127D9" w:rsidP="00634D24">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14:paraId="631A684C" w14:textId="77777777"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14:paraId="07201470" w14:textId="77777777"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14:paraId="74BCC495" w14:textId="77777777" w:rsidR="004127D9" w:rsidRPr="004127D9" w:rsidRDefault="004127D9" w:rsidP="00634D24">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14:paraId="08CE754E" w14:textId="77777777" w:rsidR="004127D9" w:rsidRPr="004127D9" w:rsidRDefault="004127D9" w:rsidP="00634D24">
      <w:pPr>
        <w:tabs>
          <w:tab w:val="left" w:pos="709"/>
        </w:tabs>
        <w:jc w:val="both"/>
        <w:rPr>
          <w:rFonts w:eastAsia="Calibri"/>
          <w:color w:val="FF0000"/>
          <w:sz w:val="18"/>
          <w:szCs w:val="18"/>
          <w:lang w:eastAsia="en-US"/>
        </w:rPr>
      </w:pPr>
      <w:r w:rsidRPr="004127D9">
        <w:rPr>
          <w:color w:val="FF0000"/>
          <w:sz w:val="18"/>
          <w:szCs w:val="18"/>
        </w:rPr>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14:paraId="7376D779" w14:textId="77777777"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14:paraId="31352841" w14:textId="77777777" w:rsidR="004127D9" w:rsidRPr="004127D9" w:rsidRDefault="004127D9" w:rsidP="00634D24">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14:paraId="5F5623A6" w14:textId="77777777" w:rsidR="004127D9" w:rsidRPr="004127D9" w:rsidRDefault="004127D9" w:rsidP="00634D24">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14:paraId="06A26F93" w14:textId="77777777"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14:paraId="209F0CD5" w14:textId="77777777"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14:paraId="10BC0439" w14:textId="77777777" w:rsidR="004127D9" w:rsidRDefault="004127D9" w:rsidP="00634D24">
      <w:pPr>
        <w:jc w:val="both"/>
        <w:rPr>
          <w:color w:val="FF0000"/>
          <w:sz w:val="18"/>
          <w:szCs w:val="18"/>
        </w:rPr>
      </w:pPr>
      <w:r w:rsidRPr="00823E32">
        <w:rPr>
          <w:color w:val="FF0000"/>
          <w:sz w:val="18"/>
          <w:szCs w:val="18"/>
        </w:rPr>
        <w:t xml:space="preserve">             </w:t>
      </w:r>
      <w:r w:rsidRPr="00823E32">
        <w:rPr>
          <w:color w:val="FF0000"/>
          <w:sz w:val="18"/>
          <w:szCs w:val="18"/>
        </w:rPr>
        <w:tab/>
        <w:t xml:space="preserve">c) Bu durumların belirtildiği romatoloji </w:t>
      </w:r>
      <w:r w:rsidR="00F61F09" w:rsidRPr="00F61F09">
        <w:rPr>
          <w:rFonts w:eastAsia="Calibri"/>
          <w:b/>
          <w:bCs/>
          <w:sz w:val="18"/>
          <w:szCs w:val="18"/>
          <w:lang w:eastAsia="en-US"/>
        </w:rPr>
        <w:t>(Ek:RG-1</w:t>
      </w:r>
      <w:r w:rsidR="001379C4">
        <w:rPr>
          <w:rFonts w:eastAsia="Calibri"/>
          <w:b/>
          <w:bCs/>
          <w:sz w:val="18"/>
          <w:szCs w:val="18"/>
          <w:lang w:eastAsia="en-US"/>
        </w:rPr>
        <w:t>6</w:t>
      </w:r>
      <w:r w:rsidR="00F61F09" w:rsidRPr="00F61F09">
        <w:rPr>
          <w:rFonts w:eastAsia="Calibri"/>
          <w:b/>
          <w:bCs/>
          <w:sz w:val="18"/>
          <w:szCs w:val="18"/>
          <w:lang w:eastAsia="en-US"/>
        </w:rPr>
        <w:t>/03/2023-3213</w:t>
      </w:r>
      <w:r w:rsidR="00976AAE">
        <w:rPr>
          <w:rFonts w:eastAsia="Calibri"/>
          <w:b/>
          <w:bCs/>
          <w:sz w:val="18"/>
          <w:szCs w:val="18"/>
          <w:lang w:eastAsia="en-US"/>
        </w:rPr>
        <w:t>4</w:t>
      </w:r>
      <w:r w:rsidR="00F61F09" w:rsidRPr="00F61F09">
        <w:rPr>
          <w:rFonts w:eastAsia="Calibri"/>
          <w:b/>
          <w:bCs/>
          <w:sz w:val="18"/>
          <w:szCs w:val="18"/>
          <w:lang w:eastAsia="en-US"/>
        </w:rPr>
        <w:t>/20-e md. Yürürlük:2</w:t>
      </w:r>
      <w:r w:rsidR="00B51564">
        <w:rPr>
          <w:rFonts w:eastAsia="Calibri"/>
          <w:b/>
          <w:bCs/>
          <w:sz w:val="18"/>
          <w:szCs w:val="18"/>
          <w:lang w:eastAsia="en-US"/>
        </w:rPr>
        <w:t>4</w:t>
      </w:r>
      <w:r w:rsidR="00F61F09" w:rsidRPr="00F61F09">
        <w:rPr>
          <w:rFonts w:eastAsia="Calibri"/>
          <w:b/>
          <w:bCs/>
          <w:sz w:val="18"/>
          <w:szCs w:val="18"/>
          <w:lang w:eastAsia="en-US"/>
        </w:rPr>
        <w:t>/03/2023)</w:t>
      </w:r>
      <w:r w:rsidR="00F61F09" w:rsidRPr="00F61F09">
        <w:rPr>
          <w:sz w:val="18"/>
          <w:szCs w:val="18"/>
        </w:rPr>
        <w:t xml:space="preserve"> </w:t>
      </w:r>
      <w:r w:rsidR="00F61F09" w:rsidRPr="00484C8C">
        <w:rPr>
          <w:sz w:val="18"/>
          <w:szCs w:val="18"/>
        </w:rPr>
        <w:t>veya fizik tedavi ve rehabilitasyon</w:t>
      </w:r>
      <w:r w:rsidR="00F61F09" w:rsidRPr="00823E32">
        <w:rPr>
          <w:color w:val="FF0000"/>
          <w:sz w:val="18"/>
          <w:szCs w:val="18"/>
        </w:rPr>
        <w:t xml:space="preserve"> </w:t>
      </w:r>
      <w:r w:rsidRPr="00823E32">
        <w:rPr>
          <w:color w:val="FF0000"/>
          <w:sz w:val="18"/>
          <w:szCs w:val="18"/>
        </w:rPr>
        <w:t xml:space="preserve">uzman hekiminin yer aldığı 6’şar ay süreli sağlık kurulu raporuna dayanılarak romatoloji </w:t>
      </w:r>
      <w:r w:rsidR="00F61F09" w:rsidRPr="00F61F09">
        <w:rPr>
          <w:rFonts w:eastAsia="Calibri"/>
          <w:b/>
          <w:bCs/>
          <w:sz w:val="18"/>
          <w:szCs w:val="18"/>
          <w:lang w:eastAsia="en-US"/>
        </w:rPr>
        <w:t>(Ek:RG-1</w:t>
      </w:r>
      <w:r w:rsidR="00F2017E">
        <w:rPr>
          <w:rFonts w:eastAsia="Calibri"/>
          <w:b/>
          <w:bCs/>
          <w:sz w:val="18"/>
          <w:szCs w:val="18"/>
          <w:lang w:eastAsia="en-US"/>
        </w:rPr>
        <w:t>6</w:t>
      </w:r>
      <w:r w:rsidR="00F61F09" w:rsidRPr="00F61F09">
        <w:rPr>
          <w:rFonts w:eastAsia="Calibri"/>
          <w:b/>
          <w:bCs/>
          <w:sz w:val="18"/>
          <w:szCs w:val="18"/>
          <w:lang w:eastAsia="en-US"/>
        </w:rPr>
        <w:t>/03/2023-3213</w:t>
      </w:r>
      <w:r w:rsidR="00976AAE">
        <w:rPr>
          <w:rFonts w:eastAsia="Calibri"/>
          <w:b/>
          <w:bCs/>
          <w:sz w:val="18"/>
          <w:szCs w:val="18"/>
          <w:lang w:eastAsia="en-US"/>
        </w:rPr>
        <w:t>4</w:t>
      </w:r>
      <w:r w:rsidR="00F61F09" w:rsidRPr="00F61F09">
        <w:rPr>
          <w:rFonts w:eastAsia="Calibri"/>
          <w:b/>
          <w:bCs/>
          <w:sz w:val="18"/>
          <w:szCs w:val="18"/>
          <w:lang w:eastAsia="en-US"/>
        </w:rPr>
        <w:t>/20-e md. Yürürlük:2</w:t>
      </w:r>
      <w:r w:rsidR="00B51564">
        <w:rPr>
          <w:rFonts w:eastAsia="Calibri"/>
          <w:b/>
          <w:bCs/>
          <w:sz w:val="18"/>
          <w:szCs w:val="18"/>
          <w:lang w:eastAsia="en-US"/>
        </w:rPr>
        <w:t>4</w:t>
      </w:r>
      <w:r w:rsidR="00F61F09" w:rsidRPr="00F61F09">
        <w:rPr>
          <w:rFonts w:eastAsia="Calibri"/>
          <w:b/>
          <w:bCs/>
          <w:sz w:val="18"/>
          <w:szCs w:val="18"/>
          <w:lang w:eastAsia="en-US"/>
        </w:rPr>
        <w:t>/03/2023)</w:t>
      </w:r>
      <w:r w:rsidR="00F61F09" w:rsidRPr="00F61F09">
        <w:rPr>
          <w:sz w:val="18"/>
          <w:szCs w:val="18"/>
        </w:rPr>
        <w:t xml:space="preserve"> </w:t>
      </w:r>
      <w:r w:rsidR="00F61F09" w:rsidRPr="00484C8C">
        <w:rPr>
          <w:sz w:val="18"/>
          <w:szCs w:val="18"/>
        </w:rPr>
        <w:t>veya fizik tedavi ve rehabilitasyon</w:t>
      </w:r>
      <w:r w:rsidR="00F61F09" w:rsidRPr="00823E32">
        <w:rPr>
          <w:color w:val="FF0000"/>
          <w:sz w:val="18"/>
          <w:szCs w:val="18"/>
        </w:rPr>
        <w:t xml:space="preserve"> </w:t>
      </w:r>
      <w:r w:rsidRPr="00823E32">
        <w:rPr>
          <w:color w:val="FF0000"/>
          <w:sz w:val="18"/>
          <w:szCs w:val="18"/>
        </w:rPr>
        <w:t>uzman hekimleri tarafından reçete edilmesi halinde bedelleri Kurumca karşılanır</w:t>
      </w:r>
      <w:r w:rsidR="00823E32">
        <w:rPr>
          <w:color w:val="FF0000"/>
          <w:sz w:val="18"/>
          <w:szCs w:val="18"/>
        </w:rPr>
        <w:t>.</w:t>
      </w:r>
    </w:p>
    <w:p w14:paraId="17FAC511" w14:textId="77777777"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14:paraId="0A66E629" w14:textId="77777777"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14:paraId="2898633A" w14:textId="77777777"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14:paraId="7923619D" w14:textId="77777777"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14:paraId="5D64B10E" w14:textId="77777777"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14:paraId="7AE94B03" w14:textId="77777777" w:rsid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14:paraId="62EFA5A1" w14:textId="77777777" w:rsidR="000D7F0D" w:rsidRDefault="000D7F0D" w:rsidP="000D7F0D">
      <w:pPr>
        <w:tabs>
          <w:tab w:val="left" w:pos="567"/>
          <w:tab w:val="left" w:pos="851"/>
        </w:tabs>
        <w:rPr>
          <w:b/>
          <w:color w:val="FF0000"/>
          <w:sz w:val="18"/>
          <w:szCs w:val="18"/>
        </w:rPr>
      </w:pPr>
      <w:r>
        <w:rPr>
          <w:b/>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ç</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14:paraId="1EB1EEED" w14:textId="77777777" w:rsidR="00751D30" w:rsidRPr="00751D30" w:rsidRDefault="00751D30" w:rsidP="00751D30">
      <w:pPr>
        <w:jc w:val="both"/>
        <w:rPr>
          <w:bCs/>
          <w:color w:val="FF0000"/>
          <w:sz w:val="18"/>
          <w:szCs w:val="18"/>
        </w:rPr>
      </w:pPr>
      <w:r>
        <w:rPr>
          <w:bCs/>
          <w:sz w:val="18"/>
          <w:szCs w:val="18"/>
        </w:rPr>
        <w:t xml:space="preserve">              </w:t>
      </w:r>
      <w:r w:rsidRPr="00751D30">
        <w:rPr>
          <w:bCs/>
          <w:color w:val="FF0000"/>
          <w:sz w:val="18"/>
          <w:szCs w:val="18"/>
        </w:rPr>
        <w:t xml:space="preserve">  (2) Aktif psöriatik artritli erişkin hastalarda;</w:t>
      </w:r>
    </w:p>
    <w:p w14:paraId="2B27C0FB" w14:textId="77777777"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a) En az 3 farklı hastalık modifiye edici antiromatizmal ilacı </w:t>
      </w:r>
      <w:bookmarkStart w:id="627" w:name="_Hlk76991162"/>
      <w:r w:rsidRPr="00751D30">
        <w:rPr>
          <w:bCs/>
          <w:color w:val="FF0000"/>
          <w:sz w:val="18"/>
          <w:szCs w:val="18"/>
        </w:rPr>
        <w:t>3’er ay süre ile uygun dozda kullanmış ve sonrasında en az bir anti-TNF ajanı 3 ay süreyle kullanmış olmasına rağmen hastalık aktivitesinin kontrol altına alınamadığı</w:t>
      </w:r>
      <w:bookmarkEnd w:id="627"/>
      <w:r w:rsidRPr="00751D30">
        <w:rPr>
          <w:bCs/>
          <w:color w:val="FF0000"/>
          <w:sz w:val="18"/>
          <w:szCs w:val="18"/>
        </w:rPr>
        <w:t xml:space="preserve"> (bir ay arayla yapılmış iki ayrı muayenede en az üç hassas eklem ve en az üç şiş eklem olması) aktif psöriatik artritli hastalarda bu durumların sağlık kurulu raporunda belirtilerek tedaviye başlanılması halinde bedelleri Kurumca karşılanır.</w:t>
      </w:r>
    </w:p>
    <w:p w14:paraId="2F233095" w14:textId="77777777"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b) 16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14:paraId="740B7DF8" w14:textId="77777777" w:rsidR="000D7F0D" w:rsidRDefault="00751D30" w:rsidP="00751D30">
      <w:pPr>
        <w:ind w:firstLine="708"/>
        <w:jc w:val="both"/>
        <w:rPr>
          <w:bCs/>
          <w:color w:val="FF0000"/>
          <w:sz w:val="18"/>
          <w:szCs w:val="18"/>
        </w:rPr>
      </w:pPr>
      <w:r w:rsidRPr="00751D30">
        <w:rPr>
          <w:bCs/>
          <w:color w:val="FF0000"/>
          <w:sz w:val="18"/>
          <w:szCs w:val="18"/>
        </w:rPr>
        <w:t>c) Bu durumların belirtildiği romatoloji</w:t>
      </w:r>
      <w:r w:rsidR="00751DA3">
        <w:rPr>
          <w:bCs/>
          <w:color w:val="FF0000"/>
          <w:sz w:val="18"/>
          <w:szCs w:val="18"/>
        </w:rPr>
        <w:t xml:space="preserve"> </w:t>
      </w:r>
      <w:r w:rsidR="00B375BB" w:rsidRPr="00F61F09">
        <w:rPr>
          <w:rFonts w:eastAsia="Calibri"/>
          <w:b/>
          <w:bCs/>
          <w:sz w:val="18"/>
          <w:szCs w:val="18"/>
          <w:lang w:eastAsia="en-US"/>
        </w:rPr>
        <w:t>(Ek:RG-1</w:t>
      </w:r>
      <w:r w:rsidR="00F2017E">
        <w:rPr>
          <w:rFonts w:eastAsia="Calibri"/>
          <w:b/>
          <w:bCs/>
          <w:sz w:val="18"/>
          <w:szCs w:val="18"/>
          <w:lang w:eastAsia="en-US"/>
        </w:rPr>
        <w:t>6</w:t>
      </w:r>
      <w:r w:rsidR="00B375BB" w:rsidRPr="00F61F09">
        <w:rPr>
          <w:rFonts w:eastAsia="Calibri"/>
          <w:b/>
          <w:bCs/>
          <w:sz w:val="18"/>
          <w:szCs w:val="18"/>
          <w:lang w:eastAsia="en-US"/>
        </w:rPr>
        <w:t>/03/2023-3213</w:t>
      </w:r>
      <w:r w:rsidR="00976AAE">
        <w:rPr>
          <w:rFonts w:eastAsia="Calibri"/>
          <w:b/>
          <w:bCs/>
          <w:sz w:val="18"/>
          <w:szCs w:val="18"/>
          <w:lang w:eastAsia="en-US"/>
        </w:rPr>
        <w:t>4</w:t>
      </w:r>
      <w:r w:rsidR="00B375BB" w:rsidRPr="00F61F09">
        <w:rPr>
          <w:rFonts w:eastAsia="Calibri"/>
          <w:b/>
          <w:bCs/>
          <w:sz w:val="18"/>
          <w:szCs w:val="18"/>
          <w:lang w:eastAsia="en-US"/>
        </w:rPr>
        <w:t>/20-</w:t>
      </w:r>
      <w:r w:rsidR="00751DA3">
        <w:rPr>
          <w:rFonts w:eastAsia="Calibri"/>
          <w:b/>
          <w:bCs/>
          <w:sz w:val="18"/>
          <w:szCs w:val="18"/>
          <w:lang w:eastAsia="en-US"/>
        </w:rPr>
        <w:t>f</w:t>
      </w:r>
      <w:r w:rsidR="00B375BB" w:rsidRPr="00F61F09">
        <w:rPr>
          <w:rFonts w:eastAsia="Calibri"/>
          <w:b/>
          <w:bCs/>
          <w:sz w:val="18"/>
          <w:szCs w:val="18"/>
          <w:lang w:eastAsia="en-US"/>
        </w:rPr>
        <w:t xml:space="preserve"> md.Yürürlük:2</w:t>
      </w:r>
      <w:r w:rsidR="00B51564">
        <w:rPr>
          <w:rFonts w:eastAsia="Calibri"/>
          <w:b/>
          <w:bCs/>
          <w:sz w:val="18"/>
          <w:szCs w:val="18"/>
          <w:lang w:eastAsia="en-US"/>
        </w:rPr>
        <w:t>4</w:t>
      </w:r>
      <w:r w:rsidR="00B375BB" w:rsidRPr="00F61F09">
        <w:rPr>
          <w:rFonts w:eastAsia="Calibri"/>
          <w:b/>
          <w:bCs/>
          <w:sz w:val="18"/>
          <w:szCs w:val="18"/>
          <w:lang w:eastAsia="en-US"/>
        </w:rPr>
        <w:t>/03/2023)</w:t>
      </w:r>
      <w:r w:rsidR="00B375BB" w:rsidRPr="00F61F09">
        <w:rPr>
          <w:sz w:val="18"/>
          <w:szCs w:val="18"/>
        </w:rPr>
        <w:t xml:space="preserve"> </w:t>
      </w:r>
      <w:r w:rsidR="00751DA3" w:rsidRPr="00484C8C">
        <w:rPr>
          <w:sz w:val="18"/>
          <w:szCs w:val="18"/>
        </w:rPr>
        <w:t>veya fizik tedavi ve rehabilitasyon</w:t>
      </w:r>
      <w:r w:rsidRPr="00751D30">
        <w:rPr>
          <w:bCs/>
          <w:color w:val="FF0000"/>
          <w:sz w:val="18"/>
          <w:szCs w:val="18"/>
        </w:rPr>
        <w:t xml:space="preserve"> uzman hekiminin yer aldığı 6’şar ay süreli sağlık kurulu raporuna dayanılarak romatoloji </w:t>
      </w:r>
      <w:r w:rsidR="00751DA3" w:rsidRPr="00F61F09">
        <w:rPr>
          <w:rFonts w:eastAsia="Calibri"/>
          <w:b/>
          <w:bCs/>
          <w:sz w:val="18"/>
          <w:szCs w:val="18"/>
          <w:lang w:eastAsia="en-US"/>
        </w:rPr>
        <w:t>(Ek:RG-1</w:t>
      </w:r>
      <w:r w:rsidR="00F2017E">
        <w:rPr>
          <w:rFonts w:eastAsia="Calibri"/>
          <w:b/>
          <w:bCs/>
          <w:sz w:val="18"/>
          <w:szCs w:val="18"/>
          <w:lang w:eastAsia="en-US"/>
        </w:rPr>
        <w:t>6</w:t>
      </w:r>
      <w:r w:rsidR="00751DA3" w:rsidRPr="00F61F09">
        <w:rPr>
          <w:rFonts w:eastAsia="Calibri"/>
          <w:b/>
          <w:bCs/>
          <w:sz w:val="18"/>
          <w:szCs w:val="18"/>
          <w:lang w:eastAsia="en-US"/>
        </w:rPr>
        <w:t>/03/2023-3213</w:t>
      </w:r>
      <w:r w:rsidR="00976AAE">
        <w:rPr>
          <w:rFonts w:eastAsia="Calibri"/>
          <w:b/>
          <w:bCs/>
          <w:sz w:val="18"/>
          <w:szCs w:val="18"/>
          <w:lang w:eastAsia="en-US"/>
        </w:rPr>
        <w:t>4</w:t>
      </w:r>
      <w:r w:rsidR="00751DA3" w:rsidRPr="00F61F09">
        <w:rPr>
          <w:rFonts w:eastAsia="Calibri"/>
          <w:b/>
          <w:bCs/>
          <w:sz w:val="18"/>
          <w:szCs w:val="18"/>
          <w:lang w:eastAsia="en-US"/>
        </w:rPr>
        <w:t>/20-</w:t>
      </w:r>
      <w:r w:rsidR="00751DA3">
        <w:rPr>
          <w:rFonts w:eastAsia="Calibri"/>
          <w:b/>
          <w:bCs/>
          <w:sz w:val="18"/>
          <w:szCs w:val="18"/>
          <w:lang w:eastAsia="en-US"/>
        </w:rPr>
        <w:t>f</w:t>
      </w:r>
      <w:r w:rsidR="00751DA3" w:rsidRPr="00F61F09">
        <w:rPr>
          <w:rFonts w:eastAsia="Calibri"/>
          <w:b/>
          <w:bCs/>
          <w:sz w:val="18"/>
          <w:szCs w:val="18"/>
          <w:lang w:eastAsia="en-US"/>
        </w:rPr>
        <w:t xml:space="preserve"> md. Yürürlük:2</w:t>
      </w:r>
      <w:r w:rsidR="00B51564">
        <w:rPr>
          <w:rFonts w:eastAsia="Calibri"/>
          <w:b/>
          <w:bCs/>
          <w:sz w:val="18"/>
          <w:szCs w:val="18"/>
          <w:lang w:eastAsia="en-US"/>
        </w:rPr>
        <w:t>4</w:t>
      </w:r>
      <w:r w:rsidR="00751DA3" w:rsidRPr="00F61F09">
        <w:rPr>
          <w:rFonts w:eastAsia="Calibri"/>
          <w:b/>
          <w:bCs/>
          <w:sz w:val="18"/>
          <w:szCs w:val="18"/>
          <w:lang w:eastAsia="en-US"/>
        </w:rPr>
        <w:t>/03/2023)</w:t>
      </w:r>
      <w:r w:rsidR="00751DA3" w:rsidRPr="00F61F09">
        <w:rPr>
          <w:sz w:val="18"/>
          <w:szCs w:val="18"/>
        </w:rPr>
        <w:t xml:space="preserve"> </w:t>
      </w:r>
      <w:r w:rsidR="001C4609" w:rsidRPr="00484C8C">
        <w:rPr>
          <w:sz w:val="18"/>
          <w:szCs w:val="18"/>
        </w:rPr>
        <w:t>veya fizik tedavi ve rehabilitasyon</w:t>
      </w:r>
      <w:r w:rsidR="001C4609" w:rsidRPr="00751D30">
        <w:rPr>
          <w:bCs/>
          <w:color w:val="FF0000"/>
          <w:sz w:val="18"/>
          <w:szCs w:val="18"/>
        </w:rPr>
        <w:t xml:space="preserve"> </w:t>
      </w:r>
      <w:r w:rsidRPr="00751D30">
        <w:rPr>
          <w:bCs/>
          <w:color w:val="FF0000"/>
          <w:sz w:val="18"/>
          <w:szCs w:val="18"/>
        </w:rPr>
        <w:t>uzman hekimlerince reçete edilmesi halinde bedelleri Kurumca karşılanır.</w:t>
      </w:r>
    </w:p>
    <w:p w14:paraId="77EC9BFC" w14:textId="77777777" w:rsidR="00242992" w:rsidRDefault="00242992" w:rsidP="00242992">
      <w:pPr>
        <w:tabs>
          <w:tab w:val="left" w:pos="567"/>
          <w:tab w:val="left" w:pos="709"/>
          <w:tab w:val="left" w:pos="851"/>
        </w:tabs>
        <w:rPr>
          <w:b/>
          <w:color w:val="FF0000"/>
          <w:sz w:val="18"/>
          <w:szCs w:val="18"/>
        </w:rPr>
      </w:pPr>
      <w:r>
        <w:rPr>
          <w:b/>
          <w:color w:val="FF0000"/>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d</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14:paraId="4B290D5B" w14:textId="77777777" w:rsidR="00242992" w:rsidRPr="00242992" w:rsidRDefault="00242992" w:rsidP="00242992">
      <w:pPr>
        <w:ind w:firstLine="708"/>
        <w:jc w:val="both"/>
        <w:outlineLvl w:val="4"/>
        <w:rPr>
          <w:bCs/>
          <w:color w:val="FF0000"/>
          <w:sz w:val="18"/>
          <w:szCs w:val="18"/>
        </w:rPr>
      </w:pPr>
      <w:r w:rsidRPr="00242992">
        <w:rPr>
          <w:b/>
          <w:bCs/>
          <w:color w:val="FF0000"/>
          <w:sz w:val="18"/>
          <w:szCs w:val="18"/>
        </w:rPr>
        <w:t>4.2.1.C-11- Guselkumab</w:t>
      </w:r>
    </w:p>
    <w:p w14:paraId="00F22AD0" w14:textId="77777777"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14:paraId="65611D5D" w14:textId="77777777"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14:paraId="59B074A4" w14:textId="77777777"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14:paraId="6177A68C" w14:textId="77777777" w:rsidR="00242992" w:rsidRPr="00242992" w:rsidRDefault="00242992" w:rsidP="00242992">
      <w:pPr>
        <w:ind w:firstLine="708"/>
        <w:jc w:val="both"/>
        <w:outlineLvl w:val="4"/>
        <w:rPr>
          <w:bCs/>
          <w:color w:val="FF0000"/>
          <w:sz w:val="18"/>
          <w:szCs w:val="18"/>
        </w:rPr>
      </w:pPr>
      <w:r w:rsidRPr="00242992">
        <w:rPr>
          <w:bCs/>
          <w:color w:val="FF0000"/>
          <w:sz w:val="18"/>
          <w:szCs w:val="18"/>
        </w:rPr>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14:paraId="463D2313" w14:textId="77777777" w:rsidR="00242992" w:rsidRPr="00480707" w:rsidRDefault="00242992" w:rsidP="00242992">
      <w:pPr>
        <w:ind w:firstLine="708"/>
        <w:jc w:val="both"/>
        <w:outlineLvl w:val="4"/>
        <w:rPr>
          <w:bCs/>
          <w:sz w:val="18"/>
          <w:szCs w:val="18"/>
        </w:rPr>
      </w:pPr>
    </w:p>
    <w:p w14:paraId="32775E0E" w14:textId="77777777" w:rsidR="00242992" w:rsidRPr="00242992" w:rsidRDefault="00242992" w:rsidP="00242992">
      <w:pPr>
        <w:ind w:firstLine="708"/>
        <w:jc w:val="both"/>
        <w:outlineLvl w:val="4"/>
        <w:rPr>
          <w:b/>
          <w:bCs/>
          <w:color w:val="FF0000"/>
          <w:sz w:val="18"/>
          <w:szCs w:val="18"/>
        </w:rPr>
      </w:pPr>
      <w:r w:rsidRPr="00242992">
        <w:rPr>
          <w:b/>
          <w:bCs/>
          <w:color w:val="FF0000"/>
          <w:sz w:val="18"/>
          <w:szCs w:val="18"/>
        </w:rPr>
        <w:t>4.2.1.C-12- Risankizumab</w:t>
      </w:r>
    </w:p>
    <w:p w14:paraId="286003DF" w14:textId="77777777"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14:paraId="0681521D" w14:textId="77777777"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14:paraId="2A37DCAE" w14:textId="77777777"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14:paraId="3C19D741" w14:textId="77777777" w:rsidR="00242992" w:rsidRPr="00242992" w:rsidRDefault="00242992" w:rsidP="00242992">
      <w:pPr>
        <w:tabs>
          <w:tab w:val="left" w:pos="709"/>
        </w:tabs>
        <w:autoSpaceDE w:val="0"/>
        <w:autoSpaceDN w:val="0"/>
        <w:adjustRightInd w:val="0"/>
        <w:jc w:val="both"/>
        <w:rPr>
          <w:b/>
          <w:color w:val="FF0000"/>
          <w:sz w:val="18"/>
          <w:szCs w:val="18"/>
        </w:rPr>
      </w:pPr>
      <w:r w:rsidRPr="00242992">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14:paraId="46639C80"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626"/>
      <w:r w:rsidR="00461BEB" w:rsidRPr="0098164A">
        <w:rPr>
          <w:rFonts w:ascii="Times New Roman" w:hAnsi="Times New Roman" w:cs="Times New Roman"/>
          <w:color w:val="auto"/>
          <w:sz w:val="18"/>
          <w:szCs w:val="18"/>
        </w:rPr>
        <w:t xml:space="preserve"> </w:t>
      </w:r>
    </w:p>
    <w:p w14:paraId="7677A3B4" w14:textId="77777777"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w:t>
      </w:r>
      <w:r w:rsidR="007009C7" w:rsidRPr="00871C72">
        <w:rPr>
          <w:b/>
          <w:color w:val="FF0000"/>
          <w:sz w:val="18"/>
          <w:szCs w:val="18"/>
        </w:rPr>
        <w:t>(</w:t>
      </w:r>
      <w:r w:rsidR="00871C72">
        <w:rPr>
          <w:b/>
          <w:color w:val="FF0000"/>
          <w:sz w:val="18"/>
          <w:szCs w:val="18"/>
        </w:rPr>
        <w:t>Ek</w:t>
      </w:r>
      <w:r w:rsidR="007009C7" w:rsidRPr="00871C72">
        <w:rPr>
          <w:b/>
          <w:color w:val="FF0000"/>
          <w:sz w:val="18"/>
          <w:szCs w:val="18"/>
        </w:rPr>
        <w:t>:RG-25/08/2022-31934/</w:t>
      </w:r>
      <w:r w:rsidR="00871C72">
        <w:rPr>
          <w:b/>
          <w:color w:val="FF0000"/>
          <w:sz w:val="18"/>
          <w:szCs w:val="18"/>
        </w:rPr>
        <w:t>20</w:t>
      </w:r>
      <w:r w:rsidR="007009C7" w:rsidRPr="00871C72">
        <w:rPr>
          <w:b/>
          <w:color w:val="FF0000"/>
          <w:sz w:val="18"/>
          <w:szCs w:val="18"/>
        </w:rPr>
        <w:t xml:space="preserve"> md. Yürürlük:03/09/2022)</w:t>
      </w:r>
      <w:r w:rsidR="007009C7">
        <w:rPr>
          <w:sz w:val="18"/>
          <w:szCs w:val="18"/>
        </w:rPr>
        <w:t xml:space="preserve"> </w:t>
      </w:r>
      <w:r w:rsidR="00871C72" w:rsidRPr="00871C72">
        <w:rPr>
          <w:rFonts w:eastAsia="Calibri"/>
          <w:color w:val="FF0000"/>
          <w:sz w:val="18"/>
          <w:szCs w:val="18"/>
        </w:rPr>
        <w:t xml:space="preserve">toplam 6 ay süre ile </w:t>
      </w:r>
      <w:r w:rsidRPr="0098164A">
        <w:rPr>
          <w:sz w:val="18"/>
          <w:szCs w:val="18"/>
        </w:rPr>
        <w:t xml:space="preserve">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 xml:space="preserve">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w:t>
      </w:r>
      <w:r w:rsidR="007D741F" w:rsidRPr="00E5598A">
        <w:rPr>
          <w:b/>
          <w:sz w:val="18"/>
          <w:szCs w:val="18"/>
        </w:rPr>
        <w:t>(Ek: RG-26/10/20</w:t>
      </w:r>
      <w:r w:rsidR="005E38BF" w:rsidRPr="00E5598A">
        <w:rPr>
          <w:b/>
          <w:sz w:val="18"/>
          <w:szCs w:val="18"/>
        </w:rPr>
        <w:t>21</w:t>
      </w:r>
      <w:r w:rsidR="007D741F" w:rsidRPr="00E5598A">
        <w:rPr>
          <w:b/>
          <w:sz w:val="18"/>
          <w:szCs w:val="18"/>
        </w:rPr>
        <w:t>-</w:t>
      </w:r>
      <w:r w:rsidR="005E38BF" w:rsidRPr="00E5598A">
        <w:rPr>
          <w:b/>
          <w:sz w:val="18"/>
          <w:szCs w:val="18"/>
        </w:rPr>
        <w:t>31640</w:t>
      </w:r>
      <w:r w:rsidR="007D741F" w:rsidRPr="00E5598A">
        <w:rPr>
          <w:b/>
          <w:sz w:val="18"/>
          <w:szCs w:val="18"/>
        </w:rPr>
        <w:t>/</w:t>
      </w:r>
      <w:r w:rsidR="00E5598A" w:rsidRPr="00E5598A">
        <w:rPr>
          <w:b/>
          <w:sz w:val="18"/>
          <w:szCs w:val="18"/>
        </w:rPr>
        <w:t>2</w:t>
      </w:r>
      <w:r w:rsidR="007D741F" w:rsidRPr="00E5598A">
        <w:rPr>
          <w:b/>
          <w:sz w:val="18"/>
          <w:szCs w:val="18"/>
        </w:rPr>
        <w:t xml:space="preserve"> md. Yürürlük:</w:t>
      </w:r>
      <w:r w:rsidR="00E5598A" w:rsidRPr="00E5598A">
        <w:rPr>
          <w:b/>
          <w:sz w:val="18"/>
          <w:szCs w:val="18"/>
        </w:rPr>
        <w:t xml:space="preserve"> 04</w:t>
      </w:r>
      <w:r w:rsidR="007D741F" w:rsidRPr="00E5598A">
        <w:rPr>
          <w:b/>
          <w:sz w:val="18"/>
          <w:szCs w:val="18"/>
        </w:rPr>
        <w:t>/</w:t>
      </w:r>
      <w:r w:rsidR="00E5598A" w:rsidRPr="00E5598A">
        <w:rPr>
          <w:b/>
          <w:sz w:val="18"/>
          <w:szCs w:val="18"/>
        </w:rPr>
        <w:t>11</w:t>
      </w:r>
      <w:r w:rsidR="007D741F" w:rsidRPr="00E5598A">
        <w:rPr>
          <w:b/>
          <w:sz w:val="18"/>
          <w:szCs w:val="18"/>
        </w:rPr>
        <w:t>/20</w:t>
      </w:r>
      <w:r w:rsidR="00E5598A" w:rsidRPr="00E5598A">
        <w:rPr>
          <w:b/>
          <w:sz w:val="18"/>
          <w:szCs w:val="18"/>
        </w:rPr>
        <w:t>21</w:t>
      </w:r>
      <w:r w:rsidR="007D741F" w:rsidRPr="00E5598A">
        <w:rPr>
          <w:b/>
          <w:sz w:val="18"/>
          <w:szCs w:val="18"/>
        </w:rPr>
        <w:t>)</w:t>
      </w:r>
      <w:r w:rsidR="00E5598A" w:rsidRPr="00E5598A">
        <w:rPr>
          <w:bCs/>
          <w:sz w:val="18"/>
          <w:szCs w:val="18"/>
        </w:rPr>
        <w:t>,</w:t>
      </w:r>
      <w:r w:rsidR="00E5598A" w:rsidRPr="00480707">
        <w:rPr>
          <w:bCs/>
          <w:sz w:val="18"/>
          <w:szCs w:val="18"/>
        </w:rPr>
        <w:t xml:space="preserve"> trazodon uzatılmış salımlı formları</w:t>
      </w:r>
      <w:r w:rsidR="00E5598A">
        <w:rPr>
          <w:b/>
          <w:color w:val="FF0000"/>
          <w:sz w:val="18"/>
          <w:szCs w:val="18"/>
        </w:rPr>
        <w:t xml:space="preserve"> </w:t>
      </w:r>
      <w:r w:rsidR="003B2FE0" w:rsidRPr="003B2FE0">
        <w:rPr>
          <w:color w:val="FF0000"/>
          <w:sz w:val="18"/>
          <w:szCs w:val="18"/>
        </w:rPr>
        <w:t>ve agomelatin içeren ürünlerin yalnızca orta-ağır depresif bozukluk tedavisinde, psikiyatri uzman hekimleri tarafından veya psikiyatri uzman hekimlerince düzenlenen uzman hekim raporuna dayanılarak tüm hekimlerce reçete edilmesi halinde bedelleri Kurumca karşılanır.</w:t>
      </w:r>
    </w:p>
    <w:p w14:paraId="66D01BFC" w14:textId="77777777"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14:paraId="58CE8C74" w14:textId="77777777"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14:paraId="06EF2C4A" w14:textId="77777777" w:rsidR="00A41434" w:rsidRPr="00A41434" w:rsidRDefault="00A41434" w:rsidP="00A41434">
      <w:pPr>
        <w:ind w:firstLine="709"/>
        <w:jc w:val="both"/>
        <w:rPr>
          <w:strike/>
          <w:color w:val="FF0000"/>
          <w:sz w:val="18"/>
          <w:szCs w:val="18"/>
        </w:rPr>
      </w:pPr>
      <w:r w:rsidRPr="00A41434">
        <w:rPr>
          <w:color w:val="FF0000"/>
          <w:sz w:val="18"/>
          <w:szCs w:val="18"/>
        </w:rPr>
        <w:t>(2) Klozapin, olanzapin, risperidon, amisülpirid, ketiapin, ziprosidon, aripiprazol, zotepine, sertindol 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p>
    <w:p w14:paraId="2082C6C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14:paraId="5411C85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14:paraId="493EB274"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14:paraId="0550DC9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14:paraId="0A2C500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14:paraId="6106B99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14:paraId="5A0BA828"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28"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28"/>
      <w:r w:rsidR="00461BEB" w:rsidRPr="0098164A">
        <w:rPr>
          <w:rFonts w:ascii="Times New Roman" w:hAnsi="Times New Roman" w:cs="Times New Roman"/>
          <w:color w:val="auto"/>
          <w:sz w:val="18"/>
          <w:szCs w:val="18"/>
        </w:rPr>
        <w:t xml:space="preserve"> </w:t>
      </w:r>
    </w:p>
    <w:p w14:paraId="0C3EE47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14:paraId="63D0871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14:paraId="51DA9A73" w14:textId="77777777"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14:paraId="4A64109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14:paraId="7BDDFA8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14:paraId="0DE1D0D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14:paraId="2B146A1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14:paraId="4936ECD7" w14:textId="77777777"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14:paraId="5B28D0F1"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14:paraId="47E4896A" w14:textId="77777777"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14:paraId="25787583" w14:textId="77777777"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14:paraId="1940D971"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29"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29"/>
      <w:r w:rsidR="00461BEB" w:rsidRPr="0098164A">
        <w:rPr>
          <w:rFonts w:ascii="Times New Roman" w:hAnsi="Times New Roman" w:cs="Times New Roman"/>
          <w:color w:val="auto"/>
          <w:sz w:val="18"/>
          <w:szCs w:val="18"/>
        </w:rPr>
        <w:t xml:space="preserve"> </w:t>
      </w:r>
    </w:p>
    <w:p w14:paraId="67E2760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14:paraId="75D6CA4C"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0"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30"/>
    </w:p>
    <w:p w14:paraId="4C1BCB0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14:paraId="6149C54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14:paraId="66214167"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14:paraId="24D6F0C0" w14:textId="77777777"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29</w:t>
      </w:r>
      <w:r w:rsidR="00B6709C">
        <w:rPr>
          <w:b/>
          <w:color w:val="FF0000"/>
          <w:sz w:val="18"/>
          <w:szCs w:val="18"/>
        </w:rPr>
        <w:t>104</w:t>
      </w:r>
      <w:r>
        <w:rPr>
          <w:b/>
          <w:color w:val="FF0000"/>
          <w:sz w:val="18"/>
          <w:szCs w:val="18"/>
        </w:rPr>
        <w:t xml:space="preserve">/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14:paraId="64DEB18A" w14:textId="77777777"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14:paraId="4E4DF963" w14:textId="77777777"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14:paraId="20652747" w14:textId="77777777"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w:t>
      </w:r>
      <w:r w:rsidR="00514662">
        <w:rPr>
          <w:rFonts w:eastAsiaTheme="minorEastAsia"/>
          <w:b/>
          <w:color w:val="FF0000"/>
          <w:sz w:val="18"/>
          <w:szCs w:val="18"/>
        </w:rPr>
        <w:t>104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14:paraId="63A0A03D" w14:textId="77777777"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14:paraId="24302F03" w14:textId="77777777"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14:paraId="67883A50" w14:textId="77777777"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31"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31"/>
      <w:r w:rsidR="00461BEB" w:rsidRPr="0098164A">
        <w:rPr>
          <w:rFonts w:ascii="Times New Roman" w:hAnsi="Times New Roman" w:cs="Times New Roman"/>
          <w:color w:val="auto"/>
          <w:sz w:val="18"/>
          <w:szCs w:val="18"/>
        </w:rPr>
        <w:t xml:space="preserve"> </w:t>
      </w:r>
    </w:p>
    <w:p w14:paraId="7032000D"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14:paraId="4938EFA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14:paraId="284DC589"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14:paraId="4A9FEEA3" w14:textId="77777777"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14:paraId="7492C332" w14:textId="77777777"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14:paraId="3D574927"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14:paraId="589E3DE6"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14:paraId="49B98D80" w14:textId="77777777"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14:paraId="6E764562" w14:textId="77777777"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14:paraId="4A50B14B" w14:textId="77777777"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14:paraId="14AE6B48"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14:paraId="02566541" w14:textId="77777777"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 öncesi için kronolojik yaşa göre en az 2 yıl geri olması, </w:t>
      </w:r>
    </w:p>
    <w:p w14:paraId="477715A7" w14:textId="77777777"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14:paraId="3E867380"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14:paraId="4709B916"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14:paraId="5B0E54B0"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14:paraId="4FD3B9A8" w14:textId="77777777"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14:paraId="08863415" w14:textId="77777777"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14:paraId="1F88B923"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14:paraId="5B332D55"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14:paraId="555F09DE"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14:paraId="3A0A6A62" w14:textId="77777777"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14:paraId="3C9FF82F" w14:textId="77777777"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14:paraId="600100F5" w14:textId="77777777" w:rsidR="009208E4" w:rsidRPr="009208E4" w:rsidRDefault="009208E4" w:rsidP="009208E4">
      <w:pPr>
        <w:tabs>
          <w:tab w:val="left" w:pos="567"/>
          <w:tab w:val="left" w:pos="709"/>
        </w:tabs>
        <w:jc w:val="both"/>
        <w:outlineLvl w:val="4"/>
        <w:rPr>
          <w:color w:val="FF0000"/>
          <w:sz w:val="18"/>
          <w:szCs w:val="18"/>
        </w:rPr>
      </w:pPr>
      <w:r w:rsidRPr="009208E4">
        <w:rPr>
          <w:b/>
          <w:bCs/>
          <w:color w:val="FF0000"/>
          <w:sz w:val="18"/>
          <w:szCs w:val="18"/>
        </w:rPr>
        <w:t xml:space="preserve">            4.2.6.A-1 - Çocuklarda;</w:t>
      </w:r>
    </w:p>
    <w:p w14:paraId="218EA7B3"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Tedaviye başlanabilmesi için hastanın çocuk endokrinolojisi veya çocuk endokrinolojisi ve metabolizma hastalıkları uzman hekimi tarafından en az 6 ay süreyle büyüme hızı izlendikten sonra; büyümeyi etkileyen sistematik bir hastalığı veya beslenme bozukluğu 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14:paraId="78C438B1"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14:paraId="1ABFE71F" w14:textId="77777777"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14:paraId="4F125DD0"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14:paraId="0EA5CE54"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3) 4,1 yaş-ergenlik döneminde 5 cm’nin altında,</w:t>
      </w:r>
    </w:p>
    <w:p w14:paraId="09E93739"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14:paraId="52F83CDA"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14:paraId="18436B69"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14:paraId="6D7C6A6B"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14:paraId="590B6B74"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14:paraId="2626203A"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14:paraId="1FAF17CE"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p>
    <w:p w14:paraId="1B30FF4C"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14:paraId="41BEC8B2"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p>
    <w:p w14:paraId="4F263672"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14:paraId="08038ED5"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14:paraId="0B8B2593"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14:paraId="742D219C"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14:paraId="026F5A22"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14:paraId="04E17298"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14:paraId="57F5D316" w14:textId="77777777"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14:paraId="0CAFE7B9" w14:textId="77777777" w:rsidR="009208E4" w:rsidRPr="009208E4" w:rsidRDefault="009208E4" w:rsidP="009208E4">
      <w:pPr>
        <w:tabs>
          <w:tab w:val="left" w:pos="709"/>
        </w:tabs>
        <w:jc w:val="both"/>
        <w:rPr>
          <w:bCs/>
          <w:color w:val="FF0000"/>
          <w:sz w:val="18"/>
          <w:szCs w:val="18"/>
        </w:rPr>
      </w:pPr>
      <w:r w:rsidRPr="009208E4">
        <w:rPr>
          <w:color w:val="FF0000"/>
          <w:sz w:val="18"/>
          <w:szCs w:val="18"/>
        </w:rPr>
        <w:t xml:space="preserve">               </w:t>
      </w:r>
      <w:r w:rsidRPr="009208E4">
        <w:rPr>
          <w:color w:val="FF0000"/>
          <w:sz w:val="18"/>
          <w:szCs w:val="18"/>
        </w:rPr>
        <w:tab/>
        <w:t>ç) Kemik yaşı kızlarda 14, erkeklerde 16 yaşa ulaştığında.</w:t>
      </w:r>
    </w:p>
    <w:p w14:paraId="53596E9C" w14:textId="77777777" w:rsidR="00857DA8" w:rsidRPr="0098164A" w:rsidRDefault="00857DA8" w:rsidP="009208E4">
      <w:pPr>
        <w:pStyle w:val="numbered10"/>
        <w:tabs>
          <w:tab w:val="left" w:pos="709"/>
          <w:tab w:val="left" w:pos="851"/>
        </w:tabs>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14:paraId="28F53EA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14:paraId="63722AD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14:paraId="2DE1881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14:paraId="402DBC7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14:paraId="35A49F6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14:paraId="0783779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14:paraId="5990123B"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14:paraId="07183F9F" w14:textId="77777777"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:RG-21/03/2018-30367/ </w:t>
      </w:r>
      <w:r>
        <w:rPr>
          <w:b/>
          <w:color w:val="FF0000"/>
          <w:sz w:val="18"/>
          <w:szCs w:val="18"/>
        </w:rPr>
        <w:t xml:space="preserve">17 </w:t>
      </w:r>
      <w:r w:rsidRPr="00F83311">
        <w:rPr>
          <w:b/>
          <w:color w:val="FF0000"/>
          <w:sz w:val="18"/>
          <w:szCs w:val="18"/>
        </w:rPr>
        <w:t>md. Yürürlük: 01/04/2018)</w:t>
      </w:r>
    </w:p>
    <w:p w14:paraId="484D769A" w14:textId="77777777"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14:paraId="5ECBC27E" w14:textId="77777777"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14:paraId="49F13FBA" w14:textId="77777777"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14:paraId="4726A83F" w14:textId="77777777"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14:paraId="31116562" w14:textId="77777777"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14:paraId="036B3B0B" w14:textId="77777777"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14:paraId="43C4D1B0" w14:textId="77777777" w:rsidR="00F83311" w:rsidRDefault="00F83311" w:rsidP="00F83311">
      <w:pPr>
        <w:pStyle w:val="numbered10"/>
        <w:tabs>
          <w:tab w:val="left" w:pos="567"/>
        </w:tabs>
        <w:spacing w:before="0" w:beforeAutospacing="0" w:after="0" w:afterAutospacing="0"/>
        <w:ind w:firstLine="709"/>
        <w:jc w:val="both"/>
        <w:outlineLvl w:val="4"/>
        <w:rPr>
          <w:color w:val="FF0000"/>
          <w:sz w:val="18"/>
          <w:szCs w:val="18"/>
        </w:rPr>
      </w:pPr>
      <w:r w:rsidRPr="00F83311">
        <w:rPr>
          <w:color w:val="FF0000"/>
          <w:sz w:val="18"/>
          <w:szCs w:val="18"/>
        </w:rPr>
        <w:t>ç) Kemik yaşı 14’ e ulaştığında</w:t>
      </w:r>
      <w:r>
        <w:rPr>
          <w:color w:val="FF0000"/>
          <w:sz w:val="18"/>
          <w:szCs w:val="18"/>
        </w:rPr>
        <w:t>.</w:t>
      </w:r>
    </w:p>
    <w:p w14:paraId="70AD2BB8" w14:textId="77777777" w:rsidR="00336E82" w:rsidRDefault="00336E82" w:rsidP="00336E82">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Pr>
          <w:b/>
          <w:color w:val="FF0000"/>
          <w:sz w:val="18"/>
          <w:szCs w:val="18"/>
        </w:rPr>
        <w:t>k</w:t>
      </w:r>
      <w:r w:rsidRPr="00F83311">
        <w:rPr>
          <w:b/>
          <w:color w:val="FF0000"/>
          <w:sz w:val="18"/>
          <w:szCs w:val="18"/>
        </w:rPr>
        <w:t>:RG-2</w:t>
      </w:r>
      <w:r>
        <w:rPr>
          <w:b/>
          <w:color w:val="FF0000"/>
          <w:sz w:val="18"/>
          <w:szCs w:val="18"/>
        </w:rPr>
        <w:t>6</w:t>
      </w:r>
      <w:r w:rsidRPr="00F83311">
        <w:rPr>
          <w:b/>
          <w:color w:val="FF0000"/>
          <w:sz w:val="18"/>
          <w:szCs w:val="18"/>
        </w:rPr>
        <w:t>/</w:t>
      </w:r>
      <w:r>
        <w:rPr>
          <w:b/>
          <w:color w:val="FF0000"/>
          <w:sz w:val="18"/>
          <w:szCs w:val="18"/>
        </w:rPr>
        <w:t>10</w:t>
      </w:r>
      <w:r w:rsidRPr="00F83311">
        <w:rPr>
          <w:b/>
          <w:color w:val="FF0000"/>
          <w:sz w:val="18"/>
          <w:szCs w:val="18"/>
        </w:rPr>
        <w:t>/20</w:t>
      </w:r>
      <w:r>
        <w:rPr>
          <w:b/>
          <w:color w:val="FF0000"/>
          <w:sz w:val="18"/>
          <w:szCs w:val="18"/>
        </w:rPr>
        <w:t>21</w:t>
      </w:r>
      <w:r w:rsidRPr="00F83311">
        <w:rPr>
          <w:b/>
          <w:color w:val="FF0000"/>
          <w:sz w:val="18"/>
          <w:szCs w:val="18"/>
        </w:rPr>
        <w:t>-</w:t>
      </w:r>
      <w:r>
        <w:rPr>
          <w:b/>
          <w:color w:val="FF0000"/>
          <w:sz w:val="18"/>
          <w:szCs w:val="18"/>
        </w:rPr>
        <w:t>31640</w:t>
      </w:r>
      <w:r w:rsidRPr="00F83311">
        <w:rPr>
          <w:b/>
          <w:color w:val="FF0000"/>
          <w:sz w:val="18"/>
          <w:szCs w:val="18"/>
        </w:rPr>
        <w:t xml:space="preserve">/ </w:t>
      </w:r>
      <w:r>
        <w:rPr>
          <w:b/>
          <w:color w:val="FF0000"/>
          <w:sz w:val="18"/>
          <w:szCs w:val="18"/>
        </w:rPr>
        <w:t xml:space="preserve">3 </w:t>
      </w:r>
      <w:r w:rsidRPr="00F83311">
        <w:rPr>
          <w:b/>
          <w:color w:val="FF0000"/>
          <w:sz w:val="18"/>
          <w:szCs w:val="18"/>
        </w:rPr>
        <w:t xml:space="preserve">md. Yürürlük: </w:t>
      </w:r>
      <w:r>
        <w:rPr>
          <w:b/>
          <w:color w:val="FF0000"/>
          <w:sz w:val="18"/>
          <w:szCs w:val="18"/>
        </w:rPr>
        <w:t>04</w:t>
      </w:r>
      <w:r w:rsidRPr="00F83311">
        <w:rPr>
          <w:b/>
          <w:color w:val="FF0000"/>
          <w:sz w:val="18"/>
          <w:szCs w:val="18"/>
        </w:rPr>
        <w:t>/</w:t>
      </w:r>
      <w:r>
        <w:rPr>
          <w:b/>
          <w:color w:val="FF0000"/>
          <w:sz w:val="18"/>
          <w:szCs w:val="18"/>
        </w:rPr>
        <w:t>11</w:t>
      </w:r>
      <w:r w:rsidRPr="00F83311">
        <w:rPr>
          <w:b/>
          <w:color w:val="FF0000"/>
          <w:sz w:val="18"/>
          <w:szCs w:val="18"/>
        </w:rPr>
        <w:t>/20</w:t>
      </w:r>
      <w:r>
        <w:rPr>
          <w:b/>
          <w:color w:val="FF0000"/>
          <w:sz w:val="18"/>
          <w:szCs w:val="18"/>
        </w:rPr>
        <w:t>21</w:t>
      </w:r>
      <w:r w:rsidRPr="00F83311">
        <w:rPr>
          <w:b/>
          <w:color w:val="FF0000"/>
          <w:sz w:val="18"/>
          <w:szCs w:val="18"/>
        </w:rPr>
        <w:t>)</w:t>
      </w:r>
    </w:p>
    <w:p w14:paraId="3E73296E" w14:textId="77777777" w:rsidR="00336E82" w:rsidRPr="00336E82" w:rsidRDefault="00336E82" w:rsidP="00336E82">
      <w:pPr>
        <w:ind w:firstLine="708"/>
        <w:jc w:val="both"/>
        <w:outlineLvl w:val="4"/>
        <w:rPr>
          <w:rFonts w:eastAsia="Calibri"/>
          <w:color w:val="FF0000"/>
          <w:sz w:val="18"/>
          <w:szCs w:val="18"/>
        </w:rPr>
      </w:pPr>
      <w:r w:rsidRPr="00336E82">
        <w:rPr>
          <w:rFonts w:eastAsia="Calibri"/>
          <w:b/>
          <w:color w:val="FF0000"/>
          <w:sz w:val="18"/>
          <w:szCs w:val="18"/>
        </w:rPr>
        <w:t>4.2.6.A-4- Çocuklarda Prader-Willi Sendromunda (PWS);</w:t>
      </w:r>
      <w:r w:rsidRPr="00336E82">
        <w:rPr>
          <w:rFonts w:eastAsia="Calibri"/>
          <w:color w:val="FF0000"/>
          <w:sz w:val="18"/>
          <w:szCs w:val="18"/>
        </w:rPr>
        <w:t xml:space="preserve">                                                                                                                                 </w:t>
      </w:r>
    </w:p>
    <w:p w14:paraId="630936E7"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Genetik olarak Prader-Willi sendromu tanısı almış epifiz hatları açık olan çocuklarda büyüme hormonu uyarı testi yapılması koşulu aranmaksızın aşağıdaki durumlarda büyüme hormonu tedavisine başlanması halinde bedelleri Kurumca karşılanır:</w:t>
      </w:r>
    </w:p>
    <w:p w14:paraId="738C22DE"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Serum IGF1 düzeyinin +2 SD altında olması ve</w:t>
      </w:r>
    </w:p>
    <w:p w14:paraId="62228E84"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Şiddetli obezite (ideal ağırlığının %225 üzerinde olması), kontrol edilemeyen diyabet, tedavi edilemeyen obstrüktif uyku apnesi, aktif kanser, aktif psikozu olmaması.</w:t>
      </w:r>
    </w:p>
    <w:p w14:paraId="62C23F22"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(2) Üçüncü basamak hastanelerde en az bir çocuk endokrinoloji uzman hekiminin yer aldığı 3 ay süreli sağlık kurulu raporu ile çocuk endokrinoloji uzman hekimince reçete edilmesi halinde büyüme hormonu bedelleri Kurumca karşılanır.  Tedavinin devamında raporlar 6 ay süreli düzenlenir.</w:t>
      </w:r>
    </w:p>
    <w:p w14:paraId="50FCEBBE"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(3) Büyüme hormonu infant ve çocuklarda 0,5 mg/m²/gün dozunda başlanır. Klinik cevaba göre ve serum IGF1 düzeyi fizyolojik düzeylerde kalmak şartıyla 3-6 ayda bir 1 mg/ m²/gün dozuna geçilebilir.</w:t>
      </w:r>
    </w:p>
    <w:p w14:paraId="11ECC38C"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Serum IGF1 düzeyi +2 SD üzerine çıktığında tedaviye ara verilir.  Serum IGF1 düzeyi +2 SD altına düştüğünde tedaviye yukarıdaki koşullarda yeniden başlanabilir. Solunum yolu enfeksiyonlarında iyileşme sağlanıncaya kadar tedavi başlanmaz. </w:t>
      </w:r>
    </w:p>
    <w:p w14:paraId="43169E70"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(5) Kontrol edilemeyen diyabet, tedavi edilemeyen obstrüktif uyku apnesi, aktif kanser, aktif psikoz, progresyon gösteren skolyoz durumlarında tedavi kesilir.</w:t>
      </w:r>
    </w:p>
    <w:p w14:paraId="55C8FA97"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(6) Epifiz hatları kapandığında tedavi sonlandırılır.</w:t>
      </w:r>
    </w:p>
    <w:p w14:paraId="1A424CC6" w14:textId="77777777" w:rsidR="00336E82" w:rsidRPr="00336E82" w:rsidRDefault="00336E82" w:rsidP="00336E82">
      <w:pPr>
        <w:ind w:firstLine="708"/>
        <w:jc w:val="both"/>
        <w:outlineLvl w:val="4"/>
        <w:rPr>
          <w:rFonts w:eastAsia="Calibri"/>
          <w:b/>
          <w:color w:val="FF0000"/>
          <w:sz w:val="18"/>
          <w:szCs w:val="18"/>
        </w:rPr>
      </w:pPr>
      <w:r w:rsidRPr="00336E82">
        <w:rPr>
          <w:rFonts w:eastAsia="Calibri"/>
          <w:b/>
          <w:color w:val="FF0000"/>
          <w:sz w:val="18"/>
          <w:szCs w:val="18"/>
        </w:rPr>
        <w:t xml:space="preserve">4.2.6.A-5- Çocuklarda kronik böbrek yetmezliği (KBY) ile ilişkili büyüme bozukluklarında;                                                                                                                                 </w:t>
      </w:r>
    </w:p>
    <w:p w14:paraId="7C87FA34"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KBY evresi evre III, IV, V olan veya 6 aydan fazla süredir diyalizde olan, epifiz hatları açık olan, paratiroid hormonu 500 pikogram(pg)/ml altında olan çocuk hastalarda; malnutrisyonu, metabolik asidozu, sıvı elektrolit dengesizliği, anemisi olmaması ve aşağıdaki koşulların sağlanması durumunda büyüme hormonu tedavisine başlanması halinde bedelleri Kurumca karşılanır:</w:t>
      </w:r>
    </w:p>
    <w:p w14:paraId="07969887"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Persistan büyüme geriliği olması (boyun yaş ve cinsiyete göre 3 persentilin altında (-2 SD altında) ve yıllık büyüme hızının 25 persentilin altında olması) veya</w:t>
      </w:r>
    </w:p>
    <w:p w14:paraId="37661B6E"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Böbrek naklinden 1 yıl sonra steroid tedavisi almaksızın spontan büyümenin olmaması (boyun yaş ve cinsiyete göre 3 persentilin altında (-2 SD altında) ve yıllık büyüme hızının 25 persentilin altında olması) veya</w:t>
      </w:r>
    </w:p>
    <w:p w14:paraId="63372120"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c) Nefropatik sistinozise bağlı KBY hastası çocuklarda boyun yaş ve cinsiyete göre 3 persentilin altında (-2 SD altında) ve yıllık büyüme hızının 25 persentilin altında olması halinde büyüme hormonu tedavisine başlanabilir.</w:t>
      </w:r>
    </w:p>
    <w:p w14:paraId="54FEC47B"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(2) Epifiz hatları kapalı olanlara, persistan ağır sekonder hiperparatiroidizmi olanlara (Paratiroid hormonun 500 pikogram(pg)/ml ve üzerinde olması), proliferatif veya şiddetli nonproliferatif diyabetik retinopatisi olanlara, renal transplantasyonun ilk 1 yıl içerisindeki hastalara veya aktif kanserlilere tedavi başlanmaz. </w:t>
      </w:r>
    </w:p>
    <w:p w14:paraId="4CC48630"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(3) Tedavi dozu 0,045-0,05 mg/kg/gündür. </w:t>
      </w:r>
    </w:p>
    <w:p w14:paraId="2A5CC1AC" w14:textId="77777777"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Üçüncü basamak hastanelerde en az bir çocuk nefroloji ve çocuk endokrinoloji uzman hekiminin yer aldığı 6 ay süreli sağlık kurulu raporu ile çocuk endokrinoloji uzman hekimince reçete edilir. </w:t>
      </w:r>
    </w:p>
    <w:p w14:paraId="437E9BFB" w14:textId="77777777" w:rsidR="00336E82" w:rsidRPr="00F83311" w:rsidRDefault="00336E82" w:rsidP="00336E82">
      <w:pPr>
        <w:ind w:firstLine="708"/>
        <w:jc w:val="both"/>
        <w:rPr>
          <w:b/>
          <w:color w:val="FF0000"/>
          <w:sz w:val="18"/>
          <w:szCs w:val="18"/>
        </w:rPr>
      </w:pPr>
      <w:r w:rsidRPr="00336E82">
        <w:rPr>
          <w:rFonts w:eastAsia="Calibri"/>
          <w:color w:val="FF0000"/>
          <w:sz w:val="18"/>
          <w:szCs w:val="18"/>
        </w:rPr>
        <w:t>(5) Epifiz hatları kapandığında, böbrek nakli sırasında, persistan ağır sekonder hiperparatiroidizmde (Paratiroid hormonun 500 pikogram(pg)/ml ve üzerinde olması), intrakraniyal hipertansiyonda, femoral epifiz başının kaydığı durumlarda, en az 6 aylık büyüme hormonu tedavisine rağmen yeterli yanıt alınamaması durumunda (yılda 2 cm ve üzeri büyüme olmaması), kemik maturasyonunun hızlandığı durumlarda veya tahmini GFR’de açıklanamayan azalma durumunda tedavi sonlandırılır.</w:t>
      </w:r>
    </w:p>
    <w:p w14:paraId="6B32C45F" w14:textId="77777777"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14:paraId="15A468B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14:paraId="5F515BFD" w14:textId="77777777"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14:paraId="4F42E54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14:paraId="5461E17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14:paraId="4A13F09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14:paraId="7A02BB6E" w14:textId="77777777"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14:paraId="55DD699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14:paraId="2A289EC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14:paraId="7360C2E3" w14:textId="77777777"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14:paraId="622162F1" w14:textId="77777777"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14:paraId="35DDA7B8" w14:textId="77777777"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14:paraId="13781477" w14:textId="77777777"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14:paraId="00B5CBD0" w14:textId="77777777"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14:paraId="59588EFA" w14:textId="77777777"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14:paraId="3571F14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14:paraId="6F42EC2A" w14:textId="77777777" w:rsidR="00857DA8" w:rsidRDefault="00857DA8" w:rsidP="00A41184">
      <w:pPr>
        <w:pStyle w:val="Balk3"/>
        <w:spacing w:before="0"/>
        <w:ind w:firstLine="284"/>
        <w:jc w:val="both"/>
        <w:rPr>
          <w:rFonts w:ascii="Times New Roman" w:hAnsi="Times New Roman" w:cs="Times New Roman"/>
          <w:color w:val="auto"/>
          <w:sz w:val="18"/>
          <w:szCs w:val="18"/>
        </w:rPr>
      </w:pPr>
      <w:bookmarkStart w:id="632"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32"/>
      <w:r w:rsidR="00461BEB" w:rsidRPr="0098164A">
        <w:rPr>
          <w:rFonts w:ascii="Times New Roman" w:hAnsi="Times New Roman" w:cs="Times New Roman"/>
          <w:color w:val="auto"/>
          <w:sz w:val="18"/>
          <w:szCs w:val="18"/>
        </w:rPr>
        <w:t xml:space="preserve"> </w:t>
      </w:r>
    </w:p>
    <w:p w14:paraId="756AF540" w14:textId="77777777" w:rsidR="00C1607A" w:rsidRPr="003461BF" w:rsidRDefault="003461BF" w:rsidP="00C1607A">
      <w:pPr>
        <w:rPr>
          <w:b/>
          <w:color w:val="FF0000"/>
          <w:sz w:val="18"/>
          <w:szCs w:val="18"/>
        </w:rPr>
      </w:pPr>
      <w:r>
        <w:rPr>
          <w:b/>
          <w:color w:val="FF0000"/>
          <w:sz w:val="18"/>
          <w:szCs w:val="18"/>
        </w:rPr>
        <w:t xml:space="preserve">                </w:t>
      </w:r>
      <w:r w:rsidR="00C1607A" w:rsidRPr="003461BF">
        <w:rPr>
          <w:b/>
          <w:color w:val="FF0000"/>
          <w:sz w:val="18"/>
          <w:szCs w:val="18"/>
        </w:rPr>
        <w:t>(</w:t>
      </w:r>
      <w:r>
        <w:rPr>
          <w:b/>
          <w:color w:val="FF0000"/>
          <w:sz w:val="18"/>
          <w:szCs w:val="18"/>
        </w:rPr>
        <w:t>Değişik</w:t>
      </w:r>
      <w:r w:rsidR="00C1607A" w:rsidRPr="003461BF">
        <w:rPr>
          <w:b/>
          <w:color w:val="FF0000"/>
          <w:sz w:val="18"/>
          <w:szCs w:val="18"/>
        </w:rPr>
        <w:t xml:space="preserve">: RG- 25/08/2022- 31934/ </w:t>
      </w:r>
      <w:r>
        <w:rPr>
          <w:b/>
          <w:color w:val="FF0000"/>
          <w:sz w:val="18"/>
          <w:szCs w:val="18"/>
        </w:rPr>
        <w:t>21</w:t>
      </w:r>
      <w:r w:rsidR="00C1607A" w:rsidRPr="003461BF">
        <w:rPr>
          <w:b/>
          <w:color w:val="FF0000"/>
          <w:sz w:val="18"/>
          <w:szCs w:val="18"/>
        </w:rPr>
        <w:t xml:space="preserve"> md. Yürürlük: 03/09/2022)</w:t>
      </w:r>
    </w:p>
    <w:p w14:paraId="234F8AF8" w14:textId="77777777" w:rsidR="00857DA8" w:rsidRDefault="00857DA8" w:rsidP="00B347C0">
      <w:pPr>
        <w:pStyle w:val="numbered10"/>
        <w:spacing w:before="0" w:beforeAutospacing="0" w:after="0" w:afterAutospacing="0"/>
        <w:ind w:firstLine="709"/>
        <w:jc w:val="both"/>
        <w:outlineLvl w:val="4"/>
        <w:rPr>
          <w:strike/>
          <w:sz w:val="18"/>
          <w:szCs w:val="18"/>
        </w:rPr>
      </w:pPr>
      <w:r w:rsidRPr="003461BF">
        <w:rPr>
          <w:strike/>
          <w:sz w:val="18"/>
          <w:szCs w:val="18"/>
        </w:rPr>
        <w:t xml:space="preserve">(1) Uzman hekimlerce veya uzman hekim tarafından düzenlenen, kullanılacak ilacın dozu ve süresini gösteren uzman hekim raporuna dayanılarak diğer hekimler tarafından reçete edilebilir. </w:t>
      </w:r>
    </w:p>
    <w:p w14:paraId="3D93032B" w14:textId="77777777" w:rsidR="003461BF" w:rsidRPr="003461BF" w:rsidRDefault="003461BF" w:rsidP="00B347C0">
      <w:pPr>
        <w:pStyle w:val="numbered10"/>
        <w:spacing w:before="0" w:beforeAutospacing="0" w:after="0" w:afterAutospacing="0"/>
        <w:ind w:firstLine="709"/>
        <w:jc w:val="both"/>
        <w:outlineLvl w:val="4"/>
        <w:rPr>
          <w:color w:val="FF0000"/>
          <w:sz w:val="18"/>
          <w:szCs w:val="18"/>
        </w:rPr>
      </w:pPr>
      <w:r w:rsidRPr="003461BF">
        <w:rPr>
          <w:color w:val="FF0000"/>
          <w:sz w:val="18"/>
          <w:szCs w:val="18"/>
        </w:rPr>
        <w:t xml:space="preserve">(1) Uzman hekimlerce veya uzman hekim tarafından düzenlenen en fazla 3 ay süreli kullanılacak ilacın dozunu gösteren uzman hekim raporuna dayanılarak tedaviye başlanır ve bu rapora istinaden diğer hekimler tarafından reçete edilebilir. Devam tedavisi için düzenlenecek sağlık kurulu raporları, en fazla 1 yıl süreli olup bu rapora dayanılarak tüm hekimler tarafından reçete edilebilir. </w:t>
      </w:r>
      <w:r w:rsidR="00C00484" w:rsidRPr="00A918AC">
        <w:rPr>
          <w:rFonts w:eastAsia="Calibri"/>
          <w:b/>
          <w:bCs/>
          <w:color w:val="FF0000"/>
          <w:sz w:val="18"/>
          <w:szCs w:val="18"/>
          <w:lang w:eastAsia="en-US"/>
        </w:rPr>
        <w:t>(</w:t>
      </w:r>
      <w:r w:rsidR="00C00484">
        <w:rPr>
          <w:rFonts w:eastAsia="Calibri"/>
          <w:b/>
          <w:bCs/>
          <w:color w:val="FF0000"/>
          <w:sz w:val="18"/>
          <w:szCs w:val="18"/>
          <w:lang w:eastAsia="en-US"/>
        </w:rPr>
        <w:t>Değişik</w:t>
      </w:r>
      <w:r w:rsidR="00C00484" w:rsidRPr="00A918AC">
        <w:rPr>
          <w:rFonts w:eastAsia="Calibri"/>
          <w:b/>
          <w:bCs/>
          <w:color w:val="FF0000"/>
          <w:sz w:val="18"/>
          <w:szCs w:val="18"/>
          <w:lang w:eastAsia="en-US"/>
        </w:rPr>
        <w:t>:RG-</w:t>
      </w:r>
      <w:r w:rsidR="00C00484">
        <w:rPr>
          <w:rFonts w:eastAsia="Calibri"/>
          <w:b/>
          <w:bCs/>
          <w:color w:val="FF0000"/>
          <w:sz w:val="18"/>
          <w:szCs w:val="18"/>
          <w:lang w:eastAsia="en-US"/>
        </w:rPr>
        <w:t>1</w:t>
      </w:r>
      <w:r w:rsidR="001F5540">
        <w:rPr>
          <w:rFonts w:eastAsia="Calibri"/>
          <w:b/>
          <w:bCs/>
          <w:color w:val="FF0000"/>
          <w:sz w:val="18"/>
          <w:szCs w:val="18"/>
          <w:lang w:eastAsia="en-US"/>
        </w:rPr>
        <w:t>6</w:t>
      </w:r>
      <w:r w:rsidR="00C00484" w:rsidRPr="00A918AC">
        <w:rPr>
          <w:rFonts w:eastAsia="Calibri"/>
          <w:b/>
          <w:bCs/>
          <w:color w:val="FF0000"/>
          <w:sz w:val="18"/>
          <w:szCs w:val="18"/>
          <w:lang w:eastAsia="en-US"/>
        </w:rPr>
        <w:t>/0</w:t>
      </w:r>
      <w:r w:rsidR="00C00484">
        <w:rPr>
          <w:rFonts w:eastAsia="Calibri"/>
          <w:b/>
          <w:bCs/>
          <w:color w:val="FF0000"/>
          <w:sz w:val="18"/>
          <w:szCs w:val="18"/>
          <w:lang w:eastAsia="en-US"/>
        </w:rPr>
        <w:t>3</w:t>
      </w:r>
      <w:r w:rsidR="00C00484" w:rsidRPr="00A918AC">
        <w:rPr>
          <w:rFonts w:eastAsia="Calibri"/>
          <w:b/>
          <w:bCs/>
          <w:color w:val="FF0000"/>
          <w:sz w:val="18"/>
          <w:szCs w:val="18"/>
          <w:lang w:eastAsia="en-US"/>
        </w:rPr>
        <w:t>/</w:t>
      </w:r>
      <w:r w:rsidR="00C00484">
        <w:rPr>
          <w:rFonts w:eastAsia="Calibri"/>
          <w:b/>
          <w:bCs/>
          <w:color w:val="FF0000"/>
          <w:sz w:val="18"/>
          <w:szCs w:val="18"/>
          <w:lang w:eastAsia="en-US"/>
        </w:rPr>
        <w:t>2023</w:t>
      </w:r>
      <w:r w:rsidR="00C00484" w:rsidRPr="00A918AC">
        <w:rPr>
          <w:rFonts w:eastAsia="Calibri"/>
          <w:b/>
          <w:bCs/>
          <w:color w:val="FF0000"/>
          <w:sz w:val="18"/>
          <w:szCs w:val="18"/>
          <w:lang w:eastAsia="en-US"/>
        </w:rPr>
        <w:t>-</w:t>
      </w:r>
      <w:r w:rsidR="00C00484">
        <w:rPr>
          <w:rFonts w:eastAsia="Calibri"/>
          <w:b/>
          <w:bCs/>
          <w:color w:val="FF0000"/>
          <w:sz w:val="18"/>
          <w:szCs w:val="18"/>
          <w:lang w:eastAsia="en-US"/>
        </w:rPr>
        <w:t>3213</w:t>
      </w:r>
      <w:r w:rsidR="002E2C19">
        <w:rPr>
          <w:rFonts w:eastAsia="Calibri"/>
          <w:b/>
          <w:bCs/>
          <w:color w:val="FF0000"/>
          <w:sz w:val="18"/>
          <w:szCs w:val="18"/>
          <w:lang w:eastAsia="en-US"/>
        </w:rPr>
        <w:t>4</w:t>
      </w:r>
      <w:r w:rsidR="00C00484" w:rsidRPr="00A918AC">
        <w:rPr>
          <w:rFonts w:eastAsia="Calibri"/>
          <w:b/>
          <w:bCs/>
          <w:color w:val="FF0000"/>
          <w:sz w:val="18"/>
          <w:szCs w:val="18"/>
          <w:lang w:eastAsia="en-US"/>
        </w:rPr>
        <w:t>/</w:t>
      </w:r>
      <w:r w:rsidR="00C00484">
        <w:rPr>
          <w:rFonts w:eastAsia="Calibri"/>
          <w:b/>
          <w:bCs/>
          <w:color w:val="FF0000"/>
          <w:sz w:val="18"/>
          <w:szCs w:val="18"/>
          <w:lang w:eastAsia="en-US"/>
        </w:rPr>
        <w:t>2</w:t>
      </w:r>
      <w:r w:rsidR="00C00484" w:rsidRPr="00A918AC">
        <w:rPr>
          <w:rFonts w:eastAsia="Calibri"/>
          <w:b/>
          <w:bCs/>
          <w:color w:val="FF0000"/>
          <w:sz w:val="18"/>
          <w:szCs w:val="18"/>
          <w:lang w:eastAsia="en-US"/>
        </w:rPr>
        <w:t>1 md. Yürürlük:</w:t>
      </w:r>
      <w:r w:rsidR="00C00484">
        <w:rPr>
          <w:rFonts w:eastAsia="Calibri"/>
          <w:b/>
          <w:bCs/>
          <w:color w:val="FF0000"/>
          <w:sz w:val="18"/>
          <w:szCs w:val="18"/>
          <w:lang w:eastAsia="en-US"/>
        </w:rPr>
        <w:t>2</w:t>
      </w:r>
      <w:r w:rsidR="00B51564">
        <w:rPr>
          <w:rFonts w:eastAsia="Calibri"/>
          <w:b/>
          <w:bCs/>
          <w:color w:val="FF0000"/>
          <w:sz w:val="18"/>
          <w:szCs w:val="18"/>
          <w:lang w:eastAsia="en-US"/>
        </w:rPr>
        <w:t>4</w:t>
      </w:r>
      <w:r w:rsidR="00C00484" w:rsidRPr="00A918AC">
        <w:rPr>
          <w:rFonts w:eastAsia="Calibri"/>
          <w:b/>
          <w:bCs/>
          <w:color w:val="FF0000"/>
          <w:sz w:val="18"/>
          <w:szCs w:val="18"/>
          <w:lang w:eastAsia="en-US"/>
        </w:rPr>
        <w:t>/0</w:t>
      </w:r>
      <w:r w:rsidR="00C00484">
        <w:rPr>
          <w:rFonts w:eastAsia="Calibri"/>
          <w:b/>
          <w:bCs/>
          <w:color w:val="FF0000"/>
          <w:sz w:val="18"/>
          <w:szCs w:val="18"/>
          <w:lang w:eastAsia="en-US"/>
        </w:rPr>
        <w:t>3</w:t>
      </w:r>
      <w:r w:rsidR="00C00484" w:rsidRPr="00A918AC">
        <w:rPr>
          <w:rFonts w:eastAsia="Calibri"/>
          <w:b/>
          <w:bCs/>
          <w:color w:val="FF0000"/>
          <w:sz w:val="18"/>
          <w:szCs w:val="18"/>
          <w:lang w:eastAsia="en-US"/>
        </w:rPr>
        <w:t>/20</w:t>
      </w:r>
      <w:r w:rsidR="00C00484">
        <w:rPr>
          <w:rFonts w:eastAsia="Calibri"/>
          <w:b/>
          <w:bCs/>
          <w:color w:val="FF0000"/>
          <w:sz w:val="18"/>
          <w:szCs w:val="18"/>
          <w:lang w:eastAsia="en-US"/>
        </w:rPr>
        <w:t>23</w:t>
      </w:r>
      <w:r w:rsidR="00C00484" w:rsidRPr="00A918AC">
        <w:rPr>
          <w:rFonts w:eastAsia="Calibri"/>
          <w:b/>
          <w:bCs/>
          <w:color w:val="FF0000"/>
          <w:sz w:val="18"/>
          <w:szCs w:val="18"/>
          <w:lang w:eastAsia="en-US"/>
        </w:rPr>
        <w:t xml:space="preserve">)  </w:t>
      </w:r>
      <w:r w:rsidRPr="00C00484">
        <w:rPr>
          <w:strike/>
          <w:color w:val="FF0000"/>
          <w:sz w:val="18"/>
          <w:szCs w:val="18"/>
        </w:rPr>
        <w:t>Gebelerde rapor süresi en fazla toplam 9 ay sürelidir.</w:t>
      </w:r>
      <w:r w:rsidR="00C00484" w:rsidRPr="00C00484">
        <w:rPr>
          <w:bCs/>
          <w:sz w:val="18"/>
          <w:szCs w:val="18"/>
        </w:rPr>
        <w:t xml:space="preserve"> </w:t>
      </w:r>
      <w:r w:rsidR="00C00484" w:rsidRPr="00C00484">
        <w:rPr>
          <w:bCs/>
          <w:color w:val="FF0000"/>
          <w:sz w:val="18"/>
          <w:szCs w:val="18"/>
        </w:rPr>
        <w:t>Gebelerde ise kadın hastalıkları ve doğum uzman hekimince düzenlenen 9 ay süreli uzman hekim raporuna istinaden tüm hekimlerce reçete edilmesi halinde bedelleri Kurumca karşılanır.</w:t>
      </w:r>
    </w:p>
    <w:p w14:paraId="4BED4F8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14:paraId="6A0FDB42"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14:paraId="7D5B532E" w14:textId="77777777"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14:paraId="3393149B" w14:textId="77777777"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14:paraId="2C8A52C1" w14:textId="77777777" w:rsidR="00857DA8" w:rsidRDefault="00857DA8" w:rsidP="008C6D30">
      <w:pPr>
        <w:pStyle w:val="Balk3"/>
        <w:spacing w:before="0"/>
        <w:ind w:firstLine="709"/>
        <w:jc w:val="both"/>
        <w:rPr>
          <w:rFonts w:ascii="Times New Roman" w:hAnsi="Times New Roman" w:cs="Times New Roman"/>
          <w:color w:val="auto"/>
          <w:sz w:val="18"/>
          <w:szCs w:val="18"/>
        </w:rPr>
      </w:pPr>
      <w:bookmarkStart w:id="633"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33"/>
      <w:r w:rsidR="00461BEB" w:rsidRPr="0098164A">
        <w:rPr>
          <w:rFonts w:ascii="Times New Roman" w:hAnsi="Times New Roman" w:cs="Times New Roman"/>
          <w:color w:val="auto"/>
          <w:sz w:val="18"/>
          <w:szCs w:val="18"/>
        </w:rPr>
        <w:t xml:space="preserve"> </w:t>
      </w:r>
    </w:p>
    <w:p w14:paraId="519584CA" w14:textId="77777777" w:rsidR="00864AA0" w:rsidRPr="00864AA0" w:rsidRDefault="00864AA0" w:rsidP="00864AA0">
      <w:pPr>
        <w:rPr>
          <w:b/>
        </w:rPr>
      </w:pPr>
      <w:r w:rsidRPr="00864AA0">
        <w:t xml:space="preserve">                </w:t>
      </w:r>
      <w:r w:rsidRPr="00864AA0">
        <w:rPr>
          <w:b/>
          <w:color w:val="FF0000"/>
          <w:sz w:val="18"/>
          <w:szCs w:val="18"/>
        </w:rPr>
        <w:t>(Değişik: RG- 25/08/2022- 31934/ 2</w:t>
      </w:r>
      <w:r>
        <w:rPr>
          <w:b/>
          <w:color w:val="FF0000"/>
          <w:sz w:val="18"/>
          <w:szCs w:val="18"/>
        </w:rPr>
        <w:t>2</w:t>
      </w:r>
      <w:r w:rsidRPr="00864AA0">
        <w:rPr>
          <w:b/>
          <w:color w:val="FF0000"/>
          <w:sz w:val="18"/>
          <w:szCs w:val="18"/>
        </w:rPr>
        <w:t xml:space="preserve"> md. Yürürlük: 03/09/2022)</w:t>
      </w:r>
    </w:p>
    <w:p w14:paraId="70140894" w14:textId="77777777" w:rsidR="00857DA8" w:rsidRPr="00864AA0" w:rsidRDefault="00857DA8" w:rsidP="00864AA0">
      <w:pPr>
        <w:pStyle w:val="Balk4"/>
        <w:spacing w:before="0"/>
        <w:ind w:firstLine="426"/>
        <w:jc w:val="both"/>
        <w:rPr>
          <w:rFonts w:ascii="Times New Roman" w:hAnsi="Times New Roman" w:cs="Times New Roman"/>
          <w:i w:val="0"/>
          <w:strike/>
          <w:color w:val="auto"/>
          <w:sz w:val="18"/>
          <w:szCs w:val="18"/>
        </w:rPr>
      </w:pPr>
      <w:r w:rsidRPr="00864AA0">
        <w:rPr>
          <w:rFonts w:ascii="Times New Roman" w:hAnsi="Times New Roman" w:cs="Times New Roman"/>
          <w:i w:val="0"/>
          <w:strike/>
          <w:color w:val="auto"/>
          <w:sz w:val="18"/>
          <w:szCs w:val="18"/>
        </w:rPr>
        <w:t>4.2.8.A</w:t>
      </w:r>
      <w:r w:rsidR="008F131A" w:rsidRPr="00864AA0">
        <w:rPr>
          <w:rFonts w:ascii="Times New Roman" w:hAnsi="Times New Roman" w:cs="Times New Roman"/>
          <w:i w:val="0"/>
          <w:strike/>
          <w:color w:val="auto"/>
          <w:sz w:val="18"/>
          <w:szCs w:val="18"/>
        </w:rPr>
        <w:t xml:space="preserve"> </w:t>
      </w:r>
      <w:r w:rsidRPr="00864AA0">
        <w:rPr>
          <w:rFonts w:ascii="Times New Roman" w:hAnsi="Times New Roman" w:cs="Times New Roman"/>
          <w:i w:val="0"/>
          <w:strike/>
          <w:color w:val="auto"/>
          <w:sz w:val="18"/>
          <w:szCs w:val="18"/>
        </w:rPr>
        <w:t xml:space="preserve">- Enteral </w:t>
      </w:r>
      <w:r w:rsidR="00461BEB" w:rsidRPr="00864AA0">
        <w:rPr>
          <w:rFonts w:ascii="Times New Roman" w:hAnsi="Times New Roman" w:cs="Times New Roman"/>
          <w:i w:val="0"/>
          <w:strike/>
          <w:color w:val="auto"/>
          <w:sz w:val="18"/>
          <w:szCs w:val="18"/>
        </w:rPr>
        <w:t xml:space="preserve">beslenme ürünleri </w:t>
      </w:r>
    </w:p>
    <w:p w14:paraId="4B9A15BE" w14:textId="77777777" w:rsidR="00857DA8" w:rsidRPr="00864AA0" w:rsidRDefault="00AC643D" w:rsidP="00864AA0">
      <w:pPr>
        <w:jc w:val="both"/>
        <w:rPr>
          <w:strike/>
          <w:color w:val="FF0000"/>
          <w:sz w:val="18"/>
          <w:szCs w:val="18"/>
        </w:rPr>
      </w:pPr>
      <w:r w:rsidRPr="00864AA0">
        <w:rPr>
          <w:strike/>
          <w:sz w:val="18"/>
          <w:szCs w:val="18"/>
        </w:rPr>
        <w:t xml:space="preserve">               </w:t>
      </w:r>
      <w:r w:rsidR="00857DA8" w:rsidRPr="00864AA0">
        <w:rPr>
          <w:strike/>
          <w:sz w:val="18"/>
          <w:szCs w:val="18"/>
        </w:rPr>
        <w:t>(1)</w:t>
      </w:r>
      <w:r w:rsidR="00EA7CBB" w:rsidRPr="00864AA0">
        <w:rPr>
          <w:strike/>
          <w:sz w:val="18"/>
          <w:szCs w:val="18"/>
        </w:rPr>
        <w:t xml:space="preserve"> </w:t>
      </w:r>
      <w:r w:rsidRPr="00864AA0">
        <w:rPr>
          <w:b/>
          <w:strike/>
          <w:color w:val="FF0000"/>
          <w:sz w:val="18"/>
          <w:szCs w:val="18"/>
        </w:rPr>
        <w:t>(</w:t>
      </w:r>
      <w:r w:rsidRPr="00864AA0">
        <w:rPr>
          <w:rFonts w:eastAsiaTheme="minorEastAsia" w:cstheme="minorBidi"/>
          <w:b/>
          <w:strike/>
          <w:color w:val="FF0000"/>
          <w:sz w:val="18"/>
          <w:szCs w:val="18"/>
        </w:rPr>
        <w:t>Değişik:</w:t>
      </w:r>
      <w:r w:rsidR="00CD2A2F" w:rsidRPr="00864AA0">
        <w:rPr>
          <w:rFonts w:eastAsiaTheme="minorEastAsia" w:cstheme="minorBidi"/>
          <w:b/>
          <w:strike/>
          <w:color w:val="FF0000"/>
          <w:sz w:val="18"/>
          <w:szCs w:val="18"/>
        </w:rPr>
        <w:t xml:space="preserve"> </w:t>
      </w:r>
      <w:r w:rsidRPr="00864AA0">
        <w:rPr>
          <w:rFonts w:eastAsiaTheme="minorEastAsia" w:cstheme="minorBidi"/>
          <w:b/>
          <w:strike/>
          <w:color w:val="FF0000"/>
          <w:sz w:val="18"/>
          <w:szCs w:val="18"/>
        </w:rPr>
        <w:t>RG-</w:t>
      </w:r>
      <w:r w:rsidR="00CD2A2F" w:rsidRPr="00864AA0">
        <w:rPr>
          <w:rFonts w:eastAsiaTheme="minorEastAsia" w:cstheme="minorBidi"/>
          <w:b/>
          <w:strike/>
          <w:color w:val="FF0000"/>
          <w:sz w:val="18"/>
          <w:szCs w:val="18"/>
        </w:rPr>
        <w:t xml:space="preserve"> </w:t>
      </w:r>
      <w:r w:rsidRPr="00864AA0">
        <w:rPr>
          <w:rFonts w:eastAsiaTheme="minorEastAsia"/>
          <w:b/>
          <w:strike/>
          <w:color w:val="FF0000"/>
          <w:sz w:val="18"/>
          <w:szCs w:val="18"/>
        </w:rPr>
        <w:t>30</w:t>
      </w:r>
      <w:r w:rsidRPr="00864AA0">
        <w:rPr>
          <w:rFonts w:eastAsiaTheme="minorEastAsia" w:cstheme="minorBidi"/>
          <w:b/>
          <w:strike/>
          <w:color w:val="FF0000"/>
          <w:sz w:val="18"/>
          <w:szCs w:val="18"/>
        </w:rPr>
        <w:t>/0</w:t>
      </w:r>
      <w:r w:rsidRPr="00864AA0">
        <w:rPr>
          <w:rFonts w:eastAsiaTheme="minorEastAsia"/>
          <w:b/>
          <w:strike/>
          <w:color w:val="FF0000"/>
          <w:sz w:val="18"/>
          <w:szCs w:val="18"/>
        </w:rPr>
        <w:t>8</w:t>
      </w:r>
      <w:r w:rsidRPr="00864AA0">
        <w:rPr>
          <w:rFonts w:eastAsiaTheme="minorEastAsia" w:cstheme="minorBidi"/>
          <w:b/>
          <w:strike/>
          <w:color w:val="FF0000"/>
          <w:sz w:val="18"/>
          <w:szCs w:val="18"/>
        </w:rPr>
        <w:t>/201</w:t>
      </w:r>
      <w:r w:rsidRPr="00864AA0">
        <w:rPr>
          <w:rFonts w:eastAsiaTheme="minorEastAsia"/>
          <w:b/>
          <w:strike/>
          <w:color w:val="FF0000"/>
          <w:sz w:val="18"/>
          <w:szCs w:val="18"/>
        </w:rPr>
        <w:t>4</w:t>
      </w:r>
      <w:r w:rsidRPr="00864AA0">
        <w:rPr>
          <w:rFonts w:eastAsiaTheme="minorEastAsia" w:cstheme="minorBidi"/>
          <w:b/>
          <w:strike/>
          <w:color w:val="FF0000"/>
          <w:sz w:val="18"/>
          <w:szCs w:val="18"/>
        </w:rPr>
        <w:t>-</w:t>
      </w:r>
      <w:r w:rsidR="00CD2A2F" w:rsidRPr="00864AA0">
        <w:rPr>
          <w:rFonts w:eastAsiaTheme="minorEastAsia" w:cstheme="minorBidi"/>
          <w:b/>
          <w:strike/>
          <w:color w:val="FF0000"/>
          <w:sz w:val="18"/>
          <w:szCs w:val="18"/>
        </w:rPr>
        <w:t xml:space="preserve"> </w:t>
      </w:r>
      <w:r w:rsidRPr="00864AA0">
        <w:rPr>
          <w:rFonts w:eastAsiaTheme="minorEastAsia" w:cstheme="minorBidi"/>
          <w:b/>
          <w:strike/>
          <w:color w:val="FF0000"/>
          <w:sz w:val="18"/>
          <w:szCs w:val="18"/>
        </w:rPr>
        <w:t>2</w:t>
      </w:r>
      <w:r w:rsidRPr="00864AA0">
        <w:rPr>
          <w:rFonts w:eastAsiaTheme="minorEastAsia"/>
          <w:b/>
          <w:strike/>
          <w:color w:val="FF0000"/>
          <w:sz w:val="18"/>
          <w:szCs w:val="18"/>
        </w:rPr>
        <w:t>9</w:t>
      </w:r>
      <w:r w:rsidR="00D378E1" w:rsidRPr="00864AA0">
        <w:rPr>
          <w:rFonts w:eastAsiaTheme="minorEastAsia"/>
          <w:b/>
          <w:strike/>
          <w:color w:val="FF0000"/>
          <w:sz w:val="18"/>
          <w:szCs w:val="18"/>
        </w:rPr>
        <w:t>104</w:t>
      </w:r>
      <w:r w:rsidRPr="00864AA0">
        <w:rPr>
          <w:b/>
          <w:strike/>
          <w:color w:val="FF0000"/>
          <w:sz w:val="18"/>
          <w:szCs w:val="18"/>
        </w:rPr>
        <w:t>/ 12 md.</w:t>
      </w:r>
      <w:r w:rsidR="000471AD" w:rsidRPr="00864AA0">
        <w:rPr>
          <w:b/>
          <w:strike/>
          <w:color w:val="FF0000"/>
          <w:sz w:val="18"/>
          <w:szCs w:val="18"/>
        </w:rPr>
        <w:t xml:space="preserve"> </w:t>
      </w:r>
      <w:r w:rsidRPr="00864AA0">
        <w:rPr>
          <w:b/>
          <w:strike/>
          <w:color w:val="FF0000"/>
          <w:sz w:val="18"/>
          <w:szCs w:val="18"/>
        </w:rPr>
        <w:t>Yürürlük:</w:t>
      </w:r>
      <w:r w:rsidR="00CD2A2F" w:rsidRPr="00864AA0">
        <w:rPr>
          <w:b/>
          <w:strike/>
          <w:color w:val="FF0000"/>
          <w:sz w:val="18"/>
          <w:szCs w:val="18"/>
        </w:rPr>
        <w:t xml:space="preserve"> </w:t>
      </w:r>
      <w:r w:rsidR="000471AD" w:rsidRPr="00864AA0">
        <w:rPr>
          <w:b/>
          <w:strike/>
          <w:color w:val="FF0000"/>
          <w:sz w:val="18"/>
          <w:szCs w:val="18"/>
        </w:rPr>
        <w:t>0</w:t>
      </w:r>
      <w:r w:rsidR="00217F92" w:rsidRPr="00864AA0">
        <w:rPr>
          <w:b/>
          <w:strike/>
          <w:color w:val="FF0000"/>
          <w:sz w:val="18"/>
          <w:szCs w:val="18"/>
        </w:rPr>
        <w:t>6</w:t>
      </w:r>
      <w:r w:rsidRPr="00864AA0">
        <w:rPr>
          <w:b/>
          <w:strike/>
          <w:color w:val="FF0000"/>
          <w:sz w:val="18"/>
          <w:szCs w:val="18"/>
        </w:rPr>
        <w:t>/0</w:t>
      </w:r>
      <w:r w:rsidR="000471AD" w:rsidRPr="00864AA0">
        <w:rPr>
          <w:b/>
          <w:strike/>
          <w:color w:val="FF0000"/>
          <w:sz w:val="18"/>
          <w:szCs w:val="18"/>
        </w:rPr>
        <w:t>9</w:t>
      </w:r>
      <w:r w:rsidRPr="00864AA0">
        <w:rPr>
          <w:b/>
          <w:strike/>
          <w:color w:val="FF0000"/>
          <w:sz w:val="18"/>
          <w:szCs w:val="18"/>
        </w:rPr>
        <w:t>/2014)</w:t>
      </w:r>
      <w:r w:rsidR="00857DA8" w:rsidRPr="00864AA0">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864AA0">
        <w:rPr>
          <w:rFonts w:eastAsia="Calibri"/>
          <w:strike/>
          <w:color w:val="000000" w:themeColor="text1"/>
          <w:sz w:val="18"/>
          <w:szCs w:val="18"/>
        </w:rPr>
        <w:t xml:space="preserve"> </w:t>
      </w:r>
      <w:r w:rsidRPr="00864AA0">
        <w:rPr>
          <w:rFonts w:eastAsia="Calibri"/>
          <w:strike/>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864AA0">
        <w:rPr>
          <w:rFonts w:eastAsia="Calibri"/>
          <w:strike/>
          <w:color w:val="FF0000"/>
          <w:sz w:val="18"/>
          <w:szCs w:val="18"/>
        </w:rPr>
        <w:t xml:space="preserve"> </w:t>
      </w:r>
      <w:r w:rsidR="006E22FC" w:rsidRPr="00864AA0">
        <w:rPr>
          <w:rFonts w:eastAsia="Calibri"/>
          <w:b/>
          <w:bCs/>
          <w:strike/>
          <w:color w:val="000000" w:themeColor="text1"/>
          <w:sz w:val="18"/>
          <w:szCs w:val="18"/>
        </w:rPr>
        <w:t>(Ek:</w:t>
      </w:r>
      <w:r w:rsidR="00CD2A2F" w:rsidRPr="00864AA0">
        <w:rPr>
          <w:rFonts w:eastAsia="Calibri"/>
          <w:b/>
          <w:bCs/>
          <w:strike/>
          <w:color w:val="000000" w:themeColor="text1"/>
          <w:sz w:val="18"/>
          <w:szCs w:val="18"/>
        </w:rPr>
        <w:t xml:space="preserve"> </w:t>
      </w:r>
      <w:r w:rsidR="006E22FC" w:rsidRPr="00864AA0">
        <w:rPr>
          <w:rFonts w:eastAsia="Calibri"/>
          <w:b/>
          <w:bCs/>
          <w:strike/>
          <w:color w:val="000000" w:themeColor="text1"/>
          <w:sz w:val="18"/>
          <w:szCs w:val="18"/>
        </w:rPr>
        <w:t>RG-</w:t>
      </w:r>
      <w:r w:rsidR="00B60867" w:rsidRPr="00864AA0">
        <w:rPr>
          <w:b/>
          <w:bCs/>
          <w:strike/>
          <w:color w:val="000000" w:themeColor="text1"/>
          <w:sz w:val="18"/>
          <w:szCs w:val="18"/>
        </w:rPr>
        <w:t>1</w:t>
      </w:r>
      <w:r w:rsidR="001706CB" w:rsidRPr="00864AA0">
        <w:rPr>
          <w:b/>
          <w:bCs/>
          <w:strike/>
          <w:color w:val="000000" w:themeColor="text1"/>
          <w:sz w:val="18"/>
          <w:szCs w:val="18"/>
        </w:rPr>
        <w:t>8</w:t>
      </w:r>
      <w:r w:rsidR="00B60867" w:rsidRPr="00864AA0">
        <w:rPr>
          <w:b/>
          <w:bCs/>
          <w:strike/>
          <w:color w:val="000000" w:themeColor="text1"/>
          <w:sz w:val="18"/>
          <w:szCs w:val="18"/>
        </w:rPr>
        <w:t>/06/2016-</w:t>
      </w:r>
      <w:r w:rsidR="00CD2A2F" w:rsidRPr="00864AA0">
        <w:rPr>
          <w:b/>
          <w:bCs/>
          <w:strike/>
          <w:color w:val="000000" w:themeColor="text1"/>
          <w:sz w:val="18"/>
          <w:szCs w:val="18"/>
        </w:rPr>
        <w:t xml:space="preserve"> </w:t>
      </w:r>
      <w:r w:rsidR="00B60867" w:rsidRPr="00864AA0">
        <w:rPr>
          <w:b/>
          <w:bCs/>
          <w:strike/>
          <w:color w:val="000000" w:themeColor="text1"/>
          <w:sz w:val="18"/>
          <w:szCs w:val="18"/>
        </w:rPr>
        <w:t>2974</w:t>
      </w:r>
      <w:r w:rsidR="001706CB" w:rsidRPr="00864AA0">
        <w:rPr>
          <w:b/>
          <w:bCs/>
          <w:strike/>
          <w:color w:val="000000" w:themeColor="text1"/>
          <w:sz w:val="18"/>
          <w:szCs w:val="18"/>
        </w:rPr>
        <w:t>6</w:t>
      </w:r>
      <w:r w:rsidR="00B60867" w:rsidRPr="00864AA0">
        <w:rPr>
          <w:b/>
          <w:bCs/>
          <w:strike/>
          <w:color w:val="000000" w:themeColor="text1"/>
          <w:sz w:val="18"/>
          <w:szCs w:val="18"/>
        </w:rPr>
        <w:t>/</w:t>
      </w:r>
      <w:r w:rsidR="00CD2A2F" w:rsidRPr="00864AA0">
        <w:rPr>
          <w:b/>
          <w:bCs/>
          <w:strike/>
          <w:color w:val="000000" w:themeColor="text1"/>
          <w:sz w:val="18"/>
          <w:szCs w:val="18"/>
        </w:rPr>
        <w:t xml:space="preserve"> </w:t>
      </w:r>
      <w:r w:rsidR="006E22FC" w:rsidRPr="00864AA0">
        <w:rPr>
          <w:rFonts w:eastAsia="Calibri"/>
          <w:b/>
          <w:bCs/>
          <w:strike/>
          <w:color w:val="000000" w:themeColor="text1"/>
          <w:sz w:val="18"/>
          <w:szCs w:val="18"/>
        </w:rPr>
        <w:t>12-a md. Yürürlük:</w:t>
      </w:r>
      <w:r w:rsidR="00CD2A2F" w:rsidRPr="00864AA0">
        <w:rPr>
          <w:rFonts w:eastAsia="Calibri"/>
          <w:b/>
          <w:bCs/>
          <w:strike/>
          <w:color w:val="000000" w:themeColor="text1"/>
          <w:sz w:val="18"/>
          <w:szCs w:val="18"/>
        </w:rPr>
        <w:t xml:space="preserve"> </w:t>
      </w:r>
      <w:r w:rsidR="00A60EEE" w:rsidRPr="00864AA0">
        <w:rPr>
          <w:rFonts w:eastAsia="Calibri"/>
          <w:b/>
          <w:bCs/>
          <w:strike/>
          <w:color w:val="000000" w:themeColor="text1"/>
          <w:sz w:val="18"/>
          <w:szCs w:val="18"/>
        </w:rPr>
        <w:t>2</w:t>
      </w:r>
      <w:r w:rsidR="006E22FC" w:rsidRPr="00864AA0">
        <w:rPr>
          <w:rFonts w:eastAsia="Calibri"/>
          <w:b/>
          <w:bCs/>
          <w:strike/>
          <w:color w:val="000000" w:themeColor="text1"/>
          <w:sz w:val="18"/>
          <w:szCs w:val="18"/>
        </w:rPr>
        <w:t>5/06/2016)</w:t>
      </w:r>
      <w:r w:rsidR="006E22FC" w:rsidRPr="00864AA0">
        <w:rPr>
          <w:rFonts w:eastAsia="Calibri"/>
          <w:b/>
          <w:bCs/>
          <w:strike/>
          <w:color w:val="FF0000"/>
          <w:sz w:val="18"/>
          <w:szCs w:val="18"/>
        </w:rPr>
        <w:t xml:space="preserve"> </w:t>
      </w:r>
      <w:r w:rsidR="006E22FC" w:rsidRPr="00864AA0">
        <w:rPr>
          <w:strike/>
          <w:noProof/>
          <w:color w:val="000000" w:themeColor="text1"/>
          <w:sz w:val="18"/>
          <w:szCs w:val="18"/>
        </w:rPr>
        <w:t xml:space="preserve">nazogastrik sonda/ </w:t>
      </w:r>
      <w:r w:rsidRPr="00864AA0">
        <w:rPr>
          <w:rFonts w:eastAsia="Calibri"/>
          <w:strike/>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14:paraId="7140FD27" w14:textId="77777777"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(2) Raporda, beslenme ürününün adı, günlük kalori ihtiyacı ve buna göre belirlenen günlük kullanım miktarı açıkça belirtilerek en fazla </w:t>
      </w:r>
      <w:r w:rsidR="00F003CC" w:rsidRPr="00864AA0">
        <w:rPr>
          <w:strike/>
          <w:sz w:val="18"/>
          <w:szCs w:val="18"/>
        </w:rPr>
        <w:t xml:space="preserve">30 </w:t>
      </w:r>
      <w:r w:rsidRPr="00864AA0">
        <w:rPr>
          <w:strike/>
          <w:sz w:val="18"/>
          <w:szCs w:val="18"/>
        </w:rPr>
        <w:t xml:space="preserve">günlük dozda reçete edilmesi halinde bedeli ödenir. </w:t>
      </w:r>
    </w:p>
    <w:p w14:paraId="653CA6EB" w14:textId="77777777" w:rsidR="00AC643D" w:rsidRPr="00864AA0" w:rsidRDefault="00EF5EB6" w:rsidP="00864AA0">
      <w:pPr>
        <w:rPr>
          <w:b/>
          <w:strike/>
          <w:color w:val="FF0000"/>
          <w:sz w:val="18"/>
          <w:szCs w:val="18"/>
        </w:rPr>
      </w:pPr>
      <w:r w:rsidRPr="00864AA0">
        <w:rPr>
          <w:strike/>
          <w:sz w:val="18"/>
          <w:szCs w:val="18"/>
        </w:rPr>
        <w:t xml:space="preserve"> </w:t>
      </w:r>
      <w:r w:rsidR="00052B15" w:rsidRPr="00864AA0">
        <w:rPr>
          <w:strike/>
          <w:sz w:val="18"/>
          <w:szCs w:val="18"/>
        </w:rPr>
        <w:t xml:space="preserve">               </w:t>
      </w:r>
      <w:r w:rsidR="00857DA8" w:rsidRPr="00864AA0">
        <w:rPr>
          <w:strike/>
          <w:sz w:val="18"/>
          <w:szCs w:val="18"/>
        </w:rPr>
        <w:t>(3)</w:t>
      </w:r>
      <w:r w:rsidR="00AC643D" w:rsidRPr="00864AA0">
        <w:rPr>
          <w:strike/>
          <w:sz w:val="18"/>
          <w:szCs w:val="18"/>
        </w:rPr>
        <w:t xml:space="preserve"> </w:t>
      </w:r>
      <w:r w:rsidR="00AC643D" w:rsidRPr="00864AA0">
        <w:rPr>
          <w:b/>
          <w:strike/>
          <w:color w:val="FF0000"/>
          <w:sz w:val="18"/>
          <w:szCs w:val="18"/>
        </w:rPr>
        <w:t>(</w:t>
      </w:r>
      <w:r w:rsidR="00AC643D" w:rsidRPr="00864AA0">
        <w:rPr>
          <w:rFonts w:eastAsiaTheme="minorEastAsia" w:cstheme="minorBidi"/>
          <w:b/>
          <w:strike/>
          <w:color w:val="FF0000"/>
          <w:sz w:val="18"/>
          <w:szCs w:val="18"/>
        </w:rPr>
        <w:t>Değişik:</w:t>
      </w:r>
      <w:r w:rsidR="00CD2A2F" w:rsidRPr="00864AA0">
        <w:rPr>
          <w:rFonts w:eastAsiaTheme="minorEastAsia" w:cstheme="minorBidi"/>
          <w:b/>
          <w:strike/>
          <w:color w:val="FF0000"/>
          <w:sz w:val="18"/>
          <w:szCs w:val="18"/>
        </w:rPr>
        <w:t xml:space="preserve"> </w:t>
      </w:r>
      <w:r w:rsidR="00AC643D" w:rsidRPr="00864AA0">
        <w:rPr>
          <w:rFonts w:eastAsiaTheme="minorEastAsia" w:cstheme="minorBidi"/>
          <w:b/>
          <w:strike/>
          <w:color w:val="FF0000"/>
          <w:sz w:val="18"/>
          <w:szCs w:val="18"/>
        </w:rPr>
        <w:t>RG-</w:t>
      </w:r>
      <w:r w:rsidR="00CD2A2F" w:rsidRPr="00864AA0">
        <w:rPr>
          <w:rFonts w:eastAsiaTheme="minorEastAsia" w:cstheme="minorBidi"/>
          <w:b/>
          <w:strike/>
          <w:color w:val="FF0000"/>
          <w:sz w:val="18"/>
          <w:szCs w:val="18"/>
        </w:rPr>
        <w:t xml:space="preserve"> </w:t>
      </w:r>
      <w:r w:rsidR="00AC643D" w:rsidRPr="00864AA0">
        <w:rPr>
          <w:rFonts w:eastAsiaTheme="minorEastAsia"/>
          <w:b/>
          <w:strike/>
          <w:color w:val="FF0000"/>
          <w:sz w:val="18"/>
          <w:szCs w:val="18"/>
        </w:rPr>
        <w:t>30</w:t>
      </w:r>
      <w:r w:rsidR="00AC643D" w:rsidRPr="00864AA0">
        <w:rPr>
          <w:rFonts w:eastAsiaTheme="minorEastAsia" w:cstheme="minorBidi"/>
          <w:b/>
          <w:strike/>
          <w:color w:val="FF0000"/>
          <w:sz w:val="18"/>
          <w:szCs w:val="18"/>
        </w:rPr>
        <w:t>/0</w:t>
      </w:r>
      <w:r w:rsidR="00AC643D" w:rsidRPr="00864AA0">
        <w:rPr>
          <w:rFonts w:eastAsiaTheme="minorEastAsia"/>
          <w:b/>
          <w:strike/>
          <w:color w:val="FF0000"/>
          <w:sz w:val="18"/>
          <w:szCs w:val="18"/>
        </w:rPr>
        <w:t>8</w:t>
      </w:r>
      <w:r w:rsidR="00AC643D" w:rsidRPr="00864AA0">
        <w:rPr>
          <w:rFonts w:eastAsiaTheme="minorEastAsia" w:cstheme="minorBidi"/>
          <w:b/>
          <w:strike/>
          <w:color w:val="FF0000"/>
          <w:sz w:val="18"/>
          <w:szCs w:val="18"/>
        </w:rPr>
        <w:t>/201</w:t>
      </w:r>
      <w:r w:rsidR="00AC643D" w:rsidRPr="00864AA0">
        <w:rPr>
          <w:rFonts w:eastAsiaTheme="minorEastAsia"/>
          <w:b/>
          <w:strike/>
          <w:color w:val="FF0000"/>
          <w:sz w:val="18"/>
          <w:szCs w:val="18"/>
        </w:rPr>
        <w:t>4</w:t>
      </w:r>
      <w:r w:rsidR="00AC643D" w:rsidRPr="00864AA0">
        <w:rPr>
          <w:rFonts w:eastAsiaTheme="minorEastAsia" w:cstheme="minorBidi"/>
          <w:b/>
          <w:strike/>
          <w:color w:val="FF0000"/>
          <w:sz w:val="18"/>
          <w:szCs w:val="18"/>
        </w:rPr>
        <w:t>-</w:t>
      </w:r>
      <w:r w:rsidR="00CD2A2F" w:rsidRPr="00864AA0">
        <w:rPr>
          <w:rFonts w:eastAsiaTheme="minorEastAsia" w:cstheme="minorBidi"/>
          <w:b/>
          <w:strike/>
          <w:color w:val="FF0000"/>
          <w:sz w:val="18"/>
          <w:szCs w:val="18"/>
        </w:rPr>
        <w:t xml:space="preserve"> </w:t>
      </w:r>
      <w:r w:rsidR="00AC643D" w:rsidRPr="00864AA0">
        <w:rPr>
          <w:rFonts w:eastAsiaTheme="minorEastAsia" w:cstheme="minorBidi"/>
          <w:b/>
          <w:strike/>
          <w:color w:val="FF0000"/>
          <w:sz w:val="18"/>
          <w:szCs w:val="18"/>
        </w:rPr>
        <w:t>2</w:t>
      </w:r>
      <w:r w:rsidR="00AC643D" w:rsidRPr="00864AA0">
        <w:rPr>
          <w:rFonts w:eastAsiaTheme="minorEastAsia"/>
          <w:b/>
          <w:strike/>
          <w:color w:val="FF0000"/>
          <w:sz w:val="18"/>
          <w:szCs w:val="18"/>
        </w:rPr>
        <w:t>9</w:t>
      </w:r>
      <w:r w:rsidR="00D378E1" w:rsidRPr="00864AA0">
        <w:rPr>
          <w:rFonts w:eastAsiaTheme="minorEastAsia"/>
          <w:b/>
          <w:strike/>
          <w:color w:val="FF0000"/>
          <w:sz w:val="18"/>
          <w:szCs w:val="18"/>
        </w:rPr>
        <w:t>104</w:t>
      </w:r>
      <w:r w:rsidR="00AC643D" w:rsidRPr="00864AA0">
        <w:rPr>
          <w:b/>
          <w:strike/>
          <w:color w:val="FF0000"/>
          <w:sz w:val="18"/>
          <w:szCs w:val="18"/>
        </w:rPr>
        <w:t>/ 12 md. Yürürlük:</w:t>
      </w:r>
      <w:r w:rsidR="00CD2A2F" w:rsidRPr="00864AA0">
        <w:rPr>
          <w:b/>
          <w:strike/>
          <w:color w:val="FF0000"/>
          <w:sz w:val="18"/>
          <w:szCs w:val="18"/>
        </w:rPr>
        <w:t xml:space="preserve"> </w:t>
      </w:r>
      <w:r w:rsidR="000471AD" w:rsidRPr="00864AA0">
        <w:rPr>
          <w:b/>
          <w:strike/>
          <w:color w:val="FF0000"/>
          <w:sz w:val="18"/>
          <w:szCs w:val="18"/>
        </w:rPr>
        <w:t>0</w:t>
      </w:r>
      <w:r w:rsidR="00217F92" w:rsidRPr="00864AA0">
        <w:rPr>
          <w:b/>
          <w:strike/>
          <w:color w:val="FF0000"/>
          <w:sz w:val="18"/>
          <w:szCs w:val="18"/>
        </w:rPr>
        <w:t>6</w:t>
      </w:r>
      <w:r w:rsidR="00AC643D" w:rsidRPr="00864AA0">
        <w:rPr>
          <w:b/>
          <w:strike/>
          <w:color w:val="FF0000"/>
          <w:sz w:val="18"/>
          <w:szCs w:val="18"/>
        </w:rPr>
        <w:t>/0</w:t>
      </w:r>
      <w:r w:rsidR="000471AD" w:rsidRPr="00864AA0">
        <w:rPr>
          <w:b/>
          <w:strike/>
          <w:color w:val="FF0000"/>
          <w:sz w:val="18"/>
          <w:szCs w:val="18"/>
        </w:rPr>
        <w:t>9</w:t>
      </w:r>
      <w:r w:rsidR="00AC643D" w:rsidRPr="00864AA0">
        <w:rPr>
          <w:b/>
          <w:strike/>
          <w:color w:val="FF0000"/>
          <w:sz w:val="18"/>
          <w:szCs w:val="18"/>
        </w:rPr>
        <w:t>/2014)</w:t>
      </w:r>
    </w:p>
    <w:p w14:paraId="62DC78FC" w14:textId="77777777"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 Raporda belirtilmek kaydıyla; </w:t>
      </w:r>
    </w:p>
    <w:p w14:paraId="3F1A3FCD" w14:textId="77777777"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a) Son 3 ayda ağırlığında %10 ve daha fazla kilo kaybı olanlar veya </w:t>
      </w:r>
    </w:p>
    <w:p w14:paraId="6D0E76A8" w14:textId="77777777"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b) “Subjektif global değerlendirme kategorisi” C veya D olanlar veya </w:t>
      </w:r>
    </w:p>
    <w:p w14:paraId="5EEB0D68" w14:textId="77777777"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c) Çocukluk yaş grubunda, yaşına göre boy ve/veya kilo gelişimi 2 standart sapmanın altında (&lt; -2SD) olanlar, </w:t>
      </w:r>
    </w:p>
    <w:p w14:paraId="7A6E2AB7" w14:textId="77777777" w:rsidR="00857DA8" w:rsidRPr="00864AA0" w:rsidRDefault="00857DA8" w:rsidP="00864AA0">
      <w:pPr>
        <w:pStyle w:val="numbered10"/>
        <w:spacing w:before="0" w:beforeAutospacing="0" w:after="0" w:afterAutospacing="0"/>
        <w:jc w:val="both"/>
        <w:outlineLvl w:val="4"/>
        <w:rPr>
          <w:strike/>
          <w:sz w:val="18"/>
          <w:szCs w:val="18"/>
        </w:rPr>
      </w:pPr>
      <w:r w:rsidRPr="00864AA0">
        <w:rPr>
          <w:strike/>
          <w:sz w:val="18"/>
          <w:szCs w:val="18"/>
        </w:rPr>
        <w:t xml:space="preserve">malnutrisyon tanımı içerisinde kabul edilecektir. </w:t>
      </w:r>
    </w:p>
    <w:p w14:paraId="6F69A9CF" w14:textId="77777777"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FD0D15" w:rsidRPr="00864AA0">
        <w:rPr>
          <w:rFonts w:eastAsia="Calibri"/>
          <w:strike/>
          <w:color w:val="FF0000"/>
          <w:sz w:val="18"/>
          <w:szCs w:val="18"/>
        </w:rPr>
        <w:t xml:space="preserve">  (3) </w:t>
      </w:r>
      <w:r w:rsidRPr="00864AA0">
        <w:rPr>
          <w:rFonts w:eastAsia="Calibri"/>
          <w:strike/>
          <w:color w:val="FF0000"/>
          <w:sz w:val="18"/>
          <w:szCs w:val="18"/>
        </w:rPr>
        <w:t xml:space="preserve"> Malnütrisyon tanımı raporda belirtilmek kaydıyla; </w:t>
      </w:r>
    </w:p>
    <w:p w14:paraId="43A469CD" w14:textId="77777777"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a) Erişkinlerde; </w:t>
      </w:r>
    </w:p>
    <w:p w14:paraId="157BC434" w14:textId="77777777" w:rsidR="0040610B" w:rsidRPr="00864AA0" w:rsidRDefault="00AC643D" w:rsidP="00864AA0">
      <w:pPr>
        <w:jc w:val="both"/>
        <w:outlineLvl w:val="4"/>
        <w:rPr>
          <w:rFonts w:eastAsia="Calibri"/>
          <w:b/>
          <w:strike/>
          <w:sz w:val="18"/>
          <w:szCs w:val="18"/>
        </w:rPr>
      </w:pPr>
      <w:r w:rsidRPr="00864AA0">
        <w:rPr>
          <w:rFonts w:eastAsia="Calibri"/>
          <w:b/>
          <w:strike/>
          <w:sz w:val="18"/>
          <w:szCs w:val="18"/>
        </w:rPr>
        <w:t xml:space="preserve">               </w:t>
      </w:r>
      <w:r w:rsidR="0040610B" w:rsidRPr="00864AA0">
        <w:rPr>
          <w:rFonts w:eastAsia="Calibri"/>
          <w:b/>
          <w:strike/>
          <w:sz w:val="18"/>
          <w:szCs w:val="18"/>
        </w:rPr>
        <w:t xml:space="preserve">(Değişik: RG-10/05/2018-30417/ </w:t>
      </w:r>
      <w:r w:rsidR="00D31304" w:rsidRPr="00864AA0">
        <w:rPr>
          <w:rFonts w:eastAsia="Calibri"/>
          <w:b/>
          <w:strike/>
          <w:sz w:val="18"/>
          <w:szCs w:val="18"/>
        </w:rPr>
        <w:t>9</w:t>
      </w:r>
      <w:r w:rsidR="0040610B" w:rsidRPr="00864AA0">
        <w:rPr>
          <w:rFonts w:eastAsia="Calibri"/>
          <w:b/>
          <w:strike/>
          <w:sz w:val="18"/>
          <w:szCs w:val="18"/>
        </w:rPr>
        <w:t xml:space="preserve"> md. Yürürlük: 18/05/2018)</w:t>
      </w:r>
    </w:p>
    <w:p w14:paraId="4822B37D" w14:textId="77777777" w:rsidR="00AC643D" w:rsidRPr="00864AA0" w:rsidRDefault="0040610B"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AC643D" w:rsidRPr="00864AA0">
        <w:rPr>
          <w:rFonts w:eastAsia="Calibri"/>
          <w:strike/>
          <w:color w:val="FF0000"/>
          <w:sz w:val="18"/>
          <w:szCs w:val="18"/>
        </w:rPr>
        <w:t>1)</w:t>
      </w:r>
      <w:r w:rsidR="00A32638" w:rsidRPr="00864AA0">
        <w:rPr>
          <w:rFonts w:eastAsia="Calibri"/>
          <w:strike/>
          <w:color w:val="FF0000"/>
          <w:sz w:val="18"/>
          <w:szCs w:val="18"/>
        </w:rPr>
        <w:t xml:space="preserve"> </w:t>
      </w:r>
      <w:r w:rsidR="00AC643D" w:rsidRPr="00864AA0">
        <w:rPr>
          <w:rFonts w:eastAsia="Calibri"/>
          <w:strike/>
          <w:color w:val="FF0000"/>
          <w:sz w:val="18"/>
          <w:szCs w:val="18"/>
        </w:rPr>
        <w:t xml:space="preserve">Son 3 ayda ağırlığında %10 ve daha fazla kilo kaybı olanlar veya </w:t>
      </w:r>
    </w:p>
    <w:p w14:paraId="764CAFE1" w14:textId="77777777" w:rsidR="0040610B"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40610B" w:rsidRPr="00864AA0">
        <w:rPr>
          <w:bCs/>
          <w:strike/>
          <w:sz w:val="18"/>
          <w:szCs w:val="18"/>
        </w:rPr>
        <w:t>1) Son 3 ayda ağırlığında %10 ve daha fazla istemsiz kilo kaybı olanlar (Diyetetik tedaviler ve/veya obezite cerrahisi sonucu oluşan kilo kayıpları istemli olarak değerlendirilir.) veya</w:t>
      </w:r>
    </w:p>
    <w:p w14:paraId="77043309" w14:textId="77777777" w:rsidR="00AC643D" w:rsidRPr="00864AA0" w:rsidRDefault="0040610B"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AC643D" w:rsidRPr="00864AA0">
        <w:rPr>
          <w:rFonts w:eastAsia="Calibri"/>
          <w:strike/>
          <w:color w:val="FF0000"/>
          <w:sz w:val="18"/>
          <w:szCs w:val="18"/>
        </w:rPr>
        <w:t>2) “Subjektif global değerlendirme kategorisi” C veya D olanlar</w:t>
      </w:r>
      <w:r w:rsidR="00643470" w:rsidRPr="00864AA0">
        <w:rPr>
          <w:rFonts w:eastAsia="Calibri"/>
          <w:strike/>
          <w:color w:val="FF0000"/>
          <w:sz w:val="18"/>
          <w:szCs w:val="18"/>
        </w:rPr>
        <w:t xml:space="preserve"> </w:t>
      </w:r>
      <w:r w:rsidR="00643470" w:rsidRPr="00864AA0">
        <w:rPr>
          <w:rFonts w:eastAsia="Calibri"/>
          <w:b/>
          <w:bCs/>
          <w:strike/>
          <w:color w:val="000000" w:themeColor="text1"/>
          <w:sz w:val="18"/>
          <w:szCs w:val="18"/>
        </w:rPr>
        <w:t>(Ek: RG-04</w:t>
      </w:r>
      <w:r w:rsidR="00643470" w:rsidRPr="00864AA0">
        <w:rPr>
          <w:b/>
          <w:bCs/>
          <w:strike/>
          <w:color w:val="000000" w:themeColor="text1"/>
          <w:sz w:val="18"/>
          <w:szCs w:val="18"/>
        </w:rPr>
        <w:t>/09/2019- 30878/ 17</w:t>
      </w:r>
      <w:r w:rsidR="00643470" w:rsidRPr="00864AA0">
        <w:rPr>
          <w:rFonts w:eastAsia="Calibri"/>
          <w:b/>
          <w:bCs/>
          <w:strike/>
          <w:color w:val="000000" w:themeColor="text1"/>
          <w:sz w:val="18"/>
          <w:szCs w:val="18"/>
        </w:rPr>
        <w:t xml:space="preserve"> md. Yürürlük: 12/09/2019)</w:t>
      </w:r>
      <w:r w:rsidR="00643470" w:rsidRPr="00864AA0">
        <w:rPr>
          <w:rFonts w:eastAsia="Calibri"/>
          <w:b/>
          <w:bCs/>
          <w:strike/>
          <w:color w:val="FF0000"/>
          <w:sz w:val="18"/>
          <w:szCs w:val="18"/>
        </w:rPr>
        <w:t xml:space="preserve"> </w:t>
      </w:r>
      <w:r w:rsidR="00643470" w:rsidRPr="00864AA0">
        <w:rPr>
          <w:bCs/>
          <w:strike/>
          <w:sz w:val="18"/>
          <w:szCs w:val="18"/>
        </w:rPr>
        <w:t xml:space="preserve">(Diyetetik tedaviler ve/veya obezite cerrahisi sonucu oluşan kilo kayıpları istemli kilo kaybı olarak değerlendirilir.) </w:t>
      </w:r>
      <w:r w:rsidR="00AC643D" w:rsidRPr="00864AA0">
        <w:rPr>
          <w:rFonts w:eastAsia="Calibri"/>
          <w:strike/>
          <w:color w:val="FF0000"/>
          <w:sz w:val="18"/>
          <w:szCs w:val="18"/>
        </w:rPr>
        <w:t xml:space="preserve">veya </w:t>
      </w:r>
    </w:p>
    <w:p w14:paraId="7726DA79" w14:textId="77777777"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b) Çocukluk yaş grubunda;</w:t>
      </w:r>
    </w:p>
    <w:p w14:paraId="28985E0D" w14:textId="77777777"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1) Yaşına göre boy ve/veya kilo gelişimi 2 standart sapmanın altında (&lt; -2SD) olanlar, </w:t>
      </w:r>
    </w:p>
    <w:p w14:paraId="785CE991" w14:textId="77777777" w:rsidR="00AC643D" w:rsidRPr="00864AA0" w:rsidRDefault="00AC643D" w:rsidP="00864AA0">
      <w:pPr>
        <w:jc w:val="both"/>
        <w:outlineLvl w:val="4"/>
        <w:rPr>
          <w:strike/>
          <w:sz w:val="18"/>
          <w:szCs w:val="18"/>
        </w:rPr>
      </w:pPr>
      <w:r w:rsidRPr="00864AA0">
        <w:rPr>
          <w:rFonts w:eastAsia="Calibri"/>
          <w:strike/>
          <w:color w:val="FF0000"/>
          <w:sz w:val="18"/>
          <w:szCs w:val="18"/>
        </w:rPr>
        <w:t>malnutrisyon tanımı içerisinde kabul edilecektir.</w:t>
      </w:r>
      <w:r w:rsidRPr="00864AA0">
        <w:rPr>
          <w:rFonts w:eastAsia="Calibri"/>
          <w:strike/>
          <w:sz w:val="18"/>
          <w:szCs w:val="18"/>
        </w:rPr>
        <w:t xml:space="preserve"> </w:t>
      </w:r>
    </w:p>
    <w:p w14:paraId="1F795F81" w14:textId="77777777" w:rsidR="00F42454"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(4)</w:t>
      </w:r>
      <w:r w:rsidR="00F42454" w:rsidRPr="00864AA0">
        <w:rPr>
          <w:strike/>
          <w:sz w:val="18"/>
          <w:szCs w:val="18"/>
        </w:rPr>
        <w:t xml:space="preserve"> </w:t>
      </w:r>
      <w:r w:rsidR="00F42454" w:rsidRPr="00864AA0">
        <w:rPr>
          <w:b/>
          <w:strike/>
          <w:color w:val="FF0000"/>
          <w:sz w:val="18"/>
          <w:szCs w:val="18"/>
        </w:rPr>
        <w:t xml:space="preserve">(Değişik: RG- </w:t>
      </w:r>
      <w:r w:rsidR="00295AE1" w:rsidRPr="00864AA0">
        <w:rPr>
          <w:b/>
          <w:strike/>
          <w:color w:val="FF0000"/>
          <w:sz w:val="18"/>
          <w:szCs w:val="18"/>
        </w:rPr>
        <w:t>25/07/2014-</w:t>
      </w:r>
      <w:r w:rsidR="000B32DA" w:rsidRPr="00864AA0">
        <w:rPr>
          <w:b/>
          <w:strike/>
          <w:color w:val="FF0000"/>
          <w:sz w:val="18"/>
          <w:szCs w:val="18"/>
        </w:rPr>
        <w:t xml:space="preserve"> </w:t>
      </w:r>
      <w:r w:rsidR="00295AE1" w:rsidRPr="00864AA0">
        <w:rPr>
          <w:b/>
          <w:strike/>
          <w:color w:val="FF0000"/>
          <w:sz w:val="18"/>
          <w:szCs w:val="18"/>
        </w:rPr>
        <w:t>29071</w:t>
      </w:r>
      <w:r w:rsidR="00F42454" w:rsidRPr="00864AA0">
        <w:rPr>
          <w:b/>
          <w:strike/>
          <w:color w:val="FF0000"/>
          <w:sz w:val="18"/>
          <w:szCs w:val="18"/>
        </w:rPr>
        <w:t>/ 22</w:t>
      </w:r>
      <w:r w:rsidR="000B32DA" w:rsidRPr="00864AA0">
        <w:rPr>
          <w:b/>
          <w:strike/>
          <w:color w:val="FF0000"/>
          <w:sz w:val="18"/>
          <w:szCs w:val="18"/>
        </w:rPr>
        <w:t xml:space="preserve"> md. Yürürlük:</w:t>
      </w:r>
      <w:r w:rsidR="00F42454" w:rsidRPr="00864AA0">
        <w:rPr>
          <w:b/>
          <w:strike/>
          <w:color w:val="FF0000"/>
          <w:sz w:val="18"/>
          <w:szCs w:val="18"/>
        </w:rPr>
        <w:t xml:space="preserve"> </w:t>
      </w:r>
      <w:r w:rsidR="00B22481" w:rsidRPr="00864AA0">
        <w:rPr>
          <w:b/>
          <w:strike/>
          <w:color w:val="FF0000"/>
          <w:sz w:val="18"/>
          <w:szCs w:val="18"/>
        </w:rPr>
        <w:t>07/08/2014</w:t>
      </w:r>
      <w:r w:rsidR="00F42454" w:rsidRPr="00864AA0">
        <w:rPr>
          <w:b/>
          <w:strike/>
          <w:color w:val="FF0000"/>
          <w:sz w:val="18"/>
          <w:szCs w:val="18"/>
        </w:rPr>
        <w:t>)</w:t>
      </w:r>
      <w:r w:rsidR="00F42454" w:rsidRPr="00864AA0">
        <w:rPr>
          <w:strike/>
          <w:color w:val="FF0000"/>
          <w:sz w:val="18"/>
          <w:szCs w:val="18"/>
        </w:rPr>
        <w:t xml:space="preserve"> </w:t>
      </w:r>
      <w:r w:rsidRPr="00864AA0">
        <w:rPr>
          <w:strike/>
          <w:sz w:val="18"/>
          <w:szCs w:val="18"/>
        </w:rPr>
        <w:t xml:space="preserve"> 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14:paraId="0E51AD36" w14:textId="77777777" w:rsidR="00D87C71" w:rsidRPr="00864AA0" w:rsidRDefault="00F42454"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 xml:space="preserve">Yoğunlaştırıcı-kıvam artırıcı beslenme ürünleri; </w:t>
      </w:r>
    </w:p>
    <w:p w14:paraId="6E6E9FD2" w14:textId="77777777" w:rsidR="00F42454" w:rsidRPr="00864AA0" w:rsidRDefault="00D87C71" w:rsidP="00864AA0">
      <w:pPr>
        <w:pStyle w:val="numbered10"/>
        <w:spacing w:before="0" w:beforeAutospacing="0" w:after="0" w:afterAutospacing="0"/>
        <w:ind w:firstLine="709"/>
        <w:jc w:val="both"/>
        <w:outlineLvl w:val="4"/>
        <w:rPr>
          <w:strike/>
          <w:color w:val="FF0000"/>
          <w:sz w:val="18"/>
          <w:szCs w:val="18"/>
        </w:rPr>
      </w:pPr>
      <w:r w:rsidRPr="00864AA0">
        <w:rPr>
          <w:rFonts w:eastAsia="Calibri"/>
          <w:b/>
          <w:bCs/>
          <w:strike/>
          <w:color w:val="FF0000"/>
          <w:sz w:val="18"/>
          <w:szCs w:val="18"/>
        </w:rPr>
        <w:t>(Değişik:</w:t>
      </w:r>
      <w:r w:rsidR="0065770B" w:rsidRPr="00864AA0">
        <w:rPr>
          <w:rFonts w:eastAsia="Calibri"/>
          <w:b/>
          <w:bCs/>
          <w:strike/>
          <w:color w:val="FF0000"/>
          <w:sz w:val="18"/>
          <w:szCs w:val="18"/>
        </w:rPr>
        <w:t xml:space="preserve"> </w:t>
      </w:r>
      <w:r w:rsidRPr="00864AA0">
        <w:rPr>
          <w:rFonts w:eastAsia="Calibri"/>
          <w:b/>
          <w:bCs/>
          <w:strike/>
          <w:color w:val="FF0000"/>
          <w:sz w:val="18"/>
          <w:szCs w:val="18"/>
        </w:rPr>
        <w:t>RG-</w:t>
      </w:r>
      <w:r w:rsidR="0065770B" w:rsidRPr="00864AA0">
        <w:rPr>
          <w:rFonts w:eastAsia="Calibri"/>
          <w:b/>
          <w:bCs/>
          <w:strike/>
          <w:color w:val="FF0000"/>
          <w:sz w:val="18"/>
          <w:szCs w:val="18"/>
        </w:rPr>
        <w:t xml:space="preserve"> </w:t>
      </w:r>
      <w:r w:rsidR="001706CB" w:rsidRPr="00864AA0">
        <w:rPr>
          <w:b/>
          <w:bCs/>
          <w:strike/>
          <w:color w:val="FF0000"/>
          <w:sz w:val="18"/>
          <w:szCs w:val="18"/>
        </w:rPr>
        <w:t>18</w:t>
      </w:r>
      <w:r w:rsidRPr="00864AA0">
        <w:rPr>
          <w:b/>
          <w:bCs/>
          <w:strike/>
          <w:color w:val="FF0000"/>
          <w:sz w:val="18"/>
          <w:szCs w:val="18"/>
        </w:rPr>
        <w:t>/06/2016-</w:t>
      </w:r>
      <w:r w:rsidR="0065770B" w:rsidRPr="00864AA0">
        <w:rPr>
          <w:b/>
          <w:bCs/>
          <w:strike/>
          <w:color w:val="FF0000"/>
          <w:sz w:val="18"/>
          <w:szCs w:val="18"/>
        </w:rPr>
        <w:t xml:space="preserve"> </w:t>
      </w:r>
      <w:r w:rsidRPr="00864AA0">
        <w:rPr>
          <w:b/>
          <w:bCs/>
          <w:strike/>
          <w:color w:val="FF0000"/>
          <w:sz w:val="18"/>
          <w:szCs w:val="18"/>
        </w:rPr>
        <w:t>2974</w:t>
      </w:r>
      <w:r w:rsidR="001706CB" w:rsidRPr="00864AA0">
        <w:rPr>
          <w:b/>
          <w:bCs/>
          <w:strike/>
          <w:color w:val="FF0000"/>
          <w:sz w:val="18"/>
          <w:szCs w:val="18"/>
        </w:rPr>
        <w:t>6</w:t>
      </w:r>
      <w:r w:rsidRPr="00864AA0">
        <w:rPr>
          <w:rFonts w:eastAsia="Calibri"/>
          <w:b/>
          <w:bCs/>
          <w:strike/>
          <w:color w:val="FF0000"/>
          <w:sz w:val="18"/>
          <w:szCs w:val="18"/>
        </w:rPr>
        <w:t>/</w:t>
      </w:r>
      <w:r w:rsidR="0065770B" w:rsidRPr="00864AA0">
        <w:rPr>
          <w:rFonts w:eastAsia="Calibri"/>
          <w:b/>
          <w:bCs/>
          <w:strike/>
          <w:color w:val="FF0000"/>
          <w:sz w:val="18"/>
          <w:szCs w:val="18"/>
        </w:rPr>
        <w:t xml:space="preserve"> </w:t>
      </w:r>
      <w:r w:rsidRPr="00864AA0">
        <w:rPr>
          <w:rFonts w:eastAsia="Calibri"/>
          <w:b/>
          <w:bCs/>
          <w:strike/>
          <w:color w:val="FF0000"/>
          <w:sz w:val="18"/>
          <w:szCs w:val="18"/>
        </w:rPr>
        <w:t>12-b md. Yürürlük:</w:t>
      </w:r>
      <w:r w:rsidR="0065770B" w:rsidRPr="00864AA0">
        <w:rPr>
          <w:rFonts w:eastAsia="Calibri"/>
          <w:b/>
          <w:bCs/>
          <w:strike/>
          <w:color w:val="FF0000"/>
          <w:sz w:val="18"/>
          <w:szCs w:val="18"/>
        </w:rPr>
        <w:t xml:space="preserve"> </w:t>
      </w:r>
      <w:r w:rsidRPr="00864AA0">
        <w:rPr>
          <w:rFonts w:eastAsia="Calibri"/>
          <w:b/>
          <w:bCs/>
          <w:strike/>
          <w:color w:val="FF0000"/>
          <w:sz w:val="18"/>
          <w:szCs w:val="18"/>
        </w:rPr>
        <w:t>25/06/2016)</w:t>
      </w:r>
    </w:p>
    <w:p w14:paraId="24F625C4" w14:textId="77777777" w:rsidR="00D87C71" w:rsidRPr="00864AA0" w:rsidRDefault="00F42454" w:rsidP="00864AA0">
      <w:pPr>
        <w:pStyle w:val="numbered10"/>
        <w:spacing w:before="0" w:beforeAutospacing="0" w:after="0" w:afterAutospacing="0"/>
        <w:ind w:firstLine="709"/>
        <w:jc w:val="both"/>
        <w:outlineLvl w:val="4"/>
        <w:rPr>
          <w:strike/>
          <w:color w:val="FF0000"/>
          <w:sz w:val="18"/>
          <w:szCs w:val="18"/>
        </w:rPr>
      </w:pPr>
      <w:r w:rsidRPr="00864AA0">
        <w:rPr>
          <w:strike/>
          <w:color w:val="000000" w:themeColor="text1"/>
          <w:sz w:val="18"/>
          <w:szCs w:val="18"/>
        </w:rPr>
        <w:t xml:space="preserve"> a)</w:t>
      </w:r>
      <w:r w:rsidR="006E22FC" w:rsidRPr="00864AA0">
        <w:rPr>
          <w:rFonts w:eastAsia="Calibri"/>
          <w:b/>
          <w:bCs/>
          <w:strike/>
          <w:color w:val="000000" w:themeColor="text1"/>
          <w:sz w:val="18"/>
          <w:szCs w:val="18"/>
        </w:rPr>
        <w:t xml:space="preserve"> </w:t>
      </w:r>
      <w:r w:rsidRPr="00864AA0">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864AA0">
        <w:rPr>
          <w:strike/>
          <w:color w:val="FF0000"/>
          <w:sz w:val="18"/>
          <w:szCs w:val="18"/>
        </w:rPr>
        <w:t xml:space="preserve"> </w:t>
      </w:r>
    </w:p>
    <w:p w14:paraId="12138807" w14:textId="77777777" w:rsidR="00F42454" w:rsidRPr="00864AA0" w:rsidRDefault="00D87C71"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a)</w:t>
      </w:r>
      <w:r w:rsidRPr="00864AA0">
        <w:rPr>
          <w:rFonts w:eastAsia="Calibri"/>
          <w:b/>
          <w:bCs/>
          <w:strike/>
          <w:color w:val="7030A0"/>
          <w:sz w:val="18"/>
          <w:szCs w:val="18"/>
        </w:rPr>
        <w:t xml:space="preserve"> </w:t>
      </w:r>
      <w:r w:rsidR="006E22FC" w:rsidRPr="00864AA0">
        <w:rPr>
          <w:strike/>
          <w:color w:val="FF0000"/>
          <w:sz w:val="18"/>
          <w:szCs w:val="18"/>
        </w:rPr>
        <w:t xml:space="preserve">1 yaş üzeri yutma/yutkunma bozukluğu olan çocuklarda, bu durumun belirtildiği çocuk gastroenteroloji, çocuk metabolizma </w:t>
      </w:r>
      <w:r w:rsidR="00A676DA" w:rsidRPr="00864AA0">
        <w:rPr>
          <w:b/>
          <w:strike/>
          <w:sz w:val="18"/>
          <w:szCs w:val="18"/>
        </w:rPr>
        <w:t>(Ek</w:t>
      </w:r>
      <w:r w:rsidR="00EE02E9" w:rsidRPr="00864AA0">
        <w:rPr>
          <w:b/>
          <w:strike/>
          <w:sz w:val="18"/>
          <w:szCs w:val="18"/>
        </w:rPr>
        <w:t>:</w:t>
      </w:r>
      <w:r w:rsidR="00E776A3" w:rsidRPr="00864AA0">
        <w:rPr>
          <w:b/>
          <w:strike/>
          <w:sz w:val="18"/>
          <w:szCs w:val="18"/>
        </w:rPr>
        <w:t>RG-09/09/2017-30175</w:t>
      </w:r>
      <w:r w:rsidR="00EE02E9" w:rsidRPr="00864AA0">
        <w:rPr>
          <w:b/>
          <w:strike/>
          <w:sz w:val="18"/>
          <w:szCs w:val="18"/>
        </w:rPr>
        <w:t>/ 1</w:t>
      </w:r>
      <w:r w:rsidR="008A0C5A" w:rsidRPr="00864AA0">
        <w:rPr>
          <w:b/>
          <w:strike/>
          <w:sz w:val="18"/>
          <w:szCs w:val="18"/>
        </w:rPr>
        <w:t>8</w:t>
      </w:r>
      <w:r w:rsidR="00EE02E9" w:rsidRPr="00864AA0">
        <w:rPr>
          <w:b/>
          <w:strike/>
          <w:sz w:val="18"/>
          <w:szCs w:val="18"/>
        </w:rPr>
        <w:t>md. Yürürlük:</w:t>
      </w:r>
      <w:r w:rsidR="00840A7F" w:rsidRPr="00864AA0">
        <w:rPr>
          <w:b/>
          <w:strike/>
          <w:sz w:val="18"/>
          <w:szCs w:val="18"/>
        </w:rPr>
        <w:t xml:space="preserve"> </w:t>
      </w:r>
      <w:r w:rsidR="00EC36BB" w:rsidRPr="00864AA0">
        <w:rPr>
          <w:b/>
          <w:strike/>
          <w:sz w:val="18"/>
          <w:szCs w:val="18"/>
        </w:rPr>
        <w:t>23/09/2017</w:t>
      </w:r>
      <w:r w:rsidR="00EE02E9" w:rsidRPr="00864AA0">
        <w:rPr>
          <w:b/>
          <w:strike/>
          <w:sz w:val="18"/>
          <w:szCs w:val="18"/>
        </w:rPr>
        <w:t>)</w:t>
      </w:r>
      <w:r w:rsidR="00EE02E9" w:rsidRPr="00864AA0">
        <w:rPr>
          <w:strike/>
          <w:color w:val="000000" w:themeColor="text1"/>
          <w:sz w:val="18"/>
          <w:szCs w:val="18"/>
        </w:rPr>
        <w:t xml:space="preserve"> ,çocuk endokrinolojisi ve metabolizma hastalıkları</w:t>
      </w:r>
      <w:r w:rsidR="00EE02E9" w:rsidRPr="00864AA0">
        <w:rPr>
          <w:strike/>
          <w:color w:val="FF0000"/>
          <w:sz w:val="18"/>
          <w:szCs w:val="18"/>
        </w:rPr>
        <w:t xml:space="preserve"> </w:t>
      </w:r>
      <w:r w:rsidR="006E22FC" w:rsidRPr="00864AA0">
        <w:rPr>
          <w:strike/>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14:paraId="12563463" w14:textId="77777777" w:rsidR="00EE02E9" w:rsidRPr="00864AA0" w:rsidRDefault="00EE02E9" w:rsidP="00864AA0">
      <w:pPr>
        <w:pStyle w:val="numbered10"/>
        <w:spacing w:before="0" w:beforeAutospacing="0" w:after="0" w:afterAutospacing="0"/>
        <w:ind w:firstLine="709"/>
        <w:jc w:val="both"/>
        <w:outlineLvl w:val="4"/>
        <w:rPr>
          <w:strike/>
          <w:color w:val="FF0000"/>
          <w:sz w:val="18"/>
          <w:szCs w:val="18"/>
        </w:rPr>
      </w:pPr>
      <w:r w:rsidRPr="00864AA0">
        <w:rPr>
          <w:b/>
          <w:strike/>
          <w:sz w:val="18"/>
          <w:szCs w:val="18"/>
        </w:rPr>
        <w:t>(Değişik:</w:t>
      </w:r>
      <w:r w:rsidR="00E776A3" w:rsidRPr="00864AA0">
        <w:rPr>
          <w:b/>
          <w:strike/>
          <w:sz w:val="18"/>
          <w:szCs w:val="18"/>
        </w:rPr>
        <w:t>RG-09/09/2017- 30175</w:t>
      </w:r>
      <w:r w:rsidRPr="00864AA0">
        <w:rPr>
          <w:b/>
          <w:strike/>
          <w:sz w:val="18"/>
          <w:szCs w:val="18"/>
        </w:rPr>
        <w:t>/ 1</w:t>
      </w:r>
      <w:r w:rsidR="008A0C5A" w:rsidRPr="00864AA0">
        <w:rPr>
          <w:b/>
          <w:strike/>
          <w:sz w:val="18"/>
          <w:szCs w:val="18"/>
        </w:rPr>
        <w:t>8</w:t>
      </w:r>
      <w:r w:rsidRPr="00864AA0">
        <w:rPr>
          <w:b/>
          <w:strike/>
          <w:sz w:val="18"/>
          <w:szCs w:val="18"/>
        </w:rPr>
        <w:t xml:space="preserve"> md. Yürürlük:</w:t>
      </w:r>
      <w:r w:rsidR="003708BF" w:rsidRPr="00864AA0">
        <w:rPr>
          <w:b/>
          <w:strike/>
          <w:sz w:val="18"/>
          <w:szCs w:val="18"/>
        </w:rPr>
        <w:t xml:space="preserve"> </w:t>
      </w:r>
      <w:r w:rsidR="00EC36BB" w:rsidRPr="00864AA0">
        <w:rPr>
          <w:b/>
          <w:strike/>
          <w:sz w:val="18"/>
          <w:szCs w:val="18"/>
        </w:rPr>
        <w:t>23/09/2017</w:t>
      </w:r>
      <w:r w:rsidRPr="00864AA0">
        <w:rPr>
          <w:b/>
          <w:strike/>
          <w:sz w:val="18"/>
          <w:szCs w:val="18"/>
        </w:rPr>
        <w:t>)</w:t>
      </w:r>
    </w:p>
    <w:p w14:paraId="10246427" w14:textId="77777777" w:rsidR="00F42454" w:rsidRPr="00864AA0" w:rsidRDefault="00D62EC0"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 xml:space="preserve"> </w:t>
      </w:r>
      <w:r w:rsidR="00F42454" w:rsidRPr="00864AA0">
        <w:rPr>
          <w:strike/>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864AA0">
        <w:rPr>
          <w:strike/>
          <w:color w:val="FF0000"/>
          <w:sz w:val="18"/>
          <w:szCs w:val="18"/>
        </w:rPr>
        <w:t xml:space="preserve"> </w:t>
      </w:r>
      <w:r w:rsidR="00B859AB" w:rsidRPr="00864AA0">
        <w:rPr>
          <w:b/>
          <w:strike/>
          <w:sz w:val="18"/>
          <w:szCs w:val="18"/>
        </w:rPr>
        <w:t>(Ek:</w:t>
      </w:r>
      <w:r w:rsidR="0065770B" w:rsidRPr="00864AA0">
        <w:rPr>
          <w:b/>
          <w:strike/>
          <w:sz w:val="18"/>
          <w:szCs w:val="18"/>
        </w:rPr>
        <w:t xml:space="preserve"> </w:t>
      </w:r>
      <w:r w:rsidR="00B859AB" w:rsidRPr="00864AA0">
        <w:rPr>
          <w:b/>
          <w:strike/>
          <w:sz w:val="18"/>
          <w:szCs w:val="18"/>
        </w:rPr>
        <w:t>RG-</w:t>
      </w:r>
      <w:r w:rsidR="0065770B" w:rsidRPr="00864AA0">
        <w:rPr>
          <w:b/>
          <w:strike/>
          <w:sz w:val="18"/>
          <w:szCs w:val="18"/>
        </w:rPr>
        <w:t xml:space="preserve"> </w:t>
      </w:r>
      <w:r w:rsidR="00B2361A" w:rsidRPr="00864AA0">
        <w:rPr>
          <w:b/>
          <w:strike/>
          <w:sz w:val="18"/>
          <w:szCs w:val="18"/>
        </w:rPr>
        <w:t>07/10/2016-</w:t>
      </w:r>
      <w:r w:rsidR="0065770B" w:rsidRPr="00864AA0">
        <w:rPr>
          <w:b/>
          <w:strike/>
          <w:sz w:val="18"/>
          <w:szCs w:val="18"/>
        </w:rPr>
        <w:t xml:space="preserve"> </w:t>
      </w:r>
      <w:r w:rsidR="00B2361A" w:rsidRPr="00864AA0">
        <w:rPr>
          <w:b/>
          <w:strike/>
          <w:sz w:val="18"/>
          <w:szCs w:val="18"/>
        </w:rPr>
        <w:t>29850</w:t>
      </w:r>
      <w:r w:rsidR="00B859AB" w:rsidRPr="00864AA0">
        <w:rPr>
          <w:b/>
          <w:strike/>
          <w:sz w:val="18"/>
          <w:szCs w:val="18"/>
        </w:rPr>
        <w:t>/</w:t>
      </w:r>
      <w:r w:rsidR="0065770B" w:rsidRPr="00864AA0">
        <w:rPr>
          <w:b/>
          <w:strike/>
          <w:sz w:val="18"/>
          <w:szCs w:val="18"/>
        </w:rPr>
        <w:t xml:space="preserve"> </w:t>
      </w:r>
      <w:r w:rsidR="005B44DE" w:rsidRPr="00864AA0">
        <w:rPr>
          <w:b/>
          <w:strike/>
          <w:sz w:val="18"/>
          <w:szCs w:val="18"/>
        </w:rPr>
        <w:t xml:space="preserve">17-a </w:t>
      </w:r>
      <w:r w:rsidR="00B859AB" w:rsidRPr="00864AA0">
        <w:rPr>
          <w:b/>
          <w:strike/>
          <w:sz w:val="18"/>
          <w:szCs w:val="18"/>
        </w:rPr>
        <w:t>md.</w:t>
      </w:r>
      <w:r w:rsidR="0065770B" w:rsidRPr="00864AA0">
        <w:rPr>
          <w:b/>
          <w:strike/>
          <w:sz w:val="18"/>
          <w:szCs w:val="18"/>
        </w:rPr>
        <w:t xml:space="preserve"> </w:t>
      </w:r>
      <w:r w:rsidR="00B859AB" w:rsidRPr="00864AA0">
        <w:rPr>
          <w:b/>
          <w:strike/>
          <w:sz w:val="18"/>
          <w:szCs w:val="18"/>
        </w:rPr>
        <w:t>Yürürlük:</w:t>
      </w:r>
      <w:r w:rsidR="0065770B" w:rsidRPr="00864AA0">
        <w:rPr>
          <w:b/>
          <w:strike/>
          <w:sz w:val="18"/>
          <w:szCs w:val="18"/>
        </w:rPr>
        <w:t xml:space="preserve"> </w:t>
      </w:r>
      <w:r w:rsidR="00B2361A" w:rsidRPr="00864AA0">
        <w:rPr>
          <w:b/>
          <w:strike/>
          <w:sz w:val="18"/>
          <w:szCs w:val="18"/>
        </w:rPr>
        <w:t>15/10/2016</w:t>
      </w:r>
      <w:r w:rsidR="00B859AB" w:rsidRPr="00864AA0">
        <w:rPr>
          <w:b/>
          <w:strike/>
          <w:sz w:val="18"/>
          <w:szCs w:val="18"/>
        </w:rPr>
        <w:t>)</w:t>
      </w:r>
      <w:r w:rsidR="00B859AB" w:rsidRPr="00864AA0">
        <w:rPr>
          <w:strike/>
          <w:sz w:val="18"/>
          <w:szCs w:val="18"/>
        </w:rPr>
        <w:t xml:space="preserve"> </w:t>
      </w:r>
      <w:r w:rsidR="00B859AB" w:rsidRPr="00864AA0">
        <w:rPr>
          <w:bCs/>
          <w:strike/>
          <w:sz w:val="18"/>
          <w:szCs w:val="18"/>
        </w:rPr>
        <w:t>, geriatri</w:t>
      </w:r>
      <w:r w:rsidR="00B859AB" w:rsidRPr="00864AA0">
        <w:rPr>
          <w:strike/>
          <w:color w:val="FF0000"/>
          <w:sz w:val="18"/>
          <w:szCs w:val="18"/>
        </w:rPr>
        <w:t xml:space="preserve"> </w:t>
      </w:r>
      <w:r w:rsidR="00F42454" w:rsidRPr="00864AA0">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864AA0">
        <w:rPr>
          <w:strike/>
          <w:color w:val="FF0000"/>
          <w:sz w:val="18"/>
          <w:szCs w:val="18"/>
        </w:rPr>
        <w:t xml:space="preserve"> </w:t>
      </w:r>
    </w:p>
    <w:p w14:paraId="5F22E9C2" w14:textId="77777777" w:rsidR="00EE02E9" w:rsidRPr="00864AA0" w:rsidRDefault="00EE02E9" w:rsidP="00864AA0">
      <w:pPr>
        <w:pStyle w:val="numbered10"/>
        <w:spacing w:before="0" w:beforeAutospacing="0" w:after="0" w:afterAutospacing="0"/>
        <w:ind w:firstLine="709"/>
        <w:jc w:val="both"/>
        <w:outlineLvl w:val="4"/>
        <w:rPr>
          <w:strike/>
          <w:color w:val="FF0000"/>
          <w:sz w:val="18"/>
          <w:szCs w:val="18"/>
        </w:rPr>
      </w:pPr>
      <w:r w:rsidRPr="00864AA0">
        <w:rPr>
          <w:strike/>
          <w:color w:val="000000" w:themeColor="text1"/>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14:paraId="596E9D27" w14:textId="77777777" w:rsidR="00517AE7" w:rsidRPr="00864AA0" w:rsidRDefault="0065770B" w:rsidP="00864AA0">
      <w:pPr>
        <w:pStyle w:val="numbered10"/>
        <w:spacing w:before="0" w:beforeAutospacing="0" w:after="0" w:afterAutospacing="0"/>
        <w:ind w:firstLine="709"/>
        <w:jc w:val="both"/>
        <w:outlineLvl w:val="4"/>
        <w:rPr>
          <w:strike/>
          <w:color w:val="FF0000"/>
          <w:sz w:val="18"/>
          <w:szCs w:val="18"/>
        </w:rPr>
      </w:pPr>
      <w:r w:rsidRPr="00864AA0">
        <w:rPr>
          <w:b/>
          <w:strike/>
          <w:color w:val="FF0000"/>
          <w:sz w:val="18"/>
          <w:szCs w:val="18"/>
        </w:rPr>
        <w:t>(Ek</w:t>
      </w:r>
      <w:r w:rsidR="00517AE7" w:rsidRPr="00864AA0">
        <w:rPr>
          <w:b/>
          <w:strike/>
          <w:color w:val="FF0000"/>
          <w:sz w:val="18"/>
          <w:szCs w:val="18"/>
        </w:rPr>
        <w:t>:</w:t>
      </w:r>
      <w:r w:rsidRPr="00864AA0">
        <w:rPr>
          <w:b/>
          <w:strike/>
          <w:color w:val="FF0000"/>
          <w:sz w:val="18"/>
          <w:szCs w:val="18"/>
        </w:rPr>
        <w:t xml:space="preserve"> </w:t>
      </w:r>
      <w:r w:rsidR="00517AE7" w:rsidRPr="00864AA0">
        <w:rPr>
          <w:b/>
          <w:strike/>
          <w:color w:val="FF0000"/>
          <w:sz w:val="18"/>
          <w:szCs w:val="18"/>
        </w:rPr>
        <w:t xml:space="preserve">RG- </w:t>
      </w:r>
      <w:r w:rsidR="00295AE1" w:rsidRPr="00864AA0">
        <w:rPr>
          <w:b/>
          <w:strike/>
          <w:color w:val="FF0000"/>
          <w:sz w:val="18"/>
          <w:szCs w:val="18"/>
        </w:rPr>
        <w:t>25/07/2014-</w:t>
      </w:r>
      <w:r w:rsidRPr="00864AA0">
        <w:rPr>
          <w:b/>
          <w:strike/>
          <w:color w:val="FF0000"/>
          <w:sz w:val="18"/>
          <w:szCs w:val="18"/>
        </w:rPr>
        <w:t xml:space="preserve"> </w:t>
      </w:r>
      <w:r w:rsidR="00295AE1" w:rsidRPr="00864AA0">
        <w:rPr>
          <w:b/>
          <w:strike/>
          <w:color w:val="FF0000"/>
          <w:sz w:val="18"/>
          <w:szCs w:val="18"/>
        </w:rPr>
        <w:t>29071</w:t>
      </w:r>
      <w:r w:rsidR="00517AE7" w:rsidRPr="00864AA0">
        <w:rPr>
          <w:b/>
          <w:strike/>
          <w:color w:val="FF0000"/>
          <w:sz w:val="18"/>
          <w:szCs w:val="18"/>
        </w:rPr>
        <w:t xml:space="preserve">/ 22 md. Yürürlük: </w:t>
      </w:r>
      <w:r w:rsidR="00B22481" w:rsidRPr="00864AA0">
        <w:rPr>
          <w:b/>
          <w:strike/>
          <w:color w:val="FF0000"/>
          <w:sz w:val="18"/>
          <w:szCs w:val="18"/>
        </w:rPr>
        <w:t>07/08/2014</w:t>
      </w:r>
      <w:r w:rsidR="00517AE7" w:rsidRPr="00864AA0">
        <w:rPr>
          <w:b/>
          <w:strike/>
          <w:color w:val="FF0000"/>
          <w:sz w:val="18"/>
          <w:szCs w:val="18"/>
        </w:rPr>
        <w:t xml:space="preserve"> )</w:t>
      </w:r>
    </w:p>
    <w:p w14:paraId="038FCDAB" w14:textId="77777777" w:rsidR="00F42454" w:rsidRPr="00864AA0" w:rsidRDefault="00F42454" w:rsidP="00864AA0">
      <w:pPr>
        <w:ind w:firstLine="709"/>
        <w:jc w:val="both"/>
        <w:rPr>
          <w:strike/>
          <w:color w:val="FF0000"/>
          <w:sz w:val="18"/>
          <w:szCs w:val="18"/>
        </w:rPr>
      </w:pPr>
      <w:r w:rsidRPr="00864AA0">
        <w:rPr>
          <w:strike/>
          <w:color w:val="FF0000"/>
          <w:sz w:val="18"/>
          <w:szCs w:val="18"/>
        </w:rPr>
        <w:t>(5)</w:t>
      </w:r>
      <w:r w:rsidR="0065770B" w:rsidRPr="00864AA0">
        <w:rPr>
          <w:strike/>
          <w:color w:val="FF0000"/>
          <w:sz w:val="18"/>
          <w:szCs w:val="18"/>
        </w:rPr>
        <w:t xml:space="preserve"> </w:t>
      </w:r>
      <w:r w:rsidR="00097878" w:rsidRPr="00864AA0">
        <w:rPr>
          <w:b/>
          <w:strike/>
          <w:sz w:val="18"/>
          <w:szCs w:val="18"/>
        </w:rPr>
        <w:t>(Değişik:</w:t>
      </w:r>
      <w:r w:rsidR="0065770B" w:rsidRPr="00864AA0">
        <w:rPr>
          <w:b/>
          <w:strike/>
          <w:sz w:val="18"/>
          <w:szCs w:val="18"/>
        </w:rPr>
        <w:t xml:space="preserve"> </w:t>
      </w:r>
      <w:r w:rsidR="00097878" w:rsidRPr="00864AA0">
        <w:rPr>
          <w:b/>
          <w:strike/>
          <w:sz w:val="18"/>
          <w:szCs w:val="18"/>
        </w:rPr>
        <w:t>RG-</w:t>
      </w:r>
      <w:r w:rsidR="0065770B" w:rsidRPr="00864AA0">
        <w:rPr>
          <w:b/>
          <w:strike/>
          <w:sz w:val="18"/>
          <w:szCs w:val="18"/>
        </w:rPr>
        <w:t xml:space="preserve"> </w:t>
      </w:r>
      <w:r w:rsidR="00B2361A" w:rsidRPr="00864AA0">
        <w:rPr>
          <w:b/>
          <w:strike/>
          <w:sz w:val="18"/>
          <w:szCs w:val="18"/>
        </w:rPr>
        <w:t>07/10/2016-</w:t>
      </w:r>
      <w:r w:rsidR="0065770B" w:rsidRPr="00864AA0">
        <w:rPr>
          <w:b/>
          <w:strike/>
          <w:sz w:val="18"/>
          <w:szCs w:val="18"/>
        </w:rPr>
        <w:t xml:space="preserve"> </w:t>
      </w:r>
      <w:r w:rsidR="00B2361A" w:rsidRPr="00864AA0">
        <w:rPr>
          <w:b/>
          <w:strike/>
          <w:sz w:val="18"/>
          <w:szCs w:val="18"/>
        </w:rPr>
        <w:t>29850</w:t>
      </w:r>
      <w:r w:rsidR="00097878" w:rsidRPr="00864AA0">
        <w:rPr>
          <w:b/>
          <w:strike/>
          <w:sz w:val="18"/>
          <w:szCs w:val="18"/>
        </w:rPr>
        <w:t>/</w:t>
      </w:r>
      <w:r w:rsidR="0065770B" w:rsidRPr="00864AA0">
        <w:rPr>
          <w:b/>
          <w:strike/>
          <w:sz w:val="18"/>
          <w:szCs w:val="18"/>
        </w:rPr>
        <w:t xml:space="preserve"> </w:t>
      </w:r>
      <w:r w:rsidR="00097878" w:rsidRPr="00864AA0">
        <w:rPr>
          <w:b/>
          <w:strike/>
          <w:sz w:val="18"/>
          <w:szCs w:val="18"/>
        </w:rPr>
        <w:t>17-b md.</w:t>
      </w:r>
      <w:r w:rsidR="0065770B" w:rsidRPr="00864AA0">
        <w:rPr>
          <w:b/>
          <w:strike/>
          <w:sz w:val="18"/>
          <w:szCs w:val="18"/>
        </w:rPr>
        <w:t xml:space="preserve"> </w:t>
      </w:r>
      <w:r w:rsidR="00097878" w:rsidRPr="00864AA0">
        <w:rPr>
          <w:b/>
          <w:strike/>
          <w:sz w:val="18"/>
          <w:szCs w:val="18"/>
        </w:rPr>
        <w:t>Yürürlük:</w:t>
      </w:r>
      <w:r w:rsidR="0065770B" w:rsidRPr="00864AA0">
        <w:rPr>
          <w:b/>
          <w:strike/>
          <w:sz w:val="18"/>
          <w:szCs w:val="18"/>
        </w:rPr>
        <w:t xml:space="preserve"> </w:t>
      </w:r>
      <w:r w:rsidR="00B2361A" w:rsidRPr="00864AA0">
        <w:rPr>
          <w:b/>
          <w:strike/>
          <w:sz w:val="18"/>
          <w:szCs w:val="18"/>
        </w:rPr>
        <w:t>15/10/2016</w:t>
      </w:r>
      <w:r w:rsidR="00097878" w:rsidRPr="00864AA0">
        <w:rPr>
          <w:b/>
          <w:strike/>
          <w:sz w:val="18"/>
          <w:szCs w:val="18"/>
        </w:rPr>
        <w:t>)</w:t>
      </w:r>
      <w:r w:rsidR="005A4DAB" w:rsidRPr="00864AA0">
        <w:rPr>
          <w:b/>
          <w:strike/>
          <w:sz w:val="18"/>
          <w:szCs w:val="18"/>
        </w:rPr>
        <w:t xml:space="preserve"> </w:t>
      </w:r>
      <w:r w:rsidRPr="00864AA0">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864AA0">
        <w:rPr>
          <w:rFonts w:eastAsia="Calibri"/>
          <w:strike/>
          <w:color w:val="000000" w:themeColor="text1"/>
          <w:sz w:val="18"/>
          <w:szCs w:val="18"/>
          <w:lang w:eastAsia="en-US"/>
        </w:rPr>
        <w:t xml:space="preserve"> </w:t>
      </w:r>
      <w:r w:rsidR="00097878" w:rsidRPr="00864AA0">
        <w:rPr>
          <w:rFonts w:eastAsia="Calibri"/>
          <w:strike/>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14:paraId="3ED1CD32" w14:textId="77777777" w:rsidR="00AC643D" w:rsidRPr="00864AA0" w:rsidRDefault="00630602" w:rsidP="00864AA0">
      <w:pPr>
        <w:tabs>
          <w:tab w:val="left" w:pos="566"/>
        </w:tabs>
        <w:ind w:firstLine="709"/>
        <w:jc w:val="both"/>
        <w:rPr>
          <w:strike/>
          <w:color w:val="FF0000"/>
          <w:sz w:val="18"/>
          <w:szCs w:val="18"/>
        </w:rPr>
      </w:pPr>
      <w:r w:rsidRPr="00864AA0">
        <w:rPr>
          <w:strike/>
          <w:color w:val="FF0000"/>
          <w:sz w:val="18"/>
          <w:szCs w:val="18"/>
        </w:rPr>
        <w:t>(6)</w:t>
      </w:r>
      <w:r w:rsidRPr="00864AA0">
        <w:rPr>
          <w:b/>
          <w:bCs/>
          <w:strike/>
          <w:color w:val="FF0000"/>
          <w:sz w:val="20"/>
          <w:szCs w:val="20"/>
        </w:rPr>
        <w:t xml:space="preserve"> </w:t>
      </w:r>
      <w:r w:rsidRPr="00864AA0">
        <w:rPr>
          <w:b/>
          <w:bCs/>
          <w:strike/>
          <w:color w:val="FF0000"/>
          <w:sz w:val="18"/>
          <w:szCs w:val="18"/>
        </w:rPr>
        <w:t>(E</w:t>
      </w:r>
      <w:r w:rsidR="0065770B" w:rsidRPr="00864AA0">
        <w:rPr>
          <w:b/>
          <w:bCs/>
          <w:strike/>
          <w:color w:val="FF0000"/>
          <w:sz w:val="18"/>
          <w:szCs w:val="18"/>
        </w:rPr>
        <w:t>k</w:t>
      </w:r>
      <w:r w:rsidRPr="00864AA0">
        <w:rPr>
          <w:b/>
          <w:bCs/>
          <w:strike/>
          <w:color w:val="FF0000"/>
          <w:sz w:val="18"/>
          <w:szCs w:val="18"/>
        </w:rPr>
        <w:t>: RG-</w:t>
      </w:r>
      <w:r w:rsidR="0065770B" w:rsidRPr="00864AA0">
        <w:rPr>
          <w:b/>
          <w:bCs/>
          <w:strike/>
          <w:color w:val="FF0000"/>
          <w:sz w:val="18"/>
          <w:szCs w:val="18"/>
        </w:rPr>
        <w:t xml:space="preserve"> </w:t>
      </w:r>
      <w:r w:rsidRPr="00864AA0">
        <w:rPr>
          <w:b/>
          <w:bCs/>
          <w:strike/>
          <w:color w:val="FF0000"/>
          <w:sz w:val="18"/>
          <w:szCs w:val="18"/>
        </w:rPr>
        <w:t>30/08/2014-</w:t>
      </w:r>
      <w:r w:rsidR="0065770B" w:rsidRPr="00864AA0">
        <w:rPr>
          <w:b/>
          <w:bCs/>
          <w:strike/>
          <w:color w:val="FF0000"/>
          <w:sz w:val="18"/>
          <w:szCs w:val="18"/>
        </w:rPr>
        <w:t xml:space="preserve"> </w:t>
      </w:r>
      <w:r w:rsidRPr="00864AA0">
        <w:rPr>
          <w:b/>
          <w:bCs/>
          <w:strike/>
          <w:color w:val="FF0000"/>
          <w:sz w:val="18"/>
          <w:szCs w:val="18"/>
        </w:rPr>
        <w:t>29104/ 1</w:t>
      </w:r>
      <w:r w:rsidR="00EF1D81" w:rsidRPr="00864AA0">
        <w:rPr>
          <w:b/>
          <w:bCs/>
          <w:strike/>
          <w:color w:val="FF0000"/>
          <w:sz w:val="18"/>
          <w:szCs w:val="18"/>
        </w:rPr>
        <w:t>2</w:t>
      </w:r>
      <w:r w:rsidRPr="00864AA0">
        <w:rPr>
          <w:b/>
          <w:bCs/>
          <w:strike/>
          <w:color w:val="FF0000"/>
          <w:sz w:val="18"/>
          <w:szCs w:val="18"/>
        </w:rPr>
        <w:t xml:space="preserve"> md. Yürürlük: 0</w:t>
      </w:r>
      <w:r w:rsidR="00217F92" w:rsidRPr="00864AA0">
        <w:rPr>
          <w:b/>
          <w:bCs/>
          <w:strike/>
          <w:color w:val="FF0000"/>
          <w:sz w:val="18"/>
          <w:szCs w:val="18"/>
        </w:rPr>
        <w:t>6</w:t>
      </w:r>
      <w:r w:rsidRPr="00864AA0">
        <w:rPr>
          <w:b/>
          <w:bCs/>
          <w:strike/>
          <w:color w:val="FF0000"/>
          <w:sz w:val="18"/>
          <w:szCs w:val="18"/>
        </w:rPr>
        <w:t xml:space="preserve">/09/2014) </w:t>
      </w:r>
      <w:r w:rsidRPr="00864AA0">
        <w:rPr>
          <w:strike/>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sidRPr="00864AA0">
        <w:rPr>
          <w:b/>
          <w:strike/>
          <w:sz w:val="18"/>
          <w:szCs w:val="18"/>
        </w:rPr>
        <w:t xml:space="preserve"> </w:t>
      </w:r>
    </w:p>
    <w:p w14:paraId="11B9DA39" w14:textId="77777777" w:rsidR="00864AA0" w:rsidRPr="00864AA0" w:rsidRDefault="00864AA0" w:rsidP="00864AA0">
      <w:pPr>
        <w:pStyle w:val="Balk4"/>
        <w:tabs>
          <w:tab w:val="left" w:pos="709"/>
        </w:tabs>
        <w:spacing w:before="0"/>
        <w:ind w:firstLine="708"/>
        <w:rPr>
          <w:rFonts w:ascii="Times New Roman" w:hAnsi="Times New Roman" w:cs="Times New Roman"/>
          <w:b w:val="0"/>
          <w:i w:val="0"/>
          <w:iCs w:val="0"/>
          <w:color w:val="FF0000"/>
          <w:sz w:val="18"/>
          <w:szCs w:val="18"/>
        </w:rPr>
      </w:pPr>
      <w:r w:rsidRPr="00864AA0">
        <w:rPr>
          <w:rFonts w:ascii="Times New Roman" w:hAnsi="Times New Roman" w:cs="Times New Roman"/>
          <w:i w:val="0"/>
          <w:iCs w:val="0"/>
          <w:color w:val="FF0000"/>
          <w:sz w:val="18"/>
          <w:szCs w:val="18"/>
        </w:rPr>
        <w:t>4.2.8.A - Enteral beslenme ürünleri</w:t>
      </w:r>
    </w:p>
    <w:p w14:paraId="21F57521" w14:textId="77777777" w:rsidR="00864AA0" w:rsidRPr="00864AA0" w:rsidRDefault="00864AA0" w:rsidP="00864AA0">
      <w:pPr>
        <w:tabs>
          <w:tab w:val="left" w:pos="284"/>
          <w:tab w:val="left" w:pos="709"/>
        </w:tabs>
        <w:jc w:val="both"/>
        <w:rPr>
          <w:bCs/>
          <w:color w:val="FF0000"/>
          <w:sz w:val="18"/>
          <w:szCs w:val="18"/>
        </w:rPr>
      </w:pPr>
      <w:r w:rsidRPr="00864AA0">
        <w:rPr>
          <w:bCs/>
          <w:color w:val="FF0000"/>
          <w:sz w:val="18"/>
          <w:szCs w:val="18"/>
        </w:rPr>
        <w:tab/>
      </w:r>
      <w:r w:rsidRPr="00864AA0">
        <w:rPr>
          <w:bCs/>
          <w:color w:val="FF0000"/>
          <w:sz w:val="18"/>
          <w:szCs w:val="18"/>
        </w:rPr>
        <w:tab/>
        <w:t xml:space="preserve">(1) Çocukluk yaş grubunda; </w:t>
      </w:r>
    </w:p>
    <w:p w14:paraId="609B4435"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Malnütrisyon gelişmesi halinde enteral beslenme ürünleri verilir. Malnütrisyon tanımı;</w:t>
      </w:r>
    </w:p>
    <w:p w14:paraId="3F94A18F"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1) 2 yaş altı bebekler için yaşa göre ağırlık (&lt; -2SD),</w:t>
      </w:r>
    </w:p>
    <w:p w14:paraId="4406D1E7" w14:textId="77777777" w:rsidR="00864AA0" w:rsidRPr="00864AA0" w:rsidRDefault="00864AA0" w:rsidP="00864AA0">
      <w:pPr>
        <w:tabs>
          <w:tab w:val="left" w:pos="709"/>
        </w:tabs>
        <w:ind w:firstLine="709"/>
        <w:jc w:val="both"/>
        <w:rPr>
          <w:bCs/>
          <w:color w:val="FF0000"/>
          <w:sz w:val="18"/>
          <w:szCs w:val="18"/>
        </w:rPr>
      </w:pPr>
      <w:r w:rsidRPr="00864AA0">
        <w:rPr>
          <w:bCs/>
          <w:color w:val="FF0000"/>
          <w:sz w:val="18"/>
          <w:szCs w:val="18"/>
        </w:rPr>
        <w:t xml:space="preserve">2) 2 yaş ve üstü çocuklar için vücut kütle indeksi (VKİ) (&lt; -2SD), </w:t>
      </w:r>
    </w:p>
    <w:p w14:paraId="54AF546C" w14:textId="77777777" w:rsidR="00864AA0" w:rsidRPr="00864AA0" w:rsidRDefault="00864AA0" w:rsidP="00864AA0">
      <w:pPr>
        <w:tabs>
          <w:tab w:val="left" w:pos="284"/>
        </w:tabs>
        <w:jc w:val="both"/>
        <w:rPr>
          <w:bCs/>
          <w:color w:val="FF0000"/>
          <w:sz w:val="18"/>
          <w:szCs w:val="18"/>
        </w:rPr>
      </w:pPr>
      <w:r w:rsidRPr="00864AA0">
        <w:rPr>
          <w:bCs/>
          <w:color w:val="FF0000"/>
          <w:sz w:val="18"/>
          <w:szCs w:val="18"/>
        </w:rPr>
        <w:tab/>
      </w:r>
      <w:r w:rsidRPr="00864AA0">
        <w:rPr>
          <w:bCs/>
          <w:color w:val="FF0000"/>
          <w:sz w:val="18"/>
          <w:szCs w:val="18"/>
        </w:rPr>
        <w:tab/>
        <w:t>olmasıdır. Malnütrisyon gelişmiş hastalarda bu durumların belirtildiği çocuk hastalıkları uzman hekimleri tarafından düzenlenen en fazla 6 ay süreli uzman hekim raporuna dayanılarak başlanır. Bu sürenin sonunda; yukarıda belirtilen malnütrisyon koşullarının devam etmesi durumunda çocuk gastroenteroloji, çocuk nöroloji, çocuk metabolizma</w:t>
      </w:r>
      <w:r w:rsidR="00367DD5">
        <w:rPr>
          <w:bCs/>
          <w:color w:val="FF0000"/>
          <w:sz w:val="18"/>
          <w:szCs w:val="18"/>
        </w:rPr>
        <w:t xml:space="preserve"> </w:t>
      </w:r>
      <w:r w:rsidR="00367DD5" w:rsidRPr="00367DD5">
        <w:rPr>
          <w:rFonts w:eastAsia="Calibri"/>
          <w:b/>
          <w:bCs/>
          <w:sz w:val="18"/>
          <w:szCs w:val="18"/>
          <w:lang w:eastAsia="en-US"/>
        </w:rPr>
        <w:t>(Ek:RG-1</w:t>
      </w:r>
      <w:r w:rsidR="001F5540">
        <w:rPr>
          <w:rFonts w:eastAsia="Calibri"/>
          <w:b/>
          <w:bCs/>
          <w:sz w:val="18"/>
          <w:szCs w:val="18"/>
          <w:lang w:eastAsia="en-US"/>
        </w:rPr>
        <w:t>6</w:t>
      </w:r>
      <w:r w:rsidR="00367DD5" w:rsidRPr="00367DD5">
        <w:rPr>
          <w:rFonts w:eastAsia="Calibri"/>
          <w:b/>
          <w:bCs/>
          <w:sz w:val="18"/>
          <w:szCs w:val="18"/>
          <w:lang w:eastAsia="en-US"/>
        </w:rPr>
        <w:t>/03/2023-3213</w:t>
      </w:r>
      <w:r w:rsidR="002E2C19">
        <w:rPr>
          <w:rFonts w:eastAsia="Calibri"/>
          <w:b/>
          <w:bCs/>
          <w:sz w:val="18"/>
          <w:szCs w:val="18"/>
          <w:lang w:eastAsia="en-US"/>
        </w:rPr>
        <w:t>4</w:t>
      </w:r>
      <w:r w:rsidR="00367DD5" w:rsidRPr="00367DD5">
        <w:rPr>
          <w:rFonts w:eastAsia="Calibri"/>
          <w:b/>
          <w:bCs/>
          <w:sz w:val="18"/>
          <w:szCs w:val="18"/>
          <w:lang w:eastAsia="en-US"/>
        </w:rPr>
        <w:t>/22 md. Yürürlük:2</w:t>
      </w:r>
      <w:r w:rsidR="00B51564">
        <w:rPr>
          <w:rFonts w:eastAsia="Calibri"/>
          <w:b/>
          <w:bCs/>
          <w:sz w:val="18"/>
          <w:szCs w:val="18"/>
          <w:lang w:eastAsia="en-US"/>
        </w:rPr>
        <w:t>4</w:t>
      </w:r>
      <w:r w:rsidR="00367DD5" w:rsidRPr="00367DD5">
        <w:rPr>
          <w:rFonts w:eastAsia="Calibri"/>
          <w:b/>
          <w:bCs/>
          <w:sz w:val="18"/>
          <w:szCs w:val="18"/>
          <w:lang w:eastAsia="en-US"/>
        </w:rPr>
        <w:t>/03/2023)</w:t>
      </w:r>
      <w:r w:rsidR="00367DD5" w:rsidRPr="00367DD5">
        <w:rPr>
          <w:sz w:val="18"/>
          <w:szCs w:val="18"/>
        </w:rPr>
        <w:t>,</w:t>
      </w:r>
      <w:r w:rsidR="00367DD5">
        <w:rPr>
          <w:sz w:val="18"/>
          <w:szCs w:val="18"/>
        </w:rPr>
        <w:t xml:space="preserve"> </w:t>
      </w:r>
      <w:r w:rsidR="00367DD5" w:rsidRPr="00484C8C">
        <w:rPr>
          <w:sz w:val="18"/>
          <w:szCs w:val="18"/>
        </w:rPr>
        <w:t>çocuk cerrahisi</w:t>
      </w:r>
      <w:r w:rsidR="00367DD5" w:rsidRPr="00A918AC">
        <w:rPr>
          <w:rFonts w:eastAsia="Calibri"/>
          <w:b/>
          <w:bCs/>
          <w:color w:val="FF0000"/>
          <w:sz w:val="18"/>
          <w:szCs w:val="18"/>
          <w:lang w:eastAsia="en-US"/>
        </w:rPr>
        <w:t xml:space="preserve"> </w:t>
      </w:r>
      <w:r w:rsidRPr="00864AA0">
        <w:rPr>
          <w:bCs/>
          <w:color w:val="FF0000"/>
          <w:sz w:val="18"/>
          <w:szCs w:val="18"/>
        </w:rPr>
        <w:t>veya çocuk endokrinoloji ve metabolizma uzman hekimlerince düzenlenen en fazla 6 ay süreli rapora dayanılarak tüm hekimlerce reçete edilmesi halinde Kurumca bedelleri ödenir.</w:t>
      </w:r>
    </w:p>
    <w:p w14:paraId="65469457"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b) Yatan hastalarda, doğuştan metabolik hastalığı olanlarda, kanser hastalarında, kistikfibroziste, crohn hastalarında, yanık hastalarında veya orogastrik sonda/nazogastrik sonda/nazoenterik sonda veya gastrostomi/jejunostomi ile beslenen hastalarda yukarıda belirtilen malnütrisyon koşulları aranmaz. Yatan hastalar dışında bu durumların belirtildiği uzman hekimler tarafından düzenlenen 6 ay süreli sağlık kurulu raporuna dayanılarak tüm hekimlerce reçete edilmesi halinde Kurumca bedelleri ödenir.</w:t>
      </w:r>
    </w:p>
    <w:p w14:paraId="5FB5B707" w14:textId="77777777" w:rsidR="00864AA0" w:rsidRPr="00864AA0" w:rsidRDefault="00864AA0" w:rsidP="00864AA0">
      <w:pPr>
        <w:ind w:firstLine="709"/>
        <w:jc w:val="both"/>
        <w:rPr>
          <w:bCs/>
          <w:color w:val="FF0000"/>
          <w:sz w:val="18"/>
          <w:szCs w:val="18"/>
        </w:rPr>
      </w:pPr>
      <w:r w:rsidRPr="00864AA0">
        <w:rPr>
          <w:bCs/>
          <w:color w:val="FF0000"/>
          <w:sz w:val="18"/>
          <w:szCs w:val="18"/>
        </w:rPr>
        <w:t>c) Raporlarda, beslenme ürününün adı, günlük kalori ihtiyacı, hastanın vücut ağırlığı, boyu ve yaşa göre ağırlık SD veya VKİ değerlerine göre belirlenen günlük kullanım miktarı açıkça belirtilerek en fazla 30 günlük dozda reçete edilmesi halinde Kurumca bedelleri ödenir.</w:t>
      </w:r>
    </w:p>
    <w:p w14:paraId="593B772F" w14:textId="77777777" w:rsidR="00864AA0" w:rsidRPr="00864AA0" w:rsidRDefault="00864AA0" w:rsidP="00864AA0">
      <w:pPr>
        <w:ind w:firstLine="709"/>
        <w:jc w:val="both"/>
        <w:rPr>
          <w:bCs/>
          <w:color w:val="FF0000"/>
          <w:sz w:val="18"/>
          <w:szCs w:val="18"/>
        </w:rPr>
      </w:pPr>
      <w:r w:rsidRPr="00864AA0">
        <w:rPr>
          <w:bCs/>
          <w:color w:val="FF0000"/>
          <w:sz w:val="18"/>
          <w:szCs w:val="18"/>
        </w:rPr>
        <w:t xml:space="preserve">(2) Yetişkin hastalarda; </w:t>
      </w:r>
    </w:p>
    <w:p w14:paraId="595838A3"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Malnütrisyon gelişmesi halinde enteral beslenme ürünleri verilir. Malnütrisyon tanımı;</w:t>
      </w:r>
    </w:p>
    <w:p w14:paraId="2881BB01"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 xml:space="preserve">1) Son 6 ayda %5 ten fazla 6 aydan daha uzun sürede ise %10 dan fazla istemsiz kilo kaybı veya VKİ 70 yaş ve üzerinde 22’ nin altında, 70 yaş altında ise 20’ nin altında ve </w:t>
      </w:r>
    </w:p>
    <w:p w14:paraId="13EFDD86"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2) Malnütrisyona neden olan eşlik eden hastalık veya travma ve</w:t>
      </w:r>
    </w:p>
    <w:p w14:paraId="74120E15"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3) Besin alımında azalma (1 hafta süreyle enerji ihtiyacının %50’sinden az alım veya 2 hafta süreyle alımda herhangi bir azalma veya besin sindirimini/emilimini bozan herhangi bir gastrointestinal sistem hastalığı)</w:t>
      </w:r>
    </w:p>
    <w:p w14:paraId="73B32281" w14:textId="77777777" w:rsidR="00864AA0" w:rsidRPr="00864AA0" w:rsidRDefault="00864AA0" w:rsidP="00864AA0">
      <w:pPr>
        <w:tabs>
          <w:tab w:val="left" w:pos="284"/>
          <w:tab w:val="left" w:pos="709"/>
        </w:tabs>
        <w:jc w:val="both"/>
        <w:rPr>
          <w:bCs/>
          <w:color w:val="FF0000"/>
          <w:sz w:val="18"/>
          <w:szCs w:val="18"/>
        </w:rPr>
      </w:pPr>
      <w:r w:rsidRPr="00864AA0">
        <w:rPr>
          <w:bCs/>
          <w:color w:val="FF0000"/>
          <w:sz w:val="18"/>
          <w:szCs w:val="18"/>
        </w:rPr>
        <w:tab/>
        <w:t xml:space="preserve">         olmasıdır. Diyetetik tedaviler ve/veya obezite cerrahisi sonucu oluşan kilo kayıpları malnütrisyon olarak değerlendirilmez. Bu durumların belirtildiği 3 ay süreli sağlık kurulu raporuna dayanılarak tüm hekimlerce günlük en fazla 1200 kcal dozda reçete edilmesi halinde Kurumca bedelleri ödenir. </w:t>
      </w:r>
    </w:p>
    <w:p w14:paraId="3A3F97D7" w14:textId="77777777" w:rsidR="00864AA0" w:rsidRPr="00864AA0" w:rsidRDefault="00864AA0" w:rsidP="00864AA0">
      <w:pPr>
        <w:tabs>
          <w:tab w:val="left" w:pos="284"/>
          <w:tab w:val="left" w:pos="709"/>
        </w:tabs>
        <w:ind w:firstLine="709"/>
        <w:jc w:val="both"/>
        <w:rPr>
          <w:bCs/>
          <w:color w:val="FF0000"/>
          <w:sz w:val="18"/>
          <w:szCs w:val="18"/>
        </w:rPr>
      </w:pPr>
      <w:r w:rsidRPr="00864AA0">
        <w:rPr>
          <w:bCs/>
          <w:color w:val="FF0000"/>
          <w:sz w:val="18"/>
          <w:szCs w:val="18"/>
        </w:rPr>
        <w:t xml:space="preserve">b) Yatan hastalar, kanser hastaları veya tüp ile beslenen hastalarda (orogastrik sonda/nazogastrik sonda/nazoenterik sonda veya gastrostomi/jejunostomi/gastrojejunostomi) yukarıdaki malnütrisyon koşulları aranmaz. Yatan hastalar dışında bu durumların belirtildiği 6 ay süreli sağlık kurulu raporuna dayanılarak tüm hekimlerce reçete edilmesi halinde Kurumca bedeli ödenir. </w:t>
      </w:r>
    </w:p>
    <w:p w14:paraId="34B0D904"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 xml:space="preserve">c) Raporlarda, beslenme ürününün adı, günlük kalori ihtiyacı ve buna göre belirlenen günlük kullanım miktarı, hastanın vücut ağırlığı, boyu ve varsa eşlik eden hastalığın ICD-10 kodu açıkça belirtilerek en fazla 30 günlük dozda reçete edilmelidir. </w:t>
      </w:r>
    </w:p>
    <w:p w14:paraId="7F8233FC" w14:textId="77777777" w:rsidR="00864AA0" w:rsidRPr="00864AA0" w:rsidRDefault="00864AA0" w:rsidP="00864AA0">
      <w:pPr>
        <w:tabs>
          <w:tab w:val="left" w:pos="284"/>
        </w:tabs>
        <w:jc w:val="both"/>
        <w:rPr>
          <w:bCs/>
          <w:color w:val="FF0000"/>
          <w:sz w:val="18"/>
          <w:szCs w:val="18"/>
        </w:rPr>
      </w:pPr>
      <w:r w:rsidRPr="00864AA0">
        <w:rPr>
          <w:bCs/>
          <w:color w:val="FF0000"/>
          <w:sz w:val="18"/>
          <w:szCs w:val="18"/>
        </w:rPr>
        <w:tab/>
      </w:r>
      <w:r w:rsidRPr="00864AA0">
        <w:rPr>
          <w:bCs/>
          <w:color w:val="FF0000"/>
          <w:sz w:val="18"/>
          <w:szCs w:val="18"/>
        </w:rPr>
        <w:tab/>
        <w:t xml:space="preserve">(3) Yoğunlaştırıcı-kıvam artırıcı beslenme ürünleri; </w:t>
      </w:r>
    </w:p>
    <w:p w14:paraId="411139F7"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1 yaş üzeri yutma/yutkunma bozukluğu olan çocuklarda, bu durumun belirtildiği çocuk gastroenteroloji, çocuk metabolizma, çocuk endokrinolojisi ve metabolizma hastalıkları 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14:paraId="4CE99677" w14:textId="77777777"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14:paraId="383E35FD" w14:textId="77777777" w:rsidR="00864AA0" w:rsidRPr="00864AA0" w:rsidRDefault="00864AA0" w:rsidP="00864AA0">
      <w:pPr>
        <w:autoSpaceDE w:val="0"/>
        <w:autoSpaceDN w:val="0"/>
        <w:adjustRightInd w:val="0"/>
        <w:ind w:firstLine="708"/>
        <w:jc w:val="both"/>
        <w:rPr>
          <w:i/>
          <w:color w:val="FF0000"/>
          <w:sz w:val="18"/>
          <w:szCs w:val="18"/>
        </w:rPr>
      </w:pPr>
      <w:r w:rsidRPr="00864AA0">
        <w:rPr>
          <w:bCs/>
          <w:color w:val="FF0000"/>
          <w:sz w:val="18"/>
          <w:szCs w:val="18"/>
        </w:rPr>
        <w:t>(4) Dallı zincirli aminoasitlerden zengin enteral beslenme ürünleri: Karaciğer yetmezliği olan orta ve ağır (evre 2 ve üzeri) ensefalopati gelişmiş hastalarda kullanılabilir. Malnütrisyon kriterleri aranmaz. Gastroenteroloji veya iç hastalıkları uzman hekim raporuna dayanılarak tüm hekimlerce reçete edilebilir.</w:t>
      </w:r>
    </w:p>
    <w:p w14:paraId="45A9EDD2"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14:paraId="231572F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14:paraId="08E97516"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4"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34"/>
    </w:p>
    <w:p w14:paraId="7F3D754D"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14:paraId="73CA008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14:paraId="2783617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14:paraId="763EAFA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14:paraId="5DE6687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14:paraId="6B41CD21" w14:textId="77777777"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14:paraId="5667648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14:paraId="57883422" w14:textId="77777777"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14:paraId="1F44D2D2" w14:textId="77777777"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14:paraId="2E588D4B" w14:textId="77777777"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14:paraId="16314945"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14:paraId="7BD4996E" w14:textId="77777777"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14:paraId="260F0819" w14:textId="77777777"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14:paraId="29B679BB" w14:textId="77777777"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14:paraId="5868BBD2" w14:textId="77777777"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14:paraId="44FA4CA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14:paraId="515C0CB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14:paraId="5361BFF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14:paraId="680D887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14:paraId="6A39507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14:paraId="33D0BC2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14:paraId="69CECC4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 xml:space="preserve">veya periton diyaliz tedavisi altındaki hastalara nefroloji </w:t>
      </w:r>
      <w:r w:rsidR="00C82084" w:rsidRPr="00A918AC">
        <w:rPr>
          <w:rFonts w:eastAsia="Calibri"/>
          <w:b/>
          <w:bCs/>
          <w:color w:val="FF0000"/>
          <w:sz w:val="18"/>
          <w:szCs w:val="18"/>
          <w:lang w:eastAsia="en-US"/>
        </w:rPr>
        <w:t>(</w:t>
      </w:r>
      <w:r w:rsidR="00C82084">
        <w:rPr>
          <w:rFonts w:eastAsia="Calibri"/>
          <w:b/>
          <w:bCs/>
          <w:color w:val="FF0000"/>
          <w:sz w:val="18"/>
          <w:szCs w:val="18"/>
          <w:lang w:eastAsia="en-US"/>
        </w:rPr>
        <w:t>Değişik</w:t>
      </w:r>
      <w:r w:rsidR="00C82084" w:rsidRPr="00A918AC">
        <w:rPr>
          <w:rFonts w:eastAsia="Calibri"/>
          <w:b/>
          <w:bCs/>
          <w:color w:val="FF0000"/>
          <w:sz w:val="18"/>
          <w:szCs w:val="18"/>
          <w:lang w:eastAsia="en-US"/>
        </w:rPr>
        <w:t>:RG-</w:t>
      </w:r>
      <w:r w:rsidR="00C82084">
        <w:rPr>
          <w:rFonts w:eastAsia="Calibri"/>
          <w:b/>
          <w:bCs/>
          <w:color w:val="FF0000"/>
          <w:sz w:val="18"/>
          <w:szCs w:val="18"/>
          <w:lang w:eastAsia="en-US"/>
        </w:rPr>
        <w:t>1</w:t>
      </w:r>
      <w:r w:rsidR="001F5540">
        <w:rPr>
          <w:rFonts w:eastAsia="Calibri"/>
          <w:b/>
          <w:bCs/>
          <w:color w:val="FF0000"/>
          <w:sz w:val="18"/>
          <w:szCs w:val="18"/>
          <w:lang w:eastAsia="en-US"/>
        </w:rPr>
        <w:t>6</w:t>
      </w:r>
      <w:r w:rsidR="00C82084" w:rsidRPr="00A918AC">
        <w:rPr>
          <w:rFonts w:eastAsia="Calibri"/>
          <w:b/>
          <w:bCs/>
          <w:color w:val="FF0000"/>
          <w:sz w:val="18"/>
          <w:szCs w:val="18"/>
          <w:lang w:eastAsia="en-US"/>
        </w:rPr>
        <w:t>/0</w:t>
      </w:r>
      <w:r w:rsidR="00C82084">
        <w:rPr>
          <w:rFonts w:eastAsia="Calibri"/>
          <w:b/>
          <w:bCs/>
          <w:color w:val="FF0000"/>
          <w:sz w:val="18"/>
          <w:szCs w:val="18"/>
          <w:lang w:eastAsia="en-US"/>
        </w:rPr>
        <w:t>3</w:t>
      </w:r>
      <w:r w:rsidR="00C82084" w:rsidRPr="00A918AC">
        <w:rPr>
          <w:rFonts w:eastAsia="Calibri"/>
          <w:b/>
          <w:bCs/>
          <w:color w:val="FF0000"/>
          <w:sz w:val="18"/>
          <w:szCs w:val="18"/>
          <w:lang w:eastAsia="en-US"/>
        </w:rPr>
        <w:t>/</w:t>
      </w:r>
      <w:r w:rsidR="00C82084">
        <w:rPr>
          <w:rFonts w:eastAsia="Calibri"/>
          <w:b/>
          <w:bCs/>
          <w:color w:val="FF0000"/>
          <w:sz w:val="18"/>
          <w:szCs w:val="18"/>
          <w:lang w:eastAsia="en-US"/>
        </w:rPr>
        <w:t>2023</w:t>
      </w:r>
      <w:r w:rsidR="00C82084" w:rsidRPr="00A918AC">
        <w:rPr>
          <w:rFonts w:eastAsia="Calibri"/>
          <w:b/>
          <w:bCs/>
          <w:color w:val="FF0000"/>
          <w:sz w:val="18"/>
          <w:szCs w:val="18"/>
          <w:lang w:eastAsia="en-US"/>
        </w:rPr>
        <w:t>-</w:t>
      </w:r>
      <w:r w:rsidR="00C82084">
        <w:rPr>
          <w:rFonts w:eastAsia="Calibri"/>
          <w:b/>
          <w:bCs/>
          <w:color w:val="FF0000"/>
          <w:sz w:val="18"/>
          <w:szCs w:val="18"/>
          <w:lang w:eastAsia="en-US"/>
        </w:rPr>
        <w:t>3213</w:t>
      </w:r>
      <w:r w:rsidR="002E2C19">
        <w:rPr>
          <w:rFonts w:eastAsia="Calibri"/>
          <w:b/>
          <w:bCs/>
          <w:color w:val="FF0000"/>
          <w:sz w:val="18"/>
          <w:szCs w:val="18"/>
          <w:lang w:eastAsia="en-US"/>
        </w:rPr>
        <w:t>4</w:t>
      </w:r>
      <w:r w:rsidR="00C82084" w:rsidRPr="00A918AC">
        <w:rPr>
          <w:rFonts w:eastAsia="Calibri"/>
          <w:b/>
          <w:bCs/>
          <w:color w:val="FF0000"/>
          <w:sz w:val="18"/>
          <w:szCs w:val="18"/>
          <w:lang w:eastAsia="en-US"/>
        </w:rPr>
        <w:t>/</w:t>
      </w:r>
      <w:r w:rsidR="00C82084">
        <w:rPr>
          <w:rFonts w:eastAsia="Calibri"/>
          <w:b/>
          <w:bCs/>
          <w:color w:val="FF0000"/>
          <w:sz w:val="18"/>
          <w:szCs w:val="18"/>
          <w:lang w:eastAsia="en-US"/>
        </w:rPr>
        <w:t>23-a</w:t>
      </w:r>
      <w:r w:rsidR="00C82084" w:rsidRPr="00A918AC">
        <w:rPr>
          <w:rFonts w:eastAsia="Calibri"/>
          <w:b/>
          <w:bCs/>
          <w:color w:val="FF0000"/>
          <w:sz w:val="18"/>
          <w:szCs w:val="18"/>
          <w:lang w:eastAsia="en-US"/>
        </w:rPr>
        <w:t xml:space="preserve"> md. Yürürlük:</w:t>
      </w:r>
      <w:r w:rsidR="00C82084">
        <w:rPr>
          <w:rFonts w:eastAsia="Calibri"/>
          <w:b/>
          <w:bCs/>
          <w:color w:val="FF0000"/>
          <w:sz w:val="18"/>
          <w:szCs w:val="18"/>
          <w:lang w:eastAsia="en-US"/>
        </w:rPr>
        <w:t>2</w:t>
      </w:r>
      <w:r w:rsidR="00B51564">
        <w:rPr>
          <w:rFonts w:eastAsia="Calibri"/>
          <w:b/>
          <w:bCs/>
          <w:color w:val="FF0000"/>
          <w:sz w:val="18"/>
          <w:szCs w:val="18"/>
          <w:lang w:eastAsia="en-US"/>
        </w:rPr>
        <w:t>4</w:t>
      </w:r>
      <w:r w:rsidR="00C82084" w:rsidRPr="00A918AC">
        <w:rPr>
          <w:rFonts w:eastAsia="Calibri"/>
          <w:b/>
          <w:bCs/>
          <w:color w:val="FF0000"/>
          <w:sz w:val="18"/>
          <w:szCs w:val="18"/>
          <w:lang w:eastAsia="en-US"/>
        </w:rPr>
        <w:t>/0</w:t>
      </w:r>
      <w:r w:rsidR="00C82084">
        <w:rPr>
          <w:rFonts w:eastAsia="Calibri"/>
          <w:b/>
          <w:bCs/>
          <w:color w:val="FF0000"/>
          <w:sz w:val="18"/>
          <w:szCs w:val="18"/>
          <w:lang w:eastAsia="en-US"/>
        </w:rPr>
        <w:t>3</w:t>
      </w:r>
      <w:r w:rsidR="00C82084" w:rsidRPr="00A918AC">
        <w:rPr>
          <w:rFonts w:eastAsia="Calibri"/>
          <w:b/>
          <w:bCs/>
          <w:color w:val="FF0000"/>
          <w:sz w:val="18"/>
          <w:szCs w:val="18"/>
          <w:lang w:eastAsia="en-US"/>
        </w:rPr>
        <w:t>/20</w:t>
      </w:r>
      <w:r w:rsidR="00C82084">
        <w:rPr>
          <w:rFonts w:eastAsia="Calibri"/>
          <w:b/>
          <w:bCs/>
          <w:color w:val="FF0000"/>
          <w:sz w:val="18"/>
          <w:szCs w:val="18"/>
          <w:lang w:eastAsia="en-US"/>
        </w:rPr>
        <w:t>23</w:t>
      </w:r>
      <w:r w:rsidR="00C82084" w:rsidRPr="00A918AC">
        <w:rPr>
          <w:rFonts w:eastAsia="Calibri"/>
          <w:b/>
          <w:bCs/>
          <w:color w:val="FF0000"/>
          <w:sz w:val="18"/>
          <w:szCs w:val="18"/>
          <w:lang w:eastAsia="en-US"/>
        </w:rPr>
        <w:t xml:space="preserve">) </w:t>
      </w:r>
      <w:r w:rsidRPr="00C82084">
        <w:rPr>
          <w:strike/>
          <w:sz w:val="18"/>
          <w:szCs w:val="18"/>
        </w:rPr>
        <w:t>veya diyaliz sertifikalı iç hastalıkları/çocuk</w:t>
      </w:r>
      <w:r w:rsidR="00C82084" w:rsidRPr="00C82084">
        <w:rPr>
          <w:rFonts w:eastAsia="Calibri"/>
          <w:bCs/>
          <w:color w:val="FF0000"/>
          <w:sz w:val="18"/>
          <w:szCs w:val="18"/>
        </w:rPr>
        <w:t xml:space="preserve">, iç hastalıkları veya çocuk </w:t>
      </w:r>
      <w:r w:rsidRPr="0098164A">
        <w:rPr>
          <w:sz w:val="18"/>
          <w:szCs w:val="18"/>
        </w:rPr>
        <w:t>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(Ek:RG-</w:t>
      </w:r>
      <w:r w:rsidR="00B2361A">
        <w:rPr>
          <w:b/>
          <w:color w:val="FF0000"/>
          <w:sz w:val="18"/>
          <w:szCs w:val="18"/>
        </w:rPr>
        <w:t>07/10/2016-29850</w:t>
      </w:r>
      <w:r w:rsidR="00097878" w:rsidRPr="00097878">
        <w:rPr>
          <w:b/>
          <w:color w:val="FF0000"/>
          <w:sz w:val="18"/>
          <w:szCs w:val="18"/>
        </w:rPr>
        <w:t>/</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14:paraId="3D7EBA4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14:paraId="41BCCF0B"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14:paraId="035FBB02" w14:textId="77777777"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14:paraId="0A95DF52" w14:textId="77777777"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14:paraId="32A50AFB" w14:textId="77777777"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14:paraId="00A30FE3" w14:textId="77777777"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14:paraId="0AA51CA2" w14:textId="77777777"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14:paraId="7B4829EC" w14:textId="77777777"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14:paraId="1A7D3B7C" w14:textId="77777777"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14:paraId="515FBFC4" w14:textId="77777777"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14:paraId="614C9320" w14:textId="77777777"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14:paraId="51B5130F" w14:textId="77777777"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14:paraId="2AA8F786" w14:textId="77777777"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14:paraId="2F2C97B0" w14:textId="77777777"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14:paraId="5CC403C4" w14:textId="77777777"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(1) Albumin ile düzeltilmiş serum kalsiyum düzeyi 10,2 mg/dl ve serum fosfor düzeyi 5,5 mg/dl’nin altında olmak koşuluyla; parathormon (PTH) düzeyi 600 pg/ml’nin üzerinde olan hastalarda veya PTH düzeyi 300 pg/ml’nin üzerinde olmak koşuluyla PTH düzeyinde bir önceki ölçüme göre %25’in üzerinde artış tespit edilen hastalarda parikalsitol tedavisi başlanabilir.</w:t>
      </w:r>
    </w:p>
    <w:p w14:paraId="66D16552" w14:textId="77777777"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14:paraId="0A28E2F1" w14:textId="77777777"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14:paraId="5D96FD75" w14:textId="77777777"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14:paraId="04865D68" w14:textId="77777777"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t>(5) En fazla 3 ay öncesine ait albumin ile düzeltilmiş serum kalsiyum düzeyi, serum fosfor düzeyi ve PTH düzeyi sonuçları her reçetede veya raporda belirtilir.</w:t>
      </w:r>
    </w:p>
    <w:p w14:paraId="31BA0179"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14:paraId="47D75C9E"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14:paraId="2C08F530" w14:textId="77777777"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14:paraId="6EB2F978"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14:paraId="631951EC"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14:paraId="5D68C923"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14:paraId="17F92DF7"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14:paraId="4D6525EF" w14:textId="77777777"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14:paraId="3C6D2D6C" w14:textId="77777777" w:rsidR="00857DA8" w:rsidRDefault="00157822" w:rsidP="00B347C0">
      <w:pPr>
        <w:pStyle w:val="3-NormalYaz0"/>
        <w:ind w:firstLine="709"/>
        <w:outlineLvl w:val="4"/>
        <w:rPr>
          <w:sz w:val="18"/>
          <w:szCs w:val="18"/>
          <w:lang w:eastAsia="tr-TR"/>
        </w:rPr>
      </w:pPr>
      <w:r w:rsidRPr="0098164A">
        <w:rPr>
          <w:sz w:val="18"/>
          <w:szCs w:val="18"/>
          <w:lang w:eastAsia="tr-TR"/>
        </w:rPr>
        <w:t>için</w:t>
      </w:r>
      <w:r w:rsidR="000C5283">
        <w:rPr>
          <w:sz w:val="18"/>
          <w:szCs w:val="18"/>
          <w:lang w:eastAsia="tr-TR"/>
        </w:rPr>
        <w:t xml:space="preserve"> </w:t>
      </w:r>
      <w:r w:rsidR="008758F6">
        <w:rPr>
          <w:b/>
          <w:sz w:val="18"/>
          <w:szCs w:val="18"/>
          <w:lang w:eastAsia="tr-TR"/>
        </w:rPr>
        <w:t>(Mülga</w:t>
      </w:r>
      <w:r w:rsidR="000C5283" w:rsidRPr="000C5283">
        <w:rPr>
          <w:b/>
          <w:sz w:val="18"/>
          <w:szCs w:val="18"/>
          <w:lang w:eastAsia="tr-TR"/>
        </w:rPr>
        <w:t>:RG-25/08/2022-31934/2</w:t>
      </w:r>
      <w:r w:rsidR="008758F6">
        <w:rPr>
          <w:b/>
          <w:sz w:val="18"/>
          <w:szCs w:val="18"/>
          <w:lang w:eastAsia="tr-TR"/>
        </w:rPr>
        <w:t>3</w:t>
      </w:r>
      <w:r w:rsidR="000C5283" w:rsidRPr="000C5283">
        <w:rPr>
          <w:b/>
          <w:sz w:val="18"/>
          <w:szCs w:val="18"/>
          <w:lang w:eastAsia="tr-TR"/>
        </w:rPr>
        <w:t xml:space="preserve"> md. Yürürlük:03/09/2022)</w:t>
      </w:r>
      <w:r w:rsidR="000C5283">
        <w:rPr>
          <w:sz w:val="18"/>
          <w:szCs w:val="18"/>
          <w:lang w:eastAsia="tr-TR"/>
        </w:rPr>
        <w:t xml:space="preserve"> </w:t>
      </w:r>
      <w:r w:rsidRPr="008758F6">
        <w:rPr>
          <w:strike/>
          <w:sz w:val="18"/>
          <w:szCs w:val="18"/>
          <w:lang w:eastAsia="tr-TR"/>
        </w:rPr>
        <w:t xml:space="preserve">üçüncü basamak sağlık </w:t>
      </w:r>
      <w:r w:rsidRPr="008758F6">
        <w:rPr>
          <w:strike/>
          <w:sz w:val="18"/>
          <w:szCs w:val="18"/>
        </w:rPr>
        <w:t>hizmeti sunucularında</w:t>
      </w:r>
      <w:r w:rsidRPr="008758F6">
        <w:rPr>
          <w:strike/>
          <w:sz w:val="18"/>
          <w:szCs w:val="18"/>
          <w:lang w:eastAsia="tr-TR"/>
        </w:rPr>
        <w:t>,</w:t>
      </w:r>
      <w:r w:rsidRPr="0098164A">
        <w:rPr>
          <w:sz w:val="18"/>
          <w:szCs w:val="18"/>
          <w:lang w:eastAsia="tr-TR"/>
        </w:rPr>
        <w:t xml:space="preserve"> bu durumların belirtildiği endokrinoloji, genel cerrahi ve anestezi uzman hekimlerinin bulunduğu 6 ay süreli sağlık kurulu raporuna istinaden endokrinoloji uzman hekimlerince reçetelenebilir:</w:t>
      </w:r>
    </w:p>
    <w:p w14:paraId="43745BC8" w14:textId="77777777"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14:paraId="61F1CF70" w14:textId="77777777"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14:paraId="14AFD5FB"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14:paraId="38B0ACF1"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14:paraId="6CE75A36"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14:paraId="027CC075" w14:textId="77777777"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14:paraId="06EFFF48"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14:paraId="4021182B"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14:paraId="50A8FE21"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14:paraId="7E2A24B5" w14:textId="77777777"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14:paraId="31CF2319"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14:paraId="72824CEC"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14:paraId="0BCDE795" w14:textId="77777777"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w:t>
      </w:r>
      <w:r w:rsidR="0003308F" w:rsidRPr="00A918AC">
        <w:rPr>
          <w:rFonts w:eastAsia="Calibri"/>
          <w:b/>
          <w:bCs/>
          <w:color w:val="FF0000"/>
          <w:sz w:val="18"/>
          <w:szCs w:val="18"/>
        </w:rPr>
        <w:t>(</w:t>
      </w:r>
      <w:r w:rsidR="0003308F">
        <w:rPr>
          <w:rFonts w:eastAsia="Calibri"/>
          <w:b/>
          <w:bCs/>
          <w:color w:val="FF0000"/>
          <w:sz w:val="18"/>
          <w:szCs w:val="18"/>
        </w:rPr>
        <w:t>Değişik</w:t>
      </w:r>
      <w:r w:rsidR="0003308F" w:rsidRPr="00A918AC">
        <w:rPr>
          <w:rFonts w:eastAsia="Calibri"/>
          <w:b/>
          <w:bCs/>
          <w:color w:val="FF0000"/>
          <w:sz w:val="18"/>
          <w:szCs w:val="18"/>
        </w:rPr>
        <w:t>:RG-</w:t>
      </w:r>
      <w:r w:rsidR="0003308F">
        <w:rPr>
          <w:rFonts w:eastAsia="Calibri"/>
          <w:b/>
          <w:bCs/>
          <w:color w:val="FF0000"/>
          <w:sz w:val="18"/>
          <w:szCs w:val="18"/>
        </w:rPr>
        <w:t>1</w:t>
      </w:r>
      <w:r w:rsidR="001F5540">
        <w:rPr>
          <w:rFonts w:eastAsia="Calibri"/>
          <w:b/>
          <w:bCs/>
          <w:color w:val="FF0000"/>
          <w:sz w:val="18"/>
          <w:szCs w:val="18"/>
        </w:rPr>
        <w:t>6</w:t>
      </w:r>
      <w:r w:rsidR="0003308F" w:rsidRPr="00A918AC">
        <w:rPr>
          <w:rFonts w:eastAsia="Calibri"/>
          <w:b/>
          <w:bCs/>
          <w:color w:val="FF0000"/>
          <w:sz w:val="18"/>
          <w:szCs w:val="18"/>
        </w:rPr>
        <w:t>/0</w:t>
      </w:r>
      <w:r w:rsidR="0003308F">
        <w:rPr>
          <w:rFonts w:eastAsia="Calibri"/>
          <w:b/>
          <w:bCs/>
          <w:color w:val="FF0000"/>
          <w:sz w:val="18"/>
          <w:szCs w:val="18"/>
        </w:rPr>
        <w:t>3</w:t>
      </w:r>
      <w:r w:rsidR="0003308F" w:rsidRPr="00A918AC">
        <w:rPr>
          <w:rFonts w:eastAsia="Calibri"/>
          <w:b/>
          <w:bCs/>
          <w:color w:val="FF0000"/>
          <w:sz w:val="18"/>
          <w:szCs w:val="18"/>
        </w:rPr>
        <w:t>/</w:t>
      </w:r>
      <w:r w:rsidR="0003308F">
        <w:rPr>
          <w:rFonts w:eastAsia="Calibri"/>
          <w:b/>
          <w:bCs/>
          <w:color w:val="FF0000"/>
          <w:sz w:val="18"/>
          <w:szCs w:val="18"/>
        </w:rPr>
        <w:t>2023</w:t>
      </w:r>
      <w:r w:rsidR="0003308F" w:rsidRPr="00A918AC">
        <w:rPr>
          <w:rFonts w:eastAsia="Calibri"/>
          <w:b/>
          <w:bCs/>
          <w:color w:val="FF0000"/>
          <w:sz w:val="18"/>
          <w:szCs w:val="18"/>
        </w:rPr>
        <w:t>-</w:t>
      </w:r>
      <w:r w:rsidR="0003308F">
        <w:rPr>
          <w:rFonts w:eastAsia="Calibri"/>
          <w:b/>
          <w:bCs/>
          <w:color w:val="FF0000"/>
          <w:sz w:val="18"/>
          <w:szCs w:val="18"/>
        </w:rPr>
        <w:t>3213</w:t>
      </w:r>
      <w:r w:rsidR="002E2C19">
        <w:rPr>
          <w:rFonts w:eastAsia="Calibri"/>
          <w:b/>
          <w:bCs/>
          <w:color w:val="FF0000"/>
          <w:sz w:val="18"/>
          <w:szCs w:val="18"/>
        </w:rPr>
        <w:t>4</w:t>
      </w:r>
      <w:r w:rsidR="0003308F" w:rsidRPr="00A918AC">
        <w:rPr>
          <w:rFonts w:eastAsia="Calibri"/>
          <w:b/>
          <w:bCs/>
          <w:color w:val="FF0000"/>
          <w:sz w:val="18"/>
          <w:szCs w:val="18"/>
        </w:rPr>
        <w:t>/</w:t>
      </w:r>
      <w:r w:rsidR="00510823">
        <w:rPr>
          <w:rFonts w:eastAsia="Calibri"/>
          <w:b/>
          <w:bCs/>
          <w:color w:val="FF0000"/>
          <w:sz w:val="18"/>
          <w:szCs w:val="18"/>
        </w:rPr>
        <w:t>23-b</w:t>
      </w:r>
      <w:r w:rsidR="0003308F" w:rsidRPr="00A918AC">
        <w:rPr>
          <w:rFonts w:eastAsia="Calibri"/>
          <w:b/>
          <w:bCs/>
          <w:color w:val="FF0000"/>
          <w:sz w:val="18"/>
          <w:szCs w:val="18"/>
        </w:rPr>
        <w:t xml:space="preserve"> md. Yürürlük:</w:t>
      </w:r>
      <w:r w:rsidR="0003308F">
        <w:rPr>
          <w:rFonts w:eastAsia="Calibri"/>
          <w:b/>
          <w:bCs/>
          <w:color w:val="FF0000"/>
          <w:sz w:val="18"/>
          <w:szCs w:val="18"/>
        </w:rPr>
        <w:t>2</w:t>
      </w:r>
      <w:r w:rsidR="00B51564">
        <w:rPr>
          <w:rFonts w:eastAsia="Calibri"/>
          <w:b/>
          <w:bCs/>
          <w:color w:val="FF0000"/>
          <w:sz w:val="18"/>
          <w:szCs w:val="18"/>
        </w:rPr>
        <w:t>4</w:t>
      </w:r>
      <w:r w:rsidR="0003308F" w:rsidRPr="00A918AC">
        <w:rPr>
          <w:rFonts w:eastAsia="Calibri"/>
          <w:b/>
          <w:bCs/>
          <w:color w:val="FF0000"/>
          <w:sz w:val="18"/>
          <w:szCs w:val="18"/>
        </w:rPr>
        <w:t>/0</w:t>
      </w:r>
      <w:r w:rsidR="0003308F">
        <w:rPr>
          <w:rFonts w:eastAsia="Calibri"/>
          <w:b/>
          <w:bCs/>
          <w:color w:val="FF0000"/>
          <w:sz w:val="18"/>
          <w:szCs w:val="18"/>
        </w:rPr>
        <w:t>3</w:t>
      </w:r>
      <w:r w:rsidR="0003308F" w:rsidRPr="00A918AC">
        <w:rPr>
          <w:rFonts w:eastAsia="Calibri"/>
          <w:b/>
          <w:bCs/>
          <w:color w:val="FF0000"/>
          <w:sz w:val="18"/>
          <w:szCs w:val="18"/>
        </w:rPr>
        <w:t>/20</w:t>
      </w:r>
      <w:r w:rsidR="0003308F">
        <w:rPr>
          <w:rFonts w:eastAsia="Calibri"/>
          <w:b/>
          <w:bCs/>
          <w:color w:val="FF0000"/>
          <w:sz w:val="18"/>
          <w:szCs w:val="18"/>
        </w:rPr>
        <w:t>23</w:t>
      </w:r>
      <w:r w:rsidR="0003308F" w:rsidRPr="00A918AC">
        <w:rPr>
          <w:rFonts w:eastAsia="Calibri"/>
          <w:b/>
          <w:bCs/>
          <w:color w:val="FF0000"/>
          <w:sz w:val="18"/>
          <w:szCs w:val="18"/>
        </w:rPr>
        <w:t xml:space="preserve">) </w:t>
      </w:r>
      <w:r w:rsidRPr="0003308F">
        <w:rPr>
          <w:strike/>
          <w:sz w:val="18"/>
          <w:szCs w:val="18"/>
          <w:lang w:eastAsia="tr-TR"/>
        </w:rPr>
        <w:t>veya diyaliz sertifikalı iç hastalıkları/çocuk</w:t>
      </w:r>
      <w:r w:rsidR="0003308F" w:rsidRPr="0003308F">
        <w:rPr>
          <w:rFonts w:eastAsia="Calibri"/>
          <w:bCs/>
          <w:color w:val="FF0000"/>
          <w:sz w:val="18"/>
          <w:szCs w:val="18"/>
        </w:rPr>
        <w:t>, iç hastalıkları veya çocuk</w:t>
      </w:r>
      <w:r w:rsidR="0003308F" w:rsidRPr="0003308F">
        <w:rPr>
          <w:sz w:val="18"/>
          <w:szCs w:val="18"/>
          <w:lang w:eastAsia="tr-TR"/>
        </w:rPr>
        <w:t xml:space="preserve"> </w:t>
      </w:r>
      <w:r w:rsidRPr="0098164A">
        <w:rPr>
          <w:sz w:val="18"/>
          <w:szCs w:val="18"/>
          <w:lang w:eastAsia="tr-TR"/>
        </w:rPr>
        <w:t xml:space="preserve">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14:paraId="7539FDB1" w14:textId="77777777"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14:paraId="4CC662D7" w14:textId="77777777" w:rsidR="003D2C6B" w:rsidRPr="003D2C6B" w:rsidRDefault="003D2C6B" w:rsidP="003D2C6B">
      <w:pPr>
        <w:keepNext/>
        <w:keepLines/>
        <w:ind w:firstLine="709"/>
        <w:jc w:val="both"/>
        <w:outlineLvl w:val="2"/>
        <w:rPr>
          <w:bCs/>
          <w:color w:val="FF0000"/>
          <w:sz w:val="18"/>
          <w:szCs w:val="18"/>
        </w:rPr>
      </w:pPr>
      <w:bookmarkStart w:id="635" w:name="_Hlk68085883"/>
      <w:r w:rsidRPr="003D2C6B">
        <w:rPr>
          <w:b/>
          <w:bCs/>
          <w:color w:val="FF0000"/>
          <w:sz w:val="18"/>
          <w:szCs w:val="18"/>
        </w:rPr>
        <w:t>4.2.9.E -Etelkalsetid kullanım ilkeleri</w:t>
      </w:r>
    </w:p>
    <w:p w14:paraId="71CAAF8A"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14:paraId="07BD2E62"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14:paraId="7FA912C8"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14:paraId="144270CE"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14:paraId="53EE42E9"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(5) Etelkalsetid etken maddeli ilacın yalnızca; hemodiyaliz tedavisi alan kronik böbrek hastalığı olan yetişkin hastalardaki sekonder hiperparatiroidizmin tedavisinde kullanılması halinde Kurumca bedelleri karşılanır.</w:t>
      </w:r>
    </w:p>
    <w:p w14:paraId="7689C7B2"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14:paraId="1EBEFCD0" w14:textId="77777777" w:rsidR="003D2C6B" w:rsidRP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14:paraId="1FF588DD" w14:textId="77777777"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6" w:name="_Toc351975264"/>
      <w:bookmarkEnd w:id="635"/>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36"/>
      <w:r w:rsidR="00EB6D08" w:rsidRPr="0098164A">
        <w:rPr>
          <w:rFonts w:ascii="Times New Roman" w:hAnsi="Times New Roman" w:cs="Times New Roman"/>
          <w:color w:val="auto"/>
          <w:sz w:val="18"/>
          <w:szCs w:val="18"/>
        </w:rPr>
        <w:t xml:space="preserve"> </w:t>
      </w:r>
    </w:p>
    <w:p w14:paraId="29903CD6"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14:paraId="1D7A9A36"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14:paraId="037AD380"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14:paraId="1A108CBA" w14:textId="77777777"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14:paraId="07F36A08" w14:textId="77777777"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14:paraId="203759B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14:paraId="0678E2A0" w14:textId="77777777"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14:paraId="669AC93F" w14:textId="77777777"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14:paraId="5B276DC5" w14:textId="77777777"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14:paraId="12AB1063" w14:textId="77777777"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14:paraId="47A05612" w14:textId="77777777"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14:paraId="6D12BB8A" w14:textId="77777777"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14:paraId="02B1968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14:paraId="71E829AE" w14:textId="77777777"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14:paraId="7293EF59" w14:textId="77777777"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14:paraId="305212E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14:paraId="57AC259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14:paraId="022A435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14:paraId="2A65DFEF"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14:paraId="214C9551" w14:textId="77777777"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14:paraId="12090577" w14:textId="77777777"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14:paraId="7F23732E" w14:textId="77777777"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14:paraId="0E069A75" w14:textId="77777777"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14:paraId="2E603FF7" w14:textId="77777777"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14:paraId="3D82A8D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14:paraId="58933BB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14:paraId="23666A2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14:paraId="2B03BE2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14:paraId="49A393EC" w14:textId="77777777"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14:paraId="236E9AD4" w14:textId="77777777"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14:paraId="6536858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14:paraId="77ADE6C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14:paraId="657A825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14:paraId="27E6D969"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14:paraId="5E2F6583"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14:paraId="5B5640A8" w14:textId="77777777" w:rsidR="009E239C" w:rsidRDefault="009E239C" w:rsidP="00B347C0">
      <w:pPr>
        <w:pStyle w:val="numbered10"/>
        <w:spacing w:before="0" w:beforeAutospacing="0" w:after="0" w:afterAutospacing="0"/>
        <w:ind w:firstLine="709"/>
        <w:jc w:val="both"/>
        <w:outlineLvl w:val="4"/>
        <w:rPr>
          <w:b/>
          <w:color w:val="FF0000"/>
          <w:sz w:val="18"/>
          <w:szCs w:val="18"/>
        </w:rPr>
      </w:pPr>
      <w:r w:rsidRPr="009E239C">
        <w:rPr>
          <w:b/>
          <w:color w:val="FF0000"/>
          <w:sz w:val="18"/>
          <w:szCs w:val="18"/>
        </w:rPr>
        <w:t>(Ek: RG- 21/04/2022- 31816/</w:t>
      </w:r>
      <w:r>
        <w:rPr>
          <w:b/>
          <w:color w:val="FF0000"/>
          <w:sz w:val="18"/>
          <w:szCs w:val="18"/>
        </w:rPr>
        <w:t>2-b</w:t>
      </w:r>
      <w:r w:rsidRPr="009E239C">
        <w:rPr>
          <w:b/>
          <w:color w:val="FF0000"/>
          <w:sz w:val="18"/>
          <w:szCs w:val="18"/>
        </w:rPr>
        <w:t xml:space="preserve"> md. Yürürlük: 29/04/2022)</w:t>
      </w:r>
    </w:p>
    <w:p w14:paraId="16FB66B8" w14:textId="77777777" w:rsidR="009E239C" w:rsidRPr="009E239C" w:rsidRDefault="009E239C" w:rsidP="009E239C">
      <w:pPr>
        <w:spacing w:line="240" w:lineRule="atLeast"/>
        <w:ind w:firstLine="566"/>
        <w:jc w:val="both"/>
        <w:rPr>
          <w:color w:val="FF0000"/>
          <w:sz w:val="19"/>
          <w:szCs w:val="19"/>
        </w:rPr>
      </w:pPr>
      <w:r w:rsidRPr="009E239C">
        <w:rPr>
          <w:b/>
          <w:bCs/>
          <w:color w:val="FF0000"/>
          <w:sz w:val="18"/>
          <w:szCs w:val="18"/>
        </w:rPr>
        <w:t>4.2.10.A-3 - Tip I Gaucher olan yetişkin hastalarda Eliglustat tedavisine başlama ve sonlandırma kriterleri</w:t>
      </w:r>
    </w:p>
    <w:p w14:paraId="45A053B8"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(1) Eliglustat tedavisi;</w:t>
      </w:r>
    </w:p>
    <w:p w14:paraId="32B8A07F"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a) Hastanın hemoglobin değerinin erişkinler için 10 g/dl’nin altında olması,</w:t>
      </w:r>
    </w:p>
    <w:p w14:paraId="6FF1FC21"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b) Kan trombosit sayısının 100.000/mm³’ün altında olması,</w:t>
      </w:r>
    </w:p>
    <w:p w14:paraId="31626F95"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c) Karaciğer hacminin herhangi bir görüntüleme yöntemi ile en az 1,25 kat artmış olduğunun tespit edilmesi,</w:t>
      </w:r>
    </w:p>
    <w:p w14:paraId="285F68B1"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ç) Dalak hacminin herhangi bir görüntüleme yöntemi ile en az 5 kat artmış olduğunun tespit edilmesi,</w:t>
      </w:r>
    </w:p>
    <w:p w14:paraId="6F4025AA"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d) DEXA ile kemik mineral dansite Z skorunun hastanın yaş grubuna göre -1,5’in altında olması,</w:t>
      </w:r>
    </w:p>
    <w:p w14:paraId="0AF1E305"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e) Düz kemik grafisinde avasküler nekroz alanlarının olması,</w:t>
      </w:r>
    </w:p>
    <w:p w14:paraId="7C9EFED2"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kriterlerinden en az birinin varlığında hastaya eliglustat başlanır.</w:t>
      </w:r>
    </w:p>
    <w:p w14:paraId="7AA2AD7B"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(2) Önerilen doz oral yolla verilmek üzere, CYP2D6’nın orta metabolizörleri (OM’ler) ve hızlı metabolizörleri (HM’ler) için günde iki kez 84 mg eliglustattır. CYP2D6’nın yavaş metabolizörleri (YM’ler) için tavsiye edilen doz günde bir kez 84 mg eliglustattır. Hastanın raporunda CYP2D6 değerinin belirtilmesi gerekmektedir.</w:t>
      </w:r>
    </w:p>
    <w:p w14:paraId="4DE636CD" w14:textId="77777777" w:rsidR="009E239C" w:rsidRPr="009E239C" w:rsidRDefault="009E239C" w:rsidP="009E239C">
      <w:pPr>
        <w:spacing w:line="240" w:lineRule="atLeast"/>
        <w:ind w:firstLine="566"/>
        <w:jc w:val="both"/>
        <w:rPr>
          <w:color w:val="FF0000"/>
          <w:sz w:val="19"/>
          <w:szCs w:val="19"/>
        </w:rPr>
      </w:pPr>
      <w:r w:rsidRPr="009E239C">
        <w:rPr>
          <w:color w:val="FF0000"/>
          <w:sz w:val="18"/>
          <w:szCs w:val="18"/>
        </w:rPr>
        <w:t>(3) Yukarıda sıralanan hükümler doğrultusunda, eliglustat tedavisi uygulanan hastalarda birinci yılın sonunda yapılan değerlendirmede hastanın tedaviye başlamasına esas olan kriter/kriterlerde düzelme göstermeyen hastalarda tedavi kesilir.</w:t>
      </w:r>
    </w:p>
    <w:p w14:paraId="13D13EB3" w14:textId="77777777" w:rsidR="009E239C" w:rsidRDefault="009E239C" w:rsidP="009E239C">
      <w:pPr>
        <w:tabs>
          <w:tab w:val="left" w:pos="567"/>
        </w:tabs>
        <w:spacing w:line="240" w:lineRule="atLeast"/>
        <w:ind w:firstLine="566"/>
        <w:jc w:val="both"/>
        <w:rPr>
          <w:color w:val="FF0000"/>
          <w:sz w:val="18"/>
          <w:szCs w:val="18"/>
        </w:rPr>
      </w:pPr>
      <w:r w:rsidRPr="009E239C">
        <w:rPr>
          <w:color w:val="FF0000"/>
          <w:sz w:val="18"/>
          <w:szCs w:val="18"/>
        </w:rPr>
        <w:t>(4) Tedavide düzelme sağlanan ve ilacın kullanımına devam edilmesine karar verilen hastalarda; düzenlenecek yeni raporlarda, yukarıda yer alan başlangıç kriter/kriterlerinin herhangi birinde düzelme olduğunun belirtilmesi koşuluyla tedaviye devam edilebilir. Tedaviye bir yıl veya daha uzun süreyle ara verilmesi durumunda ilaca tekrar başlamak için başlangıç kriterleri aranır. Bir yıldan kısa süreyle tedaviye ara verilmesi durumunda başlangıç kriterleri aranmaksızın tedaviye devam edilebilir.</w:t>
      </w:r>
    </w:p>
    <w:p w14:paraId="5D5F25E7" w14:textId="77777777" w:rsidR="00F47EA3" w:rsidRPr="0098164A" w:rsidRDefault="009E239C" w:rsidP="009E239C">
      <w:pPr>
        <w:tabs>
          <w:tab w:val="left" w:pos="709"/>
        </w:tabs>
        <w:ind w:firstLine="709"/>
        <w:jc w:val="both"/>
        <w:rPr>
          <w:sz w:val="18"/>
          <w:szCs w:val="18"/>
        </w:rPr>
      </w:pPr>
      <w:r w:rsidRPr="009E239C">
        <w:rPr>
          <w:b/>
          <w:bCs/>
          <w:color w:val="FF0000"/>
          <w:sz w:val="18"/>
          <w:szCs w:val="18"/>
        </w:rPr>
        <w:t>(Değişik: RG- 21/04/2022- 31816/</w:t>
      </w:r>
      <w:r>
        <w:rPr>
          <w:b/>
          <w:bCs/>
          <w:color w:val="FF0000"/>
          <w:sz w:val="18"/>
          <w:szCs w:val="18"/>
        </w:rPr>
        <w:t>2-a</w:t>
      </w:r>
      <w:r w:rsidRPr="009E239C">
        <w:rPr>
          <w:b/>
          <w:bCs/>
          <w:color w:val="FF0000"/>
          <w:sz w:val="18"/>
          <w:szCs w:val="18"/>
        </w:rPr>
        <w:t xml:space="preserve"> md. Yürürlük: 29/04/2022)</w:t>
      </w:r>
    </w:p>
    <w:p w14:paraId="263DF6B2" w14:textId="77777777" w:rsidR="00857DA8" w:rsidRPr="009E239C" w:rsidRDefault="00857DA8" w:rsidP="00A41184">
      <w:pPr>
        <w:ind w:firstLine="567"/>
        <w:jc w:val="both"/>
        <w:outlineLvl w:val="4"/>
        <w:rPr>
          <w:b/>
          <w:bCs/>
          <w:strike/>
          <w:sz w:val="18"/>
          <w:szCs w:val="18"/>
        </w:rPr>
      </w:pPr>
      <w:r w:rsidRPr="009E239C">
        <w:rPr>
          <w:b/>
          <w:bCs/>
          <w:strike/>
          <w:sz w:val="18"/>
          <w:szCs w:val="18"/>
        </w:rPr>
        <w:t>4.2.10.A</w:t>
      </w:r>
      <w:r w:rsidRPr="009E239C">
        <w:rPr>
          <w:b/>
          <w:strike/>
          <w:sz w:val="18"/>
          <w:szCs w:val="18"/>
        </w:rPr>
        <w:t>-</w:t>
      </w:r>
      <w:r w:rsidRPr="009E239C">
        <w:rPr>
          <w:b/>
          <w:bCs/>
          <w:strike/>
          <w:sz w:val="18"/>
          <w:szCs w:val="18"/>
        </w:rPr>
        <w:t>3</w:t>
      </w:r>
      <w:r w:rsidR="008F131A" w:rsidRPr="009E239C">
        <w:rPr>
          <w:b/>
          <w:bCs/>
          <w:strike/>
          <w:sz w:val="18"/>
          <w:szCs w:val="18"/>
        </w:rPr>
        <w:t xml:space="preserve"> </w:t>
      </w:r>
      <w:r w:rsidRPr="009E239C">
        <w:rPr>
          <w:b/>
          <w:bCs/>
          <w:strike/>
          <w:sz w:val="18"/>
          <w:szCs w:val="18"/>
        </w:rPr>
        <w:t>-</w:t>
      </w:r>
      <w:r w:rsidR="008F131A" w:rsidRPr="009E239C">
        <w:rPr>
          <w:b/>
          <w:bCs/>
          <w:strike/>
          <w:sz w:val="18"/>
          <w:szCs w:val="18"/>
        </w:rPr>
        <w:t xml:space="preserve"> </w:t>
      </w:r>
      <w:r w:rsidRPr="009E239C">
        <w:rPr>
          <w:b/>
          <w:bCs/>
          <w:strike/>
          <w:sz w:val="18"/>
          <w:szCs w:val="18"/>
        </w:rPr>
        <w:t xml:space="preserve">Rapor ve </w:t>
      </w:r>
      <w:r w:rsidR="00EB6D08" w:rsidRPr="009E239C">
        <w:rPr>
          <w:b/>
          <w:bCs/>
          <w:strike/>
          <w:sz w:val="18"/>
          <w:szCs w:val="18"/>
        </w:rPr>
        <w:t>reçeteleme koşulları</w:t>
      </w:r>
    </w:p>
    <w:p w14:paraId="322DD418" w14:textId="77777777" w:rsidR="009E239C" w:rsidRPr="009E239C" w:rsidRDefault="009E239C" w:rsidP="009E239C">
      <w:pPr>
        <w:tabs>
          <w:tab w:val="left" w:pos="426"/>
          <w:tab w:val="left" w:pos="709"/>
        </w:tabs>
        <w:ind w:firstLine="567"/>
        <w:jc w:val="both"/>
        <w:outlineLvl w:val="4"/>
        <w:rPr>
          <w:b/>
          <w:bCs/>
          <w:color w:val="FF0000"/>
          <w:sz w:val="18"/>
          <w:szCs w:val="18"/>
        </w:rPr>
      </w:pPr>
      <w:r w:rsidRPr="009E239C">
        <w:rPr>
          <w:b/>
          <w:bCs/>
          <w:color w:val="FF0000"/>
          <w:sz w:val="18"/>
          <w:szCs w:val="18"/>
        </w:rPr>
        <w:t>4.2.10.A-4 - Rapor ve reçeteleme koşulları</w:t>
      </w:r>
    </w:p>
    <w:p w14:paraId="232E76D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14:paraId="48929D1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14:paraId="3BA1DDB7"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14:paraId="4BC38534" w14:textId="77777777"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14:paraId="26D9FFEC" w14:textId="77777777"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14:paraId="143BC70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14:paraId="544ECCD4"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14:paraId="6E14BBD4"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14:paraId="2C76938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14:paraId="5C07527A" w14:textId="77777777"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14:paraId="1FF3EC6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14:paraId="6BC0522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14:paraId="4C1D7BBD"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14:paraId="2220D10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14:paraId="5FFF214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14:paraId="59AC7BA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14:paraId="4911A8B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14:paraId="45823A8A" w14:textId="77777777"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14:paraId="300C939B" w14:textId="77777777"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14:paraId="6D87621E" w14:textId="77777777"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14:paraId="7DCC1DAB" w14:textId="77777777"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14:paraId="1A9B243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14:paraId="4CC9AFB1"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14:paraId="70660558" w14:textId="77777777" w:rsidR="00157822"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14:paraId="14E7FE54" w14:textId="77777777" w:rsidR="00000040" w:rsidRDefault="00000040" w:rsidP="00000040">
      <w:pPr>
        <w:tabs>
          <w:tab w:val="left" w:pos="709"/>
        </w:tabs>
        <w:ind w:firstLine="709"/>
        <w:jc w:val="both"/>
        <w:rPr>
          <w:rFonts w:eastAsia="Calibri"/>
          <w:b/>
          <w:bCs/>
          <w:color w:val="FF0000"/>
          <w:sz w:val="18"/>
          <w:szCs w:val="18"/>
          <w:lang w:eastAsia="en-US"/>
        </w:rPr>
      </w:pPr>
      <w:r w:rsidRPr="000B5C1B">
        <w:rPr>
          <w:rFonts w:eastAsia="Calibri"/>
          <w:b/>
          <w:bCs/>
          <w:color w:val="FF0000"/>
          <w:sz w:val="18"/>
          <w:szCs w:val="18"/>
          <w:lang w:eastAsia="en-US"/>
        </w:rPr>
        <w:t>(Değişik: RG- 01/06/2022- 31853/</w:t>
      </w:r>
      <w:r>
        <w:rPr>
          <w:rFonts w:eastAsia="Calibri"/>
          <w:b/>
          <w:bCs/>
          <w:color w:val="FF0000"/>
          <w:sz w:val="18"/>
          <w:szCs w:val="18"/>
          <w:lang w:eastAsia="en-US"/>
        </w:rPr>
        <w:t xml:space="preserve"> 7</w:t>
      </w:r>
      <w:r w:rsidRPr="000B5C1B">
        <w:rPr>
          <w:rFonts w:eastAsia="Calibri"/>
          <w:b/>
          <w:bCs/>
          <w:color w:val="FF0000"/>
          <w:sz w:val="18"/>
          <w:szCs w:val="18"/>
          <w:lang w:eastAsia="en-US"/>
        </w:rPr>
        <w:t xml:space="preserve"> md. Yürürlük: 0</w:t>
      </w:r>
      <w:r>
        <w:rPr>
          <w:rFonts w:eastAsia="Calibri"/>
          <w:b/>
          <w:bCs/>
          <w:color w:val="FF0000"/>
          <w:sz w:val="18"/>
          <w:szCs w:val="18"/>
          <w:lang w:eastAsia="en-US"/>
        </w:rPr>
        <w:t>9</w:t>
      </w:r>
      <w:r w:rsidRPr="000B5C1B">
        <w:rPr>
          <w:rFonts w:eastAsia="Calibri"/>
          <w:b/>
          <w:bCs/>
          <w:color w:val="FF0000"/>
          <w:sz w:val="18"/>
          <w:szCs w:val="18"/>
          <w:lang w:eastAsia="en-US"/>
        </w:rPr>
        <w:t>/0</w:t>
      </w:r>
      <w:r>
        <w:rPr>
          <w:rFonts w:eastAsia="Calibri"/>
          <w:b/>
          <w:bCs/>
          <w:color w:val="FF0000"/>
          <w:sz w:val="18"/>
          <w:szCs w:val="18"/>
          <w:lang w:eastAsia="en-US"/>
        </w:rPr>
        <w:t>6</w:t>
      </w:r>
      <w:r w:rsidRPr="000B5C1B">
        <w:rPr>
          <w:rFonts w:eastAsia="Calibri"/>
          <w:b/>
          <w:bCs/>
          <w:color w:val="FF0000"/>
          <w:sz w:val="18"/>
          <w:szCs w:val="18"/>
          <w:lang w:eastAsia="en-US"/>
        </w:rPr>
        <w:t>/2022)</w:t>
      </w:r>
    </w:p>
    <w:p w14:paraId="23148BA6" w14:textId="77777777" w:rsidR="00857DA8" w:rsidRPr="006D7E42" w:rsidRDefault="00857DA8" w:rsidP="00A41184">
      <w:pPr>
        <w:ind w:firstLine="567"/>
        <w:jc w:val="both"/>
        <w:outlineLvl w:val="4"/>
        <w:rPr>
          <w:b/>
          <w:bCs/>
          <w:strike/>
          <w:sz w:val="18"/>
          <w:szCs w:val="18"/>
        </w:rPr>
      </w:pPr>
      <w:r w:rsidRPr="006D7E42">
        <w:rPr>
          <w:b/>
          <w:bCs/>
          <w:strike/>
          <w:sz w:val="18"/>
          <w:szCs w:val="18"/>
        </w:rPr>
        <w:t>4.2.10.C</w:t>
      </w:r>
      <w:r w:rsidRPr="006D7E42">
        <w:rPr>
          <w:b/>
          <w:strike/>
          <w:sz w:val="18"/>
          <w:szCs w:val="18"/>
        </w:rPr>
        <w:t>-</w:t>
      </w:r>
      <w:r w:rsidRPr="006D7E42">
        <w:rPr>
          <w:b/>
          <w:bCs/>
          <w:strike/>
          <w:sz w:val="18"/>
          <w:szCs w:val="18"/>
        </w:rPr>
        <w:t>1</w:t>
      </w:r>
      <w:r w:rsidR="009A7940" w:rsidRPr="006D7E42">
        <w:rPr>
          <w:b/>
          <w:bCs/>
          <w:strike/>
          <w:sz w:val="18"/>
          <w:szCs w:val="18"/>
        </w:rPr>
        <w:t xml:space="preserve"> </w:t>
      </w:r>
      <w:r w:rsidRPr="006D7E42">
        <w:rPr>
          <w:b/>
          <w:bCs/>
          <w:strike/>
          <w:sz w:val="18"/>
          <w:szCs w:val="18"/>
        </w:rPr>
        <w:t>-</w:t>
      </w:r>
      <w:r w:rsidR="009A7940" w:rsidRPr="006D7E42">
        <w:rPr>
          <w:b/>
          <w:bCs/>
          <w:strike/>
          <w:sz w:val="18"/>
          <w:szCs w:val="18"/>
        </w:rPr>
        <w:t xml:space="preserve"> </w:t>
      </w:r>
      <w:r w:rsidRPr="006D7E42">
        <w:rPr>
          <w:b/>
          <w:bCs/>
          <w:strike/>
          <w:sz w:val="18"/>
          <w:szCs w:val="18"/>
        </w:rPr>
        <w:t xml:space="preserve">Enzim </w:t>
      </w:r>
      <w:r w:rsidR="000A6679" w:rsidRPr="006D7E42">
        <w:rPr>
          <w:b/>
          <w:bCs/>
          <w:strike/>
          <w:sz w:val="18"/>
          <w:szCs w:val="18"/>
        </w:rPr>
        <w:t>tedavisine başlama ve sonlandırma kriterleri</w:t>
      </w:r>
    </w:p>
    <w:p w14:paraId="663E1C72" w14:textId="77777777" w:rsidR="00AF6ED0" w:rsidRPr="006D7E42" w:rsidRDefault="00AF6ED0" w:rsidP="00A41184">
      <w:pPr>
        <w:ind w:firstLine="567"/>
        <w:jc w:val="both"/>
        <w:outlineLvl w:val="4"/>
        <w:rPr>
          <w:b/>
          <w:bCs/>
          <w:strike/>
          <w:color w:val="FF0000"/>
          <w:sz w:val="18"/>
          <w:szCs w:val="18"/>
        </w:rPr>
      </w:pPr>
      <w:r w:rsidRPr="006D7E42">
        <w:rPr>
          <w:b/>
          <w:bCs/>
          <w:strike/>
          <w:color w:val="FF0000"/>
          <w:sz w:val="18"/>
          <w:szCs w:val="18"/>
        </w:rPr>
        <w:t xml:space="preserve">(Değişik: RG- </w:t>
      </w:r>
      <w:r w:rsidR="00295AE1" w:rsidRPr="006D7E42">
        <w:rPr>
          <w:b/>
          <w:bCs/>
          <w:strike/>
          <w:color w:val="FF0000"/>
          <w:sz w:val="18"/>
          <w:szCs w:val="18"/>
        </w:rPr>
        <w:t>25/07/2014-</w:t>
      </w:r>
      <w:r w:rsidR="00BE7029" w:rsidRPr="006D7E42">
        <w:rPr>
          <w:b/>
          <w:bCs/>
          <w:strike/>
          <w:color w:val="FF0000"/>
          <w:sz w:val="18"/>
          <w:szCs w:val="18"/>
        </w:rPr>
        <w:t xml:space="preserve"> </w:t>
      </w:r>
      <w:r w:rsidR="00295AE1" w:rsidRPr="006D7E42">
        <w:rPr>
          <w:b/>
          <w:bCs/>
          <w:strike/>
          <w:color w:val="FF0000"/>
          <w:sz w:val="18"/>
          <w:szCs w:val="18"/>
        </w:rPr>
        <w:t>29071</w:t>
      </w:r>
      <w:r w:rsidRPr="006D7E42">
        <w:rPr>
          <w:b/>
          <w:bCs/>
          <w:strike/>
          <w:color w:val="FF0000"/>
          <w:sz w:val="18"/>
          <w:szCs w:val="18"/>
        </w:rPr>
        <w:t>/ 24</w:t>
      </w:r>
      <w:r w:rsidR="00BE7029" w:rsidRPr="006D7E42">
        <w:rPr>
          <w:b/>
          <w:bCs/>
          <w:strike/>
          <w:color w:val="FF0000"/>
          <w:sz w:val="18"/>
          <w:szCs w:val="18"/>
        </w:rPr>
        <w:t xml:space="preserve"> md. Yürürlük:</w:t>
      </w:r>
      <w:r w:rsidRPr="006D7E42">
        <w:rPr>
          <w:b/>
          <w:bCs/>
          <w:strike/>
          <w:color w:val="FF0000"/>
          <w:sz w:val="18"/>
          <w:szCs w:val="18"/>
        </w:rPr>
        <w:t xml:space="preserve"> </w:t>
      </w:r>
      <w:r w:rsidR="00B22481" w:rsidRPr="006D7E42">
        <w:rPr>
          <w:b/>
          <w:bCs/>
          <w:strike/>
          <w:color w:val="FF0000"/>
          <w:sz w:val="18"/>
          <w:szCs w:val="18"/>
        </w:rPr>
        <w:t>07/08/2014</w:t>
      </w:r>
      <w:r w:rsidRPr="006D7E42">
        <w:rPr>
          <w:b/>
          <w:bCs/>
          <w:strike/>
          <w:color w:val="FF0000"/>
          <w:sz w:val="18"/>
          <w:szCs w:val="18"/>
        </w:rPr>
        <w:t xml:space="preserve"> )</w:t>
      </w:r>
    </w:p>
    <w:p w14:paraId="77D623A4"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(1)</w:t>
      </w:r>
      <w:r w:rsidR="00857DA8" w:rsidRPr="006D7E42">
        <w:rPr>
          <w:strike/>
          <w:sz w:val="18"/>
          <w:szCs w:val="18"/>
        </w:rPr>
        <w:t xml:space="preserve"> Hastalarda; multiple sülfataz eksikliği olmamalıdır. </w:t>
      </w:r>
    </w:p>
    <w:p w14:paraId="6D224FCC"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(2)</w:t>
      </w:r>
      <w:r w:rsidR="00857DA8" w:rsidRPr="006D7E42">
        <w:rPr>
          <w:strike/>
          <w:sz w:val="18"/>
          <w:szCs w:val="18"/>
        </w:rPr>
        <w:t xml:space="preserve"> 24 aylığın altındaki çocuk hastalarda teşhis için gerekli kriterler olması halinde tedaviye başlanır. </w:t>
      </w:r>
    </w:p>
    <w:p w14:paraId="585C43D0"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(3</w:t>
      </w:r>
      <w:r w:rsidR="00857DA8" w:rsidRPr="006D7E42">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6D7E42">
        <w:rPr>
          <w:strike/>
          <w:sz w:val="18"/>
          <w:szCs w:val="18"/>
        </w:rPr>
        <w:t>zekâ</w:t>
      </w:r>
      <w:r w:rsidR="00857DA8" w:rsidRPr="006D7E42">
        <w:rPr>
          <w:strike/>
          <w:sz w:val="18"/>
          <w:szCs w:val="18"/>
        </w:rPr>
        <w:t xml:space="preserve"> özrü saptanmayan hastalarda tedaviye başlanır. İleri derecede zekâ </w:t>
      </w:r>
      <w:r w:rsidR="00157822" w:rsidRPr="006D7E42">
        <w:rPr>
          <w:strike/>
          <w:sz w:val="18"/>
          <w:szCs w:val="18"/>
        </w:rPr>
        <w:t xml:space="preserve">geriliği </w:t>
      </w:r>
      <w:r w:rsidR="00857DA8" w:rsidRPr="006D7E42">
        <w:rPr>
          <w:strike/>
          <w:sz w:val="18"/>
          <w:szCs w:val="18"/>
        </w:rPr>
        <w:t>saptanan hastalarda tedaviye başlanmaz.</w:t>
      </w:r>
    </w:p>
    <w:p w14:paraId="66A26265"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(4</w:t>
      </w:r>
      <w:r w:rsidR="00857DA8" w:rsidRPr="006D7E42">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14:paraId="7EA5A2BE"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(5</w:t>
      </w:r>
      <w:r w:rsidR="00857DA8" w:rsidRPr="006D7E42">
        <w:rPr>
          <w:strike/>
          <w:sz w:val="18"/>
          <w:szCs w:val="18"/>
        </w:rPr>
        <w:t xml:space="preserve">) Erişkin hastalarda WAIS testine göre tespit edilen IQ seviyesi </w:t>
      </w:r>
      <w:r w:rsidR="00F003CC" w:rsidRPr="006D7E42">
        <w:rPr>
          <w:strike/>
          <w:sz w:val="18"/>
          <w:szCs w:val="18"/>
        </w:rPr>
        <w:t xml:space="preserve">60 </w:t>
      </w:r>
      <w:r w:rsidR="00857DA8" w:rsidRPr="006D7E42">
        <w:rPr>
          <w:strike/>
          <w:sz w:val="18"/>
          <w:szCs w:val="18"/>
        </w:rPr>
        <w:t>ve üzerinde olanlarda tedavi başlanır.</w:t>
      </w:r>
    </w:p>
    <w:p w14:paraId="33613C00"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(6</w:t>
      </w:r>
      <w:r w:rsidR="00857DA8" w:rsidRPr="006D7E42">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14:paraId="344791E9" w14:textId="77777777"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(7</w:t>
      </w:r>
      <w:r w:rsidR="00857DA8" w:rsidRPr="006D7E42">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14:paraId="38B55D2E" w14:textId="77777777" w:rsidR="00AF6ED0" w:rsidRPr="006D7E42" w:rsidRDefault="008B2201" w:rsidP="00AF6ED0">
      <w:pPr>
        <w:pStyle w:val="numbered10"/>
        <w:spacing w:before="0" w:beforeAutospacing="0" w:after="0" w:afterAutospacing="0"/>
        <w:ind w:firstLine="709"/>
        <w:jc w:val="both"/>
        <w:outlineLvl w:val="4"/>
        <w:rPr>
          <w:strike/>
          <w:sz w:val="18"/>
          <w:szCs w:val="18"/>
        </w:rPr>
      </w:pPr>
      <w:r w:rsidRPr="006D7E42">
        <w:rPr>
          <w:strike/>
          <w:sz w:val="18"/>
          <w:szCs w:val="18"/>
        </w:rPr>
        <w:t>(8</w:t>
      </w:r>
      <w:r w:rsidR="00857DA8" w:rsidRPr="006D7E42">
        <w:rPr>
          <w:strike/>
          <w:sz w:val="18"/>
          <w:szCs w:val="18"/>
        </w:rPr>
        <w:t>) Tedaviye başlandıktan 1 yıl sonra hastanın tedaviden fayda gördüğünün raporda belirtilmesi koşulu ile tedaviye devam edilir.</w:t>
      </w:r>
    </w:p>
    <w:p w14:paraId="20C476C5" w14:textId="77777777"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 xml:space="preserve">(1) Hastalarda; multiple sülfataz eksikliği olmamalıdır. </w:t>
      </w:r>
    </w:p>
    <w:p w14:paraId="2C0D1ADD" w14:textId="77777777"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 xml:space="preserve">(2) 24 aylığın altındaki ve 72 ay üzeri çocuk hastalar ile erişkin hastalarda teşhis için gerekli kriterler olması halinde tedaviye başlanır. </w:t>
      </w:r>
    </w:p>
    <w:p w14:paraId="0DCC6C13" w14:textId="77777777"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14:paraId="765ADBEE" w14:textId="77777777"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14:paraId="16B44129" w14:textId="77777777"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(5) Tip I Mukopolisakkaridozda; kemik iliği replasman tedavisinin</w:t>
      </w:r>
      <w:r w:rsidR="00747A07" w:rsidRPr="006D7E42">
        <w:rPr>
          <w:strike/>
          <w:color w:val="FF0000"/>
          <w:sz w:val="18"/>
          <w:szCs w:val="18"/>
        </w:rPr>
        <w:t xml:space="preserve"> </w:t>
      </w:r>
      <w:r w:rsidR="00EB3124" w:rsidRPr="006D7E42">
        <w:rPr>
          <w:b/>
          <w:strike/>
          <w:sz w:val="18"/>
          <w:szCs w:val="18"/>
        </w:rPr>
        <w:t>(Ek</w:t>
      </w:r>
      <w:r w:rsidR="00747A07" w:rsidRPr="006D7E42">
        <w:rPr>
          <w:b/>
          <w:strike/>
          <w:sz w:val="18"/>
          <w:szCs w:val="18"/>
        </w:rPr>
        <w:t>:RG-</w:t>
      </w:r>
      <w:r w:rsidR="00C638FF" w:rsidRPr="006D7E42">
        <w:rPr>
          <w:b/>
          <w:strike/>
          <w:sz w:val="18"/>
          <w:szCs w:val="18"/>
        </w:rPr>
        <w:t xml:space="preserve"> </w:t>
      </w:r>
      <w:r w:rsidR="00747A07" w:rsidRPr="006D7E42">
        <w:rPr>
          <w:b/>
          <w:strike/>
          <w:sz w:val="18"/>
          <w:szCs w:val="18"/>
        </w:rPr>
        <w:t>10/05/2018-30417/ 10 md. Yürürlük: 18/05/2018)</w:t>
      </w:r>
      <w:r w:rsidR="00747A07" w:rsidRPr="006D7E42">
        <w:rPr>
          <w:strike/>
          <w:color w:val="FF0000"/>
          <w:sz w:val="18"/>
          <w:szCs w:val="18"/>
        </w:rPr>
        <w:t xml:space="preserve"> </w:t>
      </w:r>
      <w:r w:rsidR="00747A07" w:rsidRPr="006D7E42">
        <w:rPr>
          <w:bCs/>
          <w:strike/>
          <w:sz w:val="18"/>
          <w:szCs w:val="18"/>
        </w:rPr>
        <w:t>yapılamadığı (gerekçesi raporda belirtilmek koşuluyla) veya</w:t>
      </w:r>
      <w:r w:rsidRPr="006D7E42">
        <w:rPr>
          <w:strike/>
          <w:color w:val="FF0000"/>
          <w:sz w:val="18"/>
          <w:szCs w:val="18"/>
        </w:rPr>
        <w:t xml:space="preserve"> başarısız olduğu hastalarda, enzim tedavisine devam kararı hastayı takip eden hekim tarafından yukarıda belirlenen kriterlere göre verilecektir. </w:t>
      </w:r>
    </w:p>
    <w:p w14:paraId="1C347393" w14:textId="77777777" w:rsidR="00AF6ED0"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(6) Tedaviye başlandıktan 1 yıl sonra hastanın tedaviden fayda gördüğünün raporda belirtilmesi koşulu ile tedaviye devam edilir.</w:t>
      </w:r>
    </w:p>
    <w:p w14:paraId="2342924A" w14:textId="77777777" w:rsidR="00000040" w:rsidRPr="006D7E42" w:rsidRDefault="00000040" w:rsidP="00000040">
      <w:pPr>
        <w:tabs>
          <w:tab w:val="left" w:pos="709"/>
        </w:tabs>
        <w:ind w:firstLine="709"/>
        <w:jc w:val="both"/>
        <w:rPr>
          <w:rFonts w:eastAsia="Calibri"/>
          <w:b/>
          <w:bCs/>
          <w:color w:val="FF0000"/>
          <w:sz w:val="18"/>
          <w:szCs w:val="18"/>
          <w:lang w:eastAsia="en-US"/>
        </w:rPr>
      </w:pPr>
      <w:r w:rsidRPr="006D7E42">
        <w:rPr>
          <w:rFonts w:eastAsia="Calibri"/>
          <w:b/>
          <w:bCs/>
          <w:color w:val="FF0000"/>
          <w:sz w:val="18"/>
          <w:szCs w:val="18"/>
          <w:lang w:eastAsia="en-US"/>
        </w:rPr>
        <w:t>4.2.10.C-1- Enzim tedavisine başlama ve sonlandırma kriterleri</w:t>
      </w:r>
    </w:p>
    <w:p w14:paraId="4BF2EA16" w14:textId="77777777" w:rsidR="00000040" w:rsidRPr="006D7E42" w:rsidRDefault="00000040" w:rsidP="00000040">
      <w:pPr>
        <w:tabs>
          <w:tab w:val="left" w:pos="426"/>
          <w:tab w:val="left" w:pos="709"/>
        </w:tabs>
        <w:ind w:firstLine="709"/>
        <w:jc w:val="both"/>
        <w:rPr>
          <w:rFonts w:eastAsia="Calibri"/>
          <w:b/>
          <w:bCs/>
          <w:color w:val="FF0000"/>
          <w:sz w:val="18"/>
          <w:szCs w:val="18"/>
          <w:lang w:eastAsia="en-US"/>
        </w:rPr>
      </w:pPr>
      <w:r w:rsidRPr="006D7E42">
        <w:rPr>
          <w:rFonts w:eastAsia="Calibri"/>
          <w:b/>
          <w:bCs/>
          <w:color w:val="FF0000"/>
          <w:sz w:val="18"/>
          <w:szCs w:val="18"/>
          <w:lang w:eastAsia="en-US"/>
        </w:rPr>
        <w:t>4.2.10.C-1.1- Başlama Kriterleri</w:t>
      </w:r>
    </w:p>
    <w:p w14:paraId="410B3997" w14:textId="77777777" w:rsidR="00000040" w:rsidRPr="006D7E42" w:rsidRDefault="00000040" w:rsidP="00000040">
      <w:pPr>
        <w:tabs>
          <w:tab w:val="left" w:pos="284"/>
        </w:tabs>
        <w:ind w:firstLine="709"/>
        <w:jc w:val="both"/>
        <w:rPr>
          <w:rFonts w:eastAsia="Calibri"/>
          <w:bCs/>
          <w:color w:val="FF0000"/>
          <w:sz w:val="18"/>
          <w:szCs w:val="18"/>
          <w:lang w:eastAsia="en-US"/>
        </w:rPr>
      </w:pPr>
      <w:r w:rsidRPr="006D7E42">
        <w:rPr>
          <w:rFonts w:eastAsia="Calibri"/>
          <w:bCs/>
          <w:color w:val="FF0000"/>
          <w:sz w:val="18"/>
          <w:szCs w:val="18"/>
          <w:lang w:eastAsia="en-US"/>
        </w:rPr>
        <w:t>(1) Tip II ve VI hastalarında; multiple sülfataz eksikliği enzimatik veya mutasyon analiz sonuçları ile dışlanmış, ilerleyici hastalığı olmayan, ventilatör bağımlılığı bulunmayan ve 6 dakika yürüme testi uygulayabilen hastalarda tedaviye başlanır.</w:t>
      </w:r>
    </w:p>
    <w:p w14:paraId="66AD2966"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(2) Tedaviye 24 ay (2 yaş) bitiminden sonra başlayacak hastalarda birinci fıkraya ek olarak, hastanın zihinsel gelişim durumu değerlendirilerek, ileri derecede zekâ özrü saptanmayan hastalarda tedaviye başlanır. İleri derecede zekâ geriliği saptanan hastalarda tedaviye başlanmaz.</w:t>
      </w:r>
    </w:p>
    <w:p w14:paraId="1C1A1C34"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(3) 24 ay (2 yaş) ve altındaki hastalarda 6 dakika yürüme testi ve zeka testi kriterleri aranmaz.</w:t>
      </w:r>
    </w:p>
    <w:p w14:paraId="30B8AAD1"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 xml:space="preserve">(4) Tip I Mukopolisakkaridozda; enzim tedavisine başlangıç tarihi her yenilenen raporda belirtilmelidir. 30 ay altı, Developmental Quotient (DQ) skoru 70’in üzerinde olan hastalarda kemik iliği replasman tedavisi uygulanabilir. Kemik iliği replasman tedavisi yapılmış ve başarılı olmuş hastalarda replasman sonrası en fazla altı ay daha enzim tedavisi uygulanabilir. Tip I Mukopolisakkaridozda; kemik iliği replasman tedavisinin yapılamadığı (gerekçesi raporda belirtilmek koşuluyla) veya başarısız olduğu hastalarda, enzim tedavisine devam kararı hastayı takip eden hekim tarafından yukarıda belirlenen kriterlere göre verilecektir. </w:t>
      </w:r>
    </w:p>
    <w:p w14:paraId="377DE90C"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(5) Tedaviye başlandıktan 1 yıl sonra hastanın devam kriterlerine göre tedaviden fayda gördüğünün raporda belirtilmesi koşulu ile tedaviye devam edilir.</w:t>
      </w:r>
    </w:p>
    <w:p w14:paraId="74623205"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
          <w:bCs/>
          <w:color w:val="FF0000"/>
          <w:sz w:val="18"/>
          <w:szCs w:val="18"/>
          <w:lang w:eastAsia="en-US"/>
        </w:rPr>
        <w:t xml:space="preserve">4.2.10.C-1.2- Devam kriteri: </w:t>
      </w:r>
      <w:r w:rsidRPr="006D7E42">
        <w:rPr>
          <w:rFonts w:eastAsia="Calibri"/>
          <w:bCs/>
          <w:color w:val="FF0000"/>
          <w:sz w:val="18"/>
          <w:szCs w:val="18"/>
          <w:lang w:eastAsia="en-US"/>
        </w:rPr>
        <w:t xml:space="preserve">İlk defa enzim replasman tedavisi alan hastalarda; </w:t>
      </w:r>
    </w:p>
    <w:p w14:paraId="7625E0A6"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1) Bir yılın sonunda, başlangıç değerine göre, 6 dakika yürüme testinde %10 ve üzerinde iyileşme görülen hastalarda tedaviye devam edilir. Ancak, 24 ay (2 yaş) ve altındaki hastada 6 dakika yürüme testi şartı aranmaz.</w:t>
      </w:r>
    </w:p>
    <w:p w14:paraId="262843CE" w14:textId="77777777"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 xml:space="preserve">2) Sonraki yıllarda, bir yılın sonunda kazanılan iyileşmenin sabit kalması veya gerilememesi gerekmektedir. </w:t>
      </w:r>
    </w:p>
    <w:p w14:paraId="71BE0748" w14:textId="77777777" w:rsidR="00000040" w:rsidRPr="006D7E42" w:rsidRDefault="00000040" w:rsidP="00000040">
      <w:pPr>
        <w:spacing w:line="240" w:lineRule="atLeast"/>
        <w:ind w:firstLine="709"/>
        <w:jc w:val="both"/>
        <w:rPr>
          <w:strike/>
          <w:color w:val="FF0000"/>
          <w:sz w:val="18"/>
          <w:szCs w:val="18"/>
        </w:rPr>
      </w:pPr>
      <w:r w:rsidRPr="006D7E42">
        <w:rPr>
          <w:rFonts w:eastAsia="Calibri"/>
          <w:b/>
          <w:bCs/>
          <w:color w:val="FF0000"/>
          <w:sz w:val="18"/>
          <w:szCs w:val="18"/>
          <w:lang w:eastAsia="en-US"/>
        </w:rPr>
        <w:t xml:space="preserve">4.2.10.C-1.3- Sonlandırma kriteri: </w:t>
      </w:r>
      <w:r w:rsidRPr="006D7E42">
        <w:rPr>
          <w:rFonts w:eastAsia="Calibri"/>
          <w:bCs/>
          <w:color w:val="FF0000"/>
          <w:sz w:val="18"/>
          <w:szCs w:val="18"/>
          <w:lang w:eastAsia="en-US"/>
        </w:rPr>
        <w:t>Devam kriterlerini karşılayamayan hastaların tedavileri sonlandırılır.</w:t>
      </w:r>
    </w:p>
    <w:p w14:paraId="222A4002" w14:textId="77777777" w:rsidR="00857DA8" w:rsidRPr="00000040" w:rsidRDefault="00857DA8" w:rsidP="00A41184">
      <w:pPr>
        <w:pStyle w:val="numbered10"/>
        <w:spacing w:before="0" w:beforeAutospacing="0" w:after="0" w:afterAutospacing="0"/>
        <w:ind w:firstLine="567"/>
        <w:jc w:val="both"/>
        <w:outlineLvl w:val="4"/>
        <w:rPr>
          <w:b/>
          <w:bCs/>
          <w:sz w:val="18"/>
          <w:szCs w:val="18"/>
        </w:rPr>
      </w:pPr>
      <w:r w:rsidRPr="00000040">
        <w:rPr>
          <w:b/>
          <w:bCs/>
          <w:sz w:val="18"/>
          <w:szCs w:val="18"/>
        </w:rPr>
        <w:t>4.2.10.C</w:t>
      </w:r>
      <w:r w:rsidRPr="00000040">
        <w:rPr>
          <w:b/>
          <w:sz w:val="18"/>
          <w:szCs w:val="18"/>
        </w:rPr>
        <w:t>-</w:t>
      </w:r>
      <w:r w:rsidRPr="00000040">
        <w:rPr>
          <w:b/>
          <w:bCs/>
          <w:sz w:val="18"/>
          <w:szCs w:val="18"/>
        </w:rPr>
        <w:t>2</w:t>
      </w:r>
      <w:r w:rsidR="009A7940" w:rsidRPr="00000040">
        <w:rPr>
          <w:b/>
          <w:bCs/>
          <w:sz w:val="18"/>
          <w:szCs w:val="18"/>
        </w:rPr>
        <w:t xml:space="preserve"> </w:t>
      </w:r>
      <w:r w:rsidRPr="00000040">
        <w:rPr>
          <w:b/>
          <w:bCs/>
          <w:sz w:val="18"/>
          <w:szCs w:val="18"/>
        </w:rPr>
        <w:t>-</w:t>
      </w:r>
      <w:r w:rsidR="009A7940" w:rsidRPr="00000040">
        <w:rPr>
          <w:b/>
          <w:bCs/>
          <w:sz w:val="18"/>
          <w:szCs w:val="18"/>
        </w:rPr>
        <w:t xml:space="preserve"> </w:t>
      </w:r>
      <w:r w:rsidRPr="00000040">
        <w:rPr>
          <w:b/>
          <w:bCs/>
          <w:sz w:val="18"/>
          <w:szCs w:val="18"/>
        </w:rPr>
        <w:t xml:space="preserve">Rapor ve </w:t>
      </w:r>
      <w:r w:rsidR="000A6679" w:rsidRPr="00000040">
        <w:rPr>
          <w:b/>
          <w:bCs/>
          <w:sz w:val="18"/>
          <w:szCs w:val="18"/>
        </w:rPr>
        <w:t>reçeteleme koşulları</w:t>
      </w:r>
    </w:p>
    <w:p w14:paraId="49E6411A" w14:textId="77777777" w:rsidR="00AF6ED0" w:rsidRPr="00000040" w:rsidRDefault="00D65B6B" w:rsidP="00D65B6B">
      <w:pPr>
        <w:tabs>
          <w:tab w:val="left" w:pos="709"/>
        </w:tabs>
        <w:ind w:firstLine="567"/>
        <w:jc w:val="both"/>
        <w:outlineLvl w:val="4"/>
        <w:rPr>
          <w:b/>
          <w:bCs/>
          <w:sz w:val="18"/>
          <w:szCs w:val="18"/>
        </w:rPr>
      </w:pPr>
      <w:r w:rsidRPr="00000040">
        <w:rPr>
          <w:b/>
          <w:bCs/>
          <w:color w:val="FF0000"/>
          <w:sz w:val="18"/>
          <w:szCs w:val="18"/>
        </w:rPr>
        <w:tab/>
      </w:r>
      <w:r w:rsidR="00AF6ED0" w:rsidRPr="00000040">
        <w:rPr>
          <w:b/>
          <w:bCs/>
          <w:color w:val="FF0000"/>
          <w:sz w:val="18"/>
          <w:szCs w:val="18"/>
        </w:rPr>
        <w:t xml:space="preserve">(Değişik: RG- </w:t>
      </w:r>
      <w:r w:rsidR="00295AE1" w:rsidRPr="00000040">
        <w:rPr>
          <w:b/>
          <w:bCs/>
          <w:color w:val="FF0000"/>
          <w:sz w:val="18"/>
          <w:szCs w:val="18"/>
        </w:rPr>
        <w:t>25/07/2014-</w:t>
      </w:r>
      <w:r w:rsidR="002D4D45" w:rsidRPr="00000040">
        <w:rPr>
          <w:b/>
          <w:bCs/>
          <w:color w:val="FF0000"/>
          <w:sz w:val="18"/>
          <w:szCs w:val="18"/>
        </w:rPr>
        <w:t xml:space="preserve"> </w:t>
      </w:r>
      <w:r w:rsidR="00295AE1" w:rsidRPr="00000040">
        <w:rPr>
          <w:b/>
          <w:bCs/>
          <w:color w:val="FF0000"/>
          <w:sz w:val="18"/>
          <w:szCs w:val="18"/>
        </w:rPr>
        <w:t>29071</w:t>
      </w:r>
      <w:r w:rsidR="00AF6ED0" w:rsidRPr="00000040">
        <w:rPr>
          <w:b/>
          <w:bCs/>
          <w:color w:val="FF0000"/>
          <w:sz w:val="18"/>
          <w:szCs w:val="18"/>
        </w:rPr>
        <w:t xml:space="preserve">/ 24 md. Yürürlük: </w:t>
      </w:r>
      <w:r w:rsidR="00B22481" w:rsidRPr="00000040">
        <w:rPr>
          <w:b/>
          <w:bCs/>
          <w:color w:val="FF0000"/>
          <w:sz w:val="18"/>
          <w:szCs w:val="18"/>
        </w:rPr>
        <w:t>07/08/2014</w:t>
      </w:r>
      <w:r w:rsidR="00AF6ED0" w:rsidRPr="00000040">
        <w:rPr>
          <w:b/>
          <w:bCs/>
          <w:color w:val="FF0000"/>
          <w:sz w:val="18"/>
          <w:szCs w:val="18"/>
        </w:rPr>
        <w:t xml:space="preserve"> )</w:t>
      </w:r>
    </w:p>
    <w:p w14:paraId="215C5B03" w14:textId="77777777" w:rsidR="00857DA8" w:rsidRPr="0000591F" w:rsidRDefault="00857DA8" w:rsidP="00D65B6B">
      <w:pPr>
        <w:tabs>
          <w:tab w:val="left" w:pos="709"/>
        </w:tabs>
        <w:ind w:firstLine="709"/>
        <w:jc w:val="both"/>
        <w:outlineLvl w:val="4"/>
        <w:rPr>
          <w:strike/>
          <w:sz w:val="18"/>
          <w:szCs w:val="18"/>
        </w:rPr>
      </w:pPr>
      <w:r w:rsidRPr="0000591F">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14:paraId="6F1C5063" w14:textId="77777777" w:rsidR="00857DA8" w:rsidRPr="0000591F" w:rsidRDefault="00857DA8" w:rsidP="00B347C0">
      <w:pPr>
        <w:ind w:firstLine="709"/>
        <w:jc w:val="both"/>
        <w:outlineLvl w:val="4"/>
        <w:rPr>
          <w:strike/>
          <w:sz w:val="18"/>
          <w:szCs w:val="18"/>
        </w:rPr>
      </w:pPr>
      <w:r w:rsidRPr="0000591F">
        <w:rPr>
          <w:strike/>
          <w:sz w:val="18"/>
          <w:szCs w:val="18"/>
        </w:rPr>
        <w:t xml:space="preserve">(2) Hastanın takip ve tedavi edildiği sağlık kurumlarında, hastalar adına dosyalar açılacak ve tüm bilgiler bu dosyada muhafaza edilecektir. </w:t>
      </w:r>
    </w:p>
    <w:p w14:paraId="2C44DF0D" w14:textId="77777777" w:rsidR="00AF6ED0" w:rsidRPr="00000040" w:rsidRDefault="00AF6ED0" w:rsidP="00AF6ED0">
      <w:pPr>
        <w:spacing w:line="240" w:lineRule="atLeast"/>
        <w:ind w:firstLine="709"/>
        <w:jc w:val="both"/>
        <w:rPr>
          <w:color w:val="FF0000"/>
          <w:sz w:val="18"/>
          <w:szCs w:val="18"/>
        </w:rPr>
      </w:pPr>
      <w:r w:rsidRPr="00000040">
        <w:rPr>
          <w:color w:val="FF0000"/>
          <w:sz w:val="18"/>
          <w:szCs w:val="18"/>
        </w:rPr>
        <w:t>(1) 72 ay üzeri çocuk ve erişkin hastalar için; çocuk metabolizma</w:t>
      </w:r>
      <w:r w:rsidR="00A0393E" w:rsidRPr="00000040">
        <w:rPr>
          <w:color w:val="FF0000"/>
          <w:sz w:val="18"/>
          <w:szCs w:val="18"/>
        </w:rPr>
        <w:t xml:space="preserve"> </w:t>
      </w:r>
      <w:r w:rsidR="00DB0C95" w:rsidRPr="00000040">
        <w:rPr>
          <w:b/>
          <w:sz w:val="18"/>
          <w:szCs w:val="18"/>
        </w:rPr>
        <w:t>(Ek</w:t>
      </w:r>
      <w:r w:rsidR="00A0393E" w:rsidRPr="00000040">
        <w:rPr>
          <w:b/>
          <w:sz w:val="18"/>
          <w:szCs w:val="18"/>
        </w:rPr>
        <w:t>:</w:t>
      </w:r>
      <w:r w:rsidR="00FB0C3A" w:rsidRPr="00000040">
        <w:rPr>
          <w:b/>
          <w:sz w:val="18"/>
          <w:szCs w:val="18"/>
        </w:rPr>
        <w:t xml:space="preserve"> </w:t>
      </w:r>
      <w:r w:rsidR="00E776A3" w:rsidRPr="00000040">
        <w:rPr>
          <w:b/>
          <w:sz w:val="18"/>
          <w:szCs w:val="18"/>
        </w:rPr>
        <w:t>RG-09/09/2017-30175</w:t>
      </w:r>
      <w:r w:rsidR="00A0393E" w:rsidRPr="00000040">
        <w:rPr>
          <w:b/>
          <w:sz w:val="18"/>
          <w:szCs w:val="18"/>
        </w:rPr>
        <w:t>/</w:t>
      </w:r>
      <w:r w:rsidR="00E97C58" w:rsidRPr="00000040">
        <w:rPr>
          <w:b/>
          <w:sz w:val="18"/>
          <w:szCs w:val="18"/>
        </w:rPr>
        <w:t>19</w:t>
      </w:r>
      <w:r w:rsidR="00A0393E" w:rsidRPr="00000040">
        <w:rPr>
          <w:b/>
          <w:sz w:val="18"/>
          <w:szCs w:val="18"/>
        </w:rPr>
        <w:t xml:space="preserve">-c md. Yürürlük: </w:t>
      </w:r>
      <w:r w:rsidR="00EC36BB" w:rsidRPr="00000040">
        <w:rPr>
          <w:b/>
          <w:sz w:val="18"/>
          <w:szCs w:val="18"/>
        </w:rPr>
        <w:t>23/09/2017</w:t>
      </w:r>
      <w:r w:rsidR="00A0393E" w:rsidRPr="00000040">
        <w:rPr>
          <w:sz w:val="18"/>
          <w:szCs w:val="18"/>
        </w:rPr>
        <w:t>)</w:t>
      </w:r>
      <w:r w:rsidR="00A0393E" w:rsidRPr="00000040">
        <w:rPr>
          <w:bCs/>
          <w:color w:val="000000" w:themeColor="text1"/>
          <w:sz w:val="18"/>
          <w:szCs w:val="18"/>
        </w:rPr>
        <w:t>, çocuk endokrinolojisi ve metabolizma hastalıkları</w:t>
      </w:r>
      <w:r w:rsidRPr="00000040">
        <w:rPr>
          <w:color w:val="FF0000"/>
          <w:sz w:val="18"/>
          <w:szCs w:val="18"/>
        </w:rPr>
        <w:t xml:space="preserve"> veya endokrinoloji ve metabolizma hastalıkları</w:t>
      </w:r>
      <w:r w:rsidR="00A623B6" w:rsidRPr="00000040">
        <w:rPr>
          <w:color w:val="FF0000"/>
          <w:sz w:val="18"/>
          <w:szCs w:val="18"/>
        </w:rPr>
        <w:t xml:space="preserve"> </w:t>
      </w:r>
      <w:r w:rsidR="00A623B6" w:rsidRPr="00000040">
        <w:rPr>
          <w:b/>
          <w:sz w:val="18"/>
          <w:szCs w:val="18"/>
        </w:rPr>
        <w:t>(Mülga:</w:t>
      </w:r>
      <w:r w:rsidR="00FB0C3A" w:rsidRPr="00000040">
        <w:rPr>
          <w:b/>
          <w:sz w:val="18"/>
          <w:szCs w:val="18"/>
        </w:rPr>
        <w:t xml:space="preserve"> </w:t>
      </w:r>
      <w:r w:rsidR="00A623B6" w:rsidRPr="00000040">
        <w:rPr>
          <w:b/>
          <w:sz w:val="18"/>
          <w:szCs w:val="18"/>
        </w:rPr>
        <w:t xml:space="preserve">RG- 21/03/2018- 30367/ 20-a md. Yürürlük: 01/04/2018) </w:t>
      </w:r>
      <w:r w:rsidRPr="0000591F">
        <w:rPr>
          <w:strike/>
          <w:color w:val="FF0000"/>
          <w:sz w:val="18"/>
          <w:szCs w:val="18"/>
        </w:rPr>
        <w:t xml:space="preserve">, nöroloji, ortopedi, fizik tedavi ve rehabilitasyon ile göğüs hastalıkları (bulunmayan yerlerde çocuk alerji ve/veya immünoloji) </w:t>
      </w:r>
      <w:r w:rsidRPr="0000004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14:paraId="692DBD94" w14:textId="77777777" w:rsidR="00AF6ED0" w:rsidRPr="00000040" w:rsidRDefault="00AF6ED0" w:rsidP="00AF6ED0">
      <w:pPr>
        <w:spacing w:line="240" w:lineRule="atLeast"/>
        <w:ind w:firstLine="709"/>
        <w:jc w:val="both"/>
        <w:rPr>
          <w:color w:val="FF0000"/>
          <w:sz w:val="18"/>
          <w:szCs w:val="18"/>
        </w:rPr>
      </w:pPr>
      <w:r w:rsidRPr="00000040">
        <w:rPr>
          <w:color w:val="FF0000"/>
          <w:sz w:val="18"/>
          <w:szCs w:val="18"/>
        </w:rPr>
        <w:t>(2) 72 ay altı çocuk hastalar için; çocuk metabolizma</w:t>
      </w:r>
      <w:r w:rsidR="00FB0C3A" w:rsidRPr="00000040">
        <w:rPr>
          <w:color w:val="FF0000"/>
          <w:sz w:val="18"/>
          <w:szCs w:val="18"/>
        </w:rPr>
        <w:t xml:space="preserve"> </w:t>
      </w:r>
      <w:r w:rsidR="00DB0C95" w:rsidRPr="00000040">
        <w:rPr>
          <w:b/>
          <w:sz w:val="18"/>
          <w:szCs w:val="18"/>
        </w:rPr>
        <w:t>(Ek</w:t>
      </w:r>
      <w:r w:rsidR="00A0393E" w:rsidRPr="00000040">
        <w:rPr>
          <w:b/>
          <w:sz w:val="18"/>
          <w:szCs w:val="18"/>
        </w:rPr>
        <w:t>:</w:t>
      </w:r>
      <w:r w:rsidR="00FB0C3A" w:rsidRPr="00000040">
        <w:rPr>
          <w:b/>
          <w:sz w:val="18"/>
          <w:szCs w:val="18"/>
        </w:rPr>
        <w:t xml:space="preserve"> </w:t>
      </w:r>
      <w:r w:rsidR="00E776A3" w:rsidRPr="00000040">
        <w:rPr>
          <w:b/>
          <w:sz w:val="18"/>
          <w:szCs w:val="18"/>
        </w:rPr>
        <w:t>RG-09/09/2017-30175</w:t>
      </w:r>
      <w:r w:rsidR="00A0393E" w:rsidRPr="00000040">
        <w:rPr>
          <w:b/>
          <w:sz w:val="18"/>
          <w:szCs w:val="18"/>
        </w:rPr>
        <w:t>/</w:t>
      </w:r>
      <w:r w:rsidR="00E97C58" w:rsidRPr="00000040">
        <w:rPr>
          <w:b/>
          <w:sz w:val="18"/>
          <w:szCs w:val="18"/>
        </w:rPr>
        <w:t>19</w:t>
      </w:r>
      <w:r w:rsidR="00A0393E" w:rsidRPr="00000040">
        <w:rPr>
          <w:b/>
          <w:sz w:val="18"/>
          <w:szCs w:val="18"/>
        </w:rPr>
        <w:t xml:space="preserve">-c md. Yürürlük: </w:t>
      </w:r>
      <w:r w:rsidR="003708BF" w:rsidRPr="00000040">
        <w:rPr>
          <w:b/>
          <w:sz w:val="18"/>
          <w:szCs w:val="18"/>
        </w:rPr>
        <w:t xml:space="preserve"> </w:t>
      </w:r>
      <w:r w:rsidR="00EC36BB" w:rsidRPr="00000040">
        <w:rPr>
          <w:b/>
          <w:sz w:val="18"/>
          <w:szCs w:val="18"/>
        </w:rPr>
        <w:t>23/09/2017</w:t>
      </w:r>
      <w:r w:rsidR="00A0393E" w:rsidRPr="00000040">
        <w:rPr>
          <w:sz w:val="18"/>
          <w:szCs w:val="18"/>
        </w:rPr>
        <w:t>)</w:t>
      </w:r>
      <w:r w:rsidR="00A0393E" w:rsidRPr="00000040">
        <w:rPr>
          <w:bCs/>
          <w:color w:val="000000" w:themeColor="text1"/>
          <w:sz w:val="18"/>
          <w:szCs w:val="18"/>
        </w:rPr>
        <w:t>, çocuk endokrinolojisi ve metabolizma hastalıkları</w:t>
      </w:r>
      <w:r w:rsidR="00A0393E" w:rsidRPr="00000040">
        <w:rPr>
          <w:color w:val="FF0000"/>
          <w:sz w:val="18"/>
          <w:szCs w:val="18"/>
        </w:rPr>
        <w:t xml:space="preserve"> </w:t>
      </w:r>
      <w:r w:rsidRPr="0000004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sidRPr="00000040">
        <w:rPr>
          <w:color w:val="FF0000"/>
          <w:sz w:val="18"/>
          <w:szCs w:val="18"/>
        </w:rPr>
        <w:t xml:space="preserve"> </w:t>
      </w:r>
      <w:r w:rsidR="00A623B6" w:rsidRPr="00000040">
        <w:rPr>
          <w:b/>
          <w:sz w:val="18"/>
          <w:szCs w:val="18"/>
        </w:rPr>
        <w:t>(Değişik: RG-21/03/2018-30367/20-b md.</w:t>
      </w:r>
      <w:r w:rsidR="00FB0C3A" w:rsidRPr="00000040">
        <w:rPr>
          <w:b/>
          <w:sz w:val="18"/>
          <w:szCs w:val="18"/>
        </w:rPr>
        <w:t xml:space="preserve"> </w:t>
      </w:r>
      <w:r w:rsidR="00A623B6" w:rsidRPr="00000040">
        <w:rPr>
          <w:b/>
          <w:sz w:val="18"/>
          <w:szCs w:val="18"/>
        </w:rPr>
        <w:t>Yürürlük:01/04/2018)</w:t>
      </w:r>
      <w:r w:rsidRPr="00000040">
        <w:rPr>
          <w:sz w:val="18"/>
          <w:szCs w:val="18"/>
        </w:rPr>
        <w:t xml:space="preserve"> </w:t>
      </w:r>
      <w:r w:rsidRPr="0000591F">
        <w:rPr>
          <w:strike/>
          <w:color w:val="FF0000"/>
          <w:sz w:val="18"/>
          <w:szCs w:val="18"/>
        </w:rPr>
        <w:t>6 aydır.</w:t>
      </w:r>
      <w:r w:rsidR="00A623B6" w:rsidRPr="00000040">
        <w:rPr>
          <w:color w:val="FF0000"/>
          <w:sz w:val="18"/>
          <w:szCs w:val="18"/>
        </w:rPr>
        <w:t xml:space="preserve"> </w:t>
      </w:r>
      <w:r w:rsidR="00A623B6" w:rsidRPr="00000040">
        <w:rPr>
          <w:sz w:val="18"/>
          <w:szCs w:val="18"/>
        </w:rPr>
        <w:t>1 yıldır.</w:t>
      </w:r>
      <w:r w:rsidRPr="00000040">
        <w:rPr>
          <w:sz w:val="18"/>
          <w:szCs w:val="18"/>
        </w:rPr>
        <w:t xml:space="preserve"> </w:t>
      </w:r>
      <w:r w:rsidRPr="00000040">
        <w:rPr>
          <w:color w:val="FF0000"/>
          <w:sz w:val="18"/>
          <w:szCs w:val="18"/>
        </w:rPr>
        <w:t xml:space="preserve">Bu rapora dayanılarak yine bu hekimlerce, bu hekimlerin bulunmadığı yerlerde ise çocuk sağlığı ve hastalıkları veya iç hastalıkları uzman hekimlerince reçete düzenlenir. </w:t>
      </w:r>
    </w:p>
    <w:p w14:paraId="1ACEB806" w14:textId="77777777" w:rsidR="00AF6ED0" w:rsidRPr="00000040" w:rsidRDefault="00AF6ED0" w:rsidP="002B307C">
      <w:pPr>
        <w:tabs>
          <w:tab w:val="left" w:pos="709"/>
        </w:tabs>
        <w:spacing w:line="240" w:lineRule="atLeast"/>
        <w:ind w:firstLine="709"/>
        <w:jc w:val="both"/>
        <w:rPr>
          <w:color w:val="FF0000"/>
          <w:sz w:val="18"/>
          <w:szCs w:val="18"/>
        </w:rPr>
      </w:pPr>
      <w:r w:rsidRPr="00000040">
        <w:rPr>
          <w:color w:val="FF0000"/>
          <w:sz w:val="18"/>
          <w:szCs w:val="18"/>
        </w:rPr>
        <w:t>(3) Hastanın takip ve tedavi edildiği sağlık kurumlarında, hastalar adına dosyalar açılacak ve tüm bilgiler bu dosyada muhafaza edilecektir.</w:t>
      </w:r>
    </w:p>
    <w:p w14:paraId="07768F2E"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14:paraId="6A5F98BF" w14:textId="77777777"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14:paraId="7073CAB3" w14:textId="77777777"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14:paraId="253423C6" w14:textId="77777777"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14:paraId="5C4D2863" w14:textId="77777777"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14:paraId="1713466B" w14:textId="77777777"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14:paraId="5981324A" w14:textId="77777777"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14:paraId="4C731C4B" w14:textId="77777777"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14:paraId="77115A29" w14:textId="77777777"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14:paraId="6FBCCCD4" w14:textId="77777777"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14:paraId="390ADD9F" w14:textId="77777777"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14:paraId="70E4F94C" w14:textId="77777777"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14:paraId="1B3CBEF7" w14:textId="77777777"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14:paraId="0476C201" w14:textId="77777777"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14:paraId="5AFD63A6" w14:textId="77777777"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14:paraId="45E4B57D" w14:textId="77777777" w:rsidR="00857DA8"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14:paraId="7213629C" w14:textId="77777777" w:rsidR="000B5C1B" w:rsidRPr="000B5C1B" w:rsidRDefault="000B5C1B" w:rsidP="00B347C0">
      <w:pPr>
        <w:ind w:firstLine="709"/>
        <w:jc w:val="both"/>
        <w:outlineLvl w:val="4"/>
        <w:rPr>
          <w:b/>
          <w:color w:val="FF0000"/>
          <w:sz w:val="18"/>
          <w:szCs w:val="18"/>
        </w:rPr>
      </w:pPr>
      <w:r w:rsidRPr="000B5C1B">
        <w:rPr>
          <w:b/>
          <w:color w:val="FF0000"/>
          <w:sz w:val="18"/>
          <w:szCs w:val="18"/>
        </w:rPr>
        <w:t>(Değişik: RG- 01/06/2022- 31853/</w:t>
      </w:r>
      <w:r>
        <w:rPr>
          <w:b/>
          <w:color w:val="FF0000"/>
          <w:sz w:val="18"/>
          <w:szCs w:val="18"/>
        </w:rPr>
        <w:t>8</w:t>
      </w:r>
      <w:r w:rsidRPr="000B5C1B">
        <w:rPr>
          <w:b/>
          <w:color w:val="FF0000"/>
          <w:sz w:val="18"/>
          <w:szCs w:val="18"/>
        </w:rPr>
        <w:t xml:space="preserve"> md. Yürürlük: 0</w:t>
      </w:r>
      <w:r>
        <w:rPr>
          <w:b/>
          <w:color w:val="FF0000"/>
          <w:sz w:val="18"/>
          <w:szCs w:val="18"/>
        </w:rPr>
        <w:t>9</w:t>
      </w:r>
      <w:r w:rsidRPr="000B5C1B">
        <w:rPr>
          <w:b/>
          <w:color w:val="FF0000"/>
          <w:sz w:val="18"/>
          <w:szCs w:val="18"/>
        </w:rPr>
        <w:t>/0</w:t>
      </w:r>
      <w:r>
        <w:rPr>
          <w:b/>
          <w:color w:val="FF0000"/>
          <w:sz w:val="18"/>
          <w:szCs w:val="18"/>
        </w:rPr>
        <w:t>6</w:t>
      </w:r>
      <w:r w:rsidRPr="000B5C1B">
        <w:rPr>
          <w:b/>
          <w:color w:val="FF0000"/>
          <w:sz w:val="18"/>
          <w:szCs w:val="18"/>
        </w:rPr>
        <w:t>/2022)</w:t>
      </w:r>
    </w:p>
    <w:p w14:paraId="6CBAF195" w14:textId="77777777" w:rsidR="00857DA8" w:rsidRPr="000B5C1B"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w:t>
      </w:r>
      <w:r w:rsidRPr="000B5C1B">
        <w:rPr>
          <w:rFonts w:ascii="Times New Roman" w:hAnsi="Times New Roman" w:cs="Times New Roman"/>
          <w:i w:val="0"/>
          <w:strike/>
          <w:color w:val="auto"/>
          <w:sz w:val="18"/>
          <w:szCs w:val="18"/>
        </w:rPr>
        <w:t>.2.10.E</w:t>
      </w:r>
      <w:r w:rsidR="009A7940" w:rsidRPr="000B5C1B">
        <w:rPr>
          <w:rFonts w:ascii="Times New Roman" w:hAnsi="Times New Roman" w:cs="Times New Roman"/>
          <w:i w:val="0"/>
          <w:strike/>
          <w:color w:val="auto"/>
          <w:sz w:val="18"/>
          <w:szCs w:val="18"/>
        </w:rPr>
        <w:t xml:space="preserve"> </w:t>
      </w:r>
      <w:r w:rsidRPr="000B5C1B">
        <w:rPr>
          <w:rFonts w:ascii="Times New Roman" w:hAnsi="Times New Roman" w:cs="Times New Roman"/>
          <w:i w:val="0"/>
          <w:strike/>
          <w:color w:val="auto"/>
          <w:sz w:val="18"/>
          <w:szCs w:val="18"/>
        </w:rPr>
        <w:t xml:space="preserve">- Diğer </w:t>
      </w:r>
      <w:r w:rsidR="000A6679" w:rsidRPr="000B5C1B">
        <w:rPr>
          <w:rFonts w:ascii="Times New Roman" w:hAnsi="Times New Roman" w:cs="Times New Roman"/>
          <w:i w:val="0"/>
          <w:strike/>
          <w:color w:val="auto"/>
          <w:sz w:val="18"/>
          <w:szCs w:val="18"/>
        </w:rPr>
        <w:t>lizozomal depo hastalıklarının tedavi esasları</w:t>
      </w:r>
    </w:p>
    <w:p w14:paraId="5AD2C528" w14:textId="77777777" w:rsidR="00857DA8" w:rsidRPr="000B5C1B" w:rsidRDefault="00857DA8" w:rsidP="00B347C0">
      <w:pPr>
        <w:ind w:firstLine="709"/>
        <w:jc w:val="both"/>
        <w:outlineLvl w:val="4"/>
        <w:rPr>
          <w:strike/>
          <w:sz w:val="18"/>
          <w:szCs w:val="18"/>
        </w:rPr>
      </w:pPr>
      <w:r w:rsidRPr="000B5C1B">
        <w:rPr>
          <w:strike/>
          <w:sz w:val="18"/>
          <w:szCs w:val="18"/>
        </w:rPr>
        <w:t>(1) Mukopolisakkaridoz tip III, IV ve VII, wolman hastalığı ve kolesterol ester depo hastalığı gibi hastalıkların tedavisinde</w:t>
      </w:r>
      <w:r w:rsidR="002D542F" w:rsidRPr="000B5C1B">
        <w:rPr>
          <w:strike/>
          <w:sz w:val="18"/>
          <w:szCs w:val="18"/>
        </w:rPr>
        <w:t xml:space="preserve"> </w:t>
      </w:r>
      <w:r w:rsidR="00395B91" w:rsidRPr="000B5C1B">
        <w:rPr>
          <w:b/>
          <w:strike/>
          <w:color w:val="FF0000"/>
          <w:sz w:val="18"/>
          <w:szCs w:val="18"/>
        </w:rPr>
        <w:t>(Ek</w:t>
      </w:r>
      <w:r w:rsidR="002D542F" w:rsidRPr="000B5C1B">
        <w:rPr>
          <w:b/>
          <w:strike/>
          <w:color w:val="FF0000"/>
          <w:sz w:val="18"/>
          <w:szCs w:val="18"/>
        </w:rPr>
        <w:t>:</w:t>
      </w:r>
      <w:r w:rsidR="00E37070" w:rsidRPr="000B5C1B">
        <w:rPr>
          <w:b/>
          <w:strike/>
          <w:color w:val="FF0000"/>
          <w:sz w:val="18"/>
          <w:szCs w:val="18"/>
        </w:rPr>
        <w:t>RG-0</w:t>
      </w:r>
      <w:r w:rsidR="00E776A3" w:rsidRPr="000B5C1B">
        <w:rPr>
          <w:b/>
          <w:strike/>
          <w:color w:val="FF0000"/>
          <w:sz w:val="18"/>
          <w:szCs w:val="18"/>
        </w:rPr>
        <w:t>9</w:t>
      </w:r>
      <w:r w:rsidR="00E37070" w:rsidRPr="000B5C1B">
        <w:rPr>
          <w:b/>
          <w:strike/>
          <w:color w:val="FF0000"/>
          <w:sz w:val="18"/>
          <w:szCs w:val="18"/>
        </w:rPr>
        <w:t>/09/2017-3017</w:t>
      </w:r>
      <w:r w:rsidR="00E776A3" w:rsidRPr="000B5C1B">
        <w:rPr>
          <w:b/>
          <w:strike/>
          <w:color w:val="FF0000"/>
          <w:sz w:val="18"/>
          <w:szCs w:val="18"/>
        </w:rPr>
        <w:t>5</w:t>
      </w:r>
      <w:r w:rsidR="002D542F" w:rsidRPr="000B5C1B">
        <w:rPr>
          <w:b/>
          <w:strike/>
          <w:color w:val="FF0000"/>
          <w:sz w:val="18"/>
          <w:szCs w:val="18"/>
        </w:rPr>
        <w:t>/</w:t>
      </w:r>
      <w:r w:rsidR="00E97C58" w:rsidRPr="000B5C1B">
        <w:rPr>
          <w:b/>
          <w:strike/>
          <w:color w:val="FF0000"/>
          <w:sz w:val="18"/>
          <w:szCs w:val="18"/>
        </w:rPr>
        <w:t>19</w:t>
      </w:r>
      <w:r w:rsidR="002D542F" w:rsidRPr="000B5C1B">
        <w:rPr>
          <w:b/>
          <w:strike/>
          <w:color w:val="FF0000"/>
          <w:sz w:val="18"/>
          <w:szCs w:val="18"/>
        </w:rPr>
        <w:t xml:space="preserve">-e md. Yürürlük: </w:t>
      </w:r>
      <w:r w:rsidR="00EC36BB" w:rsidRPr="000B5C1B">
        <w:rPr>
          <w:b/>
          <w:strike/>
          <w:color w:val="FF0000"/>
          <w:sz w:val="18"/>
          <w:szCs w:val="18"/>
        </w:rPr>
        <w:t>23/09/2017</w:t>
      </w:r>
      <w:r w:rsidR="002D542F" w:rsidRPr="000B5C1B">
        <w:rPr>
          <w:b/>
          <w:strike/>
          <w:color w:val="FF0000"/>
          <w:sz w:val="18"/>
          <w:szCs w:val="18"/>
        </w:rPr>
        <w:t>)</w:t>
      </w:r>
      <w:r w:rsidR="002D542F" w:rsidRPr="000B5C1B">
        <w:rPr>
          <w:strike/>
          <w:sz w:val="18"/>
          <w:szCs w:val="18"/>
        </w:rPr>
        <w:t xml:space="preserve"> </w:t>
      </w:r>
      <w:r w:rsidR="002D542F" w:rsidRPr="000B5C1B">
        <w:rPr>
          <w:bCs/>
          <w:strike/>
          <w:color w:val="FF0000"/>
          <w:sz w:val="18"/>
          <w:szCs w:val="18"/>
        </w:rPr>
        <w:t>çocuk endokrinolojisi ve metabolizma hastalıkları veya</w:t>
      </w:r>
      <w:r w:rsidR="002D542F" w:rsidRPr="000B5C1B">
        <w:rPr>
          <w:strike/>
          <w:color w:val="FF0000"/>
          <w:sz w:val="18"/>
          <w:szCs w:val="18"/>
        </w:rPr>
        <w:t xml:space="preserve"> </w:t>
      </w:r>
      <w:r w:rsidRPr="000B5C1B">
        <w:rPr>
          <w:strike/>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14:paraId="62E27C40" w14:textId="77777777" w:rsidR="00F724D1" w:rsidRPr="000B5C1B" w:rsidRDefault="001D45A5" w:rsidP="00F724D1">
      <w:pPr>
        <w:jc w:val="both"/>
        <w:rPr>
          <w:b/>
          <w:bCs/>
          <w:strike/>
          <w:color w:val="FF0000"/>
          <w:sz w:val="18"/>
          <w:szCs w:val="18"/>
        </w:rPr>
      </w:pPr>
      <w:bookmarkStart w:id="637" w:name="_Toc351975265"/>
      <w:r w:rsidRPr="000B5C1B">
        <w:rPr>
          <w:rFonts w:eastAsia="Calibri"/>
          <w:b/>
          <w:strike/>
          <w:sz w:val="18"/>
          <w:szCs w:val="18"/>
        </w:rPr>
        <w:t xml:space="preserve"> </w:t>
      </w:r>
      <w:r w:rsidR="00874CB5" w:rsidRPr="000B5C1B">
        <w:rPr>
          <w:rFonts w:eastAsia="Calibri"/>
          <w:b/>
          <w:strike/>
          <w:sz w:val="18"/>
          <w:szCs w:val="18"/>
        </w:rPr>
        <w:t xml:space="preserve">             </w:t>
      </w:r>
      <w:r w:rsidR="00F724D1" w:rsidRPr="000B5C1B">
        <w:rPr>
          <w:b/>
          <w:bCs/>
          <w:strike/>
          <w:color w:val="FF0000"/>
          <w:sz w:val="18"/>
          <w:szCs w:val="18"/>
        </w:rPr>
        <w:t>(Ek:RG-</w:t>
      </w:r>
      <w:r w:rsidR="00174E06" w:rsidRPr="000B5C1B">
        <w:rPr>
          <w:b/>
          <w:bCs/>
          <w:strike/>
          <w:color w:val="FF0000"/>
          <w:sz w:val="18"/>
          <w:szCs w:val="18"/>
        </w:rPr>
        <w:t>08/06/2017-30090</w:t>
      </w:r>
      <w:r w:rsidR="00F724D1" w:rsidRPr="000B5C1B">
        <w:rPr>
          <w:b/>
          <w:bCs/>
          <w:strike/>
          <w:color w:val="FF0000"/>
          <w:sz w:val="18"/>
          <w:szCs w:val="18"/>
        </w:rPr>
        <w:t>/11 md. Yürürlük:</w:t>
      </w:r>
      <w:r w:rsidR="001A7BA8" w:rsidRPr="000B5C1B">
        <w:rPr>
          <w:b/>
          <w:bCs/>
          <w:strike/>
          <w:color w:val="FF0000"/>
          <w:sz w:val="18"/>
          <w:szCs w:val="18"/>
        </w:rPr>
        <w:t>16/06/2017</w:t>
      </w:r>
      <w:r w:rsidR="00F724D1" w:rsidRPr="000B5C1B">
        <w:rPr>
          <w:b/>
          <w:bCs/>
          <w:strike/>
          <w:color w:val="FF0000"/>
          <w:sz w:val="18"/>
          <w:szCs w:val="18"/>
        </w:rPr>
        <w:t>)</w:t>
      </w:r>
    </w:p>
    <w:p w14:paraId="25C59298" w14:textId="77777777" w:rsidR="00F724D1" w:rsidRPr="000B5C1B" w:rsidRDefault="00F724D1" w:rsidP="00A41184">
      <w:pPr>
        <w:pStyle w:val="Balk3"/>
        <w:spacing w:before="0"/>
        <w:ind w:firstLine="284"/>
        <w:jc w:val="both"/>
        <w:rPr>
          <w:rFonts w:ascii="Times New Roman" w:eastAsia="Calibri" w:hAnsi="Times New Roman" w:cs="Times New Roman"/>
          <w:b w:val="0"/>
          <w:strike/>
          <w:color w:val="FF0000"/>
          <w:sz w:val="18"/>
          <w:szCs w:val="18"/>
        </w:rPr>
      </w:pPr>
      <w:r w:rsidRPr="000B5C1B">
        <w:rPr>
          <w:rFonts w:ascii="Times New Roman" w:eastAsia="Calibri" w:hAnsi="Times New Roman" w:cs="Times New Roman"/>
          <w:b w:val="0"/>
          <w:strike/>
          <w:color w:val="auto"/>
          <w:sz w:val="18"/>
          <w:szCs w:val="18"/>
        </w:rPr>
        <w:t xml:space="preserve">     </w:t>
      </w:r>
      <w:r w:rsidR="00480085"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 /kriterlerin ve 6 dakika yürüme testi sonuçlarının belirtildiği, 60 ay altı hastalarda ise tanıya esas kriter/kriterlerin belirtildiği üçüncü basamak resmi sağlık kuruluşlarında düzenlenen en az bir</w:t>
      </w:r>
      <w:r w:rsidR="002D542F" w:rsidRPr="000B5C1B">
        <w:rPr>
          <w:rFonts w:ascii="Times New Roman" w:eastAsia="Calibri" w:hAnsi="Times New Roman" w:cs="Times New Roman"/>
          <w:b w:val="0"/>
          <w:strike/>
          <w:color w:val="FF0000"/>
          <w:sz w:val="18"/>
          <w:szCs w:val="18"/>
        </w:rPr>
        <w:t xml:space="preserve">  </w:t>
      </w:r>
      <w:r w:rsidR="00874CB5" w:rsidRPr="000B5C1B">
        <w:rPr>
          <w:rFonts w:ascii="Times New Roman" w:hAnsi="Times New Roman" w:cs="Times New Roman"/>
          <w:strike/>
          <w:color w:val="auto"/>
          <w:sz w:val="18"/>
          <w:szCs w:val="18"/>
        </w:rPr>
        <w:t>(Ek</w:t>
      </w:r>
      <w:r w:rsidR="002D542F" w:rsidRPr="000B5C1B">
        <w:rPr>
          <w:rFonts w:ascii="Times New Roman" w:hAnsi="Times New Roman" w:cs="Times New Roman"/>
          <w:strike/>
          <w:color w:val="auto"/>
          <w:sz w:val="18"/>
          <w:szCs w:val="18"/>
        </w:rPr>
        <w:t>:</w:t>
      </w:r>
      <w:r w:rsidR="00E776A3" w:rsidRPr="000B5C1B">
        <w:rPr>
          <w:rFonts w:ascii="Times New Roman" w:hAnsi="Times New Roman" w:cs="Times New Roman"/>
          <w:strike/>
          <w:color w:val="auto"/>
          <w:sz w:val="18"/>
          <w:szCs w:val="18"/>
        </w:rPr>
        <w:t>RG-09/09/2017- 30175</w:t>
      </w:r>
      <w:r w:rsidR="002D542F" w:rsidRPr="000B5C1B">
        <w:rPr>
          <w:rFonts w:ascii="Times New Roman" w:hAnsi="Times New Roman" w:cs="Times New Roman"/>
          <w:strike/>
          <w:color w:val="auto"/>
          <w:sz w:val="18"/>
          <w:szCs w:val="18"/>
        </w:rPr>
        <w:t>/</w:t>
      </w:r>
      <w:r w:rsidR="00E97C58" w:rsidRPr="000B5C1B">
        <w:rPr>
          <w:rFonts w:ascii="Times New Roman" w:hAnsi="Times New Roman" w:cs="Times New Roman"/>
          <w:strike/>
          <w:color w:val="auto"/>
          <w:sz w:val="18"/>
          <w:szCs w:val="18"/>
        </w:rPr>
        <w:t>19</w:t>
      </w:r>
      <w:r w:rsidR="002D542F" w:rsidRPr="000B5C1B">
        <w:rPr>
          <w:rFonts w:ascii="Times New Roman" w:hAnsi="Times New Roman" w:cs="Times New Roman"/>
          <w:strike/>
          <w:color w:val="auto"/>
          <w:sz w:val="18"/>
          <w:szCs w:val="18"/>
        </w:rPr>
        <w:t xml:space="preserve">-e md. Yürürlük: </w:t>
      </w:r>
      <w:r w:rsidR="003708BF" w:rsidRPr="000B5C1B">
        <w:rPr>
          <w:rFonts w:ascii="Times New Roman" w:hAnsi="Times New Roman" w:cs="Times New Roman"/>
          <w:strike/>
          <w:color w:val="auto"/>
          <w:sz w:val="18"/>
          <w:szCs w:val="18"/>
        </w:rPr>
        <w:t xml:space="preserve"> </w:t>
      </w:r>
      <w:r w:rsidR="00EC36BB" w:rsidRPr="000B5C1B">
        <w:rPr>
          <w:rFonts w:ascii="Times New Roman" w:hAnsi="Times New Roman" w:cs="Times New Roman"/>
          <w:strike/>
          <w:color w:val="auto"/>
          <w:sz w:val="18"/>
          <w:szCs w:val="18"/>
        </w:rPr>
        <w:t>23/09/2017</w:t>
      </w:r>
      <w:r w:rsidR="002D542F" w:rsidRPr="000B5C1B">
        <w:rPr>
          <w:rFonts w:ascii="Times New Roman" w:hAnsi="Times New Roman" w:cs="Times New Roman"/>
          <w:strike/>
          <w:color w:val="auto"/>
          <w:sz w:val="18"/>
          <w:szCs w:val="18"/>
        </w:rPr>
        <w:t>)</w:t>
      </w:r>
      <w:r w:rsidR="002D542F"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auto"/>
          <w:sz w:val="18"/>
          <w:szCs w:val="18"/>
        </w:rPr>
        <w:t xml:space="preserve"> </w:t>
      </w:r>
      <w:r w:rsidR="002D542F" w:rsidRPr="000B5C1B">
        <w:rPr>
          <w:rFonts w:ascii="Times New Roman" w:hAnsi="Times New Roman" w:cs="Times New Roman"/>
          <w:b w:val="0"/>
          <w:strike/>
          <w:color w:val="000000" w:themeColor="text1"/>
          <w:sz w:val="18"/>
          <w:szCs w:val="18"/>
        </w:rPr>
        <w:t>çocuk endokrinolojisi ve metabolizma hastalıkları</w:t>
      </w:r>
      <w:r w:rsidR="002D542F" w:rsidRPr="000B5C1B">
        <w:rPr>
          <w:rFonts w:ascii="Times New Roman" w:hAnsi="Times New Roman" w:cs="Times New Roman"/>
          <w:strike/>
          <w:color w:val="000000" w:themeColor="text1"/>
          <w:sz w:val="18"/>
          <w:szCs w:val="18"/>
        </w:rPr>
        <w:t xml:space="preserve"> </w:t>
      </w:r>
      <w:r w:rsidR="002D542F" w:rsidRPr="000B5C1B">
        <w:rPr>
          <w:rFonts w:ascii="Times New Roman" w:hAnsi="Times New Roman" w:cs="Times New Roman"/>
          <w:b w:val="0"/>
          <w:strike/>
          <w:color w:val="000000" w:themeColor="text1"/>
          <w:sz w:val="18"/>
          <w:szCs w:val="18"/>
        </w:rPr>
        <w:t xml:space="preserve">veya </w:t>
      </w:r>
      <w:r w:rsidRPr="000B5C1B">
        <w:rPr>
          <w:rFonts w:ascii="Times New Roman" w:eastAsia="Calibri" w:hAnsi="Times New Roman" w:cs="Times New Roman"/>
          <w:b w:val="0"/>
          <w:strike/>
          <w:color w:val="FF0000"/>
          <w:sz w:val="18"/>
          <w:szCs w:val="18"/>
        </w:rPr>
        <w:t>çocuk metabolizma hastalıkları uzmanının yer aldığı, en fazla 6 ay süreli sağlık kurulu raporuna dayanılarak</w:t>
      </w:r>
      <w:r w:rsidR="009568EC" w:rsidRPr="000B5C1B">
        <w:rPr>
          <w:rFonts w:ascii="Times New Roman" w:eastAsia="Calibri" w:hAnsi="Times New Roman" w:cs="Times New Roman"/>
          <w:b w:val="0"/>
          <w:strike/>
          <w:color w:val="FF0000"/>
          <w:sz w:val="18"/>
          <w:szCs w:val="18"/>
        </w:rPr>
        <w:t xml:space="preserve"> </w:t>
      </w:r>
      <w:r w:rsidR="00874CB5" w:rsidRPr="000B5C1B">
        <w:rPr>
          <w:rFonts w:ascii="Times New Roman" w:hAnsi="Times New Roman" w:cs="Times New Roman"/>
          <w:strike/>
          <w:color w:val="auto"/>
          <w:sz w:val="18"/>
          <w:szCs w:val="18"/>
        </w:rPr>
        <w:t>(Ek</w:t>
      </w:r>
      <w:r w:rsidR="009568EC" w:rsidRPr="000B5C1B">
        <w:rPr>
          <w:rFonts w:ascii="Times New Roman" w:hAnsi="Times New Roman" w:cs="Times New Roman"/>
          <w:strike/>
          <w:color w:val="auto"/>
          <w:sz w:val="18"/>
          <w:szCs w:val="18"/>
        </w:rPr>
        <w:t>:</w:t>
      </w:r>
      <w:r w:rsidR="00E37070" w:rsidRPr="000B5C1B">
        <w:rPr>
          <w:rFonts w:ascii="Times New Roman" w:hAnsi="Times New Roman" w:cs="Times New Roman"/>
          <w:strike/>
          <w:color w:val="auto"/>
          <w:sz w:val="18"/>
          <w:szCs w:val="18"/>
        </w:rPr>
        <w:t>RG-0</w:t>
      </w:r>
      <w:r w:rsidR="00E776A3" w:rsidRPr="000B5C1B">
        <w:rPr>
          <w:rFonts w:ascii="Times New Roman" w:hAnsi="Times New Roman" w:cs="Times New Roman"/>
          <w:strike/>
          <w:color w:val="auto"/>
          <w:sz w:val="18"/>
          <w:szCs w:val="18"/>
        </w:rPr>
        <w:t>9</w:t>
      </w:r>
      <w:r w:rsidR="00E37070" w:rsidRPr="000B5C1B">
        <w:rPr>
          <w:rFonts w:ascii="Times New Roman" w:hAnsi="Times New Roman" w:cs="Times New Roman"/>
          <w:strike/>
          <w:color w:val="auto"/>
          <w:sz w:val="18"/>
          <w:szCs w:val="18"/>
        </w:rPr>
        <w:t>/09/2017- 3017</w:t>
      </w:r>
      <w:r w:rsidR="00E776A3" w:rsidRPr="000B5C1B">
        <w:rPr>
          <w:rFonts w:ascii="Times New Roman" w:hAnsi="Times New Roman" w:cs="Times New Roman"/>
          <w:strike/>
          <w:color w:val="auto"/>
          <w:sz w:val="18"/>
          <w:szCs w:val="18"/>
        </w:rPr>
        <w:t>5</w:t>
      </w:r>
      <w:r w:rsidR="009568EC" w:rsidRPr="000B5C1B">
        <w:rPr>
          <w:rFonts w:ascii="Times New Roman" w:hAnsi="Times New Roman" w:cs="Times New Roman"/>
          <w:strike/>
          <w:color w:val="auto"/>
          <w:sz w:val="18"/>
          <w:szCs w:val="18"/>
        </w:rPr>
        <w:t>/</w:t>
      </w:r>
      <w:r w:rsidR="00DC69FA" w:rsidRPr="000B5C1B">
        <w:rPr>
          <w:rFonts w:ascii="Times New Roman" w:hAnsi="Times New Roman" w:cs="Times New Roman"/>
          <w:strike/>
          <w:color w:val="auto"/>
          <w:sz w:val="18"/>
          <w:szCs w:val="18"/>
        </w:rPr>
        <w:t>19</w:t>
      </w:r>
      <w:r w:rsidR="009568EC" w:rsidRPr="000B5C1B">
        <w:rPr>
          <w:rFonts w:ascii="Times New Roman" w:hAnsi="Times New Roman" w:cs="Times New Roman"/>
          <w:strike/>
          <w:color w:val="auto"/>
          <w:sz w:val="18"/>
          <w:szCs w:val="18"/>
        </w:rPr>
        <w:t xml:space="preserve">-e md. Yürürlük: </w:t>
      </w:r>
      <w:r w:rsidR="003708BF" w:rsidRPr="000B5C1B">
        <w:rPr>
          <w:rFonts w:ascii="Times New Roman" w:hAnsi="Times New Roman" w:cs="Times New Roman"/>
          <w:strike/>
          <w:color w:val="auto"/>
          <w:sz w:val="18"/>
          <w:szCs w:val="18"/>
        </w:rPr>
        <w:t xml:space="preserve"> </w:t>
      </w:r>
      <w:r w:rsidR="00EC36BB" w:rsidRPr="000B5C1B">
        <w:rPr>
          <w:rFonts w:ascii="Times New Roman" w:hAnsi="Times New Roman" w:cs="Times New Roman"/>
          <w:strike/>
          <w:color w:val="auto"/>
          <w:sz w:val="18"/>
          <w:szCs w:val="18"/>
        </w:rPr>
        <w:t>23/09/2017</w:t>
      </w:r>
      <w:r w:rsidR="009568EC" w:rsidRPr="000B5C1B">
        <w:rPr>
          <w:rFonts w:ascii="Times New Roman" w:hAnsi="Times New Roman" w:cs="Times New Roman"/>
          <w:strike/>
          <w:color w:val="auto"/>
          <w:sz w:val="18"/>
          <w:szCs w:val="18"/>
        </w:rPr>
        <w:t>)</w:t>
      </w:r>
      <w:r w:rsidR="009568EC" w:rsidRPr="000B5C1B">
        <w:rPr>
          <w:rFonts w:ascii="Times New Roman" w:eastAsia="Calibri" w:hAnsi="Times New Roman" w:cs="Times New Roman"/>
          <w:b w:val="0"/>
          <w:strike/>
          <w:color w:val="auto"/>
          <w:sz w:val="18"/>
          <w:szCs w:val="18"/>
        </w:rPr>
        <w:t xml:space="preserve">  </w:t>
      </w:r>
      <w:r w:rsidR="002D542F" w:rsidRPr="000B5C1B">
        <w:rPr>
          <w:rFonts w:ascii="Times New Roman" w:hAnsi="Times New Roman" w:cs="Times New Roman"/>
          <w:b w:val="0"/>
          <w:strike/>
          <w:color w:val="000000" w:themeColor="text1"/>
          <w:sz w:val="18"/>
          <w:szCs w:val="18"/>
        </w:rPr>
        <w:t>çocuk endokrinolojisi ve metabolizma hastalıkları,</w:t>
      </w:r>
      <w:r w:rsidR="002D542F" w:rsidRPr="000B5C1B">
        <w:rPr>
          <w:rFonts w:ascii="Times New Roman" w:hAnsi="Times New Roman" w:cs="Times New Roman"/>
          <w:strike/>
          <w:color w:val="000000" w:themeColor="text1"/>
          <w:sz w:val="18"/>
          <w:szCs w:val="18"/>
        </w:rPr>
        <w:t xml:space="preserve">  </w:t>
      </w:r>
      <w:r w:rsidRPr="000B5C1B">
        <w:rPr>
          <w:rFonts w:ascii="Times New Roman" w:eastAsia="Calibri" w:hAnsi="Times New Roman" w:cs="Times New Roman"/>
          <w:b w:val="0"/>
          <w:strike/>
          <w:color w:val="FF0000"/>
          <w:sz w:val="18"/>
          <w:szCs w:val="18"/>
        </w:rPr>
        <w:t>çocuk metabolizma hastalıkları, göğüs hastalıkları, ortopedi ve nöroloji uzmanı tarafından reçete edilir.</w:t>
      </w:r>
    </w:p>
    <w:p w14:paraId="2795A7EA" w14:textId="77777777" w:rsidR="00480085" w:rsidRPr="000B5C1B" w:rsidRDefault="00480085" w:rsidP="00480085">
      <w:pPr>
        <w:rPr>
          <w:b/>
          <w:bCs/>
          <w:strike/>
          <w:color w:val="FF0000"/>
          <w:sz w:val="18"/>
          <w:szCs w:val="18"/>
        </w:rPr>
      </w:pPr>
      <w:r w:rsidRPr="000B5C1B">
        <w:rPr>
          <w:b/>
          <w:bCs/>
          <w:strike/>
          <w:color w:val="FF0000"/>
          <w:sz w:val="18"/>
          <w:szCs w:val="18"/>
        </w:rPr>
        <w:t xml:space="preserve">              (Ek: RG-28/04/2021- 31468/12 md. Yürürlük: 28/04/2021)</w:t>
      </w:r>
    </w:p>
    <w:p w14:paraId="3357758E" w14:textId="77777777" w:rsidR="00480085" w:rsidRDefault="00480085" w:rsidP="00204A71">
      <w:pPr>
        <w:tabs>
          <w:tab w:val="left" w:pos="709"/>
        </w:tabs>
        <w:jc w:val="both"/>
        <w:rPr>
          <w:bCs/>
          <w:strike/>
          <w:color w:val="FF0000"/>
          <w:sz w:val="18"/>
          <w:szCs w:val="18"/>
        </w:rPr>
      </w:pPr>
      <w:r w:rsidRPr="000B5C1B">
        <w:rPr>
          <w:bCs/>
          <w:strike/>
          <w:color w:val="FF0000"/>
          <w:sz w:val="18"/>
          <w:szCs w:val="18"/>
        </w:rPr>
        <w:t xml:space="preserve">              (3)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0B5C1B">
        <w:rPr>
          <w:strike/>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0B5C1B">
        <w:rPr>
          <w:bCs/>
          <w:strike/>
          <w:color w:val="FF0000"/>
          <w:sz w:val="18"/>
          <w:szCs w:val="18"/>
        </w:rPr>
        <w:t>sağlık kurumlarında adı geçen hekimlerce reçete edilmesi halinde bedelleri Kurumca karşılanır.</w:t>
      </w:r>
    </w:p>
    <w:p w14:paraId="3D458F3E" w14:textId="77777777" w:rsidR="000B5C1B" w:rsidRPr="000B5C1B" w:rsidRDefault="000B5C1B" w:rsidP="000B5C1B">
      <w:pPr>
        <w:keepNext/>
        <w:tabs>
          <w:tab w:val="left" w:pos="709"/>
        </w:tabs>
        <w:ind w:firstLine="709"/>
        <w:jc w:val="both"/>
        <w:outlineLvl w:val="3"/>
        <w:rPr>
          <w:b/>
          <w:bCs/>
          <w:color w:val="FF0000"/>
          <w:sz w:val="18"/>
          <w:szCs w:val="18"/>
        </w:rPr>
      </w:pPr>
      <w:r w:rsidRPr="000B5C1B">
        <w:rPr>
          <w:b/>
          <w:bCs/>
          <w:color w:val="FF0000"/>
          <w:sz w:val="18"/>
          <w:szCs w:val="18"/>
        </w:rPr>
        <w:t>4.2.10.E- Diğer lizozomal depo hastalıklarının tedavi esasları</w:t>
      </w:r>
    </w:p>
    <w:p w14:paraId="30952261" w14:textId="77777777" w:rsidR="000B5C1B" w:rsidRPr="000B5C1B" w:rsidRDefault="000B5C1B" w:rsidP="000B5C1B">
      <w:pPr>
        <w:ind w:firstLine="709"/>
        <w:jc w:val="both"/>
        <w:rPr>
          <w:rFonts w:eastAsia="Calibri"/>
          <w:bCs/>
          <w:color w:val="FF0000"/>
          <w:sz w:val="18"/>
          <w:szCs w:val="18"/>
          <w:lang w:eastAsia="en-US"/>
        </w:rPr>
      </w:pPr>
      <w:r w:rsidRPr="000B5C1B">
        <w:rPr>
          <w:rFonts w:eastAsia="Calibri"/>
          <w:bCs/>
          <w:color w:val="FF0000"/>
          <w:sz w:val="18"/>
          <w:szCs w:val="18"/>
          <w:lang w:eastAsia="en-US"/>
        </w:rPr>
        <w:t>(1) Mukopolisakkaridoz tip IV A ve VII, wolman hastalığı ve kolesterol ester depo hastalığı gibi hastalıkların tedavisinde en az biri çocuk metabolizma hastalıkları veya çocuk endokrinolojisi ve metabolizma hastalıkları olmak üzere, 1 yıl süreli sağlık kurulu raporuna dayanılarak yine çocuk metabolizma hastalıkları veya çocuk endokrinolojisi ve metabolizma hastalıkları veya bu hekimlerin olmadığı yerlerde çocuk hastalıkları uzman hekimleri tarafından reçete edilecektir.</w:t>
      </w:r>
    </w:p>
    <w:p w14:paraId="6454A972" w14:textId="77777777" w:rsidR="000B5C1B" w:rsidRPr="000B5C1B" w:rsidRDefault="000B5C1B" w:rsidP="000B5C1B">
      <w:pPr>
        <w:ind w:firstLine="709"/>
        <w:jc w:val="both"/>
        <w:rPr>
          <w:rFonts w:eastAsia="Calibri"/>
          <w:bCs/>
          <w:color w:val="FF0000"/>
          <w:sz w:val="18"/>
          <w:szCs w:val="18"/>
          <w:lang w:eastAsia="en-US"/>
        </w:rPr>
      </w:pPr>
      <w:r w:rsidRPr="000B5C1B">
        <w:rPr>
          <w:rFonts w:eastAsia="Calibri"/>
          <w:color w:val="FF0000"/>
          <w:sz w:val="18"/>
          <w:szCs w:val="18"/>
          <w:lang w:eastAsia="en-US"/>
        </w:rPr>
        <w:t xml:space="preserve">(2) Mukopolisakkaridoz Tip IV A (Morquio A Sendromu) hastalığının tedavisinde; periferik kandan veya dokudan enzim (N-asetilgalaktozamin 6-sülfataz) düzeyinin ve GALNS mutasyon analiz sonuçlarının hastalıkla uyumlu olmasına göre tanı konulmuş hastalardan, ilerleyici hastalığı olmayan, ventilatör bağımlılığı bulunmayan, 6 dakika yürüme testi ve solunum fonksiyon testlerini uygulayabilen hastalarda tedaviye başlanır. Ancak, 7 yaş ve altındaki hastalarda solunum fonksiyon testi, 2 yaş ve altındaki hastada ise 6 dakika yürüme testi şartı aranmaz. </w:t>
      </w:r>
    </w:p>
    <w:p w14:paraId="1EF55BD3" w14:textId="77777777" w:rsidR="000B5C1B" w:rsidRPr="000B5C1B" w:rsidRDefault="000B5C1B" w:rsidP="000B5C1B">
      <w:pPr>
        <w:tabs>
          <w:tab w:val="left" w:pos="709"/>
        </w:tabs>
        <w:jc w:val="both"/>
        <w:rPr>
          <w:rFonts w:eastAsia="Calibri"/>
          <w:bCs/>
          <w:color w:val="FF0000"/>
          <w:sz w:val="18"/>
          <w:szCs w:val="18"/>
          <w:lang w:eastAsia="en-US"/>
        </w:rPr>
      </w:pPr>
      <w:r w:rsidRPr="000B5C1B">
        <w:rPr>
          <w:rFonts w:eastAsia="Calibri"/>
          <w:bCs/>
          <w:color w:val="FF0000"/>
          <w:sz w:val="18"/>
          <w:szCs w:val="18"/>
          <w:lang w:eastAsia="en-US"/>
        </w:rPr>
        <w:tab/>
        <w:t>a) Devam kriteri:</w:t>
      </w:r>
      <w:r w:rsidRPr="000B5C1B">
        <w:rPr>
          <w:rFonts w:eastAsia="Calibri"/>
          <w:b/>
          <w:bCs/>
          <w:color w:val="FF0000"/>
          <w:sz w:val="18"/>
          <w:szCs w:val="18"/>
          <w:lang w:eastAsia="en-US"/>
        </w:rPr>
        <w:t xml:space="preserve"> </w:t>
      </w:r>
      <w:r w:rsidRPr="000B5C1B">
        <w:rPr>
          <w:rFonts w:eastAsia="Calibri"/>
          <w:bCs/>
          <w:color w:val="FF0000"/>
          <w:sz w:val="18"/>
          <w:szCs w:val="18"/>
          <w:lang w:eastAsia="en-US"/>
        </w:rPr>
        <w:t xml:space="preserve">İlk defa enzim replasman tedavisi alan hastalarda; </w:t>
      </w:r>
    </w:p>
    <w:p w14:paraId="45D06639" w14:textId="77777777" w:rsidR="000B5C1B" w:rsidRPr="000B5C1B" w:rsidRDefault="000B5C1B" w:rsidP="000B5C1B">
      <w:pPr>
        <w:tabs>
          <w:tab w:val="left" w:pos="709"/>
        </w:tabs>
        <w:ind w:firstLine="709"/>
        <w:jc w:val="both"/>
        <w:rPr>
          <w:rFonts w:eastAsia="Calibri"/>
          <w:bCs/>
          <w:color w:val="FF0000"/>
          <w:sz w:val="18"/>
          <w:szCs w:val="18"/>
          <w:lang w:eastAsia="en-US"/>
        </w:rPr>
      </w:pPr>
      <w:r w:rsidRPr="000B5C1B">
        <w:rPr>
          <w:rFonts w:eastAsia="Calibri"/>
          <w:bCs/>
          <w:color w:val="FF0000"/>
          <w:sz w:val="18"/>
          <w:szCs w:val="18"/>
          <w:lang w:eastAsia="en-US"/>
        </w:rPr>
        <w:t xml:space="preserve">1) Bir yılın sonunda, başlangıç değerine göre, 6 dakika yürüme testinde %10 ve üzerinde iyileşme görülmesi, </w:t>
      </w:r>
    </w:p>
    <w:p w14:paraId="66EE77DD" w14:textId="77777777" w:rsidR="000B5C1B" w:rsidRPr="000B5C1B" w:rsidRDefault="000B5C1B" w:rsidP="000B5C1B">
      <w:pPr>
        <w:keepNext/>
        <w:tabs>
          <w:tab w:val="left" w:pos="709"/>
        </w:tabs>
        <w:ind w:firstLine="709"/>
        <w:jc w:val="both"/>
        <w:rPr>
          <w:rFonts w:eastAsia="Calibri"/>
          <w:bCs/>
          <w:color w:val="FF0000"/>
          <w:sz w:val="18"/>
          <w:szCs w:val="18"/>
          <w:lang w:eastAsia="en-US"/>
        </w:rPr>
      </w:pPr>
      <w:r w:rsidRPr="000B5C1B">
        <w:rPr>
          <w:rFonts w:eastAsia="Calibri"/>
          <w:bCs/>
          <w:color w:val="FF0000"/>
          <w:sz w:val="18"/>
          <w:szCs w:val="18"/>
          <w:lang w:eastAsia="en-US"/>
        </w:rPr>
        <w:t>2) Bir yılın sonunda, başlangıç değerine göre FVC veya FEV1’de %5 ve üzerinde iyileşme görülmesi, koşulları aranır.</w:t>
      </w:r>
    </w:p>
    <w:p w14:paraId="65794D59" w14:textId="77777777" w:rsidR="000B5C1B" w:rsidRPr="000B5C1B" w:rsidRDefault="000B5C1B" w:rsidP="000B5C1B">
      <w:pPr>
        <w:keepNext/>
        <w:tabs>
          <w:tab w:val="left" w:pos="709"/>
        </w:tabs>
        <w:ind w:firstLine="709"/>
        <w:jc w:val="both"/>
        <w:rPr>
          <w:rFonts w:eastAsia="Calibri"/>
          <w:bCs/>
          <w:color w:val="FF0000"/>
          <w:sz w:val="18"/>
          <w:szCs w:val="18"/>
          <w:lang w:eastAsia="en-US"/>
        </w:rPr>
      </w:pPr>
      <w:r w:rsidRPr="000B5C1B">
        <w:rPr>
          <w:rFonts w:eastAsia="Calibri"/>
          <w:bCs/>
          <w:color w:val="FF0000"/>
          <w:sz w:val="18"/>
          <w:szCs w:val="18"/>
          <w:lang w:eastAsia="en-US"/>
        </w:rPr>
        <w:t>3) 7 yaş ve altındaki hastada solunum fonksiyon testi, 2 yaş ve altındaki hastada 6 dakika yürüme testi şartı aranmaz.</w:t>
      </w:r>
    </w:p>
    <w:p w14:paraId="79993708" w14:textId="77777777" w:rsidR="000B5C1B" w:rsidRPr="000B5C1B" w:rsidRDefault="000B5C1B" w:rsidP="000B5C1B">
      <w:pPr>
        <w:tabs>
          <w:tab w:val="left" w:pos="709"/>
          <w:tab w:val="left" w:pos="851"/>
        </w:tabs>
        <w:ind w:firstLine="709"/>
        <w:jc w:val="both"/>
        <w:rPr>
          <w:rFonts w:eastAsia="Calibri"/>
          <w:bCs/>
          <w:color w:val="FF0000"/>
          <w:sz w:val="18"/>
          <w:szCs w:val="18"/>
          <w:lang w:eastAsia="en-US"/>
        </w:rPr>
      </w:pPr>
      <w:r w:rsidRPr="000B5C1B">
        <w:rPr>
          <w:rFonts w:eastAsia="Calibri"/>
          <w:bCs/>
          <w:color w:val="FF0000"/>
          <w:sz w:val="18"/>
          <w:szCs w:val="18"/>
          <w:lang w:eastAsia="en-US"/>
        </w:rPr>
        <w:t xml:space="preserve">4) Sonraki yıllarda, bir yılın sonunda kazanılan iyileşmenin sabit kalması veya gerilememesi gerekmektedir. </w:t>
      </w:r>
    </w:p>
    <w:p w14:paraId="05E116BC" w14:textId="77777777" w:rsidR="000B5C1B" w:rsidRPr="000B5C1B" w:rsidRDefault="000B5C1B" w:rsidP="000B5C1B">
      <w:pPr>
        <w:tabs>
          <w:tab w:val="left" w:pos="709"/>
        </w:tabs>
        <w:ind w:firstLine="284"/>
        <w:jc w:val="both"/>
        <w:rPr>
          <w:rFonts w:eastAsia="Calibri"/>
          <w:bCs/>
          <w:color w:val="FF0000"/>
          <w:sz w:val="18"/>
          <w:szCs w:val="18"/>
          <w:lang w:eastAsia="en-US"/>
        </w:rPr>
      </w:pPr>
      <w:r w:rsidRPr="000B5C1B">
        <w:rPr>
          <w:rFonts w:eastAsia="Calibri"/>
          <w:bCs/>
          <w:color w:val="FF0000"/>
          <w:sz w:val="18"/>
          <w:szCs w:val="18"/>
          <w:lang w:eastAsia="en-US"/>
        </w:rPr>
        <w:tab/>
        <w:t>b) Sonlandırma kriteri:</w:t>
      </w:r>
      <w:r w:rsidRPr="000B5C1B">
        <w:rPr>
          <w:rFonts w:eastAsia="Calibri"/>
          <w:b/>
          <w:bCs/>
          <w:color w:val="FF0000"/>
          <w:sz w:val="18"/>
          <w:szCs w:val="18"/>
          <w:lang w:eastAsia="en-US"/>
        </w:rPr>
        <w:t xml:space="preserve"> </w:t>
      </w:r>
      <w:r w:rsidRPr="000B5C1B">
        <w:rPr>
          <w:rFonts w:eastAsia="Calibri"/>
          <w:bCs/>
          <w:color w:val="FF0000"/>
          <w:sz w:val="18"/>
          <w:szCs w:val="18"/>
          <w:lang w:eastAsia="en-US"/>
        </w:rPr>
        <w:t xml:space="preserve">Devam kriterlerini karşılayamayan hastaların tedavileri sonlandırılır. </w:t>
      </w:r>
    </w:p>
    <w:p w14:paraId="2731E245" w14:textId="77777777" w:rsidR="000B5C1B" w:rsidRPr="000B5C1B" w:rsidRDefault="002B307C" w:rsidP="002B307C">
      <w:pPr>
        <w:tabs>
          <w:tab w:val="left" w:pos="709"/>
        </w:tabs>
        <w:jc w:val="both"/>
        <w:rPr>
          <w:strike/>
          <w:color w:val="FF0000"/>
        </w:rPr>
      </w:pPr>
      <w:r>
        <w:rPr>
          <w:rFonts w:eastAsia="Calibri"/>
          <w:bCs/>
          <w:color w:val="FF0000"/>
          <w:sz w:val="18"/>
          <w:szCs w:val="18"/>
          <w:lang w:eastAsia="en-US"/>
        </w:rPr>
        <w:t xml:space="preserve">               </w:t>
      </w:r>
      <w:r w:rsidR="000B5C1B" w:rsidRPr="000B5C1B">
        <w:rPr>
          <w:rFonts w:eastAsia="Calibri"/>
          <w:bCs/>
          <w:color w:val="FF0000"/>
          <w:sz w:val="18"/>
          <w:szCs w:val="18"/>
          <w:lang w:eastAsia="en-US"/>
        </w:rPr>
        <w:t xml:space="preserve">(3) Mukopolisakkaridoz tip VII tedavisinde vestronidase alfa kullanımı; enzimatik (beta glucuronidase) ve genetik (GUSB geni) olarak MPS Tip7 tanısını kesin olarak almış olan hastalara, üçüncü basamak </w:t>
      </w:r>
      <w:r w:rsidR="0036493D" w:rsidRPr="0036493D">
        <w:rPr>
          <w:rFonts w:eastAsia="Calibri"/>
          <w:b/>
          <w:bCs/>
          <w:sz w:val="18"/>
          <w:szCs w:val="18"/>
          <w:lang w:eastAsia="en-US"/>
        </w:rPr>
        <w:t>(Değişik:RG-25/08/2022-31934/ 24 md. Yürürlük:03/09/2022)</w:t>
      </w:r>
      <w:r w:rsidR="0036493D" w:rsidRPr="0036493D">
        <w:rPr>
          <w:rFonts w:eastAsia="Calibri"/>
          <w:bCs/>
          <w:sz w:val="18"/>
          <w:szCs w:val="18"/>
          <w:lang w:eastAsia="en-US"/>
        </w:rPr>
        <w:t xml:space="preserve"> </w:t>
      </w:r>
      <w:r w:rsidR="000B5C1B" w:rsidRPr="0036493D">
        <w:rPr>
          <w:rFonts w:eastAsia="Calibri"/>
          <w:bCs/>
          <w:strike/>
          <w:color w:val="FF0000"/>
          <w:sz w:val="18"/>
          <w:szCs w:val="18"/>
          <w:lang w:eastAsia="en-US"/>
        </w:rPr>
        <w:t>sağlık kurumlarında</w:t>
      </w:r>
      <w:r w:rsidR="000B5C1B" w:rsidRPr="000B5C1B">
        <w:rPr>
          <w:rFonts w:eastAsia="Calibri"/>
          <w:bCs/>
          <w:color w:val="FF0000"/>
          <w:sz w:val="18"/>
          <w:szCs w:val="18"/>
          <w:lang w:eastAsia="en-US"/>
        </w:rPr>
        <w:t xml:space="preserve"> </w:t>
      </w:r>
      <w:r w:rsidR="0036493D" w:rsidRPr="0036493D">
        <w:rPr>
          <w:rFonts w:eastAsia="Calibri"/>
          <w:bCs/>
          <w:sz w:val="18"/>
          <w:szCs w:val="18"/>
          <w:lang w:eastAsia="en-US"/>
        </w:rPr>
        <w:t xml:space="preserve">resmi sağlık hizmet sunucularında </w:t>
      </w:r>
      <w:r w:rsidR="000B5C1B" w:rsidRPr="000B5C1B">
        <w:rPr>
          <w:rFonts w:eastAsia="Calibri"/>
          <w:bCs/>
          <w:color w:val="FF0000"/>
          <w:sz w:val="18"/>
          <w:szCs w:val="18"/>
          <w:lang w:eastAsia="en-US"/>
        </w:rPr>
        <w:t xml:space="preserve">çocuk metabolizma ve/veya çocuk endokrin ve metabolizma uzman hekiminin yer aldığı 6 aylık sağlık kurulu raporuna istinaden Sağlık Bakanlığı Türkiye İlaç ve Tıbbi Cihaz Kurumu bünyesinde bulunan “İlaçların Kişisel Tedavide Kullanılmalarını Değerlendirme Komisyonu” tarafından verilecek “İlaç Kullanım Onayı” ile üçüncü basamak </w:t>
      </w:r>
      <w:r w:rsidR="0036493D" w:rsidRPr="0036493D">
        <w:rPr>
          <w:rFonts w:eastAsia="Calibri"/>
          <w:b/>
          <w:bCs/>
          <w:sz w:val="18"/>
          <w:szCs w:val="18"/>
          <w:lang w:eastAsia="en-US"/>
        </w:rPr>
        <w:t>(Değişik:RG-25/08/2022-31934/24 md. Yürürlük: 03/09/2022)</w:t>
      </w:r>
      <w:r w:rsidR="0036493D" w:rsidRPr="0036493D">
        <w:rPr>
          <w:rFonts w:eastAsia="Calibri"/>
          <w:bCs/>
          <w:sz w:val="18"/>
          <w:szCs w:val="18"/>
          <w:lang w:eastAsia="en-US"/>
        </w:rPr>
        <w:t xml:space="preserve"> </w:t>
      </w:r>
      <w:r w:rsidR="000B5C1B" w:rsidRPr="0036493D">
        <w:rPr>
          <w:rFonts w:eastAsia="Calibri"/>
          <w:bCs/>
          <w:strike/>
          <w:color w:val="FF0000"/>
          <w:sz w:val="18"/>
          <w:szCs w:val="18"/>
          <w:lang w:eastAsia="en-US"/>
        </w:rPr>
        <w:t>sağlık kurumlarında</w:t>
      </w:r>
      <w:r w:rsidR="000B5C1B" w:rsidRPr="000B5C1B">
        <w:rPr>
          <w:rFonts w:eastAsia="Calibri"/>
          <w:bCs/>
          <w:color w:val="FF0000"/>
          <w:sz w:val="18"/>
          <w:szCs w:val="18"/>
          <w:lang w:eastAsia="en-US"/>
        </w:rPr>
        <w:t xml:space="preserve"> </w:t>
      </w:r>
      <w:r w:rsidR="0036493D" w:rsidRPr="0036493D">
        <w:rPr>
          <w:rFonts w:eastAsia="Calibri"/>
          <w:bCs/>
          <w:sz w:val="18"/>
          <w:szCs w:val="18"/>
          <w:lang w:eastAsia="en-US"/>
        </w:rPr>
        <w:t xml:space="preserve">resmi sağlık hizmet sunucularında </w:t>
      </w:r>
      <w:r w:rsidR="000B5C1B" w:rsidRPr="000B5C1B">
        <w:rPr>
          <w:rFonts w:eastAsia="Calibri"/>
          <w:bCs/>
          <w:color w:val="FF0000"/>
          <w:sz w:val="18"/>
          <w:szCs w:val="18"/>
          <w:lang w:eastAsia="en-US"/>
        </w:rPr>
        <w:t>adı geçen hekimlerce reçete edilmesi halinde bedelleri Kurumca karşılanır.</w:t>
      </w:r>
    </w:p>
    <w:p w14:paraId="3FC23ED8" w14:textId="77777777"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37"/>
      <w:r w:rsidR="000A6679" w:rsidRPr="0098164A">
        <w:rPr>
          <w:rFonts w:ascii="Times New Roman" w:hAnsi="Times New Roman" w:cs="Times New Roman"/>
          <w:color w:val="auto"/>
          <w:sz w:val="18"/>
          <w:szCs w:val="18"/>
        </w:rPr>
        <w:t xml:space="preserve"> </w:t>
      </w:r>
    </w:p>
    <w:p w14:paraId="19F1ACC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14:paraId="677E0CA2" w14:textId="77777777" w:rsidR="00857DA8" w:rsidRDefault="008B6555" w:rsidP="00A41184">
      <w:pPr>
        <w:pStyle w:val="Balk3"/>
        <w:spacing w:before="0"/>
        <w:ind w:firstLine="284"/>
        <w:jc w:val="both"/>
        <w:rPr>
          <w:rFonts w:ascii="Times New Roman" w:hAnsi="Times New Roman" w:cs="Times New Roman"/>
          <w:color w:val="auto"/>
          <w:sz w:val="18"/>
          <w:szCs w:val="18"/>
        </w:rPr>
      </w:pPr>
      <w:bookmarkStart w:id="638"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38"/>
      <w:r w:rsidR="000A6679" w:rsidRPr="0098164A">
        <w:rPr>
          <w:rFonts w:ascii="Times New Roman" w:hAnsi="Times New Roman" w:cs="Times New Roman"/>
          <w:color w:val="auto"/>
          <w:sz w:val="18"/>
          <w:szCs w:val="18"/>
        </w:rPr>
        <w:t xml:space="preserve"> </w:t>
      </w:r>
    </w:p>
    <w:p w14:paraId="69B7817C" w14:textId="77777777"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14:paraId="3FEF5BB2" w14:textId="77777777"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14:paraId="5C9D99D9" w14:textId="77777777"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14:paraId="25240009" w14:textId="77777777"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14:paraId="712229D1" w14:textId="77777777"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14:paraId="46AB1AE1" w14:textId="77777777" w:rsidR="00857DA8" w:rsidRPr="00F70B67" w:rsidRDefault="008B6555" w:rsidP="008B6555">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14:paraId="2D330F91" w14:textId="77777777" w:rsidR="00857DA8"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14:paraId="1AE901BF" w14:textId="77777777" w:rsidR="00BF1901"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14:paraId="77F4CE94" w14:textId="77777777" w:rsidR="007F6832" w:rsidRPr="00F70B67" w:rsidRDefault="00857DA8"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14:paraId="05A60DF0" w14:textId="77777777" w:rsidR="00E14A7D" w:rsidRPr="00F70B67" w:rsidRDefault="007F6832"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14:paraId="4E716191" w14:textId="77777777" w:rsidR="008B6555" w:rsidRPr="00F70B67" w:rsidRDefault="008B6555" w:rsidP="008B6555">
      <w:pPr>
        <w:tabs>
          <w:tab w:val="num" w:pos="851"/>
          <w:tab w:val="num" w:pos="1418"/>
        </w:tabs>
        <w:spacing w:line="240" w:lineRule="atLeast"/>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14:paraId="6EB8C60C" w14:textId="77777777" w:rsidR="009A7A47" w:rsidRDefault="008B6555" w:rsidP="009A7A47">
      <w:pPr>
        <w:tabs>
          <w:tab w:val="num" w:pos="851"/>
          <w:tab w:val="num" w:pos="1418"/>
        </w:tabs>
        <w:spacing w:line="240" w:lineRule="atLeast"/>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14:paraId="4192BA69" w14:textId="77777777" w:rsidR="00855659" w:rsidRPr="003B1056" w:rsidRDefault="00855659" w:rsidP="00855659">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14:paraId="35063852" w14:textId="77777777" w:rsidR="00855659" w:rsidRPr="003B1056" w:rsidRDefault="00855659" w:rsidP="00855659">
      <w:pPr>
        <w:tabs>
          <w:tab w:val="left" w:pos="709"/>
        </w:tabs>
        <w:ind w:firstLine="709"/>
        <w:jc w:val="both"/>
        <w:rPr>
          <w:sz w:val="18"/>
          <w:szCs w:val="18"/>
        </w:rPr>
      </w:pPr>
      <w:r w:rsidRPr="003B1056">
        <w:rPr>
          <w:sz w:val="18"/>
          <w:szCs w:val="18"/>
        </w:rPr>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14:paraId="4AAB6406" w14:textId="77777777" w:rsidR="00855659" w:rsidRPr="003B1056" w:rsidRDefault="00855659" w:rsidP="00855659">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14:paraId="2C2929E6" w14:textId="77777777" w:rsidR="00855659" w:rsidRPr="003B1056" w:rsidRDefault="00855659" w:rsidP="00855659">
      <w:pPr>
        <w:tabs>
          <w:tab w:val="left" w:pos="709"/>
        </w:tabs>
        <w:ind w:firstLine="709"/>
        <w:jc w:val="both"/>
        <w:rPr>
          <w:sz w:val="18"/>
          <w:szCs w:val="18"/>
        </w:rPr>
      </w:pPr>
      <w:r w:rsidRPr="003B1056">
        <w:rPr>
          <w:sz w:val="18"/>
          <w:szCs w:val="18"/>
        </w:rPr>
        <w:t>a) Risk grupları ve kriterleri aşağıda yer almaktadır:</w:t>
      </w:r>
    </w:p>
    <w:p w14:paraId="42392FBA" w14:textId="77777777" w:rsidR="00855659" w:rsidRPr="003B1056" w:rsidRDefault="00855659" w:rsidP="00855659">
      <w:pPr>
        <w:tabs>
          <w:tab w:val="left" w:pos="709"/>
        </w:tabs>
        <w:ind w:firstLine="993"/>
        <w:jc w:val="both"/>
        <w:rPr>
          <w:sz w:val="18"/>
          <w:szCs w:val="18"/>
        </w:rPr>
      </w:pPr>
      <w:r w:rsidRPr="003B1056">
        <w:rPr>
          <w:sz w:val="18"/>
          <w:szCs w:val="18"/>
        </w:rPr>
        <w:t xml:space="preserve">1) Yüksek risk grubu hastalar; </w:t>
      </w:r>
    </w:p>
    <w:p w14:paraId="26E8BDE0" w14:textId="77777777" w:rsidR="00855659" w:rsidRPr="003B1056" w:rsidRDefault="00855659" w:rsidP="00855659">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14:paraId="49C902E8" w14:textId="77777777" w:rsidR="00855659" w:rsidRPr="003B1056" w:rsidRDefault="00855659" w:rsidP="00855659">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14:paraId="3F815187" w14:textId="77777777"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14:paraId="5F217A50" w14:textId="77777777"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14:paraId="225E39D6" w14:textId="77777777"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14:paraId="13DD9A5D" w14:textId="77777777" w:rsidR="00855659" w:rsidRPr="003B1056" w:rsidRDefault="00855659" w:rsidP="00855659">
      <w:pPr>
        <w:tabs>
          <w:tab w:val="left" w:pos="709"/>
        </w:tabs>
        <w:ind w:firstLine="709"/>
        <w:jc w:val="both"/>
        <w:rPr>
          <w:sz w:val="18"/>
          <w:szCs w:val="18"/>
        </w:rPr>
      </w:pPr>
      <w:r w:rsidRPr="003B1056">
        <w:rPr>
          <w:sz w:val="18"/>
          <w:szCs w:val="18"/>
        </w:rPr>
        <w:t>olanlardır.</w:t>
      </w:r>
    </w:p>
    <w:p w14:paraId="3777B089" w14:textId="77777777"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Düşük risk grubu hastalar; karaciğer nakli öncesi HBV DNA negatif olanlardır. </w:t>
      </w:r>
    </w:p>
    <w:p w14:paraId="05BC4DF1" w14:textId="77777777" w:rsidR="00855659"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14:paraId="2406C5AF" w14:textId="77777777"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14:paraId="32DA87B8" w14:textId="77777777"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14:paraId="049559B7" w14:textId="77777777"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14:paraId="709F79F9" w14:textId="77777777"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14:paraId="31174403" w14:textId="77777777" w:rsidR="0009043C" w:rsidRDefault="0009043C" w:rsidP="0009043C">
      <w:pPr>
        <w:rPr>
          <w:b/>
          <w:color w:val="FF0000"/>
          <w:sz w:val="18"/>
          <w:szCs w:val="18"/>
        </w:rPr>
      </w:pPr>
      <w:r w:rsidRPr="0009043C">
        <w:rPr>
          <w:b/>
          <w:color w:val="FF0000"/>
          <w:sz w:val="18"/>
          <w:szCs w:val="18"/>
        </w:rPr>
        <w:t xml:space="preserve">                </w:t>
      </w:r>
      <w:r w:rsidR="00C60FD8">
        <w:rPr>
          <w:b/>
          <w:color w:val="FF0000"/>
          <w:sz w:val="18"/>
          <w:szCs w:val="18"/>
        </w:rPr>
        <w:t xml:space="preserve">      </w:t>
      </w:r>
      <w:r w:rsidRPr="0009043C">
        <w:rPr>
          <w:b/>
          <w:color w:val="FF0000"/>
          <w:sz w:val="18"/>
          <w:szCs w:val="18"/>
        </w:rPr>
        <w:t>(Ek: RG- 25/08/2022- 31934/ 2</w:t>
      </w:r>
      <w:r w:rsidR="00123541">
        <w:rPr>
          <w:b/>
          <w:color w:val="FF0000"/>
          <w:sz w:val="18"/>
          <w:szCs w:val="18"/>
        </w:rPr>
        <w:t>5-a</w:t>
      </w:r>
      <w:r w:rsidRPr="0009043C">
        <w:rPr>
          <w:b/>
          <w:color w:val="FF0000"/>
          <w:sz w:val="18"/>
          <w:szCs w:val="18"/>
        </w:rPr>
        <w:t xml:space="preserve"> md. Yürürlük: 03/09/2022)</w:t>
      </w:r>
    </w:p>
    <w:p w14:paraId="6498F8FC" w14:textId="77777777" w:rsidR="0009043C" w:rsidRPr="00123541" w:rsidRDefault="00123541" w:rsidP="005A2A2E">
      <w:pPr>
        <w:ind w:firstLine="709"/>
        <w:jc w:val="both"/>
        <w:rPr>
          <w:b/>
          <w:color w:val="FF0000"/>
          <w:sz w:val="18"/>
          <w:szCs w:val="18"/>
        </w:rPr>
      </w:pPr>
      <w:r w:rsidRPr="00123541">
        <w:rPr>
          <w:bCs/>
          <w:color w:val="FF0000"/>
          <w:sz w:val="18"/>
          <w:szCs w:val="18"/>
        </w:rPr>
        <w:t xml:space="preserve">      </w:t>
      </w:r>
      <w:r w:rsidR="0009043C" w:rsidRPr="00123541">
        <w:rPr>
          <w:bCs/>
          <w:color w:val="FF0000"/>
          <w:sz w:val="18"/>
          <w:szCs w:val="18"/>
        </w:rPr>
        <w:t>4) Nakilden 14 gün sonra HBsAg negatif ve AntiHBs düzeyi&gt;100 IU/l ise aylık 2.000 IU SC HBIg idame tedavisi uygulamasına geçilebilir. Bu sürenin de sonunda AntiHBs düzeyinden bağımsız olarak aylık 2.000 IU SC HBIg idame tedavisi uygulamasına geçilir.</w:t>
      </w:r>
    </w:p>
    <w:p w14:paraId="5B94C9D7" w14:textId="77777777"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14:paraId="76102554" w14:textId="77777777"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14:paraId="6474FAC1" w14:textId="77777777" w:rsidR="00DC3DA7" w:rsidRPr="00DC3DA7" w:rsidRDefault="00DC3DA7" w:rsidP="00DC3DA7">
      <w:pPr>
        <w:tabs>
          <w:tab w:val="num" w:pos="851"/>
          <w:tab w:val="num" w:pos="1418"/>
        </w:tabs>
        <w:spacing w:line="240" w:lineRule="atLeast"/>
        <w:jc w:val="both"/>
      </w:pPr>
      <w:r w:rsidRPr="00DC3DA7">
        <w:rPr>
          <w:b/>
          <w:sz w:val="18"/>
          <w:szCs w:val="18"/>
        </w:rPr>
        <w:t xml:space="preserve">          (Değişik:RG-26/10/2021-31640/ 4-a md. Yürürlük: 04/11/2021)</w:t>
      </w:r>
    </w:p>
    <w:p w14:paraId="76C4A609" w14:textId="77777777" w:rsidR="00F70B67" w:rsidRDefault="00DC3DA7" w:rsidP="00855659">
      <w:pPr>
        <w:tabs>
          <w:tab w:val="num" w:pos="851"/>
          <w:tab w:val="num" w:pos="1418"/>
        </w:tabs>
        <w:spacing w:line="240" w:lineRule="atLeast"/>
        <w:ind w:firstLineChars="393" w:firstLine="707"/>
        <w:jc w:val="both"/>
        <w:rPr>
          <w:strike/>
          <w:sz w:val="18"/>
          <w:szCs w:val="18"/>
        </w:rPr>
      </w:pPr>
      <w:r>
        <w:rPr>
          <w:sz w:val="18"/>
          <w:szCs w:val="18"/>
        </w:rPr>
        <w:t xml:space="preserve">       </w:t>
      </w:r>
      <w:r w:rsidR="00855659" w:rsidRPr="00DC3DA7">
        <w:rPr>
          <w:strike/>
          <w:sz w:val="18"/>
          <w:szCs w:val="18"/>
        </w:rPr>
        <w:t>2) Düşük risk grubu hastalarda her halukarda karaciğer naklinden 1 yıl, yüksek risk grubu hastalarda karaciğer naklinden 5 yıl sonra HBIg tedavisi sonlandırılır.</w:t>
      </w:r>
    </w:p>
    <w:p w14:paraId="7122A4FF" w14:textId="77777777" w:rsidR="00DC3DA7" w:rsidRDefault="00DC3DA7" w:rsidP="00DC3DA7">
      <w:pPr>
        <w:autoSpaceDE w:val="0"/>
        <w:autoSpaceDN w:val="0"/>
        <w:adjustRightInd w:val="0"/>
        <w:ind w:firstLine="705"/>
        <w:jc w:val="both"/>
        <w:outlineLvl w:val="4"/>
        <w:rPr>
          <w:rFonts w:eastAsia="Calibri"/>
          <w:sz w:val="18"/>
          <w:szCs w:val="18"/>
        </w:rPr>
      </w:pPr>
      <w:r>
        <w:rPr>
          <w:rFonts w:eastAsia="Calibri"/>
          <w:sz w:val="18"/>
          <w:szCs w:val="18"/>
        </w:rPr>
        <w:t xml:space="preserve">       </w:t>
      </w:r>
      <w:r w:rsidRPr="00480707">
        <w:rPr>
          <w:rFonts w:eastAsia="Calibri"/>
          <w:sz w:val="18"/>
          <w:szCs w:val="18"/>
        </w:rPr>
        <w:t>2) Düşük risk grubu hastalarda her halukarda karaciğer naklinden 1 yıl, yüksek risk grubu hastalardan karaciğer nakli öncesi hepatoselüler kanseri bulunan hastalarda karaciğer naklinden 10 yıl, diğer yüksek risk grubu hastalarda karaciğer naklinden 5 yıl sonra HBIg tedavisi sonlandırılır. Delta virüs veya HIV ile ko-enfekte olan hastalarda ise karaciğer naklinden sonra ömür boyu HBIg tedavisi devam eder.</w:t>
      </w:r>
    </w:p>
    <w:p w14:paraId="5920C30C" w14:textId="77777777" w:rsidR="00D81007" w:rsidRDefault="00D81007" w:rsidP="00DC3DA7">
      <w:pPr>
        <w:autoSpaceDE w:val="0"/>
        <w:autoSpaceDN w:val="0"/>
        <w:adjustRightInd w:val="0"/>
        <w:ind w:firstLine="705"/>
        <w:jc w:val="both"/>
        <w:outlineLvl w:val="4"/>
        <w:rPr>
          <w:b/>
          <w:color w:val="FF0000"/>
          <w:sz w:val="18"/>
          <w:szCs w:val="18"/>
        </w:rPr>
      </w:pPr>
      <w:r w:rsidRPr="00D81007">
        <w:rPr>
          <w:b/>
          <w:color w:val="FF0000"/>
          <w:sz w:val="18"/>
          <w:szCs w:val="18"/>
        </w:rPr>
        <w:t>(Ek: RG- 25/08/2022- 31934/ 25-</w:t>
      </w:r>
      <w:r>
        <w:rPr>
          <w:b/>
          <w:color w:val="FF0000"/>
          <w:sz w:val="18"/>
          <w:szCs w:val="18"/>
        </w:rPr>
        <w:t>b</w:t>
      </w:r>
      <w:r w:rsidRPr="00D81007">
        <w:rPr>
          <w:b/>
          <w:color w:val="FF0000"/>
          <w:sz w:val="18"/>
          <w:szCs w:val="18"/>
        </w:rPr>
        <w:t xml:space="preserve"> md. Yürürlük: 03/09/2022)</w:t>
      </w:r>
    </w:p>
    <w:p w14:paraId="58E7794D" w14:textId="77777777" w:rsidR="00D81007" w:rsidRPr="00D81007" w:rsidRDefault="00D81007" w:rsidP="00D81007">
      <w:pPr>
        <w:autoSpaceDE w:val="0"/>
        <w:autoSpaceDN w:val="0"/>
        <w:adjustRightInd w:val="0"/>
        <w:ind w:firstLine="705"/>
        <w:jc w:val="both"/>
        <w:outlineLvl w:val="4"/>
        <w:rPr>
          <w:color w:val="FF0000"/>
          <w:sz w:val="18"/>
          <w:szCs w:val="18"/>
        </w:rPr>
      </w:pPr>
      <w:r w:rsidRPr="00D81007">
        <w:rPr>
          <w:color w:val="FF0000"/>
          <w:sz w:val="18"/>
          <w:szCs w:val="18"/>
        </w:rPr>
        <w:t>(3) Sitomegalavirüs immunglobulini; yalnızca kalp ve/veya akciğer nakli alıcılarında, donör CMV-IgG pozitif, alıcı negatif olan yüksek riskli ve immünosupresif tedaviye maruz kalan hastalarda, sitomegalovirüs enfeksiyonunun klinik belirtilerinin profilaksisinde; bu durumların belirtildiği kalp naklinde kardiyovasküler cerrahi, kardiyoloji ve enfeksiyon hastalıkları, akciğer naklinde göğüs cerrahisi, göğüs hastalıkları ve enfeksiyon hastalıkları uzman hekimlerinden oluşan sağlık kurulu raporuna dayanılarak tabela/reçetelerin uzman hekimlerce düzenlenmesi halinde bedelleri Kurumca ödenir.</w:t>
      </w:r>
    </w:p>
    <w:p w14:paraId="432565ED" w14:textId="77777777"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14:paraId="0CC3FE9B" w14:textId="77777777"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14:paraId="560B3B0D" w14:textId="77777777"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14:paraId="07E54B2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14:paraId="0280BA1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14:paraId="1F6FAA3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14:paraId="19E10F98" w14:textId="77777777"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14:paraId="6A1FF30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14:paraId="66BAAE2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14:paraId="22B7F5DF"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14:paraId="06602E7A" w14:textId="77777777"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14:paraId="32E3B638" w14:textId="77777777"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14:paraId="64D24926" w14:textId="77777777" w:rsid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14:paraId="724D2998" w14:textId="77777777" w:rsidR="00C90B88" w:rsidRPr="00952E93" w:rsidRDefault="00C90B88" w:rsidP="00C90B88">
      <w:pPr>
        <w:pStyle w:val="numbered10"/>
        <w:spacing w:before="0" w:beforeAutospacing="0" w:after="0" w:afterAutospacing="0"/>
        <w:ind w:firstLine="709"/>
        <w:jc w:val="both"/>
        <w:outlineLvl w:val="4"/>
        <w:rPr>
          <w:b/>
          <w:bCs/>
          <w:color w:val="FF0000"/>
          <w:sz w:val="18"/>
        </w:rPr>
      </w:pPr>
      <w:r w:rsidRPr="00952E93">
        <w:rPr>
          <w:b/>
          <w:bCs/>
          <w:color w:val="FF0000"/>
          <w:sz w:val="18"/>
        </w:rPr>
        <w:t>(Değişik: RG-</w:t>
      </w:r>
      <w:r>
        <w:rPr>
          <w:b/>
          <w:bCs/>
          <w:color w:val="FF0000"/>
          <w:sz w:val="18"/>
        </w:rPr>
        <w:t xml:space="preserve"> </w:t>
      </w:r>
      <w:r w:rsidRPr="00952E93">
        <w:rPr>
          <w:b/>
          <w:bCs/>
          <w:color w:val="FF0000"/>
          <w:sz w:val="18"/>
        </w:rPr>
        <w:t>28/04/2021-31468/</w:t>
      </w:r>
      <w:r>
        <w:rPr>
          <w:b/>
          <w:bCs/>
          <w:color w:val="FF0000"/>
          <w:sz w:val="18"/>
        </w:rPr>
        <w:t xml:space="preserve"> </w:t>
      </w:r>
      <w:r w:rsidRPr="00952E93">
        <w:rPr>
          <w:b/>
          <w:bCs/>
          <w:color w:val="FF0000"/>
          <w:sz w:val="18"/>
        </w:rPr>
        <w:t>1</w:t>
      </w:r>
      <w:r>
        <w:rPr>
          <w:b/>
          <w:bCs/>
          <w:color w:val="FF0000"/>
          <w:sz w:val="18"/>
        </w:rPr>
        <w:t>3</w:t>
      </w:r>
      <w:r w:rsidRPr="00952E93">
        <w:rPr>
          <w:b/>
          <w:bCs/>
          <w:color w:val="FF0000"/>
          <w:sz w:val="18"/>
        </w:rPr>
        <w:t xml:space="preserve"> md. Yürürlük: 0</w:t>
      </w:r>
      <w:r>
        <w:rPr>
          <w:b/>
          <w:bCs/>
          <w:color w:val="FF0000"/>
          <w:sz w:val="18"/>
        </w:rPr>
        <w:t>6</w:t>
      </w:r>
      <w:r w:rsidRPr="00952E93">
        <w:rPr>
          <w:b/>
          <w:bCs/>
          <w:color w:val="FF0000"/>
          <w:sz w:val="18"/>
        </w:rPr>
        <w:t>/0</w:t>
      </w:r>
      <w:r>
        <w:rPr>
          <w:b/>
          <w:bCs/>
          <w:color w:val="FF0000"/>
          <w:sz w:val="18"/>
        </w:rPr>
        <w:t>5</w:t>
      </w:r>
      <w:r w:rsidRPr="00952E93">
        <w:rPr>
          <w:b/>
          <w:bCs/>
          <w:color w:val="FF0000"/>
          <w:sz w:val="18"/>
        </w:rPr>
        <w:t>/2021)</w:t>
      </w:r>
    </w:p>
    <w:p w14:paraId="1541908D" w14:textId="77777777" w:rsidR="00C7098E" w:rsidRPr="00E23085" w:rsidRDefault="000526D7" w:rsidP="000526D7">
      <w:pPr>
        <w:pStyle w:val="numbered10"/>
        <w:spacing w:before="0" w:beforeAutospacing="0" w:after="0" w:afterAutospacing="0"/>
        <w:ind w:firstLine="709"/>
        <w:jc w:val="both"/>
        <w:outlineLvl w:val="4"/>
        <w:rPr>
          <w:bCs/>
          <w:strike/>
          <w:color w:val="000000" w:themeColor="text1"/>
          <w:sz w:val="18"/>
        </w:rPr>
      </w:pPr>
      <w:r w:rsidRPr="00E23085">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14:paraId="0F532D18" w14:textId="77777777" w:rsidR="00C7098E" w:rsidRPr="00952E93" w:rsidRDefault="00C7098E" w:rsidP="00C7098E">
      <w:pPr>
        <w:autoSpaceDE w:val="0"/>
        <w:autoSpaceDN w:val="0"/>
        <w:adjustRightInd w:val="0"/>
        <w:ind w:firstLine="709"/>
        <w:jc w:val="both"/>
        <w:rPr>
          <w:rFonts w:eastAsia="Calibri"/>
          <w:color w:val="FF0000"/>
          <w:sz w:val="18"/>
          <w:szCs w:val="18"/>
          <w:lang w:eastAsia="en-US"/>
        </w:rPr>
      </w:pPr>
      <w:r w:rsidRPr="00952E93">
        <w:rPr>
          <w:rFonts w:eastAsia="Calibri"/>
          <w:color w:val="FF0000"/>
          <w:sz w:val="18"/>
          <w:szCs w:val="18"/>
          <w:lang w:eastAsia="en-US"/>
        </w:rPr>
        <w:t>f) Kronik İnflamatuvar Polinöropati ve Multifokal Motor Nöropati endikasyonlarında;</w:t>
      </w:r>
    </w:p>
    <w:p w14:paraId="04F5AA38" w14:textId="77777777" w:rsidR="00C7098E" w:rsidRPr="00C7098E" w:rsidRDefault="00C7098E" w:rsidP="00DC3DA7">
      <w:pPr>
        <w:pStyle w:val="numbered10"/>
        <w:spacing w:before="0" w:beforeAutospacing="0" w:after="0" w:afterAutospacing="0"/>
        <w:ind w:firstLine="709"/>
        <w:jc w:val="both"/>
        <w:outlineLvl w:val="4"/>
        <w:rPr>
          <w:rFonts w:eastAsia="Calibri"/>
          <w:color w:val="FF0000"/>
          <w:sz w:val="18"/>
          <w:szCs w:val="18"/>
          <w:lang w:eastAsia="en-US"/>
        </w:rPr>
      </w:pPr>
      <w:r w:rsidRPr="00C7098E">
        <w:rPr>
          <w:rFonts w:eastAsia="Calibri"/>
          <w:color w:val="FF0000"/>
          <w:sz w:val="18"/>
          <w:szCs w:val="18"/>
          <w:lang w:eastAsia="en-US"/>
        </w:rPr>
        <w:t>1) Kronik İnflamatuvar Polinöropati endikasyonunda steroid tedavisine (puls ve idame tedavisine en az 6 ay) yetersiz cevap veya steroid tedavisine kanıtlanmış komplikasyon ve/veya kontrendikasyon durumlarında 2-5 ardışık günde bölünmüş dozlarda en fazla 2 g/kg</w:t>
      </w:r>
      <w:r w:rsidR="00DC3DA7">
        <w:rPr>
          <w:rFonts w:eastAsia="Calibri"/>
          <w:color w:val="FF0000"/>
          <w:sz w:val="18"/>
          <w:szCs w:val="18"/>
          <w:lang w:eastAsia="en-US"/>
        </w:rPr>
        <w:t xml:space="preserve"> </w:t>
      </w:r>
      <w:r w:rsidR="00DC3DA7" w:rsidRPr="00DC3DA7">
        <w:rPr>
          <w:b/>
          <w:bCs/>
          <w:color w:val="FF0000"/>
          <w:sz w:val="18"/>
        </w:rPr>
        <w:t>(Mülga:RG-26/10/2021-31640/4-b md. Yürürlük: 04/11/2021)</w:t>
      </w:r>
      <w:r w:rsidRPr="00DC3DA7">
        <w:rPr>
          <w:rFonts w:eastAsia="Calibri"/>
          <w:strike/>
          <w:color w:val="FF0000"/>
          <w:sz w:val="18"/>
          <w:szCs w:val="18"/>
          <w:lang w:eastAsia="en-US"/>
        </w:rPr>
        <w:t>/gün</w:t>
      </w:r>
      <w:r w:rsidRPr="00C7098E">
        <w:rPr>
          <w:rFonts w:eastAsia="Calibri"/>
          <w:color w:val="FF0000"/>
          <w:sz w:val="18"/>
          <w:szCs w:val="18"/>
          <w:lang w:eastAsia="en-US"/>
        </w:rPr>
        <w:t xml:space="preserve">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14:paraId="5F8FD82B" w14:textId="77777777"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2) Multifokal Motor Nöropati endikasyonunda ardışık günde bölünmüş dozlarda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yükleme dozunda, yükleme tedavisine yanıt alınması durumunda 2-4 haftada bir en fazla 1g/kg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veya 4-8 haftada bir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idame dozunda uygulanır.</w:t>
      </w:r>
    </w:p>
    <w:p w14:paraId="2C64E1CF" w14:textId="77777777"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3) Kronik İnflamatuvar Polinöropati ve Multifokal Motor Nöropati endikasyonlarında yukarıda tanımlanan koşullarda nöroloji uzman hekimleri tarafından,</w:t>
      </w:r>
    </w:p>
    <w:p w14:paraId="3537832A" w14:textId="77777777" w:rsidR="00855659" w:rsidRPr="00855659" w:rsidRDefault="00855659" w:rsidP="000526D7">
      <w:pPr>
        <w:pStyle w:val="numbered10"/>
        <w:spacing w:before="0" w:beforeAutospacing="0" w:after="0" w:afterAutospacing="0"/>
        <w:ind w:firstLine="709"/>
        <w:jc w:val="both"/>
        <w:outlineLvl w:val="4"/>
        <w:rPr>
          <w:b/>
          <w:bCs/>
          <w:sz w:val="18"/>
        </w:rPr>
      </w:pPr>
      <w:r w:rsidRPr="00855659">
        <w:rPr>
          <w:b/>
          <w:bCs/>
          <w:sz w:val="18"/>
        </w:rPr>
        <w:t>(Ek: RG-16/06/2020-31157/6-a md. Yürürlük: 24/06/2020)</w:t>
      </w:r>
    </w:p>
    <w:p w14:paraId="2DAFA83E" w14:textId="77777777" w:rsidR="00855659" w:rsidRPr="00855659" w:rsidRDefault="00855659" w:rsidP="00855659">
      <w:pPr>
        <w:tabs>
          <w:tab w:val="left" w:pos="993"/>
        </w:tabs>
        <w:autoSpaceDE w:val="0"/>
        <w:autoSpaceDN w:val="0"/>
        <w:adjustRightInd w:val="0"/>
        <w:ind w:firstLine="709"/>
        <w:jc w:val="both"/>
        <w:rPr>
          <w:bCs/>
          <w:sz w:val="18"/>
          <w:szCs w:val="18"/>
        </w:rPr>
      </w:pPr>
      <w:r w:rsidRPr="00855659">
        <w:rPr>
          <w:bCs/>
          <w:sz w:val="18"/>
          <w:szCs w:val="18"/>
        </w:rPr>
        <w:t>g) Antikor üretim bozukluğunun görüldüğü primer immün yetmezlik sendromlarında hematoloji, göğüs hastalıkları veya immünoloji ve alerji uzman hekimleri tarafından,</w:t>
      </w:r>
    </w:p>
    <w:p w14:paraId="46D61F06" w14:textId="77777777" w:rsidR="00855659" w:rsidRDefault="00855659" w:rsidP="00855659">
      <w:pPr>
        <w:pStyle w:val="numbered10"/>
        <w:spacing w:before="0" w:beforeAutospacing="0" w:after="0" w:afterAutospacing="0"/>
        <w:ind w:firstLine="709"/>
        <w:jc w:val="both"/>
        <w:outlineLvl w:val="4"/>
        <w:rPr>
          <w:bCs/>
          <w:sz w:val="18"/>
          <w:szCs w:val="18"/>
        </w:rPr>
      </w:pPr>
      <w:r w:rsidRPr="00855659">
        <w:rPr>
          <w:bCs/>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14:paraId="1F71147B" w14:textId="77777777" w:rsidR="00176764" w:rsidRPr="00855659" w:rsidRDefault="00176764" w:rsidP="00176764">
      <w:pPr>
        <w:pStyle w:val="numbered10"/>
        <w:spacing w:before="0" w:beforeAutospacing="0" w:after="0" w:afterAutospacing="0"/>
        <w:ind w:firstLine="709"/>
        <w:jc w:val="both"/>
        <w:outlineLvl w:val="4"/>
        <w:rPr>
          <w:b/>
          <w:bCs/>
          <w:sz w:val="18"/>
        </w:rPr>
      </w:pPr>
      <w:r w:rsidRPr="00855659">
        <w:rPr>
          <w:b/>
          <w:bCs/>
          <w:sz w:val="18"/>
        </w:rPr>
        <w:t>(Ek: RG-</w:t>
      </w:r>
      <w:r>
        <w:rPr>
          <w:b/>
          <w:bCs/>
          <w:sz w:val="18"/>
        </w:rPr>
        <w:t>2</w:t>
      </w:r>
      <w:r w:rsidRPr="00855659">
        <w:rPr>
          <w:b/>
          <w:bCs/>
          <w:sz w:val="18"/>
        </w:rPr>
        <w:t>6/</w:t>
      </w:r>
      <w:r>
        <w:rPr>
          <w:b/>
          <w:bCs/>
          <w:sz w:val="18"/>
        </w:rPr>
        <w:t>10</w:t>
      </w:r>
      <w:r w:rsidRPr="00855659">
        <w:rPr>
          <w:b/>
          <w:bCs/>
          <w:sz w:val="18"/>
        </w:rPr>
        <w:t>/202</w:t>
      </w:r>
      <w:r>
        <w:rPr>
          <w:b/>
          <w:bCs/>
          <w:sz w:val="18"/>
        </w:rPr>
        <w:t>1</w:t>
      </w:r>
      <w:r w:rsidRPr="00855659">
        <w:rPr>
          <w:b/>
          <w:bCs/>
          <w:sz w:val="18"/>
        </w:rPr>
        <w:t>-3</w:t>
      </w:r>
      <w:r>
        <w:rPr>
          <w:b/>
          <w:bCs/>
          <w:sz w:val="18"/>
        </w:rPr>
        <w:t>1640</w:t>
      </w:r>
      <w:r w:rsidRPr="00855659">
        <w:rPr>
          <w:b/>
          <w:bCs/>
          <w:sz w:val="18"/>
        </w:rPr>
        <w:t>/</w:t>
      </w:r>
      <w:r>
        <w:rPr>
          <w:b/>
          <w:bCs/>
          <w:sz w:val="18"/>
        </w:rPr>
        <w:t>4</w:t>
      </w:r>
      <w:r w:rsidRPr="00855659">
        <w:rPr>
          <w:b/>
          <w:bCs/>
          <w:sz w:val="18"/>
        </w:rPr>
        <w:t>-</w:t>
      </w:r>
      <w:r>
        <w:rPr>
          <w:b/>
          <w:bCs/>
          <w:sz w:val="18"/>
        </w:rPr>
        <w:t>b</w:t>
      </w:r>
      <w:r w:rsidRPr="00855659">
        <w:rPr>
          <w:b/>
          <w:bCs/>
          <w:sz w:val="18"/>
        </w:rPr>
        <w:t xml:space="preserve"> md. Yürürlük: </w:t>
      </w:r>
      <w:r>
        <w:rPr>
          <w:b/>
          <w:bCs/>
          <w:sz w:val="18"/>
        </w:rPr>
        <w:t>0</w:t>
      </w:r>
      <w:r w:rsidRPr="00855659">
        <w:rPr>
          <w:b/>
          <w:bCs/>
          <w:sz w:val="18"/>
        </w:rPr>
        <w:t>4/</w:t>
      </w:r>
      <w:r>
        <w:rPr>
          <w:b/>
          <w:bCs/>
          <w:sz w:val="18"/>
        </w:rPr>
        <w:t>11</w:t>
      </w:r>
      <w:r w:rsidRPr="00855659">
        <w:rPr>
          <w:b/>
          <w:bCs/>
          <w:sz w:val="18"/>
        </w:rPr>
        <w:t>/202</w:t>
      </w:r>
      <w:r>
        <w:rPr>
          <w:b/>
          <w:bCs/>
          <w:sz w:val="18"/>
        </w:rPr>
        <w:t>1</w:t>
      </w:r>
      <w:r w:rsidRPr="00855659">
        <w:rPr>
          <w:b/>
          <w:bCs/>
          <w:sz w:val="18"/>
        </w:rPr>
        <w:t>)</w:t>
      </w:r>
    </w:p>
    <w:p w14:paraId="502B6A5B" w14:textId="77777777" w:rsidR="00176764" w:rsidRPr="00855659" w:rsidRDefault="00176764" w:rsidP="00176764">
      <w:pPr>
        <w:pStyle w:val="numbered10"/>
        <w:tabs>
          <w:tab w:val="left" w:pos="709"/>
        </w:tabs>
        <w:spacing w:before="0" w:beforeAutospacing="0" w:after="0" w:afterAutospacing="0"/>
        <w:jc w:val="both"/>
        <w:outlineLvl w:val="4"/>
        <w:rPr>
          <w:strike/>
          <w:sz w:val="18"/>
          <w:szCs w:val="18"/>
        </w:rPr>
      </w:pPr>
      <w:r>
        <w:rPr>
          <w:rFonts w:eastAsia="Calibri"/>
          <w:sz w:val="18"/>
          <w:szCs w:val="18"/>
        </w:rPr>
        <w:t xml:space="preserve">                </w:t>
      </w:r>
      <w:r w:rsidRPr="00480707">
        <w:rPr>
          <w:rFonts w:eastAsia="Calibri"/>
          <w:sz w:val="18"/>
          <w:szCs w:val="18"/>
        </w:rPr>
        <w:t>h) Kronik İnflamatuvar Demiyelinizan Polinöropatisi (KİDP) olan hastalarda IVIg ile stabilizasyondan sonra idame tedavisi olarak nöroloji uzman hekimleri tarafından,</w:t>
      </w:r>
    </w:p>
    <w:p w14:paraId="2C9BFD53" w14:textId="77777777" w:rsidR="000526D7" w:rsidRPr="000526D7" w:rsidRDefault="000526D7" w:rsidP="000526D7">
      <w:pPr>
        <w:tabs>
          <w:tab w:val="left" w:pos="709"/>
          <w:tab w:val="left" w:pos="993"/>
        </w:tabs>
        <w:jc w:val="both"/>
        <w:rPr>
          <w:bCs/>
          <w:sz w:val="18"/>
        </w:rPr>
      </w:pPr>
      <w:r w:rsidRPr="000526D7">
        <w:rPr>
          <w:bCs/>
          <w:color w:val="FF0000"/>
          <w:sz w:val="18"/>
        </w:rPr>
        <w:t xml:space="preserve">               </w:t>
      </w:r>
      <w:r w:rsidRPr="000526D7">
        <w:rPr>
          <w:bCs/>
          <w:color w:val="FF0000"/>
          <w:sz w:val="18"/>
        </w:rPr>
        <w:tab/>
        <w:t xml:space="preserve">1 yıl süreyle düzenlenen </w:t>
      </w:r>
      <w:r w:rsidR="00F773E2" w:rsidRPr="00F773E2">
        <w:rPr>
          <w:b/>
          <w:bCs/>
          <w:sz w:val="18"/>
          <w:szCs w:val="18"/>
        </w:rPr>
        <w:t>(Ek: RG- 04/09/2019- 30878/ 19 md. Yürürlük:</w:t>
      </w:r>
      <w:r w:rsidR="00F773E2" w:rsidRPr="00F773E2">
        <w:rPr>
          <w:b/>
          <w:sz w:val="18"/>
          <w:szCs w:val="18"/>
        </w:rPr>
        <w:t xml:space="preserve"> 12/09/2019</w:t>
      </w:r>
      <w:r w:rsidR="00F773E2" w:rsidRPr="00F773E2">
        <w:rPr>
          <w:b/>
          <w:bCs/>
          <w:sz w:val="18"/>
          <w:szCs w:val="18"/>
        </w:rPr>
        <w:t>)</w:t>
      </w:r>
      <w:r w:rsidR="00F773E2" w:rsidRPr="000F4247">
        <w:rPr>
          <w:bCs/>
          <w:sz w:val="18"/>
          <w:szCs w:val="18"/>
        </w:rPr>
        <w:t>, yukarıdaki bentlerde belirtilen ilgili</w:t>
      </w:r>
      <w:r w:rsidR="00F773E2" w:rsidRPr="000526D7">
        <w:rPr>
          <w:bCs/>
          <w:color w:val="FF0000"/>
          <w:sz w:val="18"/>
        </w:rPr>
        <w:t xml:space="preserve"> </w:t>
      </w:r>
      <w:r w:rsidRPr="000526D7">
        <w:rPr>
          <w:bCs/>
          <w:color w:val="FF0000"/>
          <w:sz w:val="18"/>
        </w:rPr>
        <w:t xml:space="preserve">uzman hekim raporuna istinaden ilgili </w:t>
      </w:r>
      <w:r w:rsidR="00F773E2" w:rsidRPr="00F773E2">
        <w:rPr>
          <w:b/>
          <w:bCs/>
          <w:sz w:val="18"/>
          <w:szCs w:val="18"/>
        </w:rPr>
        <w:t>(Ek: RG- 04/09/2019- 30878/ 19 md. Yürürlük:</w:t>
      </w:r>
      <w:r w:rsidR="00F773E2" w:rsidRPr="00F773E2">
        <w:rPr>
          <w:b/>
          <w:sz w:val="18"/>
          <w:szCs w:val="18"/>
        </w:rPr>
        <w:t xml:space="preserve"> 12/09/2019</w:t>
      </w:r>
      <w:r w:rsidR="00F773E2">
        <w:rPr>
          <w:b/>
          <w:sz w:val="18"/>
          <w:szCs w:val="18"/>
        </w:rPr>
        <w:t>)</w:t>
      </w:r>
      <w:r w:rsidR="00F773E2" w:rsidRPr="00F773E2">
        <w:rPr>
          <w:bCs/>
          <w:sz w:val="18"/>
          <w:szCs w:val="18"/>
        </w:rPr>
        <w:t xml:space="preserve"> </w:t>
      </w:r>
      <w:r w:rsidR="00F773E2" w:rsidRPr="000F4247">
        <w:rPr>
          <w:bCs/>
          <w:sz w:val="18"/>
          <w:szCs w:val="18"/>
        </w:rPr>
        <w:t>bentlerde belirtilen</w:t>
      </w:r>
      <w:r w:rsidR="00F773E2">
        <w:rPr>
          <w:b/>
          <w:sz w:val="18"/>
          <w:szCs w:val="18"/>
        </w:rPr>
        <w:t xml:space="preserve"> </w:t>
      </w:r>
      <w:r w:rsidRPr="000526D7">
        <w:rPr>
          <w:bCs/>
          <w:color w:val="FF0000"/>
          <w:sz w:val="18"/>
        </w:rPr>
        <w:t>uzman hekimlerce 1 aylık dozda reçete edilebilir. Bu endikasyonlar için Sağlık Bakanlığı endikasyon dışı ilaç kullanım onayı aranmaz.</w:t>
      </w:r>
    </w:p>
    <w:p w14:paraId="775231F0" w14:textId="77777777" w:rsidR="00857DA8"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14:paraId="2752CDC2" w14:textId="77777777" w:rsidR="00176764" w:rsidRPr="00596A43" w:rsidRDefault="00176764" w:rsidP="0017676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(Değişik:</w:t>
      </w: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Pr>
          <w:rFonts w:ascii="Times New Roman" w:hAnsi="Times New Roman" w:cs="Times New Roman"/>
          <w:color w:val="FF0000"/>
          <w:sz w:val="18"/>
          <w:szCs w:val="18"/>
        </w:rPr>
        <w:t xml:space="preserve"> 26</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10</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31640</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 xml:space="preserve"> 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b</w:t>
      </w:r>
      <w:r w:rsidRPr="00596A43">
        <w:rPr>
          <w:rFonts w:ascii="Times New Roman" w:hAnsi="Times New Roman" w:cs="Times New Roman"/>
          <w:color w:val="FF0000"/>
          <w:sz w:val="18"/>
          <w:szCs w:val="18"/>
        </w:rPr>
        <w:t xml:space="preserve"> md. Yürürlük: </w:t>
      </w:r>
      <w:r>
        <w:rPr>
          <w:rFonts w:ascii="Times New Roman" w:hAnsi="Times New Roman" w:cs="Times New Roman"/>
          <w:color w:val="FF0000"/>
          <w:sz w:val="18"/>
          <w:szCs w:val="18"/>
        </w:rPr>
        <w:t>04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11</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 xml:space="preserve">) </w:t>
      </w:r>
    </w:p>
    <w:p w14:paraId="2EAC51D6" w14:textId="77777777" w:rsidR="00855659" w:rsidRPr="00176764" w:rsidRDefault="00855659" w:rsidP="00B347C0">
      <w:pPr>
        <w:pStyle w:val="numbered10"/>
        <w:spacing w:before="0" w:beforeAutospacing="0" w:after="0" w:afterAutospacing="0"/>
        <w:ind w:firstLine="709"/>
        <w:jc w:val="both"/>
        <w:outlineLvl w:val="4"/>
        <w:rPr>
          <w:b/>
          <w:strike/>
          <w:color w:val="FF0000"/>
          <w:sz w:val="18"/>
          <w:szCs w:val="18"/>
        </w:rPr>
      </w:pPr>
      <w:r w:rsidRPr="00176764">
        <w:rPr>
          <w:b/>
          <w:strike/>
          <w:color w:val="FF0000"/>
          <w:sz w:val="18"/>
          <w:szCs w:val="18"/>
        </w:rPr>
        <w:t>(Ek: RG-16/06/2020-31157/6-b md. Yürürlük: 24/06/2020)</w:t>
      </w:r>
    </w:p>
    <w:p w14:paraId="23CC47B9" w14:textId="77777777" w:rsidR="00176764" w:rsidRDefault="00855659" w:rsidP="00B347C0">
      <w:pPr>
        <w:pStyle w:val="numbered10"/>
        <w:spacing w:before="0" w:beforeAutospacing="0" w:after="0" w:afterAutospacing="0"/>
        <w:ind w:firstLine="709"/>
        <w:jc w:val="both"/>
        <w:outlineLvl w:val="4"/>
        <w:rPr>
          <w:b/>
          <w:bCs/>
          <w:strike/>
          <w:color w:val="FF0000"/>
          <w:sz w:val="18"/>
          <w:szCs w:val="18"/>
        </w:rPr>
      </w:pPr>
      <w:r w:rsidRPr="00176764">
        <w:rPr>
          <w:bCs/>
          <w:strike/>
          <w:color w:val="FF0000"/>
          <w:sz w:val="18"/>
          <w:szCs w:val="18"/>
        </w:rPr>
        <w:t>(3) Yalnızca subkütan yolla kullanılan immünglobulinlerin birinci fıkranın (g) ve (ğ) bentlerinde tanımlanan durumlarda reçete edilmesi halinde bedelleri Kurumca karşılanır.</w:t>
      </w:r>
      <w:r w:rsidRPr="00176764">
        <w:rPr>
          <w:b/>
          <w:bCs/>
          <w:strike/>
          <w:color w:val="FF0000"/>
          <w:sz w:val="18"/>
          <w:szCs w:val="18"/>
        </w:rPr>
        <w:t xml:space="preserve">     </w:t>
      </w:r>
    </w:p>
    <w:p w14:paraId="6EE85AE6" w14:textId="77777777" w:rsidR="00855659" w:rsidRPr="00176764" w:rsidRDefault="00176764" w:rsidP="00176764">
      <w:pPr>
        <w:tabs>
          <w:tab w:val="left" w:pos="566"/>
          <w:tab w:val="left" w:pos="709"/>
        </w:tabs>
        <w:jc w:val="both"/>
        <w:rPr>
          <w:strike/>
          <w:color w:val="FF0000"/>
          <w:sz w:val="18"/>
          <w:szCs w:val="18"/>
        </w:rPr>
      </w:pPr>
      <w:r w:rsidRPr="00176764">
        <w:rPr>
          <w:rFonts w:eastAsia="Calibri"/>
          <w:color w:val="FF0000"/>
          <w:sz w:val="18"/>
          <w:szCs w:val="18"/>
        </w:rPr>
        <w:t xml:space="preserve">                (3) Yalnızca subkütan yolla kullanılan immünglobulinlerin birinci fıkranın (g), (ğ) ve (h) bentlerinde tanımlanan durumlarda yalnızca Sağlık Bakanlığınca onaylı endikasyonlarında reçete edilmesi halinde bedelleri Kurumca karşılanır.</w:t>
      </w:r>
    </w:p>
    <w:p w14:paraId="62F40976" w14:textId="77777777" w:rsidR="00596A43" w:rsidRDefault="00857DA8" w:rsidP="00A41184">
      <w:pPr>
        <w:pStyle w:val="Balk3"/>
        <w:spacing w:before="0"/>
        <w:ind w:firstLine="284"/>
        <w:jc w:val="both"/>
        <w:rPr>
          <w:rFonts w:ascii="Times New Roman" w:hAnsi="Times New Roman" w:cs="Times New Roman"/>
          <w:color w:val="auto"/>
          <w:sz w:val="18"/>
          <w:szCs w:val="18"/>
        </w:rPr>
      </w:pPr>
      <w:bookmarkStart w:id="639"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39"/>
      <w:r w:rsidRPr="0098164A">
        <w:rPr>
          <w:rFonts w:ascii="Times New Roman" w:hAnsi="Times New Roman" w:cs="Times New Roman"/>
          <w:color w:val="auto"/>
          <w:sz w:val="18"/>
          <w:szCs w:val="18"/>
        </w:rPr>
        <w:t xml:space="preserve"> </w:t>
      </w:r>
    </w:p>
    <w:p w14:paraId="471BE0E3" w14:textId="77777777" w:rsidR="00596A43" w:rsidRPr="00596A43" w:rsidRDefault="00F10C0B" w:rsidP="00A4118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00596A43"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 xml:space="preserve">/06/2016) </w:t>
      </w:r>
    </w:p>
    <w:p w14:paraId="138F4952" w14:textId="77777777" w:rsidR="00857DA8" w:rsidRPr="00596A43" w:rsidRDefault="00F10C0B" w:rsidP="00A41184">
      <w:pPr>
        <w:pStyle w:val="Balk3"/>
        <w:spacing w:before="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w:t>
      </w:r>
      <w:r w:rsidR="00596A43"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28777</w:t>
      </w:r>
      <w:r w:rsidR="00596A43"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04/10/2013)</w:t>
      </w:r>
    </w:p>
    <w:p w14:paraId="7AFC94FE" w14:textId="77777777"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14:paraId="46ECDC0B" w14:textId="77777777"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14:paraId="07C270EF" w14:textId="77777777" w:rsidR="009A7A47"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14:paraId="4973399F" w14:textId="77777777" w:rsidR="00721C7F" w:rsidRPr="00721C7F" w:rsidRDefault="00721C7F" w:rsidP="009A7A47">
      <w:pPr>
        <w:ind w:firstLine="709"/>
        <w:jc w:val="both"/>
        <w:rPr>
          <w:rFonts w:eastAsia="Calibri"/>
          <w:b/>
          <w:color w:val="FF0000"/>
          <w:sz w:val="18"/>
          <w:szCs w:val="18"/>
          <w:lang w:eastAsia="en-US"/>
        </w:rPr>
      </w:pPr>
      <w:r w:rsidRPr="00721C7F">
        <w:rPr>
          <w:rFonts w:eastAsia="Calibri"/>
          <w:b/>
          <w:color w:val="FF0000"/>
          <w:sz w:val="18"/>
          <w:szCs w:val="18"/>
          <w:lang w:eastAsia="en-US"/>
        </w:rPr>
        <w:t xml:space="preserve">(Mülga: RG- 25/08/2022- 31934/ </w:t>
      </w:r>
      <w:r>
        <w:rPr>
          <w:rFonts w:eastAsia="Calibri"/>
          <w:b/>
          <w:color w:val="FF0000"/>
          <w:sz w:val="18"/>
          <w:szCs w:val="18"/>
          <w:lang w:eastAsia="en-US"/>
        </w:rPr>
        <w:t>26</w:t>
      </w:r>
      <w:r w:rsidRPr="00721C7F">
        <w:rPr>
          <w:rFonts w:eastAsia="Calibri"/>
          <w:b/>
          <w:color w:val="FF0000"/>
          <w:sz w:val="18"/>
          <w:szCs w:val="18"/>
          <w:lang w:eastAsia="en-US"/>
        </w:rPr>
        <w:t xml:space="preserve"> md. Yürürlük: 03/09/2022)</w:t>
      </w:r>
    </w:p>
    <w:p w14:paraId="64765676" w14:textId="77777777" w:rsidR="009A7A47" w:rsidRPr="00721C7F" w:rsidRDefault="009A7A47" w:rsidP="009A7A47">
      <w:pPr>
        <w:ind w:firstLine="709"/>
        <w:jc w:val="both"/>
        <w:rPr>
          <w:b/>
          <w:strike/>
          <w:color w:val="FF0000"/>
          <w:sz w:val="18"/>
          <w:szCs w:val="18"/>
        </w:rPr>
      </w:pPr>
      <w:r w:rsidRPr="00721C7F">
        <w:rPr>
          <w:b/>
          <w:strike/>
          <w:color w:val="FF0000"/>
          <w:sz w:val="18"/>
          <w:szCs w:val="18"/>
        </w:rPr>
        <w:t>(Ek:</w:t>
      </w:r>
      <w:r w:rsidR="00FB574E" w:rsidRPr="00721C7F">
        <w:rPr>
          <w:b/>
          <w:strike/>
          <w:color w:val="FF0000"/>
          <w:sz w:val="18"/>
          <w:szCs w:val="18"/>
        </w:rPr>
        <w:t xml:space="preserve"> </w:t>
      </w:r>
      <w:r w:rsidRPr="00721C7F">
        <w:rPr>
          <w:b/>
          <w:strike/>
          <w:color w:val="FF0000"/>
          <w:sz w:val="18"/>
          <w:szCs w:val="18"/>
        </w:rPr>
        <w:t>RG-</w:t>
      </w:r>
      <w:r w:rsidR="00FB574E" w:rsidRPr="00721C7F">
        <w:rPr>
          <w:b/>
          <w:strike/>
          <w:color w:val="FF0000"/>
          <w:sz w:val="18"/>
          <w:szCs w:val="18"/>
        </w:rPr>
        <w:t xml:space="preserve"> </w:t>
      </w:r>
      <w:r w:rsidR="00B2361A" w:rsidRPr="00721C7F">
        <w:rPr>
          <w:b/>
          <w:strike/>
          <w:color w:val="FF0000"/>
          <w:sz w:val="18"/>
          <w:szCs w:val="18"/>
        </w:rPr>
        <w:t>07/10/2016-</w:t>
      </w:r>
      <w:r w:rsidR="00FB574E" w:rsidRPr="00721C7F">
        <w:rPr>
          <w:b/>
          <w:strike/>
          <w:color w:val="FF0000"/>
          <w:sz w:val="18"/>
          <w:szCs w:val="18"/>
        </w:rPr>
        <w:t xml:space="preserve"> </w:t>
      </w:r>
      <w:r w:rsidR="00B2361A" w:rsidRPr="00721C7F">
        <w:rPr>
          <w:b/>
          <w:strike/>
          <w:color w:val="FF0000"/>
          <w:sz w:val="18"/>
          <w:szCs w:val="18"/>
        </w:rPr>
        <w:t>29850</w:t>
      </w:r>
      <w:r w:rsidRPr="00721C7F">
        <w:rPr>
          <w:b/>
          <w:strike/>
          <w:color w:val="FF0000"/>
          <w:sz w:val="18"/>
          <w:szCs w:val="18"/>
        </w:rPr>
        <w:t>/</w:t>
      </w:r>
      <w:r w:rsidR="00FB574E" w:rsidRPr="00721C7F">
        <w:rPr>
          <w:b/>
          <w:strike/>
          <w:color w:val="FF0000"/>
          <w:sz w:val="18"/>
          <w:szCs w:val="18"/>
        </w:rPr>
        <w:t xml:space="preserve"> </w:t>
      </w:r>
      <w:r w:rsidRPr="00721C7F">
        <w:rPr>
          <w:b/>
          <w:strike/>
          <w:color w:val="FF0000"/>
          <w:sz w:val="18"/>
          <w:szCs w:val="18"/>
        </w:rPr>
        <w:t>20 md. Yürürlük:</w:t>
      </w:r>
      <w:r w:rsidR="00FB574E" w:rsidRPr="00721C7F">
        <w:rPr>
          <w:b/>
          <w:strike/>
          <w:color w:val="FF0000"/>
          <w:sz w:val="18"/>
          <w:szCs w:val="18"/>
        </w:rPr>
        <w:t xml:space="preserve"> </w:t>
      </w:r>
      <w:r w:rsidRPr="00721C7F">
        <w:rPr>
          <w:b/>
          <w:strike/>
          <w:color w:val="FF0000"/>
          <w:sz w:val="18"/>
          <w:szCs w:val="18"/>
        </w:rPr>
        <w:t>18/06/2016)</w:t>
      </w:r>
    </w:p>
    <w:p w14:paraId="2ADFD492" w14:textId="77777777" w:rsidR="00596A43" w:rsidRPr="00721C7F" w:rsidRDefault="009A7A47" w:rsidP="009A7A47">
      <w:pPr>
        <w:ind w:firstLine="709"/>
        <w:jc w:val="both"/>
        <w:rPr>
          <w:b/>
          <w:bCs/>
          <w:strike/>
          <w:sz w:val="18"/>
          <w:szCs w:val="18"/>
        </w:rPr>
      </w:pPr>
      <w:r w:rsidRPr="00721C7F">
        <w:rPr>
          <w:rFonts w:eastAsia="Calibri"/>
          <w:strike/>
          <w:color w:val="FF0000"/>
          <w:sz w:val="18"/>
          <w:szCs w:val="18"/>
          <w:lang w:eastAsia="en-US"/>
        </w:rPr>
        <w:t>(2) Hepatit tedavisinde daha önce kullanılan ilaçlar, tanı, tedaviye başlama ve kesilme kriterleri gibi bilgilerin raporda belirtilmesi gerekmektedir.</w:t>
      </w:r>
      <w:r w:rsidR="00015C93" w:rsidRPr="00721C7F">
        <w:rPr>
          <w:rFonts w:eastAsia="Calibri"/>
          <w:strike/>
          <w:color w:val="FF0000"/>
          <w:sz w:val="18"/>
          <w:szCs w:val="18"/>
          <w:lang w:eastAsia="en-US"/>
        </w:rPr>
        <w:t xml:space="preserve"> </w:t>
      </w:r>
      <w:r w:rsidR="00015C93" w:rsidRPr="00721C7F">
        <w:rPr>
          <w:rFonts w:eastAsia="Calibri"/>
          <w:b/>
          <w:strike/>
          <w:sz w:val="18"/>
          <w:szCs w:val="18"/>
          <w:lang w:eastAsia="en-US"/>
        </w:rPr>
        <w:t>(Mülga: RG-21/03/2018-30367/22-a md.</w:t>
      </w:r>
      <w:r w:rsidR="001045BE" w:rsidRPr="00721C7F">
        <w:rPr>
          <w:rFonts w:eastAsia="Calibri"/>
          <w:b/>
          <w:strike/>
          <w:sz w:val="18"/>
          <w:szCs w:val="18"/>
          <w:lang w:eastAsia="en-US"/>
        </w:rPr>
        <w:t xml:space="preserve"> </w:t>
      </w:r>
      <w:r w:rsidR="00015C93" w:rsidRPr="00721C7F">
        <w:rPr>
          <w:rFonts w:eastAsia="Calibri"/>
          <w:b/>
          <w:strike/>
          <w:sz w:val="18"/>
          <w:szCs w:val="18"/>
          <w:lang w:eastAsia="en-US"/>
        </w:rPr>
        <w:t>Yürürlük:01/04/2018)</w:t>
      </w:r>
      <w:r w:rsidRPr="00721C7F">
        <w:rPr>
          <w:rFonts w:eastAsia="Calibri"/>
          <w:strike/>
          <w:sz w:val="18"/>
          <w:szCs w:val="18"/>
          <w:lang w:eastAsia="en-US"/>
        </w:rPr>
        <w:t xml:space="preserve"> </w:t>
      </w:r>
      <w:r w:rsidRPr="00721C7F">
        <w:rPr>
          <w:rFonts w:eastAsia="Calibri"/>
          <w:strike/>
          <w:color w:val="FF0000"/>
          <w:sz w:val="18"/>
          <w:szCs w:val="18"/>
          <w:lang w:eastAsia="en-US"/>
        </w:rPr>
        <w:t>Oral antiviral tedavilerde ilk rapor süresi en fazla 6 ay, sonraki rapor süreleri bir yılı geçemez.</w:t>
      </w:r>
    </w:p>
    <w:p w14:paraId="67EAA780" w14:textId="77777777" w:rsidR="00C537D5" w:rsidRDefault="00C537D5" w:rsidP="00444D70">
      <w:pPr>
        <w:ind w:firstLine="426"/>
        <w:rPr>
          <w:b/>
          <w:bCs/>
          <w:sz w:val="18"/>
          <w:szCs w:val="18"/>
        </w:rPr>
      </w:pPr>
    </w:p>
    <w:p w14:paraId="3028B7C3" w14:textId="77777777" w:rsidR="00C537D5" w:rsidRDefault="00C537D5" w:rsidP="00444D70">
      <w:pPr>
        <w:ind w:firstLine="426"/>
        <w:rPr>
          <w:b/>
          <w:bCs/>
          <w:sz w:val="18"/>
          <w:szCs w:val="18"/>
        </w:rPr>
      </w:pPr>
    </w:p>
    <w:p w14:paraId="251E7AA6" w14:textId="77777777"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14:paraId="1D53FEBC" w14:textId="77777777"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14:paraId="3A603043" w14:textId="77777777" w:rsidR="00ED2A60" w:rsidRPr="00ED2A60" w:rsidRDefault="00ED2A60" w:rsidP="00ED2A60">
      <w:pPr>
        <w:ind w:firstLine="426"/>
        <w:rPr>
          <w:color w:val="FF0000"/>
        </w:rPr>
      </w:pPr>
      <w:r w:rsidRPr="00ED2A60">
        <w:rPr>
          <w:b/>
          <w:noProof/>
          <w:color w:val="FF0000"/>
          <w:sz w:val="18"/>
          <w:szCs w:val="18"/>
        </w:rPr>
        <w:t>4.2.13.1 - Kronik Hepatit B tedavisi</w:t>
      </w:r>
    </w:p>
    <w:p w14:paraId="17285C80" w14:textId="77777777"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14:paraId="02714C08"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14:paraId="4F7E84DB"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14:paraId="43BB9702"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14:paraId="0E9D0338"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14:paraId="38912681"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14:paraId="337EEE51"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14:paraId="27896FE5"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14:paraId="5E966F31"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14:paraId="4C34A42F"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14:paraId="1A8B82CE"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14:paraId="7525E99B"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14:paraId="4A7FD82B"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14:paraId="2594C303"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14:paraId="570A1850"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14:paraId="3953A72E"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14:paraId="59415BB0"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14:paraId="3B674FD2"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14:paraId="056DFFD0"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14:paraId="67FB7DD7" w14:textId="77777777"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14:paraId="3617928C" w14:textId="77777777"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14:paraId="415DDED9" w14:textId="77777777"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14:paraId="493B0A71" w14:textId="77777777"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14:paraId="790C6232" w14:textId="77777777"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14:paraId="6B200D80" w14:textId="77777777" w:rsidR="00907355" w:rsidRDefault="00907355" w:rsidP="00E3451B">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w:t>
      </w:r>
      <w:r w:rsidR="00E57A6B" w:rsidRPr="00E3451B">
        <w:rPr>
          <w:b/>
          <w:color w:val="FF0000"/>
          <w:sz w:val="18"/>
          <w:szCs w:val="18"/>
        </w:rPr>
        <w:t>(</w:t>
      </w:r>
      <w:r w:rsidR="00E3451B" w:rsidRPr="00E3451B">
        <w:rPr>
          <w:b/>
          <w:color w:val="FF0000"/>
          <w:sz w:val="18"/>
          <w:szCs w:val="18"/>
        </w:rPr>
        <w:t>Mülga</w:t>
      </w:r>
      <w:r w:rsidR="00E57A6B" w:rsidRPr="00E3451B">
        <w:rPr>
          <w:b/>
          <w:color w:val="FF0000"/>
          <w:sz w:val="18"/>
          <w:szCs w:val="18"/>
        </w:rPr>
        <w:t>:RG-2</w:t>
      </w:r>
      <w:r w:rsidR="00E3451B" w:rsidRPr="00E3451B">
        <w:rPr>
          <w:b/>
          <w:color w:val="FF0000"/>
          <w:sz w:val="18"/>
          <w:szCs w:val="18"/>
        </w:rPr>
        <w:t>6</w:t>
      </w:r>
      <w:r w:rsidR="00E57A6B" w:rsidRPr="00E3451B">
        <w:rPr>
          <w:b/>
          <w:color w:val="FF0000"/>
          <w:sz w:val="18"/>
          <w:szCs w:val="18"/>
        </w:rPr>
        <w:t>/1</w:t>
      </w:r>
      <w:r w:rsidR="00E3451B" w:rsidRPr="00E3451B">
        <w:rPr>
          <w:b/>
          <w:color w:val="FF0000"/>
          <w:sz w:val="18"/>
          <w:szCs w:val="18"/>
        </w:rPr>
        <w:t>0</w:t>
      </w:r>
      <w:r w:rsidR="00E57A6B" w:rsidRPr="00E3451B">
        <w:rPr>
          <w:b/>
          <w:color w:val="FF0000"/>
          <w:sz w:val="18"/>
          <w:szCs w:val="18"/>
        </w:rPr>
        <w:t>/20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31640</w:t>
      </w:r>
      <w:r w:rsidR="00E57A6B" w:rsidRPr="00E3451B">
        <w:rPr>
          <w:b/>
          <w:color w:val="FF0000"/>
          <w:sz w:val="18"/>
          <w:szCs w:val="18"/>
        </w:rPr>
        <w:t xml:space="preserve">/ </w:t>
      </w:r>
      <w:r w:rsidR="00E3451B" w:rsidRPr="00E3451B">
        <w:rPr>
          <w:b/>
          <w:color w:val="FF0000"/>
          <w:sz w:val="18"/>
          <w:szCs w:val="18"/>
        </w:rPr>
        <w:t>5-a</w:t>
      </w:r>
      <w:r w:rsidR="00E57A6B" w:rsidRPr="00E3451B">
        <w:rPr>
          <w:b/>
          <w:color w:val="FF0000"/>
          <w:sz w:val="18"/>
          <w:szCs w:val="18"/>
        </w:rPr>
        <w:t xml:space="preserve"> md. Yürürlük: 0</w:t>
      </w:r>
      <w:r w:rsidR="00E3451B" w:rsidRPr="00E3451B">
        <w:rPr>
          <w:b/>
          <w:color w:val="FF0000"/>
          <w:sz w:val="18"/>
          <w:szCs w:val="18"/>
        </w:rPr>
        <w:t>4</w:t>
      </w:r>
      <w:r w:rsidR="00E57A6B" w:rsidRPr="00E3451B">
        <w:rPr>
          <w:b/>
          <w:color w:val="FF0000"/>
          <w:sz w:val="18"/>
          <w:szCs w:val="18"/>
        </w:rPr>
        <w:t>/</w:t>
      </w:r>
      <w:r w:rsidR="00E3451B" w:rsidRPr="00E3451B">
        <w:rPr>
          <w:b/>
          <w:color w:val="FF0000"/>
          <w:sz w:val="18"/>
          <w:szCs w:val="18"/>
        </w:rPr>
        <w:t>1</w:t>
      </w:r>
      <w:r w:rsidR="00E57A6B" w:rsidRPr="00E3451B">
        <w:rPr>
          <w:b/>
          <w:color w:val="FF0000"/>
          <w:sz w:val="18"/>
          <w:szCs w:val="18"/>
        </w:rPr>
        <w:t>1/20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 xml:space="preserve"> </w:t>
      </w:r>
      <w:r w:rsidRPr="00E57A6B">
        <w:rPr>
          <w:strike/>
          <w:color w:val="FF0000"/>
          <w:sz w:val="18"/>
          <w:szCs w:val="18"/>
        </w:rPr>
        <w:t>interferonlar veya</w:t>
      </w:r>
      <w:r w:rsidRPr="00907355">
        <w:rPr>
          <w:color w:val="FF0000"/>
          <w:sz w:val="18"/>
          <w:szCs w:val="18"/>
        </w:rPr>
        <w:t xml:space="preserve"> pegile interferonlar veya oral antiviraller ile başlanabilir. </w:t>
      </w:r>
    </w:p>
    <w:p w14:paraId="47B2D2B9" w14:textId="77777777" w:rsidR="00ED7672" w:rsidRPr="00E3451B" w:rsidRDefault="00ED7672" w:rsidP="00E3451B">
      <w:pPr>
        <w:pStyle w:val="numbered10"/>
        <w:spacing w:before="0" w:beforeAutospacing="0" w:after="0" w:afterAutospacing="0" w:line="240" w:lineRule="atLeast"/>
        <w:ind w:firstLine="709"/>
        <w:jc w:val="both"/>
        <w:outlineLvl w:val="4"/>
        <w:rPr>
          <w:b/>
          <w:sz w:val="18"/>
          <w:szCs w:val="18"/>
        </w:rPr>
      </w:pPr>
      <w:r>
        <w:rPr>
          <w:b/>
          <w:color w:val="FF0000"/>
          <w:sz w:val="18"/>
          <w:szCs w:val="18"/>
        </w:rPr>
        <w:t>(Değişik</w:t>
      </w:r>
      <w:r w:rsidRPr="00E3451B">
        <w:rPr>
          <w:b/>
          <w:color w:val="FF0000"/>
          <w:sz w:val="18"/>
          <w:szCs w:val="18"/>
        </w:rPr>
        <w:t>:RG-26/10/2021-31640/ 5-a md. Yürürlük: 04/11/2021)</w:t>
      </w:r>
    </w:p>
    <w:p w14:paraId="324ADA5A" w14:textId="77777777"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(2) İnterferonlar veya pegile interferonlar ile tedavi;</w:t>
      </w:r>
    </w:p>
    <w:p w14:paraId="7CA76BAF" w14:textId="77777777"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a) Klasik interferonların toplam dozu haftada 30 milyon, ayda 120 milyon üniteyi geçemez. </w:t>
      </w:r>
    </w:p>
    <w:p w14:paraId="3DDB133B" w14:textId="77777777"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b) Erişkin hastalarda interferonlar ve pegile interferonlar ALT değeri normalin üst sınırının 2 katını geçen, HBeAg negatif olan ve HBV DNA ≤ 10</w:t>
      </w:r>
      <w:r w:rsidRPr="00ED7672">
        <w:rPr>
          <w:strike/>
          <w:color w:val="FF0000"/>
          <w:sz w:val="18"/>
          <w:szCs w:val="18"/>
          <w:vertAlign w:val="superscript"/>
        </w:rPr>
        <w:t>7</w:t>
      </w:r>
      <w:r w:rsidRPr="00ED7672">
        <w:rPr>
          <w:strike/>
          <w:color w:val="FF0000"/>
          <w:sz w:val="18"/>
          <w:szCs w:val="18"/>
        </w:rPr>
        <w:t xml:space="preserve"> kopya/ml olan hastalar ile HBeAg pozitif olan ve HBV DNA ≤ 10</w:t>
      </w:r>
      <w:r w:rsidRPr="00ED7672">
        <w:rPr>
          <w:strike/>
          <w:color w:val="FF0000"/>
          <w:sz w:val="18"/>
          <w:szCs w:val="18"/>
          <w:vertAlign w:val="superscript"/>
        </w:rPr>
        <w:t>9</w:t>
      </w:r>
      <w:r w:rsidRPr="00ED7672">
        <w:rPr>
          <w:strike/>
          <w:color w:val="FF0000"/>
          <w:sz w:val="18"/>
          <w:szCs w:val="18"/>
        </w:rPr>
        <w:t xml:space="preserve"> olan hastalarda kullanılabilir. İnterferonlar ve pegile interferonlar kronik hepatit B hastalarında en fazla 48 hafta süreyle kullanılabilir. </w:t>
      </w:r>
    </w:p>
    <w:p w14:paraId="187DA59D" w14:textId="77777777" w:rsidR="00907355"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14:paraId="27473015" w14:textId="77777777" w:rsidR="00ED7672" w:rsidRPr="00ED7672" w:rsidRDefault="00ED7672" w:rsidP="00ED7672">
      <w:pPr>
        <w:ind w:firstLine="708"/>
        <w:jc w:val="both"/>
        <w:rPr>
          <w:bCs/>
          <w:color w:val="FF0000"/>
          <w:sz w:val="18"/>
          <w:szCs w:val="18"/>
        </w:rPr>
      </w:pPr>
      <w:r w:rsidRPr="00ED7672">
        <w:rPr>
          <w:bCs/>
          <w:color w:val="FF0000"/>
          <w:sz w:val="18"/>
          <w:szCs w:val="18"/>
        </w:rPr>
        <w:t>(2) Pegile interferonlar ile tedavi;</w:t>
      </w:r>
    </w:p>
    <w:p w14:paraId="710C6A5F" w14:textId="77777777" w:rsidR="00ED7672" w:rsidRPr="00ED7672" w:rsidRDefault="00ED7672" w:rsidP="00ED7672">
      <w:pPr>
        <w:ind w:firstLine="708"/>
        <w:jc w:val="both"/>
        <w:rPr>
          <w:bCs/>
          <w:color w:val="FF0000"/>
          <w:sz w:val="18"/>
          <w:szCs w:val="18"/>
        </w:rPr>
      </w:pPr>
      <w:r w:rsidRPr="00ED7672">
        <w:rPr>
          <w:bCs/>
          <w:color w:val="FF0000"/>
          <w:sz w:val="18"/>
          <w:szCs w:val="18"/>
        </w:rPr>
        <w:t xml:space="preserve">a) Erişkin hastalarda pegile interferonlar ALT değeri normalin üst sınırının 2 katını geçen, HBeAg negatif olan ve HBV DNA ≤ 107 kopya/ml olan hastalar ile HBeAg pozitif olan ve HBV DNA ≤ 109 olan hastalarda kullanılabilir. Pegile interferonlar kronik hepatit B hastalarında en fazla 48 hafta süreyle kullanılabilir. </w:t>
      </w:r>
    </w:p>
    <w:p w14:paraId="0459A910" w14:textId="77777777" w:rsidR="00ED7672" w:rsidRPr="00ED7672" w:rsidRDefault="00ED7672" w:rsidP="00ED7672">
      <w:pPr>
        <w:ind w:firstLine="708"/>
        <w:jc w:val="both"/>
        <w:rPr>
          <w:bCs/>
          <w:color w:val="FF0000"/>
          <w:sz w:val="18"/>
          <w:szCs w:val="18"/>
        </w:rPr>
      </w:pPr>
      <w:r w:rsidRPr="00ED7672">
        <w:rPr>
          <w:bCs/>
          <w:color w:val="FF0000"/>
          <w:sz w:val="18"/>
          <w:szCs w:val="18"/>
        </w:rPr>
        <w:t>b) Çocuklarda pegile interferon tedavi süresi 24 haftadır. Bu grup hastalarda 24 haftalık tedavinin bitiminden en az 1 yıl sonra bu maddenin birinci fıkrasının (b) bendinde tarif edilen koşulları yeniden taşıyan hastalara en fazla 24 haftalık ikinci bir pegile interferon tedavisi daha verilebilir.</w:t>
      </w:r>
    </w:p>
    <w:p w14:paraId="7EB789AD" w14:textId="77777777"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14:paraId="62299AE5"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14:paraId="71283681"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14:paraId="2EBFE19C"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14:paraId="123EE322"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14:paraId="119C5171"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14:paraId="34ED1778"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14:paraId="06AA3203"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14:paraId="4A4D4148" w14:textId="77777777"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14:paraId="10CE36BC"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14:paraId="52167A07"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14:paraId="43542D11"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14:paraId="0F51CCCE"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14:paraId="502AB654"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14:paraId="11A196E6"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14:paraId="7F26BBFC"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14:paraId="0C06A8DD"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14:paraId="7688D291" w14:textId="77777777"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14:paraId="7A02EBEC" w14:textId="77777777"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14:paraId="5D21C8A0" w14:textId="77777777"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14:paraId="741A80C2" w14:textId="77777777"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14:paraId="37CA7C20" w14:textId="77777777" w:rsidR="00CF0F88" w:rsidRPr="00225CFD" w:rsidRDefault="00CF0F88" w:rsidP="00CF0F88">
      <w:pPr>
        <w:ind w:firstLine="708"/>
        <w:jc w:val="both"/>
        <w:rPr>
          <w:bCs/>
          <w:strike/>
          <w:sz w:val="18"/>
        </w:rPr>
      </w:pPr>
      <w:r w:rsidRPr="00225CFD">
        <w:rPr>
          <w:bCs/>
          <w:strike/>
          <w:sz w:val="18"/>
        </w:rPr>
        <w:t>1- Kronik steroid veya kemik mineral dansitesini etkileyen ilaç kullanımı olan veya travma ilişkili olmayan kemik kırığı öyküsü veya osteoporozu olan hastalar,</w:t>
      </w:r>
    </w:p>
    <w:p w14:paraId="6E08B5F5" w14:textId="77777777"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14:paraId="5F396C24" w14:textId="77777777"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14:paraId="38F68FE6" w14:textId="77777777" w:rsidR="00CF0F88" w:rsidRPr="000054CC" w:rsidRDefault="00CF0F88" w:rsidP="00CF0F88">
      <w:pPr>
        <w:ind w:firstLine="708"/>
        <w:jc w:val="both"/>
        <w:rPr>
          <w:bCs/>
          <w:sz w:val="18"/>
        </w:rPr>
      </w:pPr>
      <w:r w:rsidRPr="000054CC">
        <w:rPr>
          <w:bCs/>
          <w:sz w:val="18"/>
        </w:rPr>
        <w:t>(4) Erişkin hastalar oral antiviral tedavi almakta iken;</w:t>
      </w:r>
    </w:p>
    <w:p w14:paraId="65FB36D4" w14:textId="77777777"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14:paraId="71735FC5" w14:textId="77777777"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14:paraId="722DF2F6" w14:textId="77777777"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14:paraId="67CEC4DF" w14:textId="77777777"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14:paraId="02638272" w14:textId="77777777"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14:paraId="3E900450" w14:textId="77777777"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14:paraId="3602540C" w14:textId="77777777"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14:paraId="125F18D1" w14:textId="77777777" w:rsidR="00CF0F88" w:rsidRPr="000054CC" w:rsidRDefault="00CF0F88" w:rsidP="00CF0F88">
      <w:pPr>
        <w:ind w:firstLine="708"/>
        <w:jc w:val="both"/>
        <w:rPr>
          <w:bCs/>
          <w:sz w:val="18"/>
        </w:rPr>
      </w:pPr>
      <w:r w:rsidRPr="000054CC">
        <w:rPr>
          <w:bCs/>
          <w:sz w:val="18"/>
        </w:rPr>
        <w:t>(5) 2-18 yaş çocuk hastalarda oral antiviral tedaviye;</w:t>
      </w:r>
    </w:p>
    <w:p w14:paraId="6547D633" w14:textId="77777777"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14:paraId="0FF15F49" w14:textId="77777777" w:rsidR="00CF0F88" w:rsidRPr="000054CC" w:rsidRDefault="00CF0F88" w:rsidP="00CF0F88">
      <w:pPr>
        <w:ind w:firstLine="708"/>
        <w:jc w:val="both"/>
        <w:rPr>
          <w:bCs/>
          <w:sz w:val="18"/>
        </w:rPr>
      </w:pPr>
      <w:r w:rsidRPr="000054CC">
        <w:rPr>
          <w:bCs/>
          <w:sz w:val="18"/>
        </w:rPr>
        <w:t>b) Çocuk hastalar oral antiviral tedavi almakta iken;</w:t>
      </w:r>
    </w:p>
    <w:p w14:paraId="39E1378E" w14:textId="77777777" w:rsidR="00CF0F88" w:rsidRPr="000054CC" w:rsidRDefault="00CF0F88" w:rsidP="00CF0F88">
      <w:pPr>
        <w:ind w:firstLine="708"/>
        <w:jc w:val="both"/>
        <w:rPr>
          <w:bCs/>
          <w:sz w:val="18"/>
        </w:rPr>
      </w:pPr>
      <w:r w:rsidRPr="000054CC">
        <w:rPr>
          <w:bCs/>
          <w:sz w:val="18"/>
        </w:rPr>
        <w:t>1) Lamivudin tedavisi almakta iken 24 üncü haftada HBV DNA düzeyi 50 IU/ml (300 kopya/ml) ve üzerinde olan çocuk hastalarda yaş grubu göz önüne alınarak tenofovir disoproksil fumarat veya tenofovir alafenamid fumarat veya entekavir kullanılabilir. Ancak bu tedavilerin 24 üncü haftasında HBV DNA düzeyi 50 IU/ml’nin (300 kopya/ml) altında ise başka bir oral antiviral ajana geçilemez veya eklenemez.</w:t>
      </w:r>
    </w:p>
    <w:p w14:paraId="101D19BB" w14:textId="77777777"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14:paraId="4770D7ED" w14:textId="77777777"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14:paraId="4F187364" w14:textId="77777777"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14:paraId="780FAA6D" w14:textId="77777777"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14:paraId="0C0A1568" w14:textId="77777777"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14:paraId="79E3E95B" w14:textId="77777777"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14:paraId="377C3934" w14:textId="77777777"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14:paraId="33AB3E28" w14:textId="77777777"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14:paraId="4B7C5C32" w14:textId="77777777"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14:paraId="7CE9D7EE" w14:textId="77777777"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14:paraId="320DC9A3" w14:textId="77777777"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14:paraId="55FD3593" w14:textId="77777777"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14:paraId="6DFD2D8E" w14:textId="77777777"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14:paraId="24C982AB" w14:textId="77777777"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14:paraId="61A6AB1E" w14:textId="77777777"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14:paraId="51FF854C" w14:textId="77777777"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14:paraId="52A9A7EC" w14:textId="77777777"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14:paraId="519BF77A" w14:textId="77777777"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14:paraId="6771EEFD" w14:textId="77777777"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14:paraId="18EA60CA" w14:textId="77777777"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14:paraId="728FE90A" w14:textId="77777777"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14:paraId="15EC25AA" w14:textId="77777777"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14:paraId="1F6D9625" w14:textId="77777777"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14:paraId="4A25C370" w14:textId="77777777"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14:paraId="25C769CB" w14:textId="77777777"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14:paraId="6E325CD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14:paraId="1D21C5D5"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14:paraId="33AF48BB" w14:textId="77777777"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14:paraId="66860B4B" w14:textId="77777777"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14:paraId="3F6C2286" w14:textId="77777777"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14:paraId="32754632"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14:paraId="5812CBFF" w14:textId="77777777"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14:paraId="6428DBB0" w14:textId="77777777"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14:paraId="0E80D7EA" w14:textId="77777777"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14:paraId="7FE7F1D6" w14:textId="77777777"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14:paraId="0035AA0A" w14:textId="77777777" w:rsidR="0020314E" w:rsidRDefault="0020314E" w:rsidP="007341CB">
      <w:pPr>
        <w:tabs>
          <w:tab w:val="left" w:pos="709"/>
        </w:tabs>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14:paraId="25C8E886" w14:textId="77777777"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14:paraId="278D1A93" w14:textId="77777777"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14:paraId="6B413C9C" w14:textId="77777777" w:rsidR="00ED2A60" w:rsidRPr="00ED2A60" w:rsidRDefault="00ED2A60" w:rsidP="00ED2A60">
      <w:pPr>
        <w:ind w:firstLine="426"/>
        <w:rPr>
          <w:color w:val="FF0000"/>
        </w:rPr>
      </w:pPr>
      <w:r w:rsidRPr="00ED2A60">
        <w:rPr>
          <w:b/>
          <w:noProof/>
          <w:color w:val="FF0000"/>
          <w:sz w:val="18"/>
          <w:szCs w:val="18"/>
        </w:rPr>
        <w:t>4.2.13.2 - Kronik Hepatit D (=Delta) tedavisi</w:t>
      </w:r>
    </w:p>
    <w:p w14:paraId="40BF2A41" w14:textId="77777777" w:rsidR="00857DA8" w:rsidRDefault="00857DA8" w:rsidP="007003C6">
      <w:pPr>
        <w:ind w:firstLine="426"/>
        <w:jc w:val="both"/>
        <w:rPr>
          <w:sz w:val="18"/>
          <w:szCs w:val="18"/>
        </w:rPr>
      </w:pPr>
      <w:r w:rsidRPr="0098164A">
        <w:rPr>
          <w:sz w:val="18"/>
          <w:szCs w:val="18"/>
        </w:rPr>
        <w:t>(1) Delta ajanlı Kronik Hepatit B tanısı konmuş anti HDV(+) hastalarda</w:t>
      </w:r>
      <w:r w:rsidR="00835A45">
        <w:rPr>
          <w:sz w:val="18"/>
          <w:szCs w:val="18"/>
        </w:rPr>
        <w:t xml:space="preserve">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b</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 xml:space="preserve">) </w:t>
      </w:r>
      <w:r w:rsidRPr="0098164A">
        <w:rPr>
          <w:sz w:val="18"/>
          <w:szCs w:val="18"/>
        </w:rPr>
        <w:t xml:space="preserve"> </w:t>
      </w:r>
      <w:r w:rsidRPr="00F603E4">
        <w:rPr>
          <w:strike/>
          <w:sz w:val="18"/>
          <w:szCs w:val="18"/>
        </w:rPr>
        <w:t>interferon veya</w:t>
      </w:r>
      <w:r w:rsidRPr="0098164A">
        <w:rPr>
          <w:sz w:val="18"/>
          <w:szCs w:val="18"/>
        </w:rPr>
        <w:t xml:space="preserve">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14:paraId="00C4C394" w14:textId="77777777"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14:paraId="178FAE94" w14:textId="77777777"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14:paraId="7E2924E0" w14:textId="77777777" w:rsidR="002D2417" w:rsidRDefault="002D2417" w:rsidP="002D2417">
      <w:pPr>
        <w:ind w:firstLine="426"/>
        <w:rPr>
          <w:b/>
          <w:noProof/>
          <w:color w:val="FF0000"/>
          <w:sz w:val="18"/>
          <w:szCs w:val="18"/>
        </w:rPr>
      </w:pPr>
      <w:r w:rsidRPr="002D2417">
        <w:rPr>
          <w:b/>
          <w:noProof/>
          <w:color w:val="FF0000"/>
          <w:sz w:val="18"/>
          <w:szCs w:val="18"/>
        </w:rPr>
        <w:t>4.2.13.3 - Hepatit C tedavisi</w:t>
      </w:r>
    </w:p>
    <w:p w14:paraId="0B78AB2A" w14:textId="77777777"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14:paraId="2F4B16D7" w14:textId="77777777"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14:paraId="6EB812DD" w14:textId="77777777"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14:paraId="26B8A38B" w14:textId="77777777"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14:paraId="1466DDB2" w14:textId="77777777"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14:paraId="4953B31B" w14:textId="77777777" w:rsidR="005A1C03" w:rsidRPr="00EE3EF8" w:rsidRDefault="005A1C03" w:rsidP="007341CB">
      <w:pPr>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 xml:space="preserve">Akut hepatit C hastalarında (HCV RNA pozitif sonuç raporda belirtilir) 24 hafta süreyle,  onaylanmış Kısa Ürün Bilgisinde Kronik C hepatitinde tanımlanan dozlarda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c</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w:t>
      </w:r>
      <w:r w:rsidR="00835A45" w:rsidRPr="0098164A">
        <w:rPr>
          <w:sz w:val="18"/>
          <w:szCs w:val="18"/>
        </w:rPr>
        <w:t xml:space="preserve"> </w:t>
      </w:r>
      <w:r w:rsidR="009A7A47" w:rsidRPr="00835A45">
        <w:rPr>
          <w:rFonts w:eastAsia="Calibri"/>
          <w:bCs/>
          <w:iCs/>
          <w:strike/>
          <w:noProof/>
          <w:color w:val="FF0000"/>
          <w:sz w:val="18"/>
          <w:szCs w:val="18"/>
          <w:lang w:eastAsia="en-US"/>
        </w:rPr>
        <w:t>interferon alfa veya</w:t>
      </w:r>
      <w:r w:rsidR="009A7A47" w:rsidRPr="00EE3EF8">
        <w:rPr>
          <w:rFonts w:eastAsia="Calibri"/>
          <w:bCs/>
          <w:iCs/>
          <w:noProof/>
          <w:color w:val="FF0000"/>
          <w:sz w:val="18"/>
          <w:szCs w:val="18"/>
          <w:lang w:eastAsia="en-US"/>
        </w:rPr>
        <w:t xml:space="preserve"> pegile interferon alfa monoterapisi uygulanır. Bu hastalarda tedaviye ribavirin eklenemez. Akut hepatit C tedavisi için karaciğer biyopsisi ve 12 nci haftada HCV RNA seviyesinde 2 log azalma koşulu aranmaz.</w:t>
      </w:r>
    </w:p>
    <w:p w14:paraId="2B0AEA8D" w14:textId="77777777"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14:paraId="5CD4F199" w14:textId="77777777"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14:paraId="70455445" w14:textId="77777777"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14:paraId="2EBEC52B" w14:textId="77777777"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14:paraId="679EBDE3" w14:textId="77777777"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14:paraId="4FE7A14E" w14:textId="77777777"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14:paraId="04240023" w14:textId="77777777"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14:paraId="7425E72C" w14:textId="77777777"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14:paraId="6D22867B" w14:textId="77777777"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14:paraId="608E147E" w14:textId="77777777"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14:paraId="45B510B2" w14:textId="77777777"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14:paraId="4E4E5E38" w14:textId="77777777"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14:paraId="2F817737" w14:textId="77777777"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14:paraId="14C74FE6" w14:textId="77777777"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14:paraId="3D50F901" w14:textId="77777777"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14:paraId="666D7C05" w14:textId="77777777"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14:paraId="113BB1CC" w14:textId="77777777"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14:paraId="3A209AC1" w14:textId="77777777"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14:paraId="0FDDA812" w14:textId="77777777"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14:paraId="458578BB" w14:textId="77777777"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14:paraId="2C756EA2" w14:textId="77777777"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14:paraId="30220861" w14:textId="77777777"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14:paraId="24A84EAD" w14:textId="77777777"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14:paraId="67DF09BA" w14:textId="77777777"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14:paraId="72851E53" w14:textId="77777777"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14:paraId="77E95CB8" w14:textId="77777777"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14:paraId="4E9707BD" w14:textId="77777777"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14:paraId="1310B21B" w14:textId="77777777"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14:paraId="028D847D" w14:textId="77777777"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14:paraId="0A205840" w14:textId="77777777"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14:paraId="15E64282" w14:textId="77777777"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14:paraId="3D9222A0" w14:textId="77777777"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14:paraId="2A472191" w14:textId="77777777"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14:paraId="05DF73C6" w14:textId="77777777"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14:paraId="686919F7" w14:textId="77777777"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14:paraId="23160AEC" w14:textId="77777777"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14:paraId="1FADD2AF" w14:textId="77777777"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14:paraId="6A7839F8" w14:textId="77777777"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14:paraId="2154DA5A" w14:textId="77777777"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14:paraId="4F4980D1" w14:textId="77777777"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14:paraId="51DFAEC3" w14:textId="77777777"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14:paraId="0D404AB5" w14:textId="77777777"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14:paraId="767EA963" w14:textId="77777777"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14:paraId="74353E89" w14:textId="77777777"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14:paraId="39AD0C79" w14:textId="77777777"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14:paraId="3EC45DCA" w14:textId="77777777"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14:paraId="0E4EF470" w14:textId="77777777"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(2) Kronik hepatit C tedavisi; ISHAK skoruna göre fibrozis 3 ve üzeri hastalarda tedaviye başlanır.</w:t>
      </w:r>
    </w:p>
    <w:p w14:paraId="06042F4D" w14:textId="77777777"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14:paraId="699762CE" w14:textId="77777777"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14:paraId="6FB65DC3" w14:textId="77777777"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14:paraId="4237F561" w14:textId="77777777"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14:paraId="77CD67AC" w14:textId="77777777"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14:paraId="1E0F1EBB" w14:textId="77777777"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14:paraId="451ABF7B" w14:textId="77777777"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14:paraId="2E309977" w14:textId="77777777"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14:paraId="197C4486" w14:textId="77777777"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14:paraId="4F5D776F" w14:textId="77777777"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14:paraId="4FBBC45A" w14:textId="77777777"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14:paraId="7168812A" w14:textId="77777777"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14:paraId="51302B9B"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14:paraId="4005C32F"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14:paraId="381DAECD"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14:paraId="65C7C84F"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14:paraId="3C5C76BC" w14:textId="77777777"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14:paraId="4243E3B0" w14:textId="77777777"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14:paraId="4182A52A" w14:textId="77777777"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14:paraId="4C070803" w14:textId="77777777"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14:paraId="44CB2711" w14:textId="77777777"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14:paraId="40A6980F" w14:textId="77777777"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14:paraId="52244BF8" w14:textId="77777777"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14:paraId="55833EBC" w14:textId="77777777"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14:paraId="270AA3BD" w14:textId="77777777"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14:paraId="5E3863A6" w14:textId="77777777"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14:paraId="3453B6EA" w14:textId="77777777"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14:paraId="0A9D0029" w14:textId="77777777"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14:paraId="441BCD81" w14:textId="77777777"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14:paraId="79A7B8EF"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14:paraId="326E9852"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14:paraId="57D6400E" w14:textId="77777777"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14:paraId="516430C0"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14:paraId="0BAF2386"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14:paraId="58F28320"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14:paraId="6A9D4C59" w14:textId="77777777"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14:paraId="2F86D77D" w14:textId="77777777"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14:paraId="63059220" w14:textId="77777777"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HCV RNA’sı pozitif hastalarda genotip tayini ile tedaviye başlanabilir.  </w:t>
      </w:r>
    </w:p>
    <w:p w14:paraId="67C3CCE9" w14:textId="77777777"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14:paraId="5D98E713" w14:textId="77777777"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14:paraId="4DE5BB56" w14:textId="77777777"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14:paraId="0150C09E" w14:textId="77777777"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14:paraId="11FA0FDE" w14:textId="77777777"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14:paraId="413F8068" w14:textId="77777777"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14:paraId="3C2DE312"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14:paraId="476CFE0F" w14:textId="77777777"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14:paraId="3B5B5B18" w14:textId="77777777"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14:paraId="3AC272CC" w14:textId="77777777"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800DAE">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4.2.13.3.2.A–Erişkin hastalarda Kronik Hepatit C tedavisi </w:t>
      </w:r>
    </w:p>
    <w:p w14:paraId="50BAD619" w14:textId="77777777"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14:paraId="2AB45CB1" w14:textId="77777777" w:rsidR="00AB0A63" w:rsidRPr="00ED2F97" w:rsidRDefault="00AB0A63" w:rsidP="00AB0A63">
      <w:pPr>
        <w:spacing w:line="240" w:lineRule="exact"/>
        <w:jc w:val="both"/>
        <w:rPr>
          <w:rFonts w:eastAsia="Calibri"/>
          <w:strike/>
          <w:noProof/>
          <w:color w:val="FF0000"/>
          <w:sz w:val="22"/>
          <w:szCs w:val="22"/>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14:paraId="6454C372"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22"/>
          <w:szCs w:val="22"/>
          <w:lang w:eastAsia="en-US"/>
        </w:rPr>
        <w:t xml:space="preserve">           </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14:paraId="22DAE1C1"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14:paraId="42136DD3"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14:paraId="7E6900C7"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tedavi;</w:t>
      </w:r>
    </w:p>
    <w:p w14:paraId="1D4FDD4A" w14:textId="77777777" w:rsidR="00C05906" w:rsidRPr="00ED2F97" w:rsidRDefault="00385460" w:rsidP="00C05906">
      <w:pPr>
        <w:tabs>
          <w:tab w:val="left" w:pos="566"/>
        </w:tabs>
        <w:spacing w:line="240" w:lineRule="exact"/>
        <w:jc w:val="both"/>
        <w:outlineLvl w:val="4"/>
        <w:rPr>
          <w:b/>
          <w:strike/>
          <w:noProof/>
          <w:sz w:val="18"/>
          <w:szCs w:val="18"/>
        </w:rPr>
      </w:pPr>
      <w:r w:rsidRPr="00800DAE">
        <w:rPr>
          <w:b/>
          <w:sz w:val="18"/>
          <w:szCs w:val="18"/>
        </w:rPr>
        <w:t xml:space="preserve">                </w:t>
      </w: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14:paraId="1BE91143"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14:paraId="574805B7"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  Genotip 1b (Child B veya C) : Sofosbuvir+Ledipasvir ile tedavi süresi toplam 24 haftadır.</w:t>
      </w:r>
    </w:p>
    <w:p w14:paraId="0110172C" w14:textId="77777777" w:rsidR="006F5607" w:rsidRPr="00ED2F97" w:rsidRDefault="006F5607" w:rsidP="006F5607">
      <w:pPr>
        <w:tabs>
          <w:tab w:val="left" w:pos="566"/>
        </w:tabs>
        <w:spacing w:line="240" w:lineRule="exact"/>
        <w:contextualSpacing/>
        <w:jc w:val="both"/>
        <w:rPr>
          <w:iCs/>
          <w:strike/>
          <w:sz w:val="18"/>
          <w:szCs w:val="18"/>
        </w:rPr>
      </w:pPr>
      <w:r w:rsidRPr="00800DAE">
        <w:rPr>
          <w:iCs/>
          <w:sz w:val="18"/>
          <w:szCs w:val="18"/>
        </w:rPr>
        <w:t xml:space="preserve">                 </w:t>
      </w: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14:paraId="6155B6B8" w14:textId="77777777"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800DAE">
        <w:rPr>
          <w:iCs/>
          <w:sz w:val="18"/>
          <w:szCs w:val="18"/>
        </w:rPr>
        <w:tab/>
      </w:r>
      <w:r w:rsidRPr="00ED2F97">
        <w:rPr>
          <w:iCs/>
          <w:strike/>
          <w:sz w:val="18"/>
          <w:szCs w:val="18"/>
        </w:rPr>
        <w:t xml:space="preserve">   2- </w:t>
      </w:r>
      <w:r w:rsidRPr="00ED2F97">
        <w:rPr>
          <w:iCs/>
          <w:strike/>
          <w:color w:val="000000" w:themeColor="text1"/>
          <w:sz w:val="18"/>
          <w:szCs w:val="18"/>
        </w:rPr>
        <w:t>Genotip 1a ve Genotip 1b (Child A, B veya C) : Sofosbuvir+Ledipasvir ile tedavi süresi toplam 24 haftadır.</w:t>
      </w:r>
    </w:p>
    <w:p w14:paraId="304F927A"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1b (Child A) : (Ombitasvir+Paritaprevir+Ritonavir)+Dasabuvir ile tedavi süresi toplam 12 haftadır.</w:t>
      </w:r>
    </w:p>
    <w:p w14:paraId="77B32B42" w14:textId="77777777"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14:paraId="2F8F741F"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2 hastalarda tedavi; </w:t>
      </w:r>
    </w:p>
    <w:p w14:paraId="2D668787"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00EF318A"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14:paraId="516A1DB5" w14:textId="77777777"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3 hastalarda tedavi:</w:t>
      </w:r>
    </w:p>
    <w:p w14:paraId="6F029685" w14:textId="77777777"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14:paraId="5155707D" w14:textId="77777777"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14:paraId="55C95522" w14:textId="77777777"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4 hastalarda tedavi:</w:t>
      </w:r>
    </w:p>
    <w:p w14:paraId="27D3DE82"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14:paraId="060BDCF3"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14:paraId="102800D7"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 Ribavirin ile toplam tedavi süresi  12 haftadır.</w:t>
      </w:r>
    </w:p>
    <w:p w14:paraId="69B4F22C" w14:textId="77777777"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c) Sirotik (Child B ve C)  hastalarda:</w:t>
      </w:r>
    </w:p>
    <w:p w14:paraId="5DBB796B" w14:textId="77777777"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 +Ledipasvir + Ribavirin ile tedavi süresi toplam 12 haftadır.</w:t>
      </w:r>
    </w:p>
    <w:p w14:paraId="7C2DEC3D" w14:textId="77777777"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 + Ledipasvir ile tedavi süresi toplam 24 haftadır.</w:t>
      </w:r>
    </w:p>
    <w:p w14:paraId="08CCCF5C" w14:textId="77777777"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800DAE">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4.2.13.3.2.A.2 – Tedavi deneyimli Kronik Hepatit C hastalarında yeniden tedavi</w:t>
      </w:r>
    </w:p>
    <w:p w14:paraId="343B9ED1" w14:textId="77777777"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14:paraId="6E4879B6" w14:textId="77777777"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14:paraId="6D722763" w14:textId="77777777"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 hastalarda yeniden tedavi:</w:t>
      </w:r>
    </w:p>
    <w:p w14:paraId="4F5DECF0" w14:textId="77777777"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w:t>
      </w:r>
    </w:p>
    <w:p w14:paraId="61578349"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veya b: Sofosbuvir+Ledipasvir + Ribavirin ile toplam tedavi süresi 12 haftadır.</w:t>
      </w:r>
    </w:p>
    <w:p w14:paraId="75546806"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veya b: Sofosbuvir+Ledipasvir  ile toplam tedavi süresi 24 haftadır.</w:t>
      </w:r>
    </w:p>
    <w:p w14:paraId="4227AC95"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14:paraId="0714BA75"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14:paraId="4141C450"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w:t>
      </w:r>
    </w:p>
    <w:p w14:paraId="1315188B"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veya b (Child A, B ve C)  : Sofosbuvir+Ledipasvir + Ribavirin ile toplam tedavi süresi 12 haftadır.</w:t>
      </w:r>
    </w:p>
    <w:p w14:paraId="2B5B3A0E"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veya b (Child A, B ve C)  : Sofosbuvir+Ledipasvir ile toplam tedavi süresi 24 haftadır.</w:t>
      </w:r>
    </w:p>
    <w:p w14:paraId="65CEEF58"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14:paraId="4EC0EF04"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14:paraId="5A9E4372"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2 hastalarda yeniden tedavi:</w:t>
      </w:r>
    </w:p>
    <w:p w14:paraId="048E41D6"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 Sofosbuvir+ Ribavirin ile tedavi süresi toplam 12 haftadır.</w:t>
      </w:r>
    </w:p>
    <w:p w14:paraId="608064EA"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 Sofosbuvir+ Ribavirin ile tedavi süresi toplam 12 haftadır.</w:t>
      </w:r>
    </w:p>
    <w:p w14:paraId="38AC4B5C" w14:textId="77777777"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(5) Genotip 3 hastalarda yeniden tedavi:</w:t>
      </w:r>
    </w:p>
    <w:p w14:paraId="44D3E6E8"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 Sofosbuvir+ Ribavirin ile tedavi süresi toplam 24 haftadır.</w:t>
      </w:r>
    </w:p>
    <w:p w14:paraId="104E2DFF"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 </w:t>
      </w:r>
    </w:p>
    <w:p w14:paraId="22474FB4"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 + Ribavirin ile tedavi süresi toplam 24 haftadır.</w:t>
      </w:r>
    </w:p>
    <w:p w14:paraId="24C96B7B"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 + Ledipasvir ile tedavi süresi ribavirin ile birlikte toplam 24 haftadır. </w:t>
      </w:r>
    </w:p>
    <w:p w14:paraId="5E2D2546"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(6) Genotip 4 hastalarda yeniden tedavi:</w:t>
      </w:r>
    </w:p>
    <w:p w14:paraId="04FBD53C"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w:t>
      </w:r>
    </w:p>
    <w:p w14:paraId="4C301A5D"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14:paraId="6C704B22"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Sofosbuvir+Ledipasvir+Ribavirin ile tedavi süresi toplam 12 haftadır.</w:t>
      </w:r>
    </w:p>
    <w:p w14:paraId="2AFF4007"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Sofosbuvir+Ledipasvir ile tedavi süresi toplam 24 haftadır.</w:t>
      </w:r>
    </w:p>
    <w:p w14:paraId="1D481CF2"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w:t>
      </w:r>
    </w:p>
    <w:p w14:paraId="728B1F91"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14:paraId="5E46EB98"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 +Ribavirin  ile tedavi süresi toplam 12 hafta</w:t>
      </w:r>
    </w:p>
    <w:p w14:paraId="61C9120A"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Sofosbuvir+Ledipasvir ile tedavi süresi toplam 24 hafta</w:t>
      </w:r>
    </w:p>
    <w:p w14:paraId="79C5F214"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c) Sirotik hastalarda tedavi (Child B veya Child C):</w:t>
      </w:r>
    </w:p>
    <w:p w14:paraId="39E4F169"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Sofosbuvir+Ledipasvir+Ribavirin ile tedavi süresi toplam 12 hafta</w:t>
      </w:r>
    </w:p>
    <w:p w14:paraId="1F0E24A2"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 ile tedavi süresi toplam 24 hafta</w:t>
      </w:r>
    </w:p>
    <w:p w14:paraId="7CA02C5F" w14:textId="77777777"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3C1605">
        <w:rPr>
          <w:rFonts w:eastAsia="Calibri"/>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14:paraId="27D32A54" w14:textId="77777777"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14:paraId="6B0BAF0E" w14:textId="77777777"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14:paraId="3A47A46C" w14:textId="77777777"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14:paraId="697B9248" w14:textId="77777777"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14:paraId="44A7C632" w14:textId="77777777"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3C1605">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4.2.13.3.2.B.1 - 3 ila 18 yaş çocuk Kronik Hepatit C hastalarında yeniden tedavi</w:t>
      </w:r>
    </w:p>
    <w:p w14:paraId="736B5789" w14:textId="77777777"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14:paraId="780A07C5" w14:textId="77777777" w:rsidR="00AB0A63" w:rsidRPr="00ED2F97" w:rsidRDefault="00AB0A63" w:rsidP="00AB0A63">
      <w:pPr>
        <w:spacing w:line="240" w:lineRule="exact"/>
        <w:jc w:val="both"/>
        <w:rPr>
          <w:rFonts w:eastAsia="Calibri"/>
          <w:b/>
          <w:strike/>
          <w:noProof/>
          <w:color w:val="FF0000"/>
          <w:sz w:val="18"/>
          <w:szCs w:val="18"/>
          <w:lang w:eastAsia="en-US"/>
        </w:rPr>
      </w:pPr>
      <w:r w:rsidRPr="003C1605">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4.2.13.3.2.C- Karaciğer nakli olan hastalarda tedavi</w:t>
      </w:r>
    </w:p>
    <w:p w14:paraId="33D90B13" w14:textId="77777777"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Karaciğer nakli olan HCV RNA pozitif olan hastalarda; </w:t>
      </w:r>
    </w:p>
    <w:p w14:paraId="288AB125" w14:textId="77777777"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14:paraId="6BBA98BA" w14:textId="77777777"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14:paraId="708211ED" w14:textId="77777777"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14:paraId="48F6A2C3" w14:textId="77777777"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14:paraId="38CF01CF" w14:textId="77777777"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14:paraId="78853C69" w14:textId="77777777"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14:paraId="2A6B7CA9" w14:textId="77777777"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14:paraId="789A2440" w14:textId="77777777" w:rsidR="00ED2F97" w:rsidRPr="00535BDE" w:rsidRDefault="00ED2F97" w:rsidP="005A1C03">
      <w:pPr>
        <w:spacing w:line="240" w:lineRule="exact"/>
        <w:ind w:firstLine="709"/>
        <w:jc w:val="both"/>
        <w:outlineLvl w:val="4"/>
        <w:rPr>
          <w:b/>
          <w:strike/>
          <w:noProof/>
          <w:color w:val="FF0000"/>
          <w:sz w:val="18"/>
          <w:szCs w:val="18"/>
        </w:rPr>
      </w:pPr>
      <w:r w:rsidRPr="00535BDE">
        <w:rPr>
          <w:b/>
          <w:strike/>
          <w:noProof/>
          <w:color w:val="FF0000"/>
          <w:sz w:val="18"/>
          <w:szCs w:val="18"/>
        </w:rPr>
        <w:t xml:space="preserve">(Değişik: RG- </w:t>
      </w:r>
      <w:r w:rsidR="003E24BB" w:rsidRPr="00535BDE">
        <w:rPr>
          <w:b/>
          <w:strike/>
          <w:noProof/>
          <w:color w:val="FF0000"/>
          <w:sz w:val="18"/>
          <w:szCs w:val="18"/>
        </w:rPr>
        <w:t>28/12/2018- 30639</w:t>
      </w:r>
      <w:r w:rsidRPr="00535BDE">
        <w:rPr>
          <w:b/>
          <w:strike/>
          <w:noProof/>
          <w:color w:val="FF0000"/>
          <w:sz w:val="18"/>
          <w:szCs w:val="18"/>
        </w:rPr>
        <w:t xml:space="preserve">/ 18 md. Yürürlük: </w:t>
      </w:r>
      <w:r w:rsidR="003E24BB" w:rsidRPr="00535BDE">
        <w:rPr>
          <w:b/>
          <w:strike/>
          <w:noProof/>
          <w:color w:val="FF0000"/>
          <w:sz w:val="18"/>
          <w:szCs w:val="18"/>
        </w:rPr>
        <w:t>08/01/2019</w:t>
      </w:r>
      <w:r w:rsidRPr="00535BDE">
        <w:rPr>
          <w:b/>
          <w:strike/>
          <w:noProof/>
          <w:color w:val="FF0000"/>
          <w:sz w:val="18"/>
          <w:szCs w:val="18"/>
        </w:rPr>
        <w:t>)</w:t>
      </w:r>
    </w:p>
    <w:p w14:paraId="4C6DA8AE" w14:textId="77777777" w:rsidR="00ED2F97" w:rsidRPr="00535BDE" w:rsidRDefault="00ED2F97" w:rsidP="00ED2F97">
      <w:pPr>
        <w:tabs>
          <w:tab w:val="left" w:pos="709"/>
        </w:tabs>
        <w:ind w:firstLine="708"/>
        <w:jc w:val="both"/>
        <w:rPr>
          <w:rFonts w:eastAsia="Calibri"/>
          <w:b/>
          <w:strike/>
          <w:noProof/>
          <w:color w:val="FF0000"/>
          <w:sz w:val="18"/>
          <w:szCs w:val="18"/>
        </w:rPr>
      </w:pPr>
      <w:r w:rsidRPr="00535BDE">
        <w:rPr>
          <w:rFonts w:eastAsia="Calibri"/>
          <w:b/>
          <w:strike/>
          <w:noProof/>
          <w:color w:val="FF0000"/>
          <w:sz w:val="18"/>
          <w:szCs w:val="18"/>
        </w:rPr>
        <w:t xml:space="preserve">4.2.13.3.2- Kronik Hepatit C tedavisinde genel hükümler  </w:t>
      </w:r>
    </w:p>
    <w:p w14:paraId="25ECF7C0" w14:textId="77777777" w:rsidR="00ED2F97" w:rsidRPr="00535BDE" w:rsidRDefault="00ED2F97" w:rsidP="00ED2F97">
      <w:pPr>
        <w:jc w:val="both"/>
        <w:rPr>
          <w:rFonts w:eastAsia="Calibri"/>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r>
      <w:r w:rsidRPr="00535BDE">
        <w:rPr>
          <w:rFonts w:eastAsia="Calibri"/>
          <w:strike/>
          <w:noProof/>
          <w:color w:val="FF0000"/>
          <w:sz w:val="18"/>
          <w:szCs w:val="18"/>
        </w:rPr>
        <w:t>(1) HCV RNA’sı pozitif hastalarda Genotip tayini yapılır. Genotip ve subtipi (Laboratuar tetkikinde Genotip 1 subtipi belirlenemeyen olgular Genotip 1a olarak kabul edilir) sağlık raporunda belirtilir.</w:t>
      </w:r>
    </w:p>
    <w:p w14:paraId="0EE940BE" w14:textId="77777777"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(2) Kronik Hepatit C’ye bağlı Child-Pugh A karaciğer sirozu olan hastalarda;  trombosit sayısının 100.000/mm³’ün  altında veya protrombin zamanının 3 saniye ve/veya üzerinde olması koşulu aranır.</w:t>
      </w:r>
    </w:p>
    <w:p w14:paraId="25657126" w14:textId="77777777"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(3) Kronik Hepatit C’ye bağlı Child-Pugh B veya Child-Pugh C karaciğer sirozu olan hastalarda; asit sıvısının varlığı veya hepatik ensefalopati veya özefagus varis kanaması olması koşulları aranır.</w:t>
      </w:r>
    </w:p>
    <w:p w14:paraId="3FB27427" w14:textId="77777777" w:rsidR="00ED2F97" w:rsidRPr="00535BDE" w:rsidRDefault="00ED2F97" w:rsidP="00ED2F97">
      <w:pPr>
        <w:shd w:val="clear" w:color="auto" w:fill="FFFFFF"/>
        <w:tabs>
          <w:tab w:val="left" w:pos="851"/>
        </w:tabs>
        <w:ind w:firstLine="708"/>
        <w:jc w:val="both"/>
        <w:rPr>
          <w:rFonts w:eastAsia="Calibri"/>
          <w:strike/>
          <w:noProof/>
          <w:color w:val="FF0000"/>
          <w:sz w:val="18"/>
          <w:szCs w:val="18"/>
        </w:rPr>
      </w:pPr>
      <w:r w:rsidRPr="00535BDE">
        <w:rPr>
          <w:rFonts w:eastAsia="Calibri"/>
          <w:strike/>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14:paraId="3C1EE298" w14:textId="77777777"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535BDE">
        <w:rPr>
          <w:rFonts w:eastAsia="Calibri"/>
          <w:b/>
          <w:strike/>
          <w:noProof/>
          <w:sz w:val="18"/>
          <w:szCs w:val="18"/>
        </w:rPr>
        <w:t>(Değişik: RG-16/06/2020-31157/8 md. Yürürlük: 24/06/2020)</w:t>
      </w:r>
      <w:r w:rsidR="00E51747" w:rsidRPr="00535BDE">
        <w:rPr>
          <w:rFonts w:eastAsia="Calibri"/>
          <w:strike/>
          <w:noProof/>
          <w:sz w:val="18"/>
          <w:szCs w:val="18"/>
        </w:rPr>
        <w:t xml:space="preserve"> </w:t>
      </w:r>
      <w:r w:rsidRPr="00535BDE">
        <w:rPr>
          <w:rFonts w:eastAsia="Calibri"/>
          <w:strike/>
          <w:noProof/>
          <w:color w:val="FF0000"/>
          <w:sz w:val="18"/>
          <w:szCs w:val="18"/>
        </w:rPr>
        <w:t xml:space="preserve">bir </w:t>
      </w:r>
      <w:r w:rsidR="00E51747" w:rsidRPr="00535BDE">
        <w:rPr>
          <w:rFonts w:eastAsia="Calibri"/>
          <w:strike/>
          <w:noProof/>
          <w:sz w:val="18"/>
          <w:szCs w:val="18"/>
        </w:rPr>
        <w:t>iki</w:t>
      </w:r>
      <w:r w:rsidR="00E51747" w:rsidRPr="00535BDE">
        <w:rPr>
          <w:rFonts w:eastAsia="Calibri"/>
          <w:strike/>
          <w:noProof/>
          <w:color w:val="FF0000"/>
          <w:sz w:val="18"/>
          <w:szCs w:val="18"/>
        </w:rPr>
        <w:t xml:space="preserve"> </w:t>
      </w:r>
      <w:r w:rsidRPr="00535BDE">
        <w:rPr>
          <w:rFonts w:eastAsia="Calibri"/>
          <w:strike/>
          <w:noProof/>
          <w:color w:val="FF0000"/>
          <w:sz w:val="18"/>
          <w:szCs w:val="18"/>
        </w:rPr>
        <w:t>defaya mahsus kullanılabilir.</w:t>
      </w:r>
      <w:r w:rsidR="00E51747" w:rsidRPr="00535BDE">
        <w:rPr>
          <w:rFonts w:eastAsia="Calibri"/>
          <w:strike/>
          <w:noProof/>
          <w:color w:val="FF0000"/>
          <w:sz w:val="18"/>
          <w:szCs w:val="18"/>
        </w:rPr>
        <w:t xml:space="preserve"> </w:t>
      </w:r>
      <w:r w:rsidR="00E51747" w:rsidRPr="00535BDE">
        <w:rPr>
          <w:rFonts w:eastAsia="Calibri"/>
          <w:b/>
          <w:strike/>
          <w:noProof/>
          <w:sz w:val="18"/>
          <w:szCs w:val="18"/>
        </w:rPr>
        <w:t>(Ek: RG-16/06/2020-31157/8 md. Yürürlük: 24/06/2020)</w:t>
      </w:r>
      <w:r w:rsidR="00E51747" w:rsidRPr="00535BDE">
        <w:rPr>
          <w:rFonts w:eastAsia="Calibri"/>
          <w:strike/>
          <w:noProof/>
          <w:sz w:val="18"/>
          <w:szCs w:val="18"/>
        </w:rPr>
        <w:t xml:space="preserve"> </w:t>
      </w:r>
      <w:r w:rsidR="00E51747" w:rsidRPr="00535BDE">
        <w:rPr>
          <w:bCs/>
          <w:strike/>
          <w:sz w:val="18"/>
          <w:szCs w:val="18"/>
        </w:rPr>
        <w:t>İkinci defaya mahsus olarak düzenlenecek Kronik Hepatit C hastalığının tedavisinde;</w:t>
      </w:r>
    </w:p>
    <w:p w14:paraId="07E7C6AD" w14:textId="77777777" w:rsidR="00E51747" w:rsidRPr="00535BDE" w:rsidRDefault="00E51747" w:rsidP="00E51747">
      <w:pPr>
        <w:pStyle w:val="numbered10"/>
        <w:spacing w:before="0" w:beforeAutospacing="0" w:after="0" w:afterAutospacing="0"/>
        <w:ind w:firstLine="705"/>
        <w:jc w:val="both"/>
        <w:outlineLvl w:val="4"/>
        <w:rPr>
          <w:bCs/>
          <w:strike/>
          <w:sz w:val="18"/>
          <w:szCs w:val="18"/>
        </w:rPr>
      </w:pPr>
      <w:r w:rsidRPr="00535BDE">
        <w:rPr>
          <w:bCs/>
          <w:strike/>
          <w:sz w:val="18"/>
          <w:szCs w:val="18"/>
        </w:rPr>
        <w:t xml:space="preserve">  a) Nonsirotik veya Child-Pugh A karaciğer sirozu olan hastalarda (Glekaprevir+Pibrentasvir)+Ribavirin ile maksimum tedavi süresi toplam 16 haftadır.</w:t>
      </w:r>
    </w:p>
    <w:p w14:paraId="61BD8C13" w14:textId="77777777" w:rsidR="00E51747" w:rsidRPr="00535BDE" w:rsidRDefault="00E51747" w:rsidP="00E51747">
      <w:pPr>
        <w:shd w:val="clear" w:color="auto" w:fill="FFFFFF"/>
        <w:ind w:firstLine="708"/>
        <w:jc w:val="both"/>
        <w:rPr>
          <w:rFonts w:eastAsia="Calibri"/>
          <w:strike/>
          <w:noProof/>
          <w:color w:val="FF0000"/>
          <w:sz w:val="18"/>
          <w:szCs w:val="18"/>
        </w:rPr>
      </w:pPr>
      <w:r w:rsidRPr="00535BDE">
        <w:rPr>
          <w:bCs/>
          <w:strike/>
          <w:sz w:val="18"/>
          <w:szCs w:val="18"/>
        </w:rPr>
        <w:t xml:space="preserve">  b) Child-Pugh B veya Child-Pugh C karaciğer sirozu olan Genotip 1, 4, 5 veya 6 hastalarda (Sofosbuvir+Ledipasvir)+Ribavirin ile maksimum tedavi süresi toplam 24 haftadır.</w:t>
      </w:r>
    </w:p>
    <w:p w14:paraId="3FB39BB4" w14:textId="77777777" w:rsidR="00ED2F97" w:rsidRPr="00535BDE" w:rsidRDefault="00ED2F97" w:rsidP="00ED2F97">
      <w:pPr>
        <w:tabs>
          <w:tab w:val="left" w:pos="566"/>
          <w:tab w:val="left" w:pos="709"/>
        </w:tabs>
        <w:jc w:val="both"/>
        <w:outlineLvl w:val="4"/>
        <w:rPr>
          <w:rFonts w:eastAsia="Calibri"/>
          <w:b/>
          <w:strike/>
          <w:noProof/>
          <w:color w:val="FF0000"/>
          <w:sz w:val="18"/>
          <w:szCs w:val="18"/>
        </w:rPr>
      </w:pPr>
      <w:r w:rsidRPr="003C1605">
        <w:rPr>
          <w:rFonts w:eastAsia="Calibri"/>
          <w:b/>
          <w:noProof/>
          <w:color w:val="FF0000"/>
          <w:sz w:val="18"/>
          <w:szCs w:val="18"/>
        </w:rPr>
        <w:tab/>
      </w:r>
      <w:r w:rsidRPr="00535BDE">
        <w:rPr>
          <w:rFonts w:eastAsia="Calibri"/>
          <w:b/>
          <w:strike/>
          <w:noProof/>
          <w:color w:val="FF0000"/>
          <w:sz w:val="18"/>
          <w:szCs w:val="18"/>
        </w:rPr>
        <w:t xml:space="preserve">   4.2.13.3.2.A- Erişkin hastalarda Kronik Hepatit C tedavisi </w:t>
      </w:r>
    </w:p>
    <w:p w14:paraId="68692A52" w14:textId="77777777" w:rsidR="00ED2F97" w:rsidRPr="00535BDE" w:rsidRDefault="00ED2F97" w:rsidP="00ED2F97">
      <w:pPr>
        <w:tabs>
          <w:tab w:val="left" w:pos="566"/>
          <w:tab w:val="left" w:pos="709"/>
        </w:tabs>
        <w:jc w:val="both"/>
        <w:outlineLvl w:val="4"/>
        <w:rPr>
          <w:rFonts w:eastAsia="Calibri"/>
          <w:b/>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t xml:space="preserve">   </w:t>
      </w:r>
      <w:r w:rsidRPr="00535BDE">
        <w:rPr>
          <w:rFonts w:eastAsia="Calibri"/>
          <w:strike/>
          <w:noProof/>
          <w:color w:val="FF0000"/>
          <w:sz w:val="18"/>
          <w:szCs w:val="18"/>
        </w:rPr>
        <w:t xml:space="preserve"> </w:t>
      </w:r>
      <w:r w:rsidRPr="00535BDE">
        <w:rPr>
          <w:rFonts w:eastAsia="Calibri"/>
          <w:b/>
          <w:strike/>
          <w:noProof/>
          <w:color w:val="FF0000"/>
          <w:sz w:val="18"/>
          <w:szCs w:val="18"/>
        </w:rPr>
        <w:t>4.2.13.3.2.A.1- Daha önce Kronik Hepatit C tedavisi almamış hastalarda tedavi</w:t>
      </w:r>
    </w:p>
    <w:p w14:paraId="25897524" w14:textId="77777777" w:rsidR="00ED2F97" w:rsidRPr="00535BDE" w:rsidRDefault="00ED2F97" w:rsidP="00ED2F97">
      <w:pPr>
        <w:tabs>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Pr="00535BDE">
        <w:rPr>
          <w:rFonts w:eastAsia="Calibri"/>
          <w:strike/>
          <w:noProof/>
          <w:color w:val="FF0000"/>
          <w:sz w:val="18"/>
          <w:szCs w:val="18"/>
        </w:rPr>
        <w:tab/>
        <w:t>(1) Genotip 1 hastalarda tedavi;</w:t>
      </w:r>
    </w:p>
    <w:p w14:paraId="255FA864" w14:textId="77777777" w:rsidR="00ED2F97" w:rsidRPr="00535BDE" w:rsidRDefault="00ED2F97" w:rsidP="00ED2F97">
      <w:pPr>
        <w:tabs>
          <w:tab w:val="left" w:pos="567"/>
          <w:tab w:val="left" w:pos="709"/>
          <w:tab w:val="left" w:pos="993"/>
        </w:tabs>
        <w:ind w:firstLine="709"/>
        <w:jc w:val="both"/>
        <w:rPr>
          <w:rFonts w:eastAsia="Calibri"/>
          <w:strike/>
          <w:noProof/>
          <w:color w:val="FF0000"/>
          <w:sz w:val="18"/>
          <w:szCs w:val="18"/>
          <w:highlight w:val="lightGray"/>
        </w:rPr>
      </w:pPr>
      <w:r w:rsidRPr="00535BDE">
        <w:rPr>
          <w:rFonts w:eastAsia="Calibri"/>
          <w:strike/>
          <w:noProof/>
          <w:color w:val="FF0000"/>
          <w:sz w:val="18"/>
          <w:szCs w:val="18"/>
        </w:rPr>
        <w:t xml:space="preserve">       a) Nonsirotik hastalarda;</w:t>
      </w:r>
    </w:p>
    <w:p w14:paraId="61CBD4A6" w14:textId="77777777" w:rsidR="00ED2F97" w:rsidRPr="00535BDE" w:rsidRDefault="00ED2F97" w:rsidP="00776953">
      <w:pPr>
        <w:spacing w:line="240" w:lineRule="exact"/>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1- Genotip 1a: (Ombitasvir+Paritaprevir+Ritonavir)+Dasabuvir+Ribavirin ile tedavi süresi toplam 12 </w:t>
      </w:r>
      <w:r w:rsidR="00776953" w:rsidRPr="00535BDE">
        <w:rPr>
          <w:b/>
          <w:strike/>
          <w:noProof/>
          <w:sz w:val="18"/>
          <w:szCs w:val="18"/>
        </w:rPr>
        <w:t>(Değişik: RG- 04/09/2019- 30878/ 21-a md. Yürürlük: 02/09/2019)</w:t>
      </w:r>
      <w:r w:rsidR="00776953" w:rsidRPr="00535BDE">
        <w:rPr>
          <w:b/>
          <w:strike/>
          <w:noProof/>
          <w:color w:val="FF0000"/>
          <w:sz w:val="18"/>
          <w:szCs w:val="18"/>
        </w:rPr>
        <w:t xml:space="preserve"> </w:t>
      </w:r>
      <w:r w:rsidRPr="00535BDE">
        <w:rPr>
          <w:rFonts w:eastAsia="Calibri"/>
          <w:strike/>
          <w:noProof/>
          <w:color w:val="FF0000"/>
          <w:sz w:val="18"/>
          <w:szCs w:val="18"/>
        </w:rPr>
        <w:t>haftadır.</w:t>
      </w:r>
      <w:r w:rsidR="00776953" w:rsidRPr="00535BDE">
        <w:rPr>
          <w:rFonts w:eastAsia="Calibri"/>
          <w:strike/>
          <w:noProof/>
          <w:color w:val="FF0000"/>
          <w:sz w:val="18"/>
          <w:szCs w:val="18"/>
        </w:rPr>
        <w:t xml:space="preserve"> </w:t>
      </w:r>
      <w:r w:rsidR="00776953" w:rsidRPr="00535BDE">
        <w:rPr>
          <w:rFonts w:eastAsia="Calibri"/>
          <w:strike/>
          <w:noProof/>
          <w:sz w:val="18"/>
          <w:szCs w:val="18"/>
        </w:rPr>
        <w:t>hafta ya da (Glekaprevir+Pibrentasvir) ile tedavi süresi toplam 8 haftadır.</w:t>
      </w:r>
    </w:p>
    <w:p w14:paraId="63A9D9B7" w14:textId="77777777" w:rsidR="00B13FAE" w:rsidRPr="00535BDE" w:rsidRDefault="00ED2F97" w:rsidP="00B13FAE">
      <w:pPr>
        <w:spacing w:line="240" w:lineRule="exact"/>
        <w:ind w:firstLine="709"/>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(Ombitasvir+Paritaprevir+Ritonavir)+Dasabuvir ile tedavi süresi toplam 8 veya 12 </w:t>
      </w:r>
      <w:r w:rsidR="00B13FAE" w:rsidRPr="00535BDE">
        <w:rPr>
          <w:b/>
          <w:strike/>
          <w:noProof/>
          <w:sz w:val="18"/>
          <w:szCs w:val="18"/>
        </w:rPr>
        <w:t>(Değişik: RG- 04/09/2019- 30878/ 21-a md. Yürürlük: 02/09/2019)</w:t>
      </w:r>
      <w:r w:rsidR="00B13FAE" w:rsidRPr="00535BDE">
        <w:rPr>
          <w:b/>
          <w:strike/>
          <w:noProof/>
          <w:color w:val="FF0000"/>
          <w:sz w:val="18"/>
          <w:szCs w:val="18"/>
        </w:rPr>
        <w:t xml:space="preserve"> </w:t>
      </w:r>
      <w:r w:rsidR="00B13FAE" w:rsidRPr="00535BDE">
        <w:rPr>
          <w:rFonts w:eastAsia="Calibri"/>
          <w:strike/>
          <w:noProof/>
          <w:color w:val="FF0000"/>
          <w:sz w:val="18"/>
          <w:szCs w:val="18"/>
        </w:rPr>
        <w:t xml:space="preserve">haftadır. </w:t>
      </w:r>
      <w:r w:rsidR="00B13FAE" w:rsidRPr="00535BDE">
        <w:rPr>
          <w:rFonts w:eastAsia="Calibri"/>
          <w:strike/>
          <w:noProof/>
          <w:sz w:val="18"/>
          <w:szCs w:val="18"/>
        </w:rPr>
        <w:t>hafta ya da (Glekaprevir+Pibrentasvir) ile tedavi süresi toplam 8 haftadır.</w:t>
      </w:r>
    </w:p>
    <w:p w14:paraId="06123386" w14:textId="77777777" w:rsidR="00ED2F97" w:rsidRPr="00535BDE" w:rsidRDefault="00ED2F97" w:rsidP="00B13FAE">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hastalarda;</w:t>
      </w:r>
    </w:p>
    <w:p w14:paraId="034F60B1" w14:textId="77777777" w:rsidR="00ED2F97" w:rsidRPr="00535BDE" w:rsidRDefault="00ED2F97" w:rsidP="00ED2F97">
      <w:pPr>
        <w:tabs>
          <w:tab w:val="left" w:pos="426"/>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1- Genotip 1a (Child-Pugh A): (Ombitasvir+Paritaprevir+Ritonavir)+Dasabuvir+Ribavirin ile toplam tedavi süresi 24 </w:t>
      </w:r>
      <w:r w:rsidR="006B24AF" w:rsidRPr="00535BDE">
        <w:rPr>
          <w:b/>
          <w:strike/>
          <w:noProof/>
          <w:sz w:val="18"/>
          <w:szCs w:val="18"/>
        </w:rPr>
        <w:t xml:space="preserve">(Değişik: RG- 04/09/2019- 30878/ 21-b md. Yürürlük: 02/09/2019) </w:t>
      </w:r>
      <w:r w:rsidRPr="00535BDE">
        <w:rPr>
          <w:rFonts w:eastAsia="Calibri"/>
          <w:strike/>
          <w:noProof/>
          <w:color w:val="FF0000"/>
          <w:sz w:val="18"/>
          <w:szCs w:val="18"/>
        </w:rPr>
        <w:t>haftadır.</w:t>
      </w:r>
      <w:r w:rsidRPr="00535BDE">
        <w:rPr>
          <w:iCs/>
          <w:strike/>
          <w:color w:val="FF0000"/>
          <w:sz w:val="18"/>
          <w:szCs w:val="18"/>
        </w:rPr>
        <w:t xml:space="preserve"> </w:t>
      </w:r>
      <w:r w:rsidR="006B24AF" w:rsidRPr="00535BDE">
        <w:rPr>
          <w:rFonts w:eastAsia="Calibri"/>
          <w:strike/>
          <w:noProof/>
          <w:color w:val="000000" w:themeColor="text1"/>
          <w:sz w:val="18"/>
          <w:szCs w:val="18"/>
        </w:rPr>
        <w:t>hafta ya da (Glekaprevir+Pibrentasvir) ile tedavi süresi toplam 12 haftadır.</w:t>
      </w:r>
      <w:r w:rsidRPr="00535BDE">
        <w:rPr>
          <w:iCs/>
          <w:strike/>
          <w:color w:val="FF0000"/>
          <w:sz w:val="18"/>
          <w:szCs w:val="18"/>
        </w:rPr>
        <w:t xml:space="preserve">          </w:t>
      </w:r>
    </w:p>
    <w:p w14:paraId="173D24F2" w14:textId="77777777" w:rsidR="00ED2F97" w:rsidRPr="00535BDE" w:rsidRDefault="00ED2F97" w:rsidP="00ED2F97">
      <w:pPr>
        <w:tabs>
          <w:tab w:val="left" w:pos="709"/>
        </w:tabs>
        <w:ind w:firstLine="709"/>
        <w:jc w:val="both"/>
        <w:rPr>
          <w:rFonts w:eastAsia="Calibri"/>
          <w:strike/>
          <w:noProof/>
          <w:color w:val="FF0000"/>
          <w:sz w:val="18"/>
          <w:szCs w:val="18"/>
        </w:rPr>
      </w:pPr>
      <w:r w:rsidRPr="00535BDE">
        <w:rPr>
          <w:iCs/>
          <w:strike/>
          <w:color w:val="FF0000"/>
          <w:sz w:val="18"/>
          <w:szCs w:val="18"/>
        </w:rPr>
        <w:t xml:space="preserve">         </w:t>
      </w:r>
      <w:r w:rsidRPr="00535BDE">
        <w:rPr>
          <w:rFonts w:eastAsia="Calibri"/>
          <w:strike/>
          <w:noProof/>
          <w:color w:val="FF0000"/>
          <w:sz w:val="18"/>
          <w:szCs w:val="18"/>
        </w:rPr>
        <w:t xml:space="preserve">2- Genotip 1b (Child-Pugh A): (Ombitasvir+Paritaprevir+Ritonavir)+Dasabuvir ile tedavi süresi toplam 8 veya 12 </w:t>
      </w:r>
      <w:r w:rsidR="006B24AF" w:rsidRPr="00535BDE">
        <w:rPr>
          <w:b/>
          <w:strike/>
          <w:noProof/>
          <w:sz w:val="18"/>
          <w:szCs w:val="18"/>
        </w:rPr>
        <w:t xml:space="preserve">(Değişik: RG- 04/09/2019- 30878/ 21-b md. Yürürlük: 02/09/2019) </w:t>
      </w:r>
      <w:r w:rsidRPr="00535BDE">
        <w:rPr>
          <w:rFonts w:eastAsia="Calibri"/>
          <w:strike/>
          <w:noProof/>
          <w:color w:val="FF0000"/>
          <w:sz w:val="18"/>
          <w:szCs w:val="18"/>
        </w:rPr>
        <w:t>haftadır.</w:t>
      </w:r>
      <w:r w:rsidR="006B24AF" w:rsidRPr="00535BDE">
        <w:rPr>
          <w:rFonts w:eastAsia="Calibri"/>
          <w:strike/>
          <w:noProof/>
          <w:color w:val="000000" w:themeColor="text1"/>
          <w:sz w:val="18"/>
          <w:szCs w:val="18"/>
        </w:rPr>
        <w:t xml:space="preserve"> hafta ya da (Glekaprevir+Pibrentasvir) ile tedavi süresi toplam 12 haftadır.</w:t>
      </w:r>
    </w:p>
    <w:p w14:paraId="1FBF05B3" w14:textId="77777777" w:rsidR="00ED2F97" w:rsidRPr="00535BDE" w:rsidRDefault="00ED2F97" w:rsidP="00ED2F97">
      <w:pPr>
        <w:tabs>
          <w:tab w:val="left" w:pos="566"/>
          <w:tab w:val="left" w:pos="709"/>
          <w:tab w:val="left" w:pos="851"/>
          <w:tab w:val="left" w:pos="993"/>
        </w:tabs>
        <w:ind w:firstLine="709"/>
        <w:contextualSpacing/>
        <w:jc w:val="both"/>
        <w:rPr>
          <w:iCs/>
          <w:strike/>
          <w:color w:val="FF0000"/>
          <w:sz w:val="18"/>
          <w:szCs w:val="18"/>
        </w:rPr>
      </w:pPr>
      <w:r w:rsidRPr="00535BDE">
        <w:rPr>
          <w:iCs/>
          <w:strike/>
          <w:color w:val="FF0000"/>
          <w:sz w:val="18"/>
          <w:szCs w:val="18"/>
        </w:rPr>
        <w:t xml:space="preserve">         3- Genotip 1a veya Genotip 1b (</w:t>
      </w:r>
      <w:r w:rsidRPr="00535BDE">
        <w:rPr>
          <w:rFonts w:eastAsia="Calibri"/>
          <w:strike/>
          <w:noProof/>
          <w:color w:val="FF0000"/>
          <w:sz w:val="18"/>
          <w:szCs w:val="18"/>
        </w:rPr>
        <w:t>Child-Pugh B veya Child-Pugh C</w:t>
      </w:r>
      <w:r w:rsidRPr="00535BDE">
        <w:rPr>
          <w:iCs/>
          <w:strike/>
          <w:color w:val="FF0000"/>
          <w:sz w:val="18"/>
          <w:szCs w:val="18"/>
        </w:rPr>
        <w:t>): (Sofosbuvir+Ledipasvir)+Ribavirin ile tedavi süresi toplam 12 haftadır.</w:t>
      </w:r>
    </w:p>
    <w:p w14:paraId="7E4A6DD4" w14:textId="77777777"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(2) Genotip 2 hastalarda tedavi; </w:t>
      </w:r>
    </w:p>
    <w:p w14:paraId="08645B00" w14:textId="77777777" w:rsidR="00ED2F97" w:rsidRPr="00535BDE" w:rsidRDefault="00ED2F97" w:rsidP="00ED2F97">
      <w:pPr>
        <w:tabs>
          <w:tab w:val="left" w:pos="567"/>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(Glekaprevir+Pibrentasvir) ile tedavi süresi toplam 8 haftadır.</w:t>
      </w:r>
    </w:p>
    <w:p w14:paraId="0D03C194" w14:textId="77777777" w:rsidR="00ED2F97" w:rsidRPr="00535BDE" w:rsidRDefault="00ED2F97" w:rsidP="00ED2F97">
      <w:pPr>
        <w:tabs>
          <w:tab w:val="left" w:pos="567"/>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b)  Sirotik (Child-Pugh A) hastalarda (Glekaprevir+Pibrentasvir) ile tedavi süresi toplam 12 haftadır.</w:t>
      </w:r>
    </w:p>
    <w:p w14:paraId="6426158B" w14:textId="77777777" w:rsidR="00ED2F97" w:rsidRPr="00535BDE" w:rsidRDefault="00ED2F97" w:rsidP="00ED2F97">
      <w:pPr>
        <w:tabs>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(3) Genotip 3 hastalarda tedavi:</w:t>
      </w:r>
    </w:p>
    <w:p w14:paraId="241559FA" w14:textId="77777777"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(Glekaprevir+Pibrentasvir) ile tedavi süresi toplam 8 haftadır.</w:t>
      </w:r>
    </w:p>
    <w:p w14:paraId="6229958C" w14:textId="77777777"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(Child-Pugh A) hastalarda (Glekaprevir+Pibrentasvir) ile tedavi süresi toplam 12 haftadır.</w:t>
      </w:r>
    </w:p>
    <w:p w14:paraId="705B11DE" w14:textId="77777777" w:rsidR="006B24AF" w:rsidRPr="00535BDE" w:rsidRDefault="006B24AF" w:rsidP="00ED2F97">
      <w:pPr>
        <w:ind w:firstLine="709"/>
        <w:jc w:val="both"/>
        <w:rPr>
          <w:rFonts w:eastAsia="Calibri"/>
          <w:strike/>
          <w:noProof/>
          <w:color w:val="FF0000"/>
          <w:sz w:val="18"/>
          <w:szCs w:val="18"/>
        </w:rPr>
      </w:pPr>
      <w:r w:rsidRPr="00535BDE">
        <w:rPr>
          <w:b/>
          <w:strike/>
          <w:noProof/>
          <w:sz w:val="18"/>
          <w:szCs w:val="18"/>
        </w:rPr>
        <w:t xml:space="preserve">   (Değişik: RG- 04/09/2019- 30878/ 21-c md. Yürürlük: 02/09/2019)</w:t>
      </w:r>
    </w:p>
    <w:p w14:paraId="70C97512" w14:textId="77777777"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(4) Genotip 4 hastalarda tedavi;</w:t>
      </w:r>
    </w:p>
    <w:p w14:paraId="7B9D2474" w14:textId="77777777"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ve Sirotik (Child-Pugh A) hastalarda (Ombitasvir+Paritaprevir+Ritonavir)+Ribavirin ile toplam tedavi süresi 12 haftadır. </w:t>
      </w:r>
    </w:p>
    <w:p w14:paraId="568C6C27" w14:textId="77777777"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14:paraId="641DF14D" w14:textId="77777777" w:rsidR="006B24AF" w:rsidRPr="00535BDE" w:rsidRDefault="006B24AF" w:rsidP="006B24AF">
      <w:pPr>
        <w:ind w:firstLine="709"/>
        <w:jc w:val="both"/>
        <w:rPr>
          <w:rFonts w:eastAsia="Calibri"/>
          <w:strike/>
          <w:noProof/>
          <w:sz w:val="18"/>
          <w:szCs w:val="18"/>
        </w:rPr>
      </w:pPr>
      <w:r w:rsidRPr="00535BDE">
        <w:rPr>
          <w:rFonts w:eastAsia="Calibri"/>
          <w:strike/>
          <w:noProof/>
          <w:sz w:val="18"/>
          <w:szCs w:val="18"/>
        </w:rPr>
        <w:t xml:space="preserve">    (4) Genotip 4 hastalarda tedavi;</w:t>
      </w:r>
    </w:p>
    <w:p w14:paraId="6BBF0EB5" w14:textId="77777777" w:rsidR="006B24AF" w:rsidRPr="00535BDE" w:rsidRDefault="006B24AF" w:rsidP="006B24AF">
      <w:pPr>
        <w:tabs>
          <w:tab w:val="left" w:pos="709"/>
        </w:tabs>
        <w:ind w:firstLine="709"/>
        <w:jc w:val="both"/>
        <w:rPr>
          <w:rFonts w:eastAsia="Calibri"/>
          <w:strike/>
          <w:noProof/>
          <w:sz w:val="18"/>
          <w:szCs w:val="18"/>
        </w:rPr>
      </w:pPr>
      <w:r w:rsidRPr="00535BDE">
        <w:rPr>
          <w:rFonts w:eastAsia="Calibri"/>
          <w:strike/>
          <w:noProof/>
          <w:sz w:val="18"/>
          <w:szCs w:val="18"/>
        </w:rPr>
        <w:t xml:space="preserve">        a) Nonsirotik hastalarda (Ombitasvir+Paritaprevir+Ritonavir)+Ribavirin ile toplam tedavi süresi 12 hafta  ya da (Glekaprevir+Pibrentasvir) ile tedavi süresi toplam 8 haftadır.</w:t>
      </w:r>
    </w:p>
    <w:p w14:paraId="1BA419A3" w14:textId="77777777" w:rsidR="006B24AF" w:rsidRPr="00535BDE" w:rsidRDefault="006B24AF" w:rsidP="006B24AF">
      <w:pPr>
        <w:tabs>
          <w:tab w:val="left" w:pos="709"/>
        </w:tabs>
        <w:ind w:firstLine="709"/>
        <w:jc w:val="both"/>
        <w:rPr>
          <w:rFonts w:eastAsia="Calibri"/>
          <w:strike/>
          <w:noProof/>
          <w:sz w:val="18"/>
          <w:szCs w:val="18"/>
        </w:rPr>
      </w:pPr>
      <w:r w:rsidRPr="00535BDE">
        <w:rPr>
          <w:rFonts w:eastAsia="Calibri"/>
          <w:strike/>
          <w:noProof/>
          <w:sz w:val="18"/>
          <w:szCs w:val="18"/>
        </w:rPr>
        <w:t xml:space="preserve">        b) Sirotik (Child-Pugh A) hastalarda (Ombitasvir+Paritaprevir+Ritonavir)+Ribavirin ile toplam tedavi süresi 12 hafta ya da (Glekaprevir+Pibrentasvir) ile tedavi süresi toplam 12 haftadır.</w:t>
      </w:r>
    </w:p>
    <w:p w14:paraId="01783AA4" w14:textId="77777777" w:rsidR="006B24AF" w:rsidRPr="00535BDE" w:rsidRDefault="006B24AF" w:rsidP="006B24AF">
      <w:pPr>
        <w:tabs>
          <w:tab w:val="left" w:pos="709"/>
        </w:tabs>
        <w:ind w:firstLine="709"/>
        <w:jc w:val="both"/>
        <w:rPr>
          <w:rFonts w:eastAsia="Calibri"/>
          <w:strike/>
          <w:noProof/>
          <w:color w:val="FF0000"/>
          <w:sz w:val="18"/>
          <w:szCs w:val="18"/>
          <w:highlight w:val="lightGray"/>
        </w:rPr>
      </w:pPr>
      <w:r w:rsidRPr="00535BDE">
        <w:rPr>
          <w:rFonts w:eastAsia="Calibri"/>
          <w:strike/>
          <w:noProof/>
          <w:sz w:val="18"/>
          <w:szCs w:val="18"/>
        </w:rPr>
        <w:t xml:space="preserve">        c) Sirotik </w:t>
      </w:r>
      <w:r w:rsidRPr="00535BDE">
        <w:rPr>
          <w:iCs/>
          <w:strike/>
          <w:sz w:val="18"/>
          <w:szCs w:val="18"/>
        </w:rPr>
        <w:t>(</w:t>
      </w:r>
      <w:r w:rsidRPr="00535BDE">
        <w:rPr>
          <w:rFonts w:eastAsia="Calibri"/>
          <w:strike/>
          <w:noProof/>
          <w:sz w:val="18"/>
          <w:szCs w:val="18"/>
        </w:rPr>
        <w:t>Child-Pugh B veya Child-Pugh C</w:t>
      </w:r>
      <w:r w:rsidRPr="00535BDE">
        <w:rPr>
          <w:iCs/>
          <w:strike/>
          <w:sz w:val="18"/>
          <w:szCs w:val="18"/>
        </w:rPr>
        <w:t xml:space="preserve">) </w:t>
      </w:r>
      <w:r w:rsidRPr="00535BDE">
        <w:rPr>
          <w:rFonts w:eastAsia="Calibri"/>
          <w:strike/>
          <w:noProof/>
          <w:sz w:val="18"/>
          <w:szCs w:val="18"/>
        </w:rPr>
        <w:t>hastalarda (Sofosbuvir+Ledipasvir)+Ribavirin ile tedavi süresi toplam 12 haftadır.</w:t>
      </w:r>
    </w:p>
    <w:p w14:paraId="7C6E506F" w14:textId="77777777" w:rsidR="00ED2F97" w:rsidRPr="00535BDE" w:rsidRDefault="00ED2F97" w:rsidP="005B30CB">
      <w:pPr>
        <w:tabs>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(5) Genotip 5 hastalarda tedavi:</w:t>
      </w:r>
    </w:p>
    <w:p w14:paraId="2F10AEA2" w14:textId="77777777"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 a) Nonsirotik hastalarda (Glekaprevir+Pibrentasvir) ile tedavi süresi toplam 8 haftadır.</w:t>
      </w:r>
    </w:p>
    <w:p w14:paraId="2E08490E" w14:textId="77777777" w:rsidR="00ED2F97" w:rsidRPr="00535BDE" w:rsidRDefault="00ED2F97" w:rsidP="00ED2F97">
      <w:pPr>
        <w:tabs>
          <w:tab w:val="left" w:pos="709"/>
          <w:tab w:val="left" w:pos="993"/>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b)  Sirotik (Child-Pugh A) 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14:paraId="0EE76D83" w14:textId="77777777" w:rsidR="00ED2F97" w:rsidRPr="00535BDE" w:rsidRDefault="00ED2F97" w:rsidP="00ED2F97">
      <w:pPr>
        <w:tabs>
          <w:tab w:val="left" w:pos="426"/>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14:paraId="5F6102BF" w14:textId="77777777" w:rsidR="00ED2F97" w:rsidRPr="00535BDE" w:rsidRDefault="00ED2F97" w:rsidP="005B30CB">
      <w:pPr>
        <w:tabs>
          <w:tab w:val="left" w:pos="851"/>
          <w:tab w:val="left" w:pos="1134"/>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(6) Genotip 6 hastalarda tedavi:</w:t>
      </w:r>
    </w:p>
    <w:p w14:paraId="27B33028" w14:textId="77777777"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a) Nonsirotik hastalarda (Glekaprevir+Pibrentasvir) ile tedavi süresi toplam 8 haftadır.</w:t>
      </w:r>
    </w:p>
    <w:p w14:paraId="204B2F0C" w14:textId="77777777"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b)  Sirotik (Child-Pugh A) 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14:paraId="7F58A1E4" w14:textId="77777777" w:rsidR="002743A9" w:rsidRPr="00535BDE" w:rsidRDefault="00ED2F97" w:rsidP="005B30CB">
      <w:pPr>
        <w:tabs>
          <w:tab w:val="left" w:pos="851"/>
          <w:tab w:val="left" w:pos="1134"/>
        </w:tabs>
        <w:ind w:firstLine="709"/>
        <w:jc w:val="both"/>
        <w:rPr>
          <w:rFonts w:eastAsia="Calibri"/>
          <w:b/>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14:paraId="0647B36C" w14:textId="77777777" w:rsidR="00ED2F97" w:rsidRPr="00535BDE" w:rsidRDefault="002743A9" w:rsidP="00ED2F97">
      <w:pPr>
        <w:tabs>
          <w:tab w:val="left" w:pos="851"/>
        </w:tabs>
        <w:ind w:left="708" w:hanging="708"/>
        <w:jc w:val="both"/>
        <w:rPr>
          <w:rFonts w:eastAsia="Calibri"/>
          <w:b/>
          <w:strike/>
          <w:noProof/>
          <w:color w:val="FF0000"/>
          <w:sz w:val="18"/>
          <w:szCs w:val="18"/>
        </w:rPr>
      </w:pPr>
      <w:r w:rsidRPr="003C1605">
        <w:rPr>
          <w:rFonts w:eastAsia="Calibri"/>
          <w:b/>
          <w:noProof/>
          <w:color w:val="FF0000"/>
          <w:sz w:val="18"/>
          <w:szCs w:val="18"/>
        </w:rPr>
        <w:t xml:space="preserve">     </w:t>
      </w:r>
      <w:r w:rsidR="00E41419" w:rsidRPr="003C1605">
        <w:rPr>
          <w:rFonts w:eastAsia="Calibri"/>
          <w:b/>
          <w:noProof/>
          <w:color w:val="FF0000"/>
          <w:sz w:val="18"/>
          <w:szCs w:val="18"/>
        </w:rPr>
        <w:t xml:space="preserve">        </w:t>
      </w:r>
      <w:r w:rsidR="00ED2F97" w:rsidRPr="003C1605">
        <w:rPr>
          <w:rFonts w:eastAsia="Calibri"/>
          <w:b/>
          <w:noProof/>
          <w:color w:val="FF0000"/>
          <w:sz w:val="18"/>
          <w:szCs w:val="18"/>
        </w:rPr>
        <w:t xml:space="preserve">    </w:t>
      </w:r>
      <w:r w:rsidR="00ED2F97" w:rsidRPr="00535BDE">
        <w:rPr>
          <w:rFonts w:eastAsia="Calibri"/>
          <w:b/>
          <w:strike/>
          <w:noProof/>
          <w:color w:val="FF0000"/>
          <w:sz w:val="18"/>
          <w:szCs w:val="18"/>
        </w:rPr>
        <w:t xml:space="preserve"> 4.2.13.3.2.A.2- Tedavi deneyimli Kronik Hepatit C hastalarında yeniden tedavi</w:t>
      </w:r>
    </w:p>
    <w:p w14:paraId="07BAF900" w14:textId="77777777" w:rsidR="00ED2F97" w:rsidRPr="00535BDE" w:rsidRDefault="00ED2F97" w:rsidP="00ED2F97">
      <w:pPr>
        <w:tabs>
          <w:tab w:val="left" w:pos="709"/>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14:paraId="2AEF2268" w14:textId="77777777" w:rsidR="00ED2F97" w:rsidRPr="00535BDE" w:rsidRDefault="00ED2F97" w:rsidP="00ED2F97">
      <w:pPr>
        <w:tabs>
          <w:tab w:val="left" w:pos="851"/>
          <w:tab w:val="left" w:pos="993"/>
          <w:tab w:val="left" w:pos="1134"/>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w:t>
      </w:r>
      <w:r w:rsidRPr="00535BDE">
        <w:rPr>
          <w:rFonts w:eastAsia="Calibri"/>
          <w:strike/>
          <w:noProof/>
          <w:color w:val="FF0000"/>
          <w:sz w:val="18"/>
          <w:szCs w:val="18"/>
        </w:rPr>
        <w:tab/>
        <w:t xml:space="preserve">(2)Yeniden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14:paraId="3307CC78" w14:textId="77777777" w:rsidR="00ED2F97" w:rsidRPr="00535BDE" w:rsidRDefault="00ED2F97" w:rsidP="00ED2F97">
      <w:pPr>
        <w:tabs>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ab/>
        <w:t>(3) Genotip 1 hastalarda yeniden tedavi:</w:t>
      </w:r>
    </w:p>
    <w:p w14:paraId="4D3BE585" w14:textId="77777777" w:rsidR="00ED2F97" w:rsidRPr="00535BDE" w:rsidRDefault="00ED2F97" w:rsidP="00ED2F97">
      <w:pPr>
        <w:tabs>
          <w:tab w:val="left" w:pos="567"/>
          <w:tab w:val="left" w:pos="709"/>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w:t>
      </w:r>
    </w:p>
    <w:p w14:paraId="0DE0F590" w14:textId="77777777"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1- Genotip 1a: (Ombitasvir+Paritaprevir</w:t>
      </w:r>
      <w:r w:rsidR="007F33E2" w:rsidRPr="00535BDE">
        <w:rPr>
          <w:rFonts w:eastAsia="Calibri"/>
          <w:strike/>
          <w:noProof/>
          <w:color w:val="FF0000"/>
          <w:sz w:val="18"/>
          <w:szCs w:val="18"/>
        </w:rPr>
        <w:t xml:space="preserve">+Ritonavir)+Dasabuvir+Ribavirin </w:t>
      </w:r>
      <w:r w:rsidRPr="00535BDE">
        <w:rPr>
          <w:rFonts w:eastAsia="Calibri"/>
          <w:strike/>
          <w:noProof/>
          <w:color w:val="FF0000"/>
          <w:sz w:val="18"/>
          <w:szCs w:val="18"/>
        </w:rPr>
        <w:t xml:space="preserve">ile tedavi süresi toplam 12 </w:t>
      </w:r>
      <w:r w:rsidR="009804B2" w:rsidRPr="00535BDE">
        <w:rPr>
          <w:b/>
          <w:strike/>
          <w:noProof/>
          <w:sz w:val="18"/>
          <w:szCs w:val="18"/>
        </w:rPr>
        <w:t xml:space="preserve">(Değişik: RG- 04/09/2019- 30878/ 22-a md. Yürürlük: 02/09/2019) </w:t>
      </w:r>
      <w:r w:rsidRPr="00535BDE">
        <w:rPr>
          <w:rFonts w:eastAsia="Calibri"/>
          <w:strike/>
          <w:noProof/>
          <w:color w:val="FF0000"/>
          <w:sz w:val="18"/>
          <w:szCs w:val="18"/>
        </w:rPr>
        <w:t xml:space="preserve">haftadır. </w:t>
      </w:r>
      <w:r w:rsidR="009804B2" w:rsidRPr="00535BDE">
        <w:rPr>
          <w:rFonts w:eastAsia="Calibri"/>
          <w:strike/>
          <w:noProof/>
          <w:sz w:val="18"/>
          <w:szCs w:val="18"/>
        </w:rPr>
        <w:t xml:space="preserve">hafta ya da NS5A inhibitörü naiv olan hastalar için (Glekaprevir+Pibrentasvir) ile tedavi süresi toplam 8 hafta, NS5A inhibitörü deneyimli olan hastalar için (Glekaprevir+Pibrentasvir) ile tedavi süresi toplam 16 haftadır. </w:t>
      </w:r>
      <w:r w:rsidRPr="00535BDE">
        <w:rPr>
          <w:rFonts w:eastAsia="Calibri"/>
          <w:strike/>
          <w:noProof/>
          <w:color w:val="FF0000"/>
          <w:sz w:val="18"/>
          <w:szCs w:val="18"/>
        </w:rPr>
        <w:t>(Yalnızca daha önce Peginterferon veya Peginterferon+Ribavirin deneyimli hastalarda kullanılır.)</w:t>
      </w:r>
    </w:p>
    <w:p w14:paraId="0A394B6A" w14:textId="77777777" w:rsidR="00ED2F97" w:rsidRPr="00535BDE" w:rsidRDefault="00ED2F97" w:rsidP="00ED2F97">
      <w:pPr>
        <w:tabs>
          <w:tab w:val="left" w:pos="1134"/>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(Ombitasvir+Paritaprevir+Ritonavir)+Dasabuvir ile tedavi süresi toplam 12 </w:t>
      </w:r>
      <w:r w:rsidR="009804B2" w:rsidRPr="00535BDE">
        <w:rPr>
          <w:b/>
          <w:strike/>
          <w:noProof/>
          <w:sz w:val="18"/>
          <w:szCs w:val="18"/>
        </w:rPr>
        <w:t xml:space="preserve">(Değişik: RG- 04/09/2019- 30878/ 22-a md. Yürürlük: 02/09/2019) </w:t>
      </w:r>
      <w:r w:rsidR="009804B2" w:rsidRPr="00535BDE">
        <w:rPr>
          <w:rFonts w:eastAsia="Calibri"/>
          <w:strike/>
          <w:noProof/>
          <w:color w:val="FF0000"/>
          <w:sz w:val="18"/>
          <w:szCs w:val="18"/>
        </w:rPr>
        <w:t xml:space="preserve">haftadır. </w:t>
      </w:r>
      <w:r w:rsidR="009804B2" w:rsidRPr="00535BDE">
        <w:rPr>
          <w:rFonts w:eastAsia="Calibri"/>
          <w:strike/>
          <w:noProof/>
          <w:sz w:val="18"/>
          <w:szCs w:val="18"/>
        </w:rPr>
        <w:t xml:space="preserve">hafta ya da NS5A inhibitörü naiv olan hastalar için (Glekaprevir+Pibrentasvir) ile tedavi süresi toplam 8 hafta, NS5A inhibitörü deneyimli olan hastalar için (Glekaprevir+Pibrentasvir) ile tedavi süresi toplam 16 haftadır. </w:t>
      </w:r>
      <w:r w:rsidRPr="00535BDE">
        <w:rPr>
          <w:rFonts w:eastAsia="Calibri"/>
          <w:strike/>
          <w:noProof/>
          <w:color w:val="FF0000"/>
          <w:sz w:val="18"/>
          <w:szCs w:val="18"/>
        </w:rPr>
        <w:t>(Yalnızca daha önce Peginterferon veya Peginterferon+Ribavirin deneyimli hastalarda kullanılır.)</w:t>
      </w:r>
    </w:p>
    <w:p w14:paraId="530EDA87" w14:textId="77777777" w:rsidR="00ED2F97" w:rsidRPr="00535BDE" w:rsidRDefault="00ED2F97" w:rsidP="00ED2F97">
      <w:pPr>
        <w:tabs>
          <w:tab w:val="left" w:pos="567"/>
          <w:tab w:val="left" w:pos="709"/>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hastalarda;</w:t>
      </w:r>
    </w:p>
    <w:p w14:paraId="7BE24FA5" w14:textId="77777777" w:rsidR="00ED2F97" w:rsidRPr="00535BDE" w:rsidRDefault="00ED2F97" w:rsidP="00ED2F97">
      <w:pPr>
        <w:tabs>
          <w:tab w:val="left" w:pos="709"/>
          <w:tab w:val="left" w:pos="851"/>
          <w:tab w:val="left" w:pos="1134"/>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1- Genotip 1a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w:t>
      </w:r>
      <w:r w:rsidRPr="00535BDE">
        <w:rPr>
          <w:rFonts w:eastAsia="Calibri"/>
          <w:strike/>
          <w:noProof/>
          <w:color w:val="FF0000"/>
          <w:sz w:val="18"/>
          <w:szCs w:val="18"/>
        </w:rPr>
        <w:t xml:space="preserve">: (Ombitasvir+Paritaprevir+Ritonavir)+Dasabuvir+Ribavirin ile tedavi süresi toplam 24 </w:t>
      </w:r>
      <w:r w:rsidR="00276381" w:rsidRPr="00535BDE">
        <w:rPr>
          <w:rFonts w:eastAsia="Calibri"/>
          <w:strike/>
          <w:noProof/>
          <w:color w:val="FF0000"/>
          <w:sz w:val="18"/>
          <w:szCs w:val="18"/>
        </w:rPr>
        <w:t xml:space="preserve"> </w:t>
      </w:r>
      <w:r w:rsidR="00276381" w:rsidRPr="00535BDE">
        <w:rPr>
          <w:b/>
          <w:strike/>
          <w:noProof/>
          <w:sz w:val="18"/>
          <w:szCs w:val="18"/>
        </w:rPr>
        <w:t>(Değişik: RG- 04/09/2019- 30878/ 22-</w:t>
      </w:r>
      <w:r w:rsidR="008229DC" w:rsidRPr="00535BDE">
        <w:rPr>
          <w:b/>
          <w:strike/>
          <w:noProof/>
          <w:sz w:val="18"/>
          <w:szCs w:val="18"/>
        </w:rPr>
        <w:t>b</w:t>
      </w:r>
      <w:r w:rsidR="00276381" w:rsidRPr="00535BDE">
        <w:rPr>
          <w:b/>
          <w:strike/>
          <w:noProof/>
          <w:sz w:val="18"/>
          <w:szCs w:val="18"/>
        </w:rPr>
        <w:t xml:space="preserve"> md. Yürürlük: 02/09/2019) </w:t>
      </w:r>
      <w:r w:rsidRPr="00535BDE">
        <w:rPr>
          <w:rFonts w:eastAsia="Calibri"/>
          <w:strike/>
          <w:noProof/>
          <w:color w:val="FF0000"/>
          <w:sz w:val="18"/>
          <w:szCs w:val="18"/>
        </w:rPr>
        <w:t>haftadır.</w:t>
      </w:r>
      <w:r w:rsidR="008229DC" w:rsidRPr="00535BDE">
        <w:rPr>
          <w:bCs/>
          <w:strike/>
          <w:sz w:val="18"/>
          <w:szCs w:val="18"/>
        </w:rPr>
        <w:t xml:space="preserve"> hafta</w:t>
      </w:r>
      <w:r w:rsidR="008229DC" w:rsidRPr="00535BDE">
        <w:rPr>
          <w:rFonts w:eastAsia="Calibri"/>
          <w:strike/>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535BDE">
        <w:rPr>
          <w:rFonts w:eastAsia="Calibri"/>
          <w:strike/>
          <w:noProof/>
          <w:color w:val="FF0000"/>
          <w:sz w:val="18"/>
          <w:szCs w:val="18"/>
        </w:rPr>
        <w:t xml:space="preserve"> (Yalnızca daha önce Peginterferon veya Peginterferon+Ribavirin deneyimli hastalarda kullanılır.)</w:t>
      </w:r>
    </w:p>
    <w:p w14:paraId="34166EA5" w14:textId="77777777" w:rsidR="00ED2F97" w:rsidRPr="00535BDE" w:rsidRDefault="00ED2F97" w:rsidP="008229DC">
      <w:pPr>
        <w:tabs>
          <w:tab w:val="left" w:pos="709"/>
          <w:tab w:val="left" w:pos="851"/>
          <w:tab w:val="left" w:pos="1134"/>
        </w:tabs>
        <w:ind w:firstLine="709"/>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w:t>
      </w:r>
      <w:r w:rsidRPr="00535BDE">
        <w:rPr>
          <w:rFonts w:eastAsia="Calibri"/>
          <w:strike/>
          <w:noProof/>
          <w:color w:val="FF0000"/>
          <w:sz w:val="18"/>
          <w:szCs w:val="18"/>
        </w:rPr>
        <w:t xml:space="preserve">: (Ombitasvir+Paritaprevir+Ritonavir)+Dasabuvir ile tedavi süresi toplam 12 </w:t>
      </w:r>
      <w:r w:rsidR="00276381" w:rsidRPr="00535BDE">
        <w:rPr>
          <w:rFonts w:eastAsia="Calibri"/>
          <w:strike/>
          <w:noProof/>
          <w:color w:val="FF0000"/>
          <w:sz w:val="18"/>
          <w:szCs w:val="18"/>
        </w:rPr>
        <w:t xml:space="preserve"> </w:t>
      </w:r>
      <w:r w:rsidR="00276381" w:rsidRPr="00535BDE">
        <w:rPr>
          <w:b/>
          <w:strike/>
          <w:noProof/>
          <w:sz w:val="18"/>
          <w:szCs w:val="18"/>
        </w:rPr>
        <w:t>(Değişik: RG- 04/09/2019- 30878/ 22-</w:t>
      </w:r>
      <w:r w:rsidR="008229DC" w:rsidRPr="00535BDE">
        <w:rPr>
          <w:b/>
          <w:strike/>
          <w:noProof/>
          <w:sz w:val="18"/>
          <w:szCs w:val="18"/>
        </w:rPr>
        <w:t>b</w:t>
      </w:r>
      <w:r w:rsidR="00276381" w:rsidRPr="00535BDE">
        <w:rPr>
          <w:b/>
          <w:strike/>
          <w:noProof/>
          <w:sz w:val="18"/>
          <w:szCs w:val="18"/>
        </w:rPr>
        <w:t xml:space="preserve"> md. Yürürlük: 02/09/2019) </w:t>
      </w:r>
      <w:r w:rsidRPr="00535BDE">
        <w:rPr>
          <w:rFonts w:eastAsia="Calibri"/>
          <w:strike/>
          <w:noProof/>
          <w:color w:val="FF0000"/>
          <w:sz w:val="18"/>
          <w:szCs w:val="18"/>
        </w:rPr>
        <w:t xml:space="preserve">haftadır. </w:t>
      </w:r>
      <w:r w:rsidR="008229DC" w:rsidRPr="00535BDE">
        <w:rPr>
          <w:bCs/>
          <w:strike/>
          <w:sz w:val="18"/>
          <w:szCs w:val="18"/>
        </w:rPr>
        <w:t>hafta</w:t>
      </w:r>
      <w:r w:rsidR="008229DC" w:rsidRPr="00535BDE">
        <w:rPr>
          <w:rFonts w:eastAsia="Calibri"/>
          <w:strike/>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14:paraId="5B9F739A" w14:textId="77777777"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3- </w:t>
      </w:r>
      <w:r w:rsidRPr="00535BDE">
        <w:rPr>
          <w:iCs/>
          <w:strike/>
          <w:color w:val="FF0000"/>
          <w:sz w:val="18"/>
          <w:szCs w:val="18"/>
        </w:rPr>
        <w:t>Genotip 1a veya Genotip 1b (</w:t>
      </w:r>
      <w:r w:rsidRPr="00535BDE">
        <w:rPr>
          <w:rFonts w:eastAsia="Calibri"/>
          <w:strike/>
          <w:noProof/>
          <w:color w:val="FF0000"/>
          <w:sz w:val="18"/>
          <w:szCs w:val="18"/>
        </w:rPr>
        <w:t>Child-Pugh B veya Child-Pugh C</w:t>
      </w:r>
      <w:r w:rsidRPr="00535BDE">
        <w:rPr>
          <w:iCs/>
          <w:strike/>
          <w:color w:val="FF0000"/>
          <w:sz w:val="18"/>
          <w:szCs w:val="18"/>
        </w:rPr>
        <w:t>)</w:t>
      </w:r>
      <w:r w:rsidRPr="00535BDE">
        <w:rPr>
          <w:rFonts w:eastAsia="Calibri"/>
          <w:strike/>
          <w:noProof/>
          <w:color w:val="FF0000"/>
          <w:sz w:val="18"/>
          <w:szCs w:val="18"/>
        </w:rPr>
        <w:t>: (Sofosbuvir+Ledipasvir)+Ribavirin ile toplam tedavi süresi 12 haftadır.</w:t>
      </w:r>
    </w:p>
    <w:p w14:paraId="0F22B59D" w14:textId="77777777" w:rsidR="00ED2F97" w:rsidRPr="00535BDE" w:rsidRDefault="00ED2F97" w:rsidP="00ED2F97">
      <w:pPr>
        <w:tabs>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r>
      <w:r w:rsidRPr="00535BDE">
        <w:rPr>
          <w:rFonts w:eastAsia="Calibri"/>
          <w:strike/>
          <w:noProof/>
          <w:color w:val="FF0000"/>
          <w:sz w:val="18"/>
          <w:szCs w:val="18"/>
        </w:rPr>
        <w:t>(4) Genotip 2 hastalarda yeniden tedavi:</w:t>
      </w:r>
    </w:p>
    <w:p w14:paraId="419DF345" w14:textId="77777777" w:rsidR="00ED2F97" w:rsidRPr="00535BDE" w:rsidRDefault="00ED2F97" w:rsidP="00ED2F97">
      <w:pPr>
        <w:tabs>
          <w:tab w:val="left" w:pos="567"/>
          <w:tab w:val="left" w:pos="1134"/>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14:paraId="638A707C" w14:textId="77777777" w:rsidR="00ED2F97" w:rsidRPr="00535BDE" w:rsidRDefault="00ED2F97" w:rsidP="00ED2F97">
      <w:pPr>
        <w:tabs>
          <w:tab w:val="left" w:pos="851"/>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14:paraId="510A3DC1" w14:textId="77777777" w:rsidR="00ED2F97" w:rsidRPr="00535BDE" w:rsidRDefault="00ED2F97" w:rsidP="00ED2F97">
      <w:pPr>
        <w:tabs>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 xml:space="preserve">  </w:t>
      </w:r>
      <w:r w:rsidRPr="00535BDE">
        <w:rPr>
          <w:rFonts w:eastAsia="Calibri"/>
          <w:strike/>
          <w:noProof/>
          <w:color w:val="FF0000"/>
          <w:sz w:val="18"/>
          <w:szCs w:val="18"/>
        </w:rPr>
        <w:tab/>
        <w:t>(5) Genotip 3 hastalarda yeniden tedavi:</w:t>
      </w:r>
    </w:p>
    <w:p w14:paraId="10F006DC" w14:textId="77777777" w:rsidR="00ED2F97" w:rsidRPr="00535BDE" w:rsidRDefault="00ED2F97" w:rsidP="00ED2F97">
      <w:pPr>
        <w:tabs>
          <w:tab w:val="left" w:pos="567"/>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(Glekaprevir+Pibrentasvir) ile tedavi süresi toplam 16 haftadır. (Herhangi bir tedavi deneyimi olan hastalarda kullanılır.)</w:t>
      </w:r>
    </w:p>
    <w:p w14:paraId="6343CF0E" w14:textId="77777777" w:rsidR="00ED2F97" w:rsidRPr="00535BDE" w:rsidRDefault="00ED2F97" w:rsidP="00ED2F97">
      <w:pPr>
        <w:tabs>
          <w:tab w:val="left" w:pos="1134"/>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16 haftadır. (Herhangi bir tedavi deneyimi olan hastalarda kullanılır.)</w:t>
      </w:r>
    </w:p>
    <w:p w14:paraId="3B6B4193" w14:textId="77777777"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(6) Genotip 4 hastalarda yeniden tedavi:</w:t>
      </w:r>
    </w:p>
    <w:p w14:paraId="1CBF770D" w14:textId="77777777" w:rsidR="00ED2F97" w:rsidRPr="00535BDE" w:rsidRDefault="00ED2F97" w:rsidP="00ED2F97">
      <w:pPr>
        <w:jc w:val="both"/>
        <w:rPr>
          <w:rFonts w:eastAsia="Calibri"/>
          <w:strike/>
          <w:noProof/>
          <w:color w:val="FF0000"/>
          <w:sz w:val="18"/>
          <w:szCs w:val="18"/>
          <w:highlight w:val="lightGray"/>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(Ombitasvir+Paritaprevir+Ritonavir)+Ribavirin ile tedavi süresi toplam 12 </w:t>
      </w:r>
      <w:r w:rsidR="008229DC" w:rsidRPr="00535BDE">
        <w:rPr>
          <w:b/>
          <w:strike/>
          <w:noProof/>
          <w:sz w:val="18"/>
          <w:szCs w:val="18"/>
        </w:rPr>
        <w:t xml:space="preserve">(Değişik: RG- 04/09/2019- 30878/ 22-c md. Yürürlük: 02/09/2019) </w:t>
      </w:r>
      <w:r w:rsidR="008229DC" w:rsidRPr="00535BDE">
        <w:rPr>
          <w:rFonts w:eastAsia="Calibri"/>
          <w:strike/>
          <w:noProof/>
          <w:color w:val="FF0000"/>
          <w:sz w:val="18"/>
          <w:szCs w:val="18"/>
        </w:rPr>
        <w:t xml:space="preserve">haftadır. </w:t>
      </w:r>
      <w:r w:rsidR="008229DC" w:rsidRPr="00535BDE">
        <w:rPr>
          <w:rFonts w:eastAsia="Calibri"/>
          <w:strike/>
          <w:noProof/>
          <w:sz w:val="18"/>
          <w:szCs w:val="18"/>
        </w:rPr>
        <w:t>hafta ya da NS5A inhibitörü naiv olan hastalar için (Glekaprevir+Pibrentasvir) ile tedavi süresi toplam 8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14:paraId="7846EE9C" w14:textId="77777777" w:rsidR="00ED2F97" w:rsidRPr="00535BDE" w:rsidRDefault="00ED2F97" w:rsidP="00ED2F97">
      <w:pPr>
        <w:tabs>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 xml:space="preserve">hastalarda (Ombitasvir+Paritaprevir+Ritonavir)+Ribavirin ile tedavi süresi toplam 12 </w:t>
      </w:r>
      <w:r w:rsidR="008229DC" w:rsidRPr="00535BDE">
        <w:rPr>
          <w:b/>
          <w:strike/>
          <w:noProof/>
          <w:sz w:val="18"/>
          <w:szCs w:val="18"/>
        </w:rPr>
        <w:t xml:space="preserve">(Değişik: RG- 04/09/2019- 30878/ 22-ç md. Yürürlük: 02/09/2019) </w:t>
      </w:r>
      <w:r w:rsidR="008229DC" w:rsidRPr="00535BDE">
        <w:rPr>
          <w:rFonts w:eastAsia="Calibri"/>
          <w:strike/>
          <w:noProof/>
          <w:color w:val="FF0000"/>
          <w:sz w:val="18"/>
          <w:szCs w:val="18"/>
        </w:rPr>
        <w:t xml:space="preserve">haftadır. </w:t>
      </w:r>
      <w:r w:rsidR="008229DC" w:rsidRPr="00535BDE">
        <w:rPr>
          <w:rFonts w:eastAsia="Calibri"/>
          <w:strike/>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14:paraId="543CBC0D" w14:textId="77777777"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14:paraId="39070F6C" w14:textId="77777777" w:rsidR="00ED2F97" w:rsidRPr="00535BDE" w:rsidRDefault="00ED2F97" w:rsidP="00ED2F97">
      <w:pPr>
        <w:tabs>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(7) Genotip 5 hastalarda yeniden tedavi:</w:t>
      </w:r>
    </w:p>
    <w:p w14:paraId="5EE76DC3" w14:textId="77777777" w:rsidR="00ED2F97" w:rsidRPr="00535BDE" w:rsidRDefault="00ED2F97" w:rsidP="00ED2F97">
      <w:pPr>
        <w:tabs>
          <w:tab w:val="left" w:pos="709"/>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14:paraId="6F6AAF46" w14:textId="77777777" w:rsidR="00ED2F97" w:rsidRPr="00535BDE" w:rsidRDefault="00ED2F97" w:rsidP="00ED2F97">
      <w:pPr>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14:paraId="6AD2FDAC" w14:textId="77777777" w:rsidR="00ED2F97" w:rsidRPr="00535BDE" w:rsidRDefault="00ED2F97" w:rsidP="00ED2F97">
      <w:pPr>
        <w:tabs>
          <w:tab w:val="left" w:pos="567"/>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14:paraId="3B5AA965" w14:textId="77777777" w:rsidR="00ED2F97" w:rsidRPr="00535BDE" w:rsidRDefault="00ED2F97" w:rsidP="00ED2F97">
      <w:pPr>
        <w:tabs>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(8) Genotip 6 hastalarda yeniden tedavi:</w:t>
      </w:r>
    </w:p>
    <w:p w14:paraId="20214F8D" w14:textId="77777777" w:rsidR="00ED2F97" w:rsidRPr="00535BDE" w:rsidRDefault="00ED2F97" w:rsidP="00ED2F97">
      <w:pPr>
        <w:tabs>
          <w:tab w:val="left" w:pos="567"/>
          <w:tab w:val="left" w:pos="709"/>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14:paraId="38F58F1E" w14:textId="77777777" w:rsidR="00ED2F97" w:rsidRPr="00535BDE" w:rsidRDefault="00ED2F97" w:rsidP="00ED2F97">
      <w:pPr>
        <w:tabs>
          <w:tab w:val="left" w:pos="567"/>
          <w:tab w:val="left" w:pos="709"/>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14:paraId="3F8042E5" w14:textId="77777777" w:rsidR="00ED2F97" w:rsidRPr="00535BDE" w:rsidRDefault="00ED2F97" w:rsidP="00ED2F97">
      <w:pPr>
        <w:tabs>
          <w:tab w:val="left" w:pos="567"/>
          <w:tab w:val="left" w:pos="709"/>
          <w:tab w:val="left" w:pos="851"/>
          <w:tab w:val="left" w:pos="993"/>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14:paraId="36933298" w14:textId="77777777" w:rsidR="00ED2F97" w:rsidRPr="00535BDE" w:rsidRDefault="00ED2F97" w:rsidP="00ED2F97">
      <w:pPr>
        <w:tabs>
          <w:tab w:val="left" w:pos="566"/>
          <w:tab w:val="left" w:pos="709"/>
        </w:tabs>
        <w:jc w:val="both"/>
        <w:outlineLvl w:val="4"/>
        <w:rPr>
          <w:rFonts w:eastAsia="Calibri"/>
          <w:b/>
          <w:strike/>
          <w:noProof/>
          <w:color w:val="FF0000"/>
          <w:sz w:val="18"/>
          <w:szCs w:val="18"/>
        </w:rPr>
      </w:pPr>
      <w:r w:rsidRPr="001D6863">
        <w:rPr>
          <w:rFonts w:eastAsia="Calibri"/>
          <w:noProof/>
          <w:color w:val="FF0000"/>
          <w:sz w:val="18"/>
          <w:szCs w:val="18"/>
        </w:rPr>
        <w:tab/>
      </w:r>
      <w:r w:rsidRPr="00535BDE">
        <w:rPr>
          <w:rFonts w:eastAsia="Calibri"/>
          <w:strike/>
          <w:noProof/>
          <w:color w:val="FF0000"/>
          <w:sz w:val="18"/>
          <w:szCs w:val="18"/>
        </w:rPr>
        <w:t xml:space="preserve">   </w:t>
      </w:r>
      <w:r w:rsidRPr="00535BDE">
        <w:rPr>
          <w:rFonts w:eastAsia="Calibri"/>
          <w:b/>
          <w:strike/>
          <w:noProof/>
          <w:color w:val="FF0000"/>
          <w:sz w:val="18"/>
          <w:szCs w:val="18"/>
        </w:rPr>
        <w:t>4.2.13.3.2.B- Çocuk hastalarda Kronik Hepatit C tedavisi</w:t>
      </w:r>
    </w:p>
    <w:p w14:paraId="4808BE2C" w14:textId="77777777" w:rsidR="00ED2F97" w:rsidRPr="00535BDE" w:rsidRDefault="00ED2F97" w:rsidP="00ED2F97">
      <w:pPr>
        <w:tabs>
          <w:tab w:val="left" w:pos="566"/>
          <w:tab w:val="left" w:pos="709"/>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(1) HCV RNA’sı pozitif hastalarda Genotip tayini ile tedaviye başlanabilir.  </w:t>
      </w:r>
    </w:p>
    <w:p w14:paraId="1274665E" w14:textId="77777777" w:rsidR="00ED2F97" w:rsidRPr="00535BDE" w:rsidRDefault="00ED2F97" w:rsidP="00ED2F97">
      <w:pPr>
        <w:tabs>
          <w:tab w:val="left" w:pos="566"/>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14:paraId="1687E976" w14:textId="77777777" w:rsidR="00ED2F97" w:rsidRPr="00535BDE" w:rsidRDefault="00ED2F97" w:rsidP="00ED2F97">
      <w:pPr>
        <w:tabs>
          <w:tab w:val="left" w:pos="566"/>
          <w:tab w:val="left" w:pos="851"/>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14:paraId="77140804" w14:textId="77777777" w:rsidR="00ED2F97" w:rsidRPr="00535BDE" w:rsidRDefault="00ED2F97" w:rsidP="00ED2F97">
      <w:pPr>
        <w:tabs>
          <w:tab w:val="left" w:pos="709"/>
        </w:tabs>
        <w:ind w:firstLine="709"/>
        <w:jc w:val="both"/>
        <w:outlineLvl w:val="4"/>
        <w:rPr>
          <w:rFonts w:eastAsia="Calibri"/>
          <w:strike/>
          <w:noProof/>
          <w:color w:val="FF0000"/>
          <w:sz w:val="18"/>
          <w:szCs w:val="18"/>
        </w:rPr>
      </w:pPr>
      <w:r w:rsidRPr="00535BDE">
        <w:rPr>
          <w:rFonts w:eastAsia="Calibri"/>
          <w:strike/>
          <w:noProof/>
          <w:color w:val="FF0000"/>
          <w:sz w:val="18"/>
          <w:szCs w:val="18"/>
        </w:rPr>
        <w:t>(4) 3-18 yaş çocuklarda; Ribavirin dozu 15 mg/kg/gün, maksimum 1.200 mg/gündür. Peginterferon daha önce İnterferon tedavisi almamış hastalarda uygulanabilir.</w:t>
      </w:r>
    </w:p>
    <w:p w14:paraId="56846B7A" w14:textId="77777777" w:rsidR="00ED2F97" w:rsidRPr="00535BDE" w:rsidRDefault="00ED2F97" w:rsidP="00ED2F97">
      <w:pPr>
        <w:tabs>
          <w:tab w:val="left" w:pos="709"/>
        </w:tabs>
        <w:jc w:val="both"/>
        <w:outlineLvl w:val="4"/>
        <w:rPr>
          <w:rFonts w:eastAsia="Calibri"/>
          <w:b/>
          <w:strike/>
          <w:noProof/>
          <w:color w:val="FF0000"/>
          <w:sz w:val="18"/>
          <w:szCs w:val="18"/>
        </w:rPr>
      </w:pPr>
      <w:r w:rsidRPr="001D6863">
        <w:rPr>
          <w:rFonts w:eastAsia="Calibri"/>
          <w:b/>
          <w:noProof/>
          <w:color w:val="FF0000"/>
          <w:sz w:val="18"/>
          <w:szCs w:val="18"/>
        </w:rPr>
        <w:t xml:space="preserve">                 </w:t>
      </w:r>
      <w:r w:rsidRPr="00535BDE">
        <w:rPr>
          <w:rFonts w:eastAsia="Calibri"/>
          <w:b/>
          <w:strike/>
          <w:noProof/>
          <w:color w:val="FF0000"/>
          <w:sz w:val="18"/>
          <w:szCs w:val="18"/>
        </w:rPr>
        <w:t>4.2.13.3.2.B.1- 3 ilâ 18 yaş çocuk Kronik Hepatit C hastalarında yeniden tedavi</w:t>
      </w:r>
    </w:p>
    <w:p w14:paraId="311C020F" w14:textId="77777777" w:rsidR="00ED2F97" w:rsidRPr="00535BDE" w:rsidRDefault="00ED2F97" w:rsidP="00ED2F97">
      <w:pPr>
        <w:tabs>
          <w:tab w:val="left" w:pos="709"/>
        </w:tabs>
        <w:jc w:val="both"/>
        <w:outlineLvl w:val="4"/>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14:paraId="1A87D204" w14:textId="77777777" w:rsidR="00ED2F97" w:rsidRPr="00535BDE" w:rsidRDefault="00ED2F97" w:rsidP="00ED2F97">
      <w:pPr>
        <w:tabs>
          <w:tab w:val="left" w:pos="567"/>
          <w:tab w:val="left" w:pos="709"/>
        </w:tabs>
        <w:jc w:val="both"/>
        <w:rPr>
          <w:rFonts w:eastAsia="Calibri"/>
          <w:b/>
          <w:strike/>
          <w:noProof/>
          <w:color w:val="FF0000"/>
          <w:sz w:val="18"/>
          <w:szCs w:val="18"/>
        </w:rPr>
      </w:pPr>
      <w:r w:rsidRPr="001D6863">
        <w:rPr>
          <w:rFonts w:eastAsia="Calibri"/>
          <w:b/>
          <w:noProof/>
          <w:color w:val="FF0000"/>
          <w:sz w:val="18"/>
          <w:szCs w:val="18"/>
        </w:rPr>
        <w:t xml:space="preserve">               </w:t>
      </w:r>
      <w:r w:rsidRPr="00535BDE">
        <w:rPr>
          <w:rFonts w:eastAsia="Calibri"/>
          <w:b/>
          <w:strike/>
          <w:noProof/>
          <w:color w:val="FF0000"/>
          <w:sz w:val="18"/>
          <w:szCs w:val="18"/>
        </w:rPr>
        <w:tab/>
        <w:t>4.2.13.3.2.C- Organ nakli olmuş hastalarda tedavi</w:t>
      </w:r>
    </w:p>
    <w:p w14:paraId="6790B1C0" w14:textId="77777777" w:rsidR="00ED2F97" w:rsidRPr="00535BDE" w:rsidRDefault="00ED2F97" w:rsidP="00ED2F97">
      <w:pPr>
        <w:tabs>
          <w:tab w:val="left" w:pos="709"/>
        </w:tabs>
        <w:spacing w:line="259" w:lineRule="auto"/>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(1) Organ nakli olmuş HCV RNA’sı pozitif olan hastalarda; </w:t>
      </w:r>
    </w:p>
    <w:p w14:paraId="35000BD6" w14:textId="77777777" w:rsidR="00ED2F97" w:rsidRPr="00535BDE" w:rsidRDefault="00ED2F97" w:rsidP="00ED2F97">
      <w:pPr>
        <w:tabs>
          <w:tab w:val="left" w:pos="567"/>
          <w:tab w:val="left" w:pos="709"/>
          <w:tab w:val="left" w:pos="851"/>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a) (Sofosbuvir+Ledipasvir)+Ribavirin ile tedavi süresi toplam 12 hafta veya</w:t>
      </w:r>
    </w:p>
    <w:p w14:paraId="5DD2D899" w14:textId="77777777" w:rsidR="00ED2F97" w:rsidRPr="00535BDE" w:rsidRDefault="00ED2F97" w:rsidP="00ED2F97">
      <w:pPr>
        <w:tabs>
          <w:tab w:val="left" w:pos="567"/>
          <w:tab w:val="left" w:pos="709"/>
          <w:tab w:val="left" w:pos="993"/>
        </w:tabs>
        <w:ind w:firstLine="142"/>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b) (Ombitasvir+Paritaprevir+Ritonavir)+Dasabuvir+Ribavirin ile tedavi süresi toplam 24 hafta  veya</w:t>
      </w:r>
    </w:p>
    <w:p w14:paraId="7CCC46D6" w14:textId="77777777" w:rsidR="00ED2F97" w:rsidRPr="00535BDE" w:rsidRDefault="00ED2F97" w:rsidP="00ED2F97">
      <w:pPr>
        <w:tabs>
          <w:tab w:val="left" w:pos="709"/>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c)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14:paraId="43C6771A" w14:textId="77777777" w:rsidR="00ED2F97" w:rsidRPr="00535BDE" w:rsidRDefault="00ED2F97" w:rsidP="00ED2F97">
      <w:pPr>
        <w:spacing w:line="240" w:lineRule="exact"/>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(2) Düzenlenecek uzman hekim raporlarında hangi organ naklinin yapılmış olduğu belirtilecektir.</w:t>
      </w:r>
    </w:p>
    <w:p w14:paraId="2FD407EC" w14:textId="77777777" w:rsidR="000B5C1B" w:rsidRPr="00535BDE" w:rsidRDefault="00535BDE" w:rsidP="00ED2F97">
      <w:pPr>
        <w:spacing w:line="240" w:lineRule="exact"/>
        <w:ind w:firstLine="709"/>
        <w:jc w:val="both"/>
        <w:outlineLvl w:val="4"/>
        <w:rPr>
          <w:b/>
          <w:color w:val="FF0000"/>
          <w:sz w:val="18"/>
          <w:szCs w:val="18"/>
        </w:rPr>
      </w:pPr>
      <w:r w:rsidRPr="00535BDE">
        <w:rPr>
          <w:b/>
          <w:color w:val="FF0000"/>
          <w:sz w:val="18"/>
          <w:szCs w:val="18"/>
        </w:rPr>
        <w:t>(Değişik: RG- 01/06/2022- 31853/</w:t>
      </w:r>
      <w:r>
        <w:rPr>
          <w:b/>
          <w:color w:val="FF0000"/>
          <w:sz w:val="18"/>
          <w:szCs w:val="18"/>
        </w:rPr>
        <w:t>9</w:t>
      </w:r>
      <w:r w:rsidRPr="00535BDE">
        <w:rPr>
          <w:b/>
          <w:color w:val="FF0000"/>
          <w:sz w:val="18"/>
          <w:szCs w:val="18"/>
        </w:rPr>
        <w:t xml:space="preserve"> md. Yürürlük: 0</w:t>
      </w:r>
      <w:r>
        <w:rPr>
          <w:b/>
          <w:color w:val="FF0000"/>
          <w:sz w:val="18"/>
          <w:szCs w:val="18"/>
        </w:rPr>
        <w:t>9</w:t>
      </w:r>
      <w:r w:rsidRPr="00535BDE">
        <w:rPr>
          <w:b/>
          <w:color w:val="FF0000"/>
          <w:sz w:val="18"/>
          <w:szCs w:val="18"/>
        </w:rPr>
        <w:t>/0</w:t>
      </w:r>
      <w:r>
        <w:rPr>
          <w:b/>
          <w:color w:val="FF0000"/>
          <w:sz w:val="18"/>
          <w:szCs w:val="18"/>
        </w:rPr>
        <w:t>6</w:t>
      </w:r>
      <w:r w:rsidRPr="00535BDE">
        <w:rPr>
          <w:b/>
          <w:color w:val="FF0000"/>
          <w:sz w:val="18"/>
          <w:szCs w:val="18"/>
        </w:rPr>
        <w:t>/2022)</w:t>
      </w:r>
    </w:p>
    <w:p w14:paraId="7440BCA7" w14:textId="77777777" w:rsidR="000B5C1B" w:rsidRPr="000B5C1B" w:rsidRDefault="000B5C1B" w:rsidP="000B5C1B">
      <w:pPr>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 Kronik Hepatit C tedavisinde genel hükümler  </w:t>
      </w:r>
    </w:p>
    <w:p w14:paraId="72923D4A"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(1) HCV RNA pozitifliğine bakılır.</w:t>
      </w:r>
    </w:p>
    <w:p w14:paraId="6F462C00"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Kronik Hepatit C’ye bağlı kompanse (Child-Pugh A) karaciğer sirozu olan hastalarda; histopatolojik tanı olmadığı durumda trombosit sayısının 150.000/mm³’ün altında veya protrombin zamanının 3 saniye ve/veya üzerinde olması koşulu aranır.</w:t>
      </w:r>
    </w:p>
    <w:p w14:paraId="72130065"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(3) Kronik Hepatit C’ye bağlı dekompanse (Child-Pugh B veya Child-Pugh C) karaciğer sirozu olan hastalarda; asit sıvısının varlığı veya hepatik ensefalopati veya sarılık (total bilirubin &gt;3 mg/dl) veya özefagus varis kanaması olması koşulları aranır. Dekompanse karaciğer sirozu olan erişkin hastalarda HCV genotip tayini yapılır. Bunun dışındaki erişkin hastalar için genotip tayini gerekmez.</w:t>
      </w:r>
    </w:p>
    <w:p w14:paraId="5E032165"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Çocuk hastalarda “4.2.13.3.2.B- Çocuk hastalarda Kronik Hepatit C tedavisi” maddesinde tanımlı durumlarda genotip tayini yapılır.</w:t>
      </w:r>
    </w:p>
    <w:p w14:paraId="3924FF87"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(5) Tedavide kullanılan ilaçlar, üçüncü basamak sağlık kurumlarında gastroenteroloji veya enfeksiyon hastalıkları uzman hekimlerinden biri tarafından düzenlenen uzman hekim raporuna dayanılarak, bu uzman hekimler ile çocuk sağlığı ve hastalıkları uzman hekimi tarafından reçete edilir.</w:t>
      </w:r>
    </w:p>
    <w:p w14:paraId="5B6B9DBB" w14:textId="77777777"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(6) Düzenlenecek uzman hekim raporunda; HCV RNA pozitifliği, hastanın nonsirotik veya sirotik olma durumu, hastanın siroz olduğu belirtiliyorsa siroz varlığını, Child-Pugh B veya Child-Pugh C karaciğer sirozu var ise bu durumu kanıtlayıcı bilgi/belgeler, dekompanse siroz hastalarında veya  genotip tayini yapılması gerekli görülen çocuk hastalarda genotipi  gösterir bilgi/belgeler, hastanın daha önce hepatit C tedavisi alıp almadığı, eğer daha önce hepatit C tedavisi almış ise tedavisinde NS5A inhibitörü olan ilaç kullanıp kullanmadığını da belirterek hangi tedaviyi almış olduğu ve hasta için planlanan tedavi şeması belirtilecektir.</w:t>
      </w:r>
    </w:p>
    <w:p w14:paraId="4A8EF7E8" w14:textId="77777777" w:rsidR="000B5C1B" w:rsidRPr="000B5C1B" w:rsidRDefault="000B5C1B" w:rsidP="000B5C1B">
      <w:pPr>
        <w:spacing w:line="256" w:lineRule="auto"/>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4.2.13.3.2.A- Erişkin hastalarda Kronik Hepatit C tedavisi </w:t>
      </w:r>
    </w:p>
    <w:p w14:paraId="69C96B7A" w14:textId="77777777" w:rsidR="000B5C1B" w:rsidRPr="000B5C1B" w:rsidRDefault="000B5C1B" w:rsidP="000B5C1B">
      <w:pPr>
        <w:spacing w:line="256" w:lineRule="auto"/>
        <w:ind w:firstLine="709"/>
        <w:jc w:val="both"/>
        <w:rPr>
          <w:rFonts w:eastAsia="Calibri"/>
          <w:b/>
          <w:color w:val="FF0000"/>
          <w:sz w:val="18"/>
          <w:szCs w:val="20"/>
          <w:lang w:eastAsia="en-US"/>
        </w:rPr>
      </w:pPr>
      <w:r w:rsidRPr="000B5C1B">
        <w:rPr>
          <w:rFonts w:eastAsia="Calibri"/>
          <w:b/>
          <w:color w:val="FF0000"/>
          <w:sz w:val="18"/>
          <w:szCs w:val="20"/>
          <w:lang w:eastAsia="en-US"/>
        </w:rPr>
        <w:t>4.2.13.3.2.A.1- Daha önce Kronik Hepatit C tedavisi almamış hastalarda tedavi</w:t>
      </w:r>
    </w:p>
    <w:p w14:paraId="6F2D0C3F"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(1) Nonsirotik hastalarda; tedavi süresi (Sofosbuvir+Velpatasvir+Voxilaprevir) ile toplam 8 hafta ya da (Glekaprevir+Pibrentasvir) ile toplam 8 haftadır.</w:t>
      </w:r>
    </w:p>
    <w:p w14:paraId="2E3BC06D"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Kompanse sirotik (Child-Pugh A) hastalarda; tedavi süresi (Sofosbuvir+Velpatasvir+Voxilaprevir) ile toplam 12 hafta ya da (Glekaprevir+Pibrentasvir) ile toplam 8 haftadır.</w:t>
      </w:r>
    </w:p>
    <w:p w14:paraId="4551F309"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(3) Dekompanse sirotik (Child-Pugh B veya Child-Pugh C) Genotip 1a,1b, 4, 5, 6 hastalarda (Sofosbuvir+Ledipasvir)+Ribavirin ile tedavi süresi toplam 12 haftadır. </w:t>
      </w:r>
    </w:p>
    <w:p w14:paraId="73E56726" w14:textId="77777777" w:rsidR="000B5C1B" w:rsidRPr="000B5C1B" w:rsidRDefault="000B5C1B" w:rsidP="000B5C1B">
      <w:pPr>
        <w:tabs>
          <w:tab w:val="left" w:pos="709"/>
        </w:tabs>
        <w:ind w:firstLine="709"/>
        <w:jc w:val="both"/>
        <w:rPr>
          <w:rFonts w:eastAsia="Calibri"/>
          <w:b/>
          <w:color w:val="FF0000"/>
          <w:sz w:val="18"/>
          <w:szCs w:val="20"/>
          <w:lang w:eastAsia="en-US"/>
        </w:rPr>
      </w:pPr>
      <w:r w:rsidRPr="000B5C1B">
        <w:rPr>
          <w:rFonts w:eastAsia="Calibri"/>
          <w:b/>
          <w:color w:val="FF0000"/>
          <w:sz w:val="18"/>
          <w:szCs w:val="20"/>
          <w:lang w:eastAsia="en-US"/>
        </w:rPr>
        <w:t>4.2.13.3.2.A.2- Tedavi deneyimli Kronik Hepatit C hastalarında yeniden tedavi</w:t>
      </w:r>
    </w:p>
    <w:p w14:paraId="42B31690" w14:textId="77777777"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(1) Daha önce NS5A inhibitörü olan ilaçlar haricindeki ilaçlar ile tedavi deneyimli, nonsirotik hastalarda tedavi süresi (Sofosbuvir+Velpatasvir+Voxilaprevir) ile toplam 12 hafta ya da (Glekaprevir+Pibrentasvir) ile toplam 8 haftadır.</w:t>
      </w:r>
    </w:p>
    <w:p w14:paraId="6B757298"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Daha önce NS5A inhibitörü olan ilaçlar haricindeki ilaçlar ile tedavi deneyimli, kompanse sirotik hastalarda tedavi süresi (Sofosbuvir+Velpatasvir+Voxilaprevir) ile toplam 12 hafta ya da (Glekaprevir+Pibrentasvir) ile toplam 12 haftadır.</w:t>
      </w:r>
    </w:p>
    <w:p w14:paraId="13BA1AB9" w14:textId="77777777"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 xml:space="preserve">(3) Daha önce NS5A inhibitörü veya proteaz inhibitörü olan ilaçlar ile tedavi deneyimi olan, nonsirotik veya kompanse sirotik hastalarda tedavi süresi (Sofosbuvir+Velpatasvir+Voxilaprevir) ile toplam 12 hafta ya da Sağlık Bakanlığınca hasta bazında verilen ilaç kullanım onayı ile mümkün olacak şekilde (Glekaprevir+Pibrentasvir)+Ribavirin veya (Glekaprevir+Pibrentasvir) ile toplam 16 haftadır. </w:t>
      </w:r>
    </w:p>
    <w:p w14:paraId="659FD517"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Daha önce NS5A inhibitörü veya proteaz inhibitörü olan ilaçlar ile tedavi deneyimi olan dekompanse sirotik Genotip 1a,1b, 4, 5, 6 hastalarda (Sofosbuvir+Ledipasvir)+Ribavirin ile tedavi süresi toplam 24 haftadır.</w:t>
      </w:r>
    </w:p>
    <w:p w14:paraId="3FBEC1CD" w14:textId="77777777" w:rsidR="000B5C1B" w:rsidRPr="000B5C1B" w:rsidRDefault="000B5C1B" w:rsidP="000B5C1B">
      <w:pPr>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4.2.13.3.2.B- Çocuk hastalarda Kronik Hepatit C tedavisi </w:t>
      </w:r>
    </w:p>
    <w:p w14:paraId="141DA546"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(1) HCV RNA’sı pozitif hastalarda Genotip tayini ile tedaviye başlanabilir. </w:t>
      </w:r>
    </w:p>
    <w:p w14:paraId="505A3310"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14:paraId="2F65D557"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14:paraId="70B62CFD"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3-18 yaş çocuklarda; Ribavirin dozu 15 mg/kg/gün, maksimum 1.200 mg/gündür. Peginterferon daha önce İnterferon tedavisi almamış hastalarda uygulanabilir.</w:t>
      </w:r>
    </w:p>
    <w:p w14:paraId="17E8E391" w14:textId="77777777"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(5) 12-18 yaş daha önce tedavi almamış çocuklarda; genotip tayinine gerek duyulmaksızın tedavi süresi (Glekaprevir+Pibrentasvir) ile toplam 8 haftadır.</w:t>
      </w:r>
    </w:p>
    <w:p w14:paraId="5C6EFCAD" w14:textId="77777777" w:rsidR="000B5C1B" w:rsidRPr="000B5C1B" w:rsidRDefault="000B5C1B" w:rsidP="000B5C1B">
      <w:pPr>
        <w:tabs>
          <w:tab w:val="left" w:pos="709"/>
        </w:tabs>
        <w:ind w:firstLine="709"/>
        <w:jc w:val="both"/>
        <w:rPr>
          <w:rFonts w:eastAsia="Calibri"/>
          <w:b/>
          <w:color w:val="FF0000"/>
          <w:sz w:val="18"/>
          <w:szCs w:val="20"/>
          <w:lang w:eastAsia="en-US"/>
        </w:rPr>
      </w:pPr>
      <w:r w:rsidRPr="000B5C1B">
        <w:rPr>
          <w:rFonts w:eastAsia="Calibri"/>
          <w:b/>
          <w:color w:val="FF0000"/>
          <w:sz w:val="18"/>
          <w:szCs w:val="20"/>
          <w:lang w:eastAsia="en-US"/>
        </w:rPr>
        <w:t>4.2.13.3.2.B.1- Çocuk hastalarda Kronik Hepatit C’nin yeniden tedavisi</w:t>
      </w:r>
    </w:p>
    <w:p w14:paraId="28E0723C"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(1) İnterferon+Ribavirin veya Peginterferon+Ribavirin tedavisi almış ve komplikasyonlar nedeniyle tedaviye 12 nci haftadan önce son verilmiş olan 3 ilâ 18 yaş Kronik Hepatit C çocuk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14:paraId="458B252A"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(2) Daha önce Hepatit C tedavisi deneyimli 12 ilâ 18 yaş Kronik Hepatit C çocuk hastalarında tedavi süresi; </w:t>
      </w:r>
    </w:p>
    <w:p w14:paraId="061D8D09"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a) (Sofosbuvir+Ledipasvir) ile; Genotip 1 için nonsirotik hastalarda 12 hafta, kompanse sirozu olan hastalarda toplam 24 hafta; Genotip 4, 5, 6 nonsirotik hastalarda veya kompanse sirozu olan hastalarda toplam 12 haftadır.</w:t>
      </w:r>
    </w:p>
    <w:p w14:paraId="36B83E67"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b) (Glekaprevir+Pibrentasvir) ile; Genotip 1, 2, 4, 5 ve 6 nonsirotik olan NS5A inhibitörü veya proteaz inhibitörü tedavisi almamış hastalarda toplam 8 hafta;</w:t>
      </w:r>
    </w:p>
    <w:p w14:paraId="553ECEBB"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1, 2, 4, 5 ve 6 kompanse sirozu olan NS5A inhibitörü veya proteaz inhibitörü tedavisi almamış hastalarda toplam 12 hafta;</w:t>
      </w:r>
    </w:p>
    <w:p w14:paraId="658DC98D"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3 nonsirotik veya kompanse sirozu olan hastalarda daha önce interferon içeren (ribavirinli ya da ribavirinsiz) veya sofosbuvir almış fakat NS5A inhibitörü veya proteaz inhibitörü almamış hastalarda toplam 16 hafta;</w:t>
      </w:r>
    </w:p>
    <w:p w14:paraId="0B7A1C77" w14:textId="77777777"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1 nonsirotik ya da kompanse sirozu olan daha önceden proteaz inhibitörü kullanmış fakat NS5A inhibitörü almamış hastalarda 12 hafta;</w:t>
      </w:r>
    </w:p>
    <w:p w14:paraId="66A2A678" w14:textId="77777777" w:rsidR="000B5C1B" w:rsidRPr="00535BDE" w:rsidRDefault="000B5C1B" w:rsidP="000B5C1B">
      <w:pPr>
        <w:spacing w:line="240" w:lineRule="exact"/>
        <w:ind w:firstLine="709"/>
        <w:jc w:val="both"/>
        <w:outlineLvl w:val="4"/>
        <w:rPr>
          <w:rFonts w:eastAsia="Calibri"/>
          <w:color w:val="FF0000"/>
          <w:sz w:val="18"/>
          <w:szCs w:val="20"/>
          <w:lang w:eastAsia="en-US"/>
        </w:rPr>
      </w:pPr>
      <w:r w:rsidRPr="00535BDE">
        <w:rPr>
          <w:rFonts w:eastAsia="Calibri"/>
          <w:color w:val="FF0000"/>
          <w:sz w:val="18"/>
          <w:szCs w:val="20"/>
          <w:lang w:eastAsia="en-US"/>
        </w:rPr>
        <w:t>Genotip 1 nonsirotik ya da kompanse sirozu olan daha önceden NS5A inhibitörü kullanmış fakat proteaz inhibitörü almamış hastalarda 16 haftadır.</w:t>
      </w:r>
    </w:p>
    <w:p w14:paraId="08D92E00" w14:textId="77777777"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40"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40"/>
      <w:r w:rsidR="000A6679" w:rsidRPr="0098164A">
        <w:rPr>
          <w:rFonts w:ascii="Times New Roman" w:hAnsi="Times New Roman" w:cs="Times New Roman"/>
          <w:color w:val="auto"/>
          <w:sz w:val="18"/>
          <w:szCs w:val="18"/>
        </w:rPr>
        <w:t xml:space="preserve"> </w:t>
      </w:r>
    </w:p>
    <w:p w14:paraId="0EC678C4" w14:textId="77777777"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14:paraId="6F13A49B" w14:textId="77777777"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14:paraId="5F9ED15B" w14:textId="77777777"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640D00">
        <w:rPr>
          <w:sz w:val="18"/>
          <w:szCs w:val="18"/>
        </w:rPr>
        <w:t xml:space="preserve"> </w:t>
      </w:r>
      <w:r w:rsidR="00ED0961" w:rsidRPr="00ED0961">
        <w:rPr>
          <w:b/>
          <w:color w:val="FF0000"/>
          <w:sz w:val="18"/>
          <w:szCs w:val="18"/>
        </w:rPr>
        <w:t>(EK:RG-</w:t>
      </w:r>
      <w:r w:rsidR="003C4208">
        <w:rPr>
          <w:b/>
          <w:color w:val="FF0000"/>
          <w:sz w:val="18"/>
          <w:szCs w:val="18"/>
        </w:rPr>
        <w:t>18/02/2017-29983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14:paraId="6AD2846C" w14:textId="77777777"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14:paraId="292F0072" w14:textId="77777777"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14:paraId="0B30EDC2" w14:textId="77777777"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14:paraId="6F1DE4DE" w14:textId="77777777"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 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AF317A">
        <w:rPr>
          <w:b/>
          <w:sz w:val="18"/>
          <w:szCs w:val="18"/>
        </w:rPr>
        <w:t xml:space="preserve">(Mülga: RG-28/04/2021-31468/14 md. Yürürlük:06/05/2021) </w:t>
      </w:r>
      <w:r w:rsidR="002F1D0A" w:rsidRPr="00AF317A">
        <w:rPr>
          <w:b/>
          <w:strike/>
          <w:color w:val="FF0000"/>
          <w:sz w:val="18"/>
          <w:szCs w:val="18"/>
        </w:rPr>
        <w:t xml:space="preserve">(Ek:RG- </w:t>
      </w:r>
      <w:r w:rsidR="003E24BB" w:rsidRPr="00AF317A">
        <w:rPr>
          <w:b/>
          <w:strike/>
          <w:color w:val="FF0000"/>
          <w:sz w:val="18"/>
          <w:szCs w:val="18"/>
        </w:rPr>
        <w:t>28/12/2018- 30639</w:t>
      </w:r>
      <w:r w:rsidR="002F1D0A" w:rsidRPr="00AF317A">
        <w:rPr>
          <w:b/>
          <w:strike/>
          <w:color w:val="FF0000"/>
          <w:sz w:val="18"/>
          <w:szCs w:val="18"/>
        </w:rPr>
        <w:t xml:space="preserve">/19 md. Yürürlük: </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14:paraId="68E21E18" w14:textId="77777777"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14:paraId="45A96BE4" w14:textId="77777777"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(2) Filgrastim, lenograstim, pegfilgrastim ve lipegfilgrastim; en az bir hematoloji veya tıbbi onkoloji uzman hekiminin yer aldığı en fazla 6 ay süreli sağlık kurulu raporuna dayanılarak hematoloji, tıbbi onkoloji, iç hastalıkları veya çocuk 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14:paraId="0F9CD642" w14:textId="77777777"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14:paraId="0ED45FF2" w14:textId="77777777"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14:paraId="047182B6" w14:textId="77777777"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14:paraId="11B031A6" w14:textId="77777777"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14:paraId="2F6D6341" w14:textId="77777777"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14:paraId="12858610" w14:textId="77777777"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14:paraId="2774D84C" w14:textId="77777777"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14:paraId="489AB633" w14:textId="77777777"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14:paraId="724C8D27" w14:textId="77777777"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14:paraId="7DD00E12" w14:textId="77777777" w:rsidR="00D720C2" w:rsidRPr="00D720C2" w:rsidRDefault="005159F3" w:rsidP="005159F3">
      <w:pPr>
        <w:ind w:firstLine="709"/>
        <w:jc w:val="both"/>
        <w:outlineLvl w:val="4"/>
        <w:rPr>
          <w:b/>
          <w:color w:val="FF0000"/>
          <w:sz w:val="18"/>
          <w:szCs w:val="18"/>
        </w:rPr>
      </w:pPr>
      <w:r w:rsidRPr="005159F3">
        <w:rPr>
          <w:color w:val="FF0000"/>
          <w:sz w:val="18"/>
          <w:szCs w:val="18"/>
        </w:rPr>
        <w:t xml:space="preserve"> </w:t>
      </w:r>
      <w:r w:rsidR="00D720C2" w:rsidRPr="00C53CCC">
        <w:rPr>
          <w:b/>
          <w:sz w:val="18"/>
          <w:szCs w:val="18"/>
        </w:rPr>
        <w:t>(</w:t>
      </w:r>
      <w:r w:rsidR="00C53CCC" w:rsidRPr="00C53CCC">
        <w:rPr>
          <w:b/>
          <w:sz w:val="18"/>
          <w:szCs w:val="18"/>
        </w:rPr>
        <w:t>Değişik</w:t>
      </w:r>
      <w:r w:rsidR="00D720C2" w:rsidRPr="00C53CCC">
        <w:rPr>
          <w:b/>
          <w:sz w:val="18"/>
          <w:szCs w:val="18"/>
        </w:rPr>
        <w:t>: RG- 25/08/2022- 31934/ 2</w:t>
      </w:r>
      <w:r w:rsidR="00C53CCC" w:rsidRPr="00C53CCC">
        <w:rPr>
          <w:b/>
          <w:sz w:val="18"/>
          <w:szCs w:val="18"/>
        </w:rPr>
        <w:t>7-a</w:t>
      </w:r>
      <w:r w:rsidR="00D720C2" w:rsidRPr="00C53CCC">
        <w:rPr>
          <w:b/>
          <w:sz w:val="18"/>
          <w:szCs w:val="18"/>
        </w:rPr>
        <w:t xml:space="preserve"> md. Yürürlük: 03/09/2022)</w:t>
      </w:r>
    </w:p>
    <w:p w14:paraId="31B8C0F3" w14:textId="77777777" w:rsidR="00C53CCC" w:rsidRDefault="005159F3" w:rsidP="005159F3">
      <w:pPr>
        <w:ind w:firstLine="709"/>
        <w:jc w:val="both"/>
        <w:outlineLvl w:val="4"/>
        <w:rPr>
          <w:strike/>
          <w:color w:val="FF0000"/>
          <w:sz w:val="18"/>
          <w:szCs w:val="18"/>
        </w:rPr>
      </w:pPr>
      <w:r w:rsidRPr="00C53CCC">
        <w:rPr>
          <w:strike/>
          <w:color w:val="FF0000"/>
          <w:sz w:val="18"/>
          <w:szCs w:val="18"/>
        </w:rPr>
        <w:t>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w:t>
      </w:r>
    </w:p>
    <w:p w14:paraId="17CF0039" w14:textId="77777777" w:rsidR="005159F3" w:rsidRPr="00C53CCC" w:rsidRDefault="00C53CCC" w:rsidP="00C53CCC">
      <w:pPr>
        <w:ind w:firstLine="708"/>
        <w:jc w:val="both"/>
        <w:rPr>
          <w:strike/>
          <w:color w:val="FF0000"/>
          <w:sz w:val="18"/>
          <w:szCs w:val="18"/>
        </w:rPr>
      </w:pPr>
      <w:r>
        <w:rPr>
          <w:bCs/>
          <w:sz w:val="18"/>
          <w:szCs w:val="18"/>
        </w:rPr>
        <w:t>2) HER-2 immünhistokimya ile +3 veya FISH/CISH/SISH (+) olan hastalarda, erken evre meme kanseri endikasyonunda, tedavi süresi 9 haftadır. Sağlık Bakanlığı’nın ilaca ilişkin düzenlemesi esas alınarak tedavinin 52 haftaya tamamlanması düşünülen durumlarda, 9 haftalık tedaviden sonra en az bir tıbbi onkoloji uzman hekiminin bulunduğu ve ekokardiyografi değerlendirmesinin de yer aldığı 3 ay süreli sağlık kurulu raporu ile bu hekimlerce reçete edilir. Toplam tedavi süresi 52 haftayı geçemez.</w:t>
      </w:r>
    </w:p>
    <w:p w14:paraId="7B484B4B" w14:textId="77777777"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14:paraId="1F7D6C1E" w14:textId="77777777" w:rsidR="000F1D6C"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w:t>
      </w:r>
      <w:r>
        <w:rPr>
          <w:b/>
          <w:color w:val="FF0000"/>
          <w:sz w:val="18"/>
          <w:szCs w:val="18"/>
        </w:rPr>
        <w:t>Mülga</w:t>
      </w:r>
      <w:r w:rsidRPr="000F4336">
        <w:rPr>
          <w:b/>
          <w:color w:val="FF0000"/>
          <w:sz w:val="18"/>
          <w:szCs w:val="18"/>
        </w:rPr>
        <w:t>:</w:t>
      </w:r>
      <w:r>
        <w:rPr>
          <w:b/>
          <w:color w:val="FF0000"/>
          <w:sz w:val="18"/>
          <w:szCs w:val="18"/>
        </w:rPr>
        <w:t xml:space="preserve"> </w:t>
      </w:r>
      <w:r w:rsidRPr="000F4336">
        <w:rPr>
          <w:b/>
          <w:color w:val="FF0000"/>
          <w:sz w:val="18"/>
          <w:szCs w:val="18"/>
        </w:rPr>
        <w:t>RG-</w:t>
      </w:r>
      <w:r>
        <w:rPr>
          <w:b/>
          <w:color w:val="FF0000"/>
          <w:sz w:val="18"/>
          <w:szCs w:val="18"/>
        </w:rPr>
        <w:t>09</w:t>
      </w:r>
      <w:r w:rsidRPr="000F4336">
        <w:rPr>
          <w:b/>
          <w:color w:val="FF0000"/>
          <w:sz w:val="18"/>
          <w:szCs w:val="18"/>
        </w:rPr>
        <w:t>/0</w:t>
      </w:r>
      <w:r>
        <w:rPr>
          <w:b/>
          <w:color w:val="FF0000"/>
          <w:sz w:val="18"/>
          <w:szCs w:val="18"/>
        </w:rPr>
        <w:t>5</w:t>
      </w:r>
      <w:r w:rsidRPr="000F4336">
        <w:rPr>
          <w:b/>
          <w:color w:val="FF0000"/>
          <w:sz w:val="18"/>
          <w:szCs w:val="18"/>
        </w:rPr>
        <w:t>/20</w:t>
      </w:r>
      <w:r>
        <w:rPr>
          <w:b/>
          <w:color w:val="FF0000"/>
          <w:sz w:val="18"/>
          <w:szCs w:val="18"/>
        </w:rPr>
        <w:t>20</w:t>
      </w:r>
      <w:r w:rsidRPr="000F4336">
        <w:rPr>
          <w:b/>
          <w:color w:val="FF0000"/>
          <w:sz w:val="18"/>
          <w:szCs w:val="18"/>
        </w:rPr>
        <w:t>-</w:t>
      </w:r>
      <w:r>
        <w:rPr>
          <w:b/>
          <w:color w:val="FF0000"/>
          <w:sz w:val="18"/>
          <w:szCs w:val="18"/>
        </w:rPr>
        <w:t>31122</w:t>
      </w:r>
      <w:r w:rsidRPr="000F4336">
        <w:rPr>
          <w:b/>
          <w:color w:val="FF0000"/>
          <w:sz w:val="18"/>
          <w:szCs w:val="18"/>
        </w:rPr>
        <w:t>/</w:t>
      </w:r>
      <w:r>
        <w:rPr>
          <w:b/>
          <w:color w:val="FF0000"/>
          <w:sz w:val="18"/>
          <w:szCs w:val="18"/>
        </w:rPr>
        <w:t>1-a</w:t>
      </w:r>
      <w:r w:rsidRPr="000F4336">
        <w:rPr>
          <w:b/>
          <w:color w:val="FF0000"/>
          <w:sz w:val="18"/>
          <w:szCs w:val="18"/>
        </w:rPr>
        <w:t xml:space="preserve"> md. Yürürlük: </w:t>
      </w:r>
      <w:r>
        <w:rPr>
          <w:b/>
          <w:color w:val="FF0000"/>
          <w:sz w:val="18"/>
          <w:szCs w:val="18"/>
        </w:rPr>
        <w:t>16/05</w:t>
      </w:r>
      <w:r w:rsidRPr="000F4336">
        <w:rPr>
          <w:b/>
          <w:color w:val="FF0000"/>
          <w:sz w:val="18"/>
          <w:szCs w:val="18"/>
        </w:rPr>
        <w:t>/20</w:t>
      </w:r>
      <w:r>
        <w:rPr>
          <w:b/>
          <w:color w:val="FF0000"/>
          <w:sz w:val="18"/>
          <w:szCs w:val="18"/>
        </w:rPr>
        <w:t>20</w:t>
      </w:r>
      <w:r w:rsidRPr="000F4336">
        <w:rPr>
          <w:b/>
          <w:color w:val="FF0000"/>
          <w:sz w:val="18"/>
          <w:szCs w:val="18"/>
        </w:rPr>
        <w:t>)</w:t>
      </w:r>
    </w:p>
    <w:p w14:paraId="29A975B8" w14:textId="77777777"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14:paraId="6515DDDF" w14:textId="77777777"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14:paraId="12ED9F89" w14:textId="77777777"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14:paraId="410E1759" w14:textId="77777777"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14:paraId="54A27D3C" w14:textId="77777777"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14:paraId="78AB40B5" w14:textId="77777777"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14:paraId="5CDE5EC2" w14:textId="77777777"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14:paraId="59E60DD2" w14:textId="77777777"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t>ç)</w:t>
      </w:r>
      <w:r w:rsidRPr="00A4577B">
        <w:rPr>
          <w:b/>
          <w:bCs/>
          <w:strike/>
          <w:sz w:val="18"/>
          <w:szCs w:val="18"/>
        </w:rPr>
        <w:t xml:space="preserve"> Fulvestrant; </w:t>
      </w:r>
    </w:p>
    <w:p w14:paraId="69AD06DB" w14:textId="77777777"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14:paraId="2DECEA08" w14:textId="77777777"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14:paraId="74DB1303" w14:textId="77777777"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14:paraId="13755FB1" w14:textId="77777777" w:rsidR="00A4577B" w:rsidRPr="00A4577B" w:rsidRDefault="00A4577B" w:rsidP="00A4577B">
      <w:pPr>
        <w:ind w:firstLine="709"/>
        <w:jc w:val="both"/>
        <w:rPr>
          <w:bCs/>
          <w:color w:val="FF0000"/>
          <w:sz w:val="18"/>
          <w:szCs w:val="18"/>
        </w:rPr>
      </w:pPr>
      <w:r w:rsidRPr="00A4577B">
        <w:rPr>
          <w:bCs/>
          <w:color w:val="FF0000"/>
          <w:sz w:val="18"/>
          <w:szCs w:val="18"/>
        </w:rPr>
        <w:t xml:space="preserve">1) Hormon reseptörü pozitif ve endokrin tedavi [tamoksifen veya aromataz inhibitörlerinden biri (anastrazol, eksemestan veya letrozol)] sırasında veya sonrasında nüks gelişen postmenopozal (doğal veya yapay yollarla) lokal ileri veya metastatik meme kanseri olan hastalarda, en az bir tıbbi onkoloji uzman hekiminin yer aldığı </w:t>
      </w:r>
      <w:r w:rsidR="004D065C" w:rsidRPr="004D065C">
        <w:rPr>
          <w:b/>
          <w:bCs/>
          <w:sz w:val="18"/>
          <w:szCs w:val="18"/>
        </w:rPr>
        <w:t>(Değişik:RG-25/08/2022-31934/27-</w:t>
      </w:r>
      <w:r w:rsidR="003525BE">
        <w:rPr>
          <w:b/>
          <w:bCs/>
          <w:sz w:val="18"/>
          <w:szCs w:val="18"/>
        </w:rPr>
        <w:t>b</w:t>
      </w:r>
      <w:r w:rsidR="004D065C" w:rsidRPr="004D065C">
        <w:rPr>
          <w:b/>
          <w:bCs/>
          <w:sz w:val="18"/>
          <w:szCs w:val="18"/>
        </w:rPr>
        <w:t xml:space="preserve"> md. Yürürlük:03/09/2022)</w:t>
      </w:r>
      <w:r w:rsidR="004D065C" w:rsidRPr="004D065C">
        <w:rPr>
          <w:bCs/>
          <w:sz w:val="18"/>
          <w:szCs w:val="18"/>
        </w:rPr>
        <w:t xml:space="preserve"> </w:t>
      </w:r>
      <w:r w:rsidRPr="004D065C">
        <w:rPr>
          <w:bCs/>
          <w:strike/>
          <w:color w:val="FF0000"/>
          <w:sz w:val="18"/>
          <w:szCs w:val="18"/>
        </w:rPr>
        <w:t>en fazla 1 yıl süreli sağlık kurulu raporuna istinaden tıbbi onkoloji uzman hekimleri</w:t>
      </w:r>
      <w:r w:rsidRPr="00A4577B">
        <w:rPr>
          <w:bCs/>
          <w:color w:val="FF0000"/>
          <w:sz w:val="18"/>
          <w:szCs w:val="18"/>
        </w:rPr>
        <w:t xml:space="preserve"> </w:t>
      </w:r>
      <w:r w:rsidR="004D065C" w:rsidRPr="004D065C">
        <w:rPr>
          <w:bCs/>
          <w:sz w:val="18"/>
          <w:szCs w:val="18"/>
        </w:rPr>
        <w:t>tedavi protokolünü gösterir sağlık kurulu raporuna istinaden tüm uzman hekimler</w:t>
      </w:r>
      <w:r w:rsidR="004D065C">
        <w:rPr>
          <w:bCs/>
          <w:color w:val="FF0000"/>
          <w:sz w:val="18"/>
          <w:szCs w:val="18"/>
        </w:rPr>
        <w:t xml:space="preserve"> </w:t>
      </w:r>
      <w:r w:rsidRPr="00A4577B">
        <w:rPr>
          <w:bCs/>
          <w:color w:val="FF0000"/>
          <w:sz w:val="18"/>
          <w:szCs w:val="18"/>
        </w:rPr>
        <w:t xml:space="preserve">tarafından reçete edilmesi halinde Kurumca bedelleri karşılanır.  </w:t>
      </w:r>
    </w:p>
    <w:p w14:paraId="18E4B7AF" w14:textId="77777777" w:rsidR="00A4577B" w:rsidRPr="00A4577B" w:rsidRDefault="00A4577B" w:rsidP="00A4577B">
      <w:pPr>
        <w:ind w:firstLine="709"/>
        <w:jc w:val="both"/>
        <w:rPr>
          <w:bCs/>
          <w:color w:val="FF0000"/>
          <w:sz w:val="18"/>
          <w:szCs w:val="18"/>
        </w:rPr>
      </w:pPr>
      <w:r w:rsidRPr="00A4577B">
        <w:rPr>
          <w:bCs/>
          <w:color w:val="FF0000"/>
          <w:sz w:val="18"/>
          <w:szCs w:val="18"/>
        </w:rPr>
        <w:t>2) Östrojen Reseptörü en az %10 pozitif ve İnsan Epidermal Büyüme Faktörü Reseptörü 2 (HER- 2)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14:paraId="196778C3" w14:textId="77777777"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14:paraId="31908F8E" w14:textId="77777777"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14:paraId="11E015B4" w14:textId="77777777"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14:paraId="5CAD4912" w14:textId="77777777"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14:paraId="7ED91798" w14:textId="77777777"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14:paraId="696B1D2D" w14:textId="77777777"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14:paraId="4D4B2409" w14:textId="77777777"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14:paraId="56B23B32" w14:textId="77777777"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14:paraId="0E95C369" w14:textId="77777777"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14:paraId="2276493F" w14:textId="77777777"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14:paraId="2EE4AEE9" w14:textId="77777777"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14:paraId="1616DCE4" w14:textId="77777777"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14:paraId="0624CBCE" w14:textId="77777777"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14:paraId="4CAB616C" w14:textId="77777777"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14:paraId="65C53FED" w14:textId="77777777"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14:paraId="5B32632D" w14:textId="77777777"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14:paraId="3713ADC2" w14:textId="77777777"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14:paraId="08FDC159" w14:textId="77777777"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14:paraId="09EF2CF5" w14:textId="77777777"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14:paraId="379C5A44" w14:textId="77777777"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14:paraId="043FC371" w14:textId="77777777"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14:paraId="1D396646" w14:textId="77777777"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c. İndüksiyon tedavisine yanıt veren folliküler lenfomalı hastalarda idame tedavisi olarak (en fazla 2 yıl süreyle ve en fazla 8 kür olarak), </w:t>
      </w:r>
    </w:p>
    <w:p w14:paraId="3E1542F4" w14:textId="77777777"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14:paraId="50B654F8" w14:textId="77777777"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14:paraId="7DE68F1F" w14:textId="77777777"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14:paraId="110DA115" w14:textId="77777777"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14:paraId="52E9702E" w14:textId="77777777"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14:paraId="60816E79" w14:textId="77777777"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14:paraId="60780906" w14:textId="77777777"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14:paraId="77FF08B0" w14:textId="77777777"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14:paraId="0DFD3C28" w14:textId="77777777"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14:paraId="46F97384" w14:textId="77777777"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14:paraId="6AD17680" w14:textId="77777777"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14:paraId="00BC0DC1" w14:textId="77777777"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14:paraId="49686554" w14:textId="77777777"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14:paraId="4504148B" w14:textId="77777777"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14:paraId="4894F34F" w14:textId="77777777"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14:paraId="1546FD3C" w14:textId="77777777"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14:paraId="5F6DB0F9" w14:textId="77777777"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14:paraId="0E2B39EB" w14:textId="77777777"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14:paraId="2B59B0B5" w14:textId="77777777"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14:paraId="2ADCDC68" w14:textId="77777777"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14:paraId="760054A6" w14:textId="77777777"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14:paraId="05BC6077" w14:textId="77777777"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14:paraId="26CD67F5" w14:textId="77777777"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14:paraId="3119FAB8" w14:textId="77777777"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14:paraId="4CB44114" w14:textId="77777777"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14:paraId="3A318D1C" w14:textId="77777777"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14:paraId="19FF33C8" w14:textId="77777777"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14:paraId="6E723381" w14:textId="77777777"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14:paraId="2E2ED061" w14:textId="77777777"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14:paraId="54FCDE19" w14:textId="77777777"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14:paraId="03E13C27" w14:textId="77777777"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14:paraId="72CD5A30" w14:textId="77777777"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14:paraId="4B09E237" w14:textId="77777777"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14:paraId="55383EB5" w14:textId="77777777"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14:paraId="69CA80B7" w14:textId="77777777"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14:paraId="18B8D9F4" w14:textId="77777777"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14:paraId="068E2795" w14:textId="77777777"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14:paraId="16912C9D" w14:textId="77777777"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14:paraId="5A694053" w14:textId="77777777"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14:paraId="12D5A053" w14:textId="77777777"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14:paraId="28744068" w14:textId="77777777"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14:paraId="0ED7AEB9" w14:textId="77777777"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14:paraId="0356B9FD"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41"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41"/>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14:paraId="3129DD07" w14:textId="77777777"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14:paraId="2E111F46"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14:paraId="61E99014"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14:paraId="58492C53"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14:paraId="0A365CEC"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14:paraId="62978B5F"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14:paraId="6ACA99D8"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14:paraId="797CE79B"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14:paraId="47CE1421"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14:paraId="47E70257"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14:paraId="0451A0F8"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14:paraId="4A990A02"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14:paraId="6C21C63E"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14:paraId="66BF185B" w14:textId="77777777"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14:paraId="4C16412F" w14:textId="77777777"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14:paraId="0CCF9805" w14:textId="77777777"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14:paraId="1307B988" w14:textId="77777777"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14:paraId="2A655559" w14:textId="77777777"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42" w:name="_Hlk68097779"/>
      <w:r w:rsidRPr="00530C54">
        <w:rPr>
          <w:rFonts w:eastAsia="Calibri"/>
          <w:color w:val="FF0000"/>
          <w:sz w:val="18"/>
          <w:szCs w:val="18"/>
        </w:rPr>
        <w:t xml:space="preserve">imatinib dahil önceki tedavilere dirençli veya intolere (yukarıdaki 4. ve 5. maddede belirtilen koşullarda) </w:t>
      </w:r>
      <w:bookmarkEnd w:id="642"/>
      <w:r w:rsidRPr="00530C54">
        <w:rPr>
          <w:rFonts w:eastAsia="Calibri"/>
          <w:color w:val="FF0000"/>
          <w:sz w:val="18"/>
          <w:szCs w:val="18"/>
        </w:rPr>
        <w:t>kronik faz (KF), akselere faz (AF) veya blastik faz (BF) Philadelphia kromozomu pozitif (PH+) kronik miyeloid 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14:paraId="0C8800FD"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14:paraId="589AB297"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14:paraId="41C22C0A" w14:textId="77777777"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14:paraId="512045A9"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14:paraId="5E1D4FEA" w14:textId="77777777"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40138C">
        <w:rPr>
          <w:b/>
          <w:color w:val="FF0000"/>
          <w:sz w:val="18"/>
          <w:szCs w:val="18"/>
        </w:rPr>
        <w:t>(Mülga:RG-11/08/2021-31565/5-a md. Yürürlük:19/08/2021)</w:t>
      </w:r>
      <w:r w:rsidRPr="0098164A">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14:paraId="258FB6F3" w14:textId="77777777"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r w:rsidR="0040138C">
        <w:rPr>
          <w:sz w:val="18"/>
          <w:szCs w:val="18"/>
        </w:rPr>
        <w:t xml:space="preserve"> </w:t>
      </w:r>
      <w:bookmarkStart w:id="643" w:name="_Hlk79490400"/>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43"/>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14:paraId="156A542F" w14:textId="77777777"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14:paraId="2B2C42A0" w14:textId="77777777"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14:paraId="5C04CCC4" w14:textId="77777777"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14:paraId="3F305079" w14:textId="77777777"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40138C">
        <w:rPr>
          <w:b/>
          <w:color w:val="FF0000"/>
          <w:sz w:val="18"/>
          <w:szCs w:val="18"/>
        </w:rPr>
        <w:t>(Mülga:RG-11/08/2021-31565/5-</w:t>
      </w:r>
      <w:r w:rsidR="00AB4786">
        <w:rPr>
          <w:b/>
          <w:color w:val="FF0000"/>
          <w:sz w:val="18"/>
          <w:szCs w:val="18"/>
        </w:rPr>
        <w:t>b</w:t>
      </w:r>
      <w:r w:rsidR="00AB4786" w:rsidRPr="0040138C">
        <w:rPr>
          <w:b/>
          <w:color w:val="FF0000"/>
          <w:sz w:val="18"/>
          <w:szCs w:val="18"/>
        </w:rPr>
        <w:t xml:space="preserve"> md. Yürürlük:19/08/2021)</w:t>
      </w:r>
      <w:r w:rsidR="00AB4786" w:rsidRPr="0098164A">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AB4786" w:rsidRPr="00AB4786">
        <w:rPr>
          <w:b/>
          <w:color w:val="FF0000"/>
          <w:sz w:val="18"/>
          <w:szCs w:val="18"/>
        </w:rPr>
        <w:t xml:space="preserve"> </w:t>
      </w:r>
      <w:bookmarkStart w:id="644"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44"/>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14:paraId="3B8C008F" w14:textId="77777777"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14:paraId="04FE362F" w14:textId="77777777"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14:paraId="27716073" w14:textId="77777777"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14:paraId="438DD82B" w14:textId="77777777"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14:paraId="33AAD2E5" w14:textId="77777777"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14:paraId="3B697CE6" w14:textId="77777777"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14:paraId="58E957FF" w14:textId="77777777"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14:paraId="0AE1C6AE" w14:textId="77777777"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14:paraId="128FAA0D" w14:textId="77777777"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40138C">
        <w:rPr>
          <w:b/>
          <w:color w:val="FF0000"/>
          <w:sz w:val="18"/>
          <w:szCs w:val="18"/>
        </w:rPr>
        <w:t>(Mülga:RG-11/08/2021-31565/5-</w:t>
      </w:r>
      <w:r w:rsidR="00AB4786">
        <w:rPr>
          <w:b/>
          <w:color w:val="FF0000"/>
          <w:sz w:val="18"/>
          <w:szCs w:val="18"/>
        </w:rPr>
        <w:t>c</w:t>
      </w:r>
      <w:r w:rsidR="00AB4786" w:rsidRPr="0040138C">
        <w:rPr>
          <w:b/>
          <w:color w:val="FF0000"/>
          <w:sz w:val="18"/>
          <w:szCs w:val="18"/>
        </w:rPr>
        <w:t xml:space="preserve"> md. Yürürlük:19/08/2021)</w:t>
      </w:r>
      <w:r w:rsidR="00AB4786" w:rsidRPr="0098164A">
        <w:rPr>
          <w:sz w:val="18"/>
          <w:szCs w:val="18"/>
        </w:rPr>
        <w:t xml:space="preserve"> </w:t>
      </w:r>
      <w:r w:rsidR="00857DA8" w:rsidRPr="00AB4786">
        <w:rPr>
          <w:strike/>
          <w:sz w:val="18"/>
          <w:szCs w:val="18"/>
          <w:lang w:eastAsia="tr-TR"/>
        </w:rPr>
        <w:t>Sitokin (interferon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14:paraId="2C7B67FA" w14:textId="77777777" w:rsidR="00857DA8" w:rsidRPr="00AB4786" w:rsidRDefault="006E34E0" w:rsidP="00B347C0">
      <w:pPr>
        <w:ind w:firstLine="709"/>
        <w:jc w:val="both"/>
        <w:outlineLvl w:val="4"/>
        <w:rPr>
          <w:color w:val="FF0000"/>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14:paraId="15509E97" w14:textId="77777777"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14:paraId="50E0C63E" w14:textId="77777777"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14:paraId="5A222BFD" w14:textId="77777777"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14:paraId="6BFE5F3A" w14:textId="77777777"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14:paraId="18981781" w14:textId="77777777"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14:paraId="1DCA64D7" w14:textId="77777777"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14:paraId="788B4FB0" w14:textId="77777777"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14:paraId="137D0D00" w14:textId="77777777"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14:paraId="3F68686E" w14:textId="77777777"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14:paraId="237B1CFA" w14:textId="77777777"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14:paraId="45137491" w14:textId="77777777"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14:paraId="166BBF09" w14:textId="77777777"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14:paraId="3E8C8660" w14:textId="77777777" w:rsidR="00087E0C" w:rsidRPr="00087E0C" w:rsidRDefault="00087E0C" w:rsidP="00087E0C">
      <w:pPr>
        <w:ind w:firstLine="709"/>
        <w:jc w:val="both"/>
        <w:outlineLvl w:val="4"/>
        <w:rPr>
          <w:color w:val="FF0000"/>
          <w:sz w:val="18"/>
          <w:szCs w:val="18"/>
        </w:rPr>
      </w:pPr>
      <w:r w:rsidRPr="00087E0C">
        <w:rPr>
          <w:color w:val="FF0000"/>
          <w:sz w:val="18"/>
          <w:szCs w:val="18"/>
        </w:rPr>
        <w:t>a) Yeterli doz ve sürede talidomid veya bortezomib kürlerine</w:t>
      </w:r>
      <w:r w:rsidR="00C37757">
        <w:rPr>
          <w:color w:val="FF0000"/>
          <w:sz w:val="18"/>
          <w:szCs w:val="18"/>
        </w:rPr>
        <w:t xml:space="preserve"> </w:t>
      </w:r>
      <w:r w:rsidRPr="00087E0C">
        <w:rPr>
          <w:color w:val="FF0000"/>
          <w:sz w:val="18"/>
          <w:szCs w:val="18"/>
        </w:rPr>
        <w:t xml:space="preserve"> </w:t>
      </w:r>
      <w:r w:rsidR="00C37757" w:rsidRPr="00C37757">
        <w:rPr>
          <w:b/>
          <w:sz w:val="18"/>
          <w:szCs w:val="18"/>
        </w:rPr>
        <w:t>(Değişik: RG-16/06/2020-31157/</w:t>
      </w:r>
      <w:r w:rsidR="00C37757">
        <w:rPr>
          <w:b/>
          <w:sz w:val="18"/>
          <w:szCs w:val="18"/>
        </w:rPr>
        <w:t>9</w:t>
      </w:r>
      <w:r w:rsidR="00C37757" w:rsidRPr="00C37757">
        <w:rPr>
          <w:b/>
          <w:sz w:val="18"/>
          <w:szCs w:val="18"/>
        </w:rPr>
        <w:t>-a md. Yürürlük: 24/06/2020)</w:t>
      </w:r>
      <w:r w:rsidR="00C37757" w:rsidRPr="00C37757">
        <w:rPr>
          <w:color w:val="FF0000"/>
          <w:sz w:val="18"/>
          <w:szCs w:val="18"/>
        </w:rPr>
        <w:t xml:space="preserve"> </w:t>
      </w:r>
      <w:r w:rsidRPr="00C37757">
        <w:rPr>
          <w:strike/>
          <w:color w:val="FF0000"/>
          <w:sz w:val="18"/>
          <w:szCs w:val="18"/>
        </w:rPr>
        <w:t>dirençli</w:t>
      </w:r>
      <w:r w:rsidR="00C37757" w:rsidRPr="002C6A1E">
        <w:rPr>
          <w:color w:val="FF0000"/>
          <w:sz w:val="18"/>
          <w:szCs w:val="18"/>
        </w:rPr>
        <w:t xml:space="preserve"> </w:t>
      </w:r>
      <w:r w:rsidR="00C37757" w:rsidRPr="003B1056">
        <w:rPr>
          <w:rFonts w:eastAsia="Calibri"/>
          <w:sz w:val="18"/>
          <w:szCs w:val="18"/>
        </w:rPr>
        <w:t>yeterli cevap alınamayan</w:t>
      </w:r>
      <w:r w:rsidRPr="00087E0C">
        <w:rPr>
          <w:color w:val="FF0000"/>
          <w:sz w:val="18"/>
          <w:szCs w:val="18"/>
        </w:rPr>
        <w:t xml:space="preserve"> veya EMG ile kanıtlanmış nöropati nedeni ile bu ajanların kullanılamadığı hastaların tedavisinde veya, </w:t>
      </w:r>
    </w:p>
    <w:p w14:paraId="300BDD01" w14:textId="77777777"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14:paraId="522A37D1" w14:textId="77777777" w:rsidR="00087E0C" w:rsidRPr="003525BE" w:rsidRDefault="00087E0C" w:rsidP="00087E0C">
      <w:pPr>
        <w:ind w:firstLine="709"/>
        <w:jc w:val="both"/>
        <w:outlineLvl w:val="4"/>
        <w:rPr>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w:t>
      </w:r>
      <w:r w:rsidR="003525BE" w:rsidRPr="003525BE">
        <w:rPr>
          <w:b/>
          <w:sz w:val="18"/>
          <w:szCs w:val="18"/>
        </w:rPr>
        <w:t>(Değişik:RG-25/08/2022-31934/27-c md. Yürürlük:03/09/2022)</w:t>
      </w:r>
      <w:r w:rsidR="003525BE" w:rsidRPr="003525BE">
        <w:rPr>
          <w:sz w:val="18"/>
          <w:szCs w:val="18"/>
        </w:rPr>
        <w:t xml:space="preserve"> </w:t>
      </w:r>
      <w:r w:rsidRPr="003525BE">
        <w:rPr>
          <w:strike/>
          <w:color w:val="FF0000"/>
          <w:sz w:val="18"/>
          <w:szCs w:val="18"/>
        </w:rPr>
        <w:t>tedavi toplam 26 küre tamamlanabilir.</w:t>
      </w:r>
      <w:r w:rsidRPr="00087E0C">
        <w:rPr>
          <w:color w:val="FF0000"/>
          <w:sz w:val="18"/>
          <w:szCs w:val="18"/>
        </w:rPr>
        <w:t xml:space="preserve"> </w:t>
      </w:r>
      <w:r w:rsidR="003525BE" w:rsidRPr="003525BE">
        <w:rPr>
          <w:sz w:val="18"/>
          <w:szCs w:val="18"/>
        </w:rPr>
        <w:t>idame tedavi olarak progresyona kadar veya tolere edilemez bir yan etki gelişinceye kadar tedaviye devam edilebilir.</w:t>
      </w:r>
    </w:p>
    <w:p w14:paraId="38AC3F91" w14:textId="77777777"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14:paraId="430F7411" w14:textId="77777777"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14:paraId="42E49A93" w14:textId="77777777" w:rsidR="006C752A" w:rsidRDefault="00087E0C" w:rsidP="005F1AA2">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(Değişik:RG-</w:t>
      </w:r>
      <w:r w:rsidR="00B2361A">
        <w:rPr>
          <w:b/>
          <w:sz w:val="18"/>
          <w:szCs w:val="18"/>
        </w:rPr>
        <w:t>07/10/2016-29850</w:t>
      </w:r>
      <w:r w:rsidR="009C229B" w:rsidRPr="009C229B">
        <w:rPr>
          <w:b/>
          <w:sz w:val="18"/>
          <w:szCs w:val="18"/>
        </w:rPr>
        <w:t>/</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14:paraId="570AD08B" w14:textId="77777777"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14:paraId="54EF47DA" w14:textId="77777777" w:rsidR="00F86541" w:rsidRDefault="006C752A" w:rsidP="00F86541">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14:paraId="7AA44A7D" w14:textId="77777777" w:rsidR="00F86541" w:rsidRDefault="00F86541" w:rsidP="00F86541">
      <w:pPr>
        <w:ind w:firstLine="709"/>
        <w:jc w:val="both"/>
        <w:outlineLvl w:val="4"/>
        <w:rPr>
          <w:color w:val="FF0000"/>
          <w:sz w:val="18"/>
          <w:szCs w:val="18"/>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1F55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2E2C1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24-a</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14:paraId="0BCA8484" w14:textId="77777777" w:rsidR="00087E0C" w:rsidRPr="00087E0C" w:rsidRDefault="00F86541" w:rsidP="00F86541">
      <w:pPr>
        <w:pStyle w:val="ListeParagraf"/>
        <w:autoSpaceDE w:val="0"/>
        <w:autoSpaceDN w:val="0"/>
        <w:adjustRightInd w:val="0"/>
        <w:spacing w:before="0" w:beforeAutospacing="0" w:after="0" w:afterAutospacing="0"/>
        <w:ind w:firstLine="709"/>
        <w:jc w:val="both"/>
        <w:rPr>
          <w:color w:val="FF0000"/>
          <w:sz w:val="18"/>
          <w:szCs w:val="18"/>
        </w:rPr>
      </w:pPr>
      <w:r w:rsidRPr="00F86541">
        <w:rPr>
          <w:color w:val="FF0000"/>
          <w:sz w:val="18"/>
          <w:szCs w:val="18"/>
        </w:rPr>
        <w:t>4) Önceden tedavi edilmiş foliküler lenfomalı (Derece 1- 3a) yetişkin hastaların tedavisinde, rituksimab (anti-CD20 antikoru) ile kombinasyon halinde, bu durumun belirtildiği hematoloji uzman hekiminin yer aldığı 6 ay süreli sağlık kurulu raporuna dayanılarak yine bu hekimler tarafından reçete edilmesi halinde Kurumca bedeli karşılanır. Altıncı ayın sonunda yanıt değerlendirmesi yapılır, yanıt alınamayan hastalarda tedavi sonlandırılır. Yanıt alınan hastalarda bu durumun raporda belirtilmesi halinde 6 ay daha tedaviye devam edilebilir. Tedavi süresi en fazla 1 yıldır.</w:t>
      </w:r>
    </w:p>
    <w:p w14:paraId="734A6D07" w14:textId="77777777" w:rsidR="007A3BB5" w:rsidRPr="007A3BB5" w:rsidRDefault="00857DA8" w:rsidP="00F86541">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 xml:space="preserve">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w:t>
      </w:r>
      <w:r w:rsidR="00F86541" w:rsidRPr="00F86541">
        <w:rPr>
          <w:rFonts w:eastAsia="Calibri"/>
          <w:b/>
          <w:bCs/>
          <w:sz w:val="18"/>
          <w:szCs w:val="18"/>
        </w:rPr>
        <w:t>(Değişik:RG-1</w:t>
      </w:r>
      <w:r w:rsidR="001F5540">
        <w:rPr>
          <w:rFonts w:eastAsia="Calibri"/>
          <w:b/>
          <w:bCs/>
          <w:sz w:val="18"/>
          <w:szCs w:val="18"/>
        </w:rPr>
        <w:t>6</w:t>
      </w:r>
      <w:r w:rsidR="00F86541" w:rsidRPr="00F86541">
        <w:rPr>
          <w:rFonts w:eastAsia="Calibri"/>
          <w:b/>
          <w:bCs/>
          <w:sz w:val="18"/>
          <w:szCs w:val="18"/>
        </w:rPr>
        <w:t>/03/2023-3213</w:t>
      </w:r>
      <w:r w:rsidR="002E2C19">
        <w:rPr>
          <w:rFonts w:eastAsia="Calibri"/>
          <w:b/>
          <w:bCs/>
          <w:sz w:val="18"/>
          <w:szCs w:val="18"/>
        </w:rPr>
        <w:t>4</w:t>
      </w:r>
      <w:r w:rsidR="00F86541" w:rsidRPr="00F86541">
        <w:rPr>
          <w:rFonts w:eastAsia="Calibri"/>
          <w:b/>
          <w:bCs/>
          <w:sz w:val="18"/>
          <w:szCs w:val="18"/>
        </w:rPr>
        <w:t>/</w:t>
      </w:r>
      <w:r w:rsidR="00F86541">
        <w:rPr>
          <w:rFonts w:eastAsia="Calibri"/>
          <w:b/>
          <w:bCs/>
          <w:sz w:val="18"/>
          <w:szCs w:val="18"/>
        </w:rPr>
        <w:t>24-b</w:t>
      </w:r>
      <w:r w:rsidR="00F86541" w:rsidRPr="00F86541">
        <w:rPr>
          <w:rFonts w:eastAsia="Calibri"/>
          <w:b/>
          <w:bCs/>
          <w:sz w:val="18"/>
          <w:szCs w:val="18"/>
        </w:rPr>
        <w:t xml:space="preserve"> md. Yürürlük:2</w:t>
      </w:r>
      <w:r w:rsidR="00B51564">
        <w:rPr>
          <w:rFonts w:eastAsia="Calibri"/>
          <w:b/>
          <w:bCs/>
          <w:sz w:val="18"/>
          <w:szCs w:val="18"/>
        </w:rPr>
        <w:t>4</w:t>
      </w:r>
      <w:r w:rsidR="00F86541" w:rsidRPr="00F86541">
        <w:rPr>
          <w:rFonts w:eastAsia="Calibri"/>
          <w:b/>
          <w:bCs/>
          <w:sz w:val="18"/>
          <w:szCs w:val="18"/>
        </w:rPr>
        <w:t xml:space="preserve">/03/2023) </w:t>
      </w:r>
      <w:r w:rsidR="007A3BB5" w:rsidRPr="00F86541">
        <w:rPr>
          <w:strike/>
          <w:color w:val="FF0000"/>
          <w:sz w:val="18"/>
          <w:szCs w:val="18"/>
        </w:rPr>
        <w:t>Reçeteye</w:t>
      </w:r>
      <w:r w:rsidR="007A3BB5" w:rsidRPr="00F86541">
        <w:rPr>
          <w:sz w:val="18"/>
          <w:szCs w:val="18"/>
        </w:rPr>
        <w:t xml:space="preserve"> </w:t>
      </w:r>
      <w:r w:rsidR="00F86541" w:rsidRPr="00F86541">
        <w:rPr>
          <w:sz w:val="18"/>
          <w:szCs w:val="18"/>
        </w:rPr>
        <w:t xml:space="preserve">Rapora </w:t>
      </w:r>
      <w:r w:rsidR="007A3BB5" w:rsidRPr="007A3BB5">
        <w:rPr>
          <w:color w:val="FF0000"/>
          <w:sz w:val="18"/>
          <w:szCs w:val="18"/>
        </w:rPr>
        <w:t>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14:paraId="0945A4C6" w14:textId="77777777"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14:paraId="4FCF03E4" w14:textId="77777777"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14:paraId="53D51200" w14:textId="77777777"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14:paraId="3020717A" w14:textId="77777777"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14:paraId="67AE293D" w14:textId="77777777"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14:paraId="1F70F3C9" w14:textId="77777777"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14:paraId="4B452BB4" w14:textId="77777777"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14:paraId="37AA6F62" w14:textId="77777777"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14:paraId="207FD806" w14:textId="77777777"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14:paraId="638F145A" w14:textId="77777777"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14:paraId="030CA70D" w14:textId="77777777"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14:paraId="177155D9" w14:textId="77777777"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14:paraId="71F71B2E" w14:textId="77777777"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14:paraId="2FDAB124" w14:textId="77777777"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14:paraId="73CA8E9D" w14:textId="77777777"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14:paraId="3CCE0363" w14:textId="77777777"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14:paraId="4664CB99" w14:textId="77777777"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14:paraId="23E3963C" w14:textId="77777777"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14:paraId="6D07339E" w14:textId="77777777"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14:paraId="48541A9A" w14:textId="77777777" w:rsidR="00E7071F" w:rsidRPr="0098164A" w:rsidRDefault="0085480E" w:rsidP="00E7071F">
      <w:pPr>
        <w:ind w:firstLine="709"/>
        <w:jc w:val="both"/>
        <w:outlineLvl w:val="4"/>
        <w:rPr>
          <w:b/>
          <w:bCs/>
          <w:sz w:val="18"/>
          <w:szCs w:val="18"/>
        </w:rPr>
      </w:pPr>
      <w:bookmarkStart w:id="645" w:name="_Hlk86140222"/>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w:t>
      </w:r>
      <w:r w:rsidR="005B6137">
        <w:rPr>
          <w:b/>
          <w:bCs/>
          <w:color w:val="FF0000"/>
          <w:sz w:val="18"/>
          <w:szCs w:val="18"/>
        </w:rPr>
        <w:t>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bookmarkEnd w:id="645"/>
    <w:p w14:paraId="5D8D567E" w14:textId="77777777"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14:paraId="123C03BB" w14:textId="77777777"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14:paraId="2367DC40" w14:textId="77777777" w:rsidR="00E7071F" w:rsidRPr="00E7071F" w:rsidRDefault="00E7071F" w:rsidP="00D72CDE">
      <w:pPr>
        <w:pStyle w:val="3-NormalYaz0"/>
        <w:tabs>
          <w:tab w:val="clear" w:pos="566"/>
          <w:tab w:val="left" w:pos="709"/>
        </w:tabs>
        <w:ind w:firstLine="709"/>
        <w:outlineLvl w:val="4"/>
        <w:rPr>
          <w:color w:val="FF0000"/>
          <w:sz w:val="18"/>
          <w:szCs w:val="18"/>
        </w:rPr>
      </w:pPr>
      <w:r w:rsidRPr="00E7071F">
        <w:rPr>
          <w:color w:val="FF0000"/>
          <w:sz w:val="18"/>
          <w:szCs w:val="18"/>
        </w:rPr>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14:paraId="62794962" w14:textId="77777777" w:rsidR="00E7071F" w:rsidRDefault="00E7071F" w:rsidP="00D72CDE">
      <w:pPr>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14:paraId="62010F0A" w14:textId="77777777" w:rsidR="00E053B4" w:rsidRPr="00CF4CB2" w:rsidRDefault="00E053B4" w:rsidP="00D72CDE">
      <w:pPr>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14:paraId="5DAAD5B0" w14:textId="77777777" w:rsidR="00CF4CB2" w:rsidRPr="005E704D" w:rsidRDefault="00CF4CB2" w:rsidP="00D72CDE">
      <w:pPr>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14:paraId="7DD49FB8" w14:textId="77777777" w:rsidR="00CF4CB2" w:rsidRPr="005E704D" w:rsidRDefault="00E7071F" w:rsidP="00D72CDE">
      <w:pPr>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14:paraId="61004D6D" w14:textId="77777777" w:rsidR="00E7071F" w:rsidRPr="005E704D" w:rsidRDefault="00CF4CB2" w:rsidP="00D72CDE">
      <w:pPr>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14:paraId="63A74AE7" w14:textId="77777777" w:rsidR="00E7071F" w:rsidRPr="005E704D" w:rsidRDefault="00E7071F" w:rsidP="00D72CDE">
      <w:pPr>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14:paraId="23F166DF" w14:textId="77777777" w:rsidR="00E7071F" w:rsidRPr="005E704D" w:rsidRDefault="00E7071F" w:rsidP="00D72CDE">
      <w:pPr>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14:paraId="7F044283" w14:textId="77777777" w:rsidR="00E7071F" w:rsidRPr="005E704D" w:rsidRDefault="00E7071F" w:rsidP="00D72CDE">
      <w:pPr>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14:paraId="6178A30F" w14:textId="77777777" w:rsidR="00BA2275" w:rsidRPr="005E704D" w:rsidRDefault="00E7071F" w:rsidP="00D72CDE">
      <w:pPr>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14:paraId="6C145FDF" w14:textId="77777777" w:rsidR="00E7071F" w:rsidRPr="005E704D" w:rsidRDefault="00BA2275" w:rsidP="00D72CDE">
      <w:pPr>
        <w:tabs>
          <w:tab w:val="left" w:pos="709"/>
        </w:tabs>
        <w:ind w:firstLine="708"/>
        <w:jc w:val="both"/>
        <w:rPr>
          <w:b/>
          <w:strike/>
          <w:sz w:val="18"/>
          <w:szCs w:val="18"/>
        </w:rPr>
      </w:pPr>
      <w:bookmarkStart w:id="646" w:name="_Hlk43132376"/>
      <w:r w:rsidRPr="005E704D">
        <w:rPr>
          <w:b/>
          <w:strike/>
          <w:sz w:val="18"/>
          <w:szCs w:val="18"/>
        </w:rPr>
        <w:t>(Değişik: RG-16/06/2020-31157/9-b md. Yürürlük: 24/06/2020)</w:t>
      </w:r>
    </w:p>
    <w:bookmarkEnd w:id="646"/>
    <w:p w14:paraId="64AEDDA7" w14:textId="77777777" w:rsidR="00E7071F" w:rsidRPr="005E704D" w:rsidRDefault="00E7071F" w:rsidP="00D72CDE">
      <w:pPr>
        <w:tabs>
          <w:tab w:val="left" w:pos="709"/>
        </w:tabs>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14:paraId="237A4263" w14:textId="77777777" w:rsidR="00BA2275" w:rsidRDefault="00BA2275" w:rsidP="00D72CDE">
      <w:pPr>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14:paraId="245186F7" w14:textId="77777777" w:rsidR="005E704D" w:rsidRPr="00607F54" w:rsidRDefault="005E704D" w:rsidP="005E704D">
      <w:pPr>
        <w:ind w:firstLine="709"/>
        <w:jc w:val="both"/>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 ve abirateron;</w:t>
      </w:r>
    </w:p>
    <w:p w14:paraId="66B371A4"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14:paraId="0D1B9E76"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2) Enzalutamid;</w:t>
      </w:r>
    </w:p>
    <w:p w14:paraId="779ACE56"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14:paraId="08EA9F4C" w14:textId="77777777"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14:paraId="2BEDE95F" w14:textId="77777777" w:rsidR="00A112D5" w:rsidRDefault="00A112D5" w:rsidP="005E704D">
      <w:pPr>
        <w:ind w:firstLine="709"/>
        <w:jc w:val="both"/>
        <w:rPr>
          <w:rFonts w:eastAsia="Calibri"/>
          <w:b/>
          <w:bCs/>
          <w:color w:val="FF0000"/>
          <w:sz w:val="18"/>
          <w:szCs w:val="18"/>
        </w:rPr>
      </w:pPr>
      <w:r w:rsidRPr="00FC18A9">
        <w:rPr>
          <w:rFonts w:eastAsia="Calibri"/>
          <w:b/>
          <w:bCs/>
          <w:color w:val="FF0000"/>
          <w:sz w:val="18"/>
          <w:szCs w:val="18"/>
        </w:rPr>
        <w:t>(Ek: RG- 25/08/2022- 31934/ 27-</w:t>
      </w:r>
      <w:r w:rsidR="00FC18A9">
        <w:rPr>
          <w:rFonts w:eastAsia="Calibri"/>
          <w:b/>
          <w:bCs/>
          <w:color w:val="FF0000"/>
          <w:sz w:val="18"/>
          <w:szCs w:val="18"/>
        </w:rPr>
        <w:t>ç</w:t>
      </w:r>
      <w:r w:rsidRPr="00FC18A9">
        <w:rPr>
          <w:rFonts w:eastAsia="Calibri"/>
          <w:b/>
          <w:bCs/>
          <w:color w:val="FF0000"/>
          <w:sz w:val="18"/>
          <w:szCs w:val="18"/>
        </w:rPr>
        <w:t xml:space="preserve"> md. Yürürlük: 03/09/2022)</w:t>
      </w:r>
    </w:p>
    <w:p w14:paraId="611EB548" w14:textId="77777777" w:rsidR="00FC18A9" w:rsidRPr="00FC18A9" w:rsidRDefault="00FC18A9" w:rsidP="00FC18A9">
      <w:pPr>
        <w:tabs>
          <w:tab w:val="left" w:pos="566"/>
          <w:tab w:val="left" w:pos="709"/>
        </w:tabs>
        <w:jc w:val="both"/>
        <w:rPr>
          <w:bCs/>
          <w:color w:val="FF0000"/>
          <w:sz w:val="18"/>
          <w:szCs w:val="18"/>
        </w:rPr>
      </w:pPr>
      <w:r w:rsidRPr="00FC18A9">
        <w:rPr>
          <w:bCs/>
          <w:color w:val="FF0000"/>
          <w:sz w:val="18"/>
          <w:szCs w:val="18"/>
        </w:rPr>
        <w:t xml:space="preserve">          </w:t>
      </w:r>
      <w:r w:rsidR="005F1AA2">
        <w:rPr>
          <w:bCs/>
          <w:color w:val="FF0000"/>
          <w:sz w:val="18"/>
          <w:szCs w:val="18"/>
        </w:rPr>
        <w:t xml:space="preserve"> </w:t>
      </w:r>
      <w:r w:rsidRPr="00FC18A9">
        <w:rPr>
          <w:bCs/>
          <w:color w:val="FF0000"/>
          <w:sz w:val="18"/>
          <w:szCs w:val="18"/>
        </w:rPr>
        <w:t xml:space="preserve">     c) Bazal PSA değeri 2ng/ml üzerinde olan ve PSA ikiye katlanma zamanı 6 aydan daha kısa olan, testosteron düzeyi kastrasyon seviyesinde olan (˂50 ng/dl), daha önce sitotoksik kemoterapi almamış olan ve ECOG performans skoru 0-1 olan metastatik olmayan kastrasyon dirençli prostat kanserli hastalarda progresyona kadar kullanılması halinde bedelleri Kurumca karşılanır.  </w:t>
      </w:r>
    </w:p>
    <w:p w14:paraId="721D67D7" w14:textId="77777777" w:rsidR="00FC18A9" w:rsidRPr="00FC18A9" w:rsidRDefault="00FC18A9" w:rsidP="00FC18A9">
      <w:pPr>
        <w:tabs>
          <w:tab w:val="left" w:pos="709"/>
        </w:tabs>
        <w:ind w:firstLine="708"/>
        <w:jc w:val="both"/>
        <w:rPr>
          <w:rFonts w:eastAsia="Calibri"/>
          <w:b/>
          <w:bCs/>
          <w:color w:val="FF0000"/>
          <w:sz w:val="18"/>
          <w:szCs w:val="18"/>
        </w:rPr>
      </w:pPr>
      <w:r w:rsidRPr="00FC18A9">
        <w:rPr>
          <w:bCs/>
          <w:color w:val="FF0000"/>
          <w:sz w:val="18"/>
          <w:szCs w:val="18"/>
        </w:rPr>
        <w:t>ç) Visseral metastazı olmayan metastatik hormona duyarlı prostat kanserli (mHDPK) yetişkin erkeklerde androjen düşürme tedavisiyle birlikte progresyona kadar kullanılması halinde bedelleri Kurumca karşılanır.</w:t>
      </w:r>
    </w:p>
    <w:p w14:paraId="6D259764"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3) Abirateron;</w:t>
      </w:r>
    </w:p>
    <w:p w14:paraId="562DD3EF"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14:paraId="3728545D" w14:textId="77777777"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14:paraId="213933C7" w14:textId="77777777" w:rsidR="00026071" w:rsidRDefault="00026071" w:rsidP="00026071">
      <w:pPr>
        <w:ind w:firstLine="709"/>
        <w:jc w:val="both"/>
        <w:outlineLvl w:val="4"/>
        <w:rPr>
          <w:b/>
          <w:bCs/>
          <w:color w:val="FF0000"/>
          <w:sz w:val="18"/>
          <w:szCs w:val="18"/>
        </w:rPr>
      </w:pPr>
      <w:r w:rsidRPr="00E7071F">
        <w:rPr>
          <w:b/>
          <w:bCs/>
          <w:color w:val="FF0000"/>
          <w:sz w:val="18"/>
          <w:szCs w:val="18"/>
        </w:rPr>
        <w:t>(</w:t>
      </w:r>
      <w:r>
        <w:rPr>
          <w:b/>
          <w:bCs/>
          <w:color w:val="FF0000"/>
          <w:sz w:val="18"/>
          <w:szCs w:val="18"/>
        </w:rPr>
        <w:t>Ek</w:t>
      </w:r>
      <w:r w:rsidRPr="00E7071F">
        <w:rPr>
          <w:b/>
          <w:bCs/>
          <w:color w:val="FF0000"/>
          <w:sz w:val="18"/>
          <w:szCs w:val="18"/>
        </w:rPr>
        <w:t xml:space="preserve">: RG- </w:t>
      </w:r>
      <w:r>
        <w:rPr>
          <w:b/>
          <w:bCs/>
          <w:color w:val="FF0000"/>
          <w:sz w:val="18"/>
          <w:szCs w:val="18"/>
        </w:rPr>
        <w:t>26/10/2021- 31640</w:t>
      </w:r>
      <w:r w:rsidRPr="00E7071F">
        <w:rPr>
          <w:b/>
          <w:bCs/>
          <w:color w:val="FF0000"/>
          <w:sz w:val="18"/>
          <w:szCs w:val="18"/>
        </w:rPr>
        <w:t xml:space="preserve">/ </w:t>
      </w:r>
      <w:r>
        <w:rPr>
          <w:b/>
          <w:bCs/>
          <w:color w:val="FF0000"/>
          <w:sz w:val="18"/>
          <w:szCs w:val="18"/>
        </w:rPr>
        <w:t>6-a</w:t>
      </w:r>
      <w:r w:rsidRPr="00E7071F">
        <w:rPr>
          <w:b/>
          <w:bCs/>
          <w:color w:val="FF0000"/>
          <w:sz w:val="18"/>
          <w:szCs w:val="18"/>
        </w:rPr>
        <w:t xml:space="preserve"> </w:t>
      </w:r>
      <w:r>
        <w:rPr>
          <w:b/>
          <w:bCs/>
          <w:color w:val="FF0000"/>
          <w:sz w:val="18"/>
          <w:szCs w:val="18"/>
        </w:rPr>
        <w:t>md. Yürürlük: 04/11/2021</w:t>
      </w:r>
      <w:r w:rsidRPr="00E7071F">
        <w:rPr>
          <w:b/>
          <w:bCs/>
          <w:color w:val="FF0000"/>
          <w:sz w:val="18"/>
          <w:szCs w:val="18"/>
        </w:rPr>
        <w:t>)</w:t>
      </w:r>
    </w:p>
    <w:p w14:paraId="2A84116A"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 xml:space="preserve">c) Hormonal tedaviye duyarlı ancak kemoterapi için uygun olmayan ve aşağıdaki risk faktörlerinden en az ikisine sahip olan metastatik prostat kanserli hastalarda progresyona kadar prednizolon ile kombine olarak kullanılması halinde bedelleri Kurumca karşılanır; </w:t>
      </w:r>
    </w:p>
    <w:p w14:paraId="279CEB39" w14:textId="77777777" w:rsidR="00026071" w:rsidRPr="00026071" w:rsidRDefault="00026071" w:rsidP="00026071">
      <w:pPr>
        <w:tabs>
          <w:tab w:val="left" w:pos="566"/>
          <w:tab w:val="left" w:pos="709"/>
        </w:tabs>
        <w:ind w:firstLine="708"/>
        <w:jc w:val="both"/>
        <w:rPr>
          <w:rFonts w:eastAsia="Calibri"/>
          <w:color w:val="FF0000"/>
          <w:sz w:val="18"/>
          <w:szCs w:val="18"/>
        </w:rPr>
      </w:pPr>
      <w:r w:rsidRPr="00026071">
        <w:rPr>
          <w:rFonts w:eastAsia="Calibri"/>
          <w:color w:val="FF0000"/>
          <w:sz w:val="18"/>
          <w:szCs w:val="18"/>
        </w:rPr>
        <w:tab/>
        <w:t>1- Gleason skorunun 8 veya üzerinde olması</w:t>
      </w:r>
    </w:p>
    <w:p w14:paraId="49F8A9C5" w14:textId="77777777" w:rsidR="00026071" w:rsidRPr="00026071" w:rsidRDefault="00026071" w:rsidP="00026071">
      <w:pPr>
        <w:ind w:firstLine="708"/>
        <w:rPr>
          <w:rFonts w:eastAsia="Calibri"/>
          <w:color w:val="FF0000"/>
          <w:sz w:val="18"/>
          <w:szCs w:val="18"/>
        </w:rPr>
      </w:pPr>
      <w:r w:rsidRPr="00026071">
        <w:rPr>
          <w:rFonts w:eastAsia="Calibri"/>
          <w:color w:val="FF0000"/>
          <w:sz w:val="18"/>
          <w:szCs w:val="18"/>
        </w:rPr>
        <w:t xml:space="preserve">2- En az 3 kemik metastazının olması </w:t>
      </w:r>
    </w:p>
    <w:p w14:paraId="6395D004" w14:textId="77777777" w:rsidR="00190E46" w:rsidRPr="00607F54" w:rsidRDefault="00026071" w:rsidP="00026071">
      <w:pPr>
        <w:ind w:firstLine="708"/>
        <w:rPr>
          <w:rFonts w:eastAsia="Calibri"/>
          <w:bCs/>
          <w:sz w:val="18"/>
          <w:szCs w:val="18"/>
        </w:rPr>
      </w:pPr>
      <w:r w:rsidRPr="00026071">
        <w:rPr>
          <w:rFonts w:eastAsia="Calibri"/>
          <w:color w:val="FF0000"/>
          <w:sz w:val="18"/>
          <w:szCs w:val="18"/>
        </w:rPr>
        <w:t>3- Visseral metastaz olması.</w:t>
      </w:r>
    </w:p>
    <w:p w14:paraId="055A2769"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14:paraId="6EA6A795" w14:textId="77777777" w:rsidR="005E704D" w:rsidRPr="009365D3" w:rsidRDefault="005E704D" w:rsidP="005E704D">
      <w:pPr>
        <w:ind w:firstLine="709"/>
        <w:jc w:val="both"/>
        <w:rPr>
          <w:rFonts w:eastAsia="Calibri"/>
          <w:bCs/>
          <w:sz w:val="18"/>
          <w:szCs w:val="18"/>
        </w:rPr>
      </w:pPr>
      <w:bookmarkStart w:id="647" w:name="_Hlk55305840"/>
      <w:r w:rsidRPr="009365D3">
        <w:rPr>
          <w:rFonts w:eastAsia="Calibri"/>
          <w:bCs/>
          <w:sz w:val="18"/>
          <w:szCs w:val="18"/>
        </w:rPr>
        <w:t>5) Kemoterapi için uygun olmayan/kemoterapinin kontrendike olduğu durumlar aşağıda yer almaktadır:</w:t>
      </w:r>
    </w:p>
    <w:p w14:paraId="0A77E110"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a) ECOG performans skorunun &gt;1 olması veya</w:t>
      </w:r>
    </w:p>
    <w:p w14:paraId="3401E5E0"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b) Kemik iliği rezervi ileri derecede azalarak nötrofil sayısının 1.500 hücre/mm³ ün altında veya trombosit sayısının 100.000/mm³ ün altında olması veya</w:t>
      </w:r>
    </w:p>
    <w:p w14:paraId="47DC8BA8" w14:textId="77777777" w:rsidR="005E704D" w:rsidRPr="00607F54" w:rsidRDefault="005E704D" w:rsidP="005E704D">
      <w:pPr>
        <w:ind w:firstLine="709"/>
        <w:jc w:val="both"/>
        <w:rPr>
          <w:rFonts w:eastAsia="Calibri"/>
          <w:bCs/>
          <w:sz w:val="18"/>
          <w:szCs w:val="18"/>
        </w:rPr>
      </w:pPr>
      <w:r w:rsidRPr="00607F54">
        <w:rPr>
          <w:rFonts w:eastAsia="Calibri"/>
          <w:bCs/>
          <w:sz w:val="18"/>
          <w:szCs w:val="18"/>
        </w:rPr>
        <w:t>c) Kreatinin klirensinin &lt;45 ml/dk olması veya</w:t>
      </w:r>
    </w:p>
    <w:p w14:paraId="72E6783B" w14:textId="77777777" w:rsidR="005E704D" w:rsidRDefault="005E704D" w:rsidP="005E704D">
      <w:pPr>
        <w:ind w:firstLine="709"/>
        <w:jc w:val="both"/>
        <w:rPr>
          <w:rFonts w:eastAsia="Calibri"/>
          <w:bCs/>
          <w:sz w:val="18"/>
          <w:szCs w:val="18"/>
        </w:rPr>
      </w:pPr>
      <w:r w:rsidRPr="00607F54">
        <w:rPr>
          <w:rFonts w:eastAsia="Calibri"/>
          <w:bCs/>
          <w:sz w:val="18"/>
          <w:szCs w:val="18"/>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r>
        <w:rPr>
          <w:rFonts w:eastAsia="Calibri"/>
          <w:bCs/>
          <w:sz w:val="18"/>
          <w:szCs w:val="18"/>
        </w:rPr>
        <w:t>.</w:t>
      </w:r>
      <w:r w:rsidRPr="00607F54">
        <w:rPr>
          <w:rFonts w:eastAsia="Calibri"/>
          <w:bCs/>
          <w:sz w:val="18"/>
          <w:szCs w:val="18"/>
        </w:rPr>
        <w:t xml:space="preserve"> </w:t>
      </w:r>
    </w:p>
    <w:bookmarkEnd w:id="647"/>
    <w:p w14:paraId="0E9F6539" w14:textId="77777777" w:rsidR="005E704D" w:rsidRPr="005E704D" w:rsidRDefault="005E704D" w:rsidP="00997A72">
      <w:pPr>
        <w:ind w:firstLine="709"/>
        <w:jc w:val="both"/>
        <w:rPr>
          <w:strike/>
          <w:color w:val="FF0000"/>
          <w:sz w:val="18"/>
          <w:szCs w:val="18"/>
        </w:rPr>
      </w:pPr>
      <w:r w:rsidRPr="00607F54">
        <w:rPr>
          <w:rFonts w:eastAsia="Calibri"/>
          <w:bCs/>
          <w:sz w:val="18"/>
          <w:szCs w:val="18"/>
        </w:rPr>
        <w:t>6) Enzalutamid ve abirateron etken maddeli ilaçların ardışık kullanımının bedelleri yalnızca Sağlık Bakanlığı endikasyon dışı ilaç kullanım onayı bulunması halinde Kurumca karşılanır.</w:t>
      </w:r>
    </w:p>
    <w:p w14:paraId="13FB03DE" w14:textId="77777777" w:rsidR="00E7071F" w:rsidRPr="00E7071F" w:rsidRDefault="00E7071F" w:rsidP="00997A72">
      <w:pPr>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14:paraId="1FD00C0E" w14:textId="77777777" w:rsidR="00E7071F" w:rsidRPr="00E7071F" w:rsidRDefault="00E7071F" w:rsidP="00997A72">
      <w:pPr>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 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14:paraId="0B6B359A" w14:textId="77777777" w:rsidR="00E7071F" w:rsidRPr="00E7071F" w:rsidRDefault="00E7071F" w:rsidP="00997A72">
      <w:pPr>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14:paraId="2AF4177C" w14:textId="77777777" w:rsidR="00E7071F" w:rsidRPr="00E7071F" w:rsidRDefault="00E7071F" w:rsidP="00997A72">
      <w:pPr>
        <w:ind w:firstLine="708"/>
        <w:jc w:val="both"/>
        <w:rPr>
          <w:color w:val="FF0000"/>
          <w:sz w:val="18"/>
          <w:szCs w:val="18"/>
        </w:rPr>
      </w:pPr>
      <w:r w:rsidRPr="00E7071F">
        <w:rPr>
          <w:color w:val="FF0000"/>
          <w:sz w:val="18"/>
          <w:szCs w:val="18"/>
        </w:rPr>
        <w:t>1) Metastatik kolorektal kanser endikasyonunda;</w:t>
      </w:r>
    </w:p>
    <w:p w14:paraId="7135AEE9" w14:textId="77777777" w:rsidR="00E7071F" w:rsidRPr="00E7071F" w:rsidRDefault="00E7071F" w:rsidP="00997A72">
      <w:pPr>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14:paraId="338409B2" w14:textId="77777777" w:rsidR="00E7071F" w:rsidRPr="00E7071F" w:rsidRDefault="00E7071F" w:rsidP="00997A72">
      <w:pPr>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14:paraId="6B74BE9D" w14:textId="77777777" w:rsidR="00A50AE7" w:rsidRPr="00A50AE7" w:rsidRDefault="00A50AE7" w:rsidP="00997A72">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14:paraId="78C17BC7" w14:textId="77777777" w:rsidR="0085480E" w:rsidRPr="00A50AE7" w:rsidRDefault="00E7071F" w:rsidP="00997A72">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14:paraId="31B66D1E" w14:textId="77777777"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14:paraId="3E84DA0F" w14:textId="77777777"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14:paraId="09AE5A34" w14:textId="77777777"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14:paraId="00C72DD3" w14:textId="77777777" w:rsidR="00A50AE7" w:rsidRDefault="00A50AE7" w:rsidP="00A50AE7">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14:paraId="74359C37" w14:textId="77777777"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14:paraId="47B6DC66" w14:textId="77777777"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14:paraId="4D320228" w14:textId="77777777"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14:paraId="12898EDA" w14:textId="77777777"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14:paraId="4239FE43" w14:textId="77777777" w:rsidR="00087E0C" w:rsidRPr="00E40AFE" w:rsidRDefault="00087E0C" w:rsidP="00927F09">
      <w:pPr>
        <w:spacing w:line="240" w:lineRule="exact"/>
        <w:ind w:firstLine="708"/>
        <w:jc w:val="both"/>
        <w:rPr>
          <w:strike/>
          <w:sz w:val="18"/>
          <w:szCs w:val="18"/>
        </w:rPr>
      </w:pPr>
      <w:r w:rsidRPr="00E40AFE">
        <w:rPr>
          <w:strike/>
          <w:sz w:val="18"/>
          <w:szCs w:val="18"/>
        </w:rPr>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14:paraId="45DC2B9A" w14:textId="77777777"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14:paraId="2A8195ED" w14:textId="77777777" w:rsidR="00087E0C" w:rsidRPr="00E40AFE" w:rsidRDefault="00087E0C" w:rsidP="00087E0C">
      <w:pPr>
        <w:ind w:firstLine="709"/>
        <w:jc w:val="both"/>
        <w:rPr>
          <w:strike/>
          <w:color w:val="FF0000"/>
          <w:sz w:val="18"/>
          <w:szCs w:val="18"/>
        </w:rPr>
      </w:pPr>
      <w:r w:rsidRPr="00E40AFE">
        <w:rPr>
          <w:strike/>
          <w:color w:val="FF0000"/>
          <w:sz w:val="18"/>
          <w:szCs w:val="18"/>
        </w:rPr>
        <w:t>b) Metastatik malign melanom</w:t>
      </w:r>
    </w:p>
    <w:p w14:paraId="48617CEA" w14:textId="77777777"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14:paraId="5F01F259" w14:textId="77777777"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14:paraId="68BB3C43" w14:textId="77777777"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14:paraId="7203C0CF" w14:textId="77777777"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14:paraId="1508C9AD" w14:textId="77777777"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14:paraId="0D2DAAB9" w14:textId="77777777"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14:paraId="2BFB2984" w14:textId="77777777"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14:paraId="5D746A2B" w14:textId="77777777"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yer aldığı en fazla 6 ay süreli sağlık kurulu raporuna istinaden tıbbi onkoloji uzman hekimlerince reçete edilmesi halinde Kurumca bedelleri karşılanır.  </w:t>
      </w:r>
    </w:p>
    <w:p w14:paraId="5619DCD2" w14:textId="77777777"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14:paraId="39393F07" w14:textId="77777777"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14:paraId="6433C81B" w14:textId="77777777"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14:paraId="3190A879" w14:textId="77777777"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14:paraId="159BFCAE" w14:textId="77777777"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14:paraId="1C396712" w14:textId="77777777"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14:paraId="6133D86E" w14:textId="77777777"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14:paraId="1D02EB53" w14:textId="77777777"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14:paraId="140A9031" w14:textId="77777777"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14:paraId="744A74C0" w14:textId="77777777"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14:paraId="676DD87E" w14:textId="77777777"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14:paraId="7C174598" w14:textId="77777777" w:rsidR="004140C3" w:rsidRPr="00C06748" w:rsidRDefault="004140C3" w:rsidP="004140C3">
      <w:pPr>
        <w:ind w:firstLine="709"/>
        <w:jc w:val="both"/>
        <w:rPr>
          <w:bCs/>
          <w:sz w:val="18"/>
          <w:szCs w:val="18"/>
        </w:rPr>
      </w:pPr>
      <w:r w:rsidRPr="00C06748">
        <w:rPr>
          <w:bCs/>
          <w:sz w:val="18"/>
          <w:szCs w:val="18"/>
        </w:rPr>
        <w:t>1) Beksaroten oral;</w:t>
      </w:r>
    </w:p>
    <w:p w14:paraId="23D5C0AC" w14:textId="77777777"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14:paraId="5A4D420D" w14:textId="77777777"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14:paraId="60EBD612" w14:textId="77777777" w:rsidR="004140C3" w:rsidRPr="00C06748" w:rsidRDefault="004140C3" w:rsidP="004140C3">
      <w:pPr>
        <w:tabs>
          <w:tab w:val="left" w:pos="709"/>
        </w:tabs>
        <w:ind w:firstLine="709"/>
        <w:jc w:val="both"/>
        <w:rPr>
          <w:bCs/>
          <w:sz w:val="18"/>
          <w:szCs w:val="18"/>
        </w:rPr>
      </w:pPr>
      <w:r w:rsidRPr="00C06748">
        <w:rPr>
          <w:bCs/>
          <w:sz w:val="18"/>
          <w:szCs w:val="18"/>
        </w:rPr>
        <w:t>2) Beksaroten topikal;</w:t>
      </w:r>
    </w:p>
    <w:p w14:paraId="52805937" w14:textId="77777777" w:rsidR="004140C3" w:rsidRPr="00D72CDE" w:rsidRDefault="004140C3" w:rsidP="004140C3">
      <w:pPr>
        <w:tabs>
          <w:tab w:val="left" w:pos="709"/>
        </w:tabs>
        <w:ind w:firstLine="709"/>
        <w:jc w:val="both"/>
        <w:rPr>
          <w:bCs/>
          <w:strike/>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w:t>
      </w:r>
      <w:r w:rsidR="00D72CDE" w:rsidRPr="00D72CDE">
        <w:rPr>
          <w:b/>
          <w:bCs/>
          <w:sz w:val="18"/>
          <w:szCs w:val="18"/>
        </w:rPr>
        <w:t>(</w:t>
      </w:r>
      <w:r w:rsidR="00D72CDE">
        <w:rPr>
          <w:b/>
          <w:bCs/>
          <w:sz w:val="18"/>
          <w:szCs w:val="18"/>
        </w:rPr>
        <w:t>Mülga</w:t>
      </w:r>
      <w:r w:rsidR="00D72CDE" w:rsidRPr="00D72CDE">
        <w:rPr>
          <w:b/>
          <w:bCs/>
          <w:sz w:val="18"/>
          <w:szCs w:val="18"/>
        </w:rPr>
        <w:t>:RG-25/08/2022-31934/27-</w:t>
      </w:r>
      <w:r w:rsidR="003F4FCC">
        <w:rPr>
          <w:b/>
          <w:bCs/>
          <w:sz w:val="18"/>
          <w:szCs w:val="18"/>
        </w:rPr>
        <w:t>d</w:t>
      </w:r>
      <w:r w:rsidR="00D72CDE" w:rsidRPr="00D72CDE">
        <w:rPr>
          <w:b/>
          <w:bCs/>
          <w:sz w:val="18"/>
          <w:szCs w:val="18"/>
        </w:rPr>
        <w:t xml:space="preserve"> md. Yürürlük:03/09/2022)</w:t>
      </w:r>
      <w:r w:rsidR="00D72CDE">
        <w:rPr>
          <w:bCs/>
          <w:sz w:val="18"/>
          <w:szCs w:val="18"/>
        </w:rPr>
        <w:t xml:space="preserve"> </w:t>
      </w:r>
      <w:r w:rsidRPr="00D72CDE">
        <w:rPr>
          <w:bCs/>
          <w:strike/>
          <w:sz w:val="18"/>
          <w:szCs w:val="18"/>
        </w:rPr>
        <w:t>En az bir dermatoloji uzman hekiminin yer aldığı 6 ay süreli sağlık kurulu raporuna dayanılarak dermatoloji uzman hekimlerince reçete edilmesi halinde bedelleri Kurumca karşılanır.</w:t>
      </w:r>
    </w:p>
    <w:p w14:paraId="20EB634E" w14:textId="77777777" w:rsidR="004140C3" w:rsidRPr="0053508B" w:rsidRDefault="004140C3" w:rsidP="004140C3">
      <w:pPr>
        <w:ind w:firstLine="709"/>
        <w:jc w:val="both"/>
        <w:rPr>
          <w:bCs/>
          <w:sz w:val="18"/>
          <w:szCs w:val="18"/>
        </w:rPr>
      </w:pPr>
      <w:r w:rsidRPr="0053508B">
        <w:rPr>
          <w:bCs/>
          <w:sz w:val="18"/>
          <w:szCs w:val="18"/>
        </w:rPr>
        <w:t xml:space="preserve">b) Üçüncü basamak </w:t>
      </w:r>
      <w:r w:rsidR="00D72CDE" w:rsidRPr="00D72CDE">
        <w:rPr>
          <w:b/>
          <w:bCs/>
          <w:color w:val="FF0000"/>
          <w:sz w:val="18"/>
          <w:szCs w:val="18"/>
        </w:rPr>
        <w:t>(Değişik:RG-25/08/2022-31934/27-</w:t>
      </w:r>
      <w:r w:rsidR="003F4FCC">
        <w:rPr>
          <w:b/>
          <w:bCs/>
          <w:color w:val="FF0000"/>
          <w:sz w:val="18"/>
          <w:szCs w:val="18"/>
        </w:rPr>
        <w:t>d</w:t>
      </w:r>
      <w:r w:rsidR="00D72CDE" w:rsidRPr="00D72CDE">
        <w:rPr>
          <w:b/>
          <w:bCs/>
          <w:color w:val="FF0000"/>
          <w:sz w:val="18"/>
          <w:szCs w:val="18"/>
        </w:rPr>
        <w:t xml:space="preserve"> md. Yürürlük:03/09/2022)</w:t>
      </w:r>
      <w:r w:rsidR="00D72CDE" w:rsidRPr="00D72CDE">
        <w:rPr>
          <w:bCs/>
          <w:color w:val="FF0000"/>
          <w:sz w:val="18"/>
          <w:szCs w:val="18"/>
        </w:rPr>
        <w:t xml:space="preserve"> </w:t>
      </w:r>
      <w:r w:rsidRPr="00D72CDE">
        <w:rPr>
          <w:bCs/>
          <w:strike/>
          <w:sz w:val="18"/>
          <w:szCs w:val="18"/>
        </w:rPr>
        <w:t>sağlık kurumlarında</w:t>
      </w:r>
      <w:r w:rsidRPr="0053508B">
        <w:rPr>
          <w:bCs/>
          <w:sz w:val="18"/>
          <w:szCs w:val="18"/>
        </w:rPr>
        <w:t xml:space="preserve"> </w:t>
      </w:r>
      <w:bookmarkStart w:id="648" w:name="_Hlk112405909"/>
      <w:r w:rsidR="00D72CDE" w:rsidRPr="00D72CDE">
        <w:rPr>
          <w:bCs/>
          <w:color w:val="FF0000"/>
          <w:sz w:val="18"/>
          <w:szCs w:val="18"/>
        </w:rPr>
        <w:t xml:space="preserve">resmi sağlık hizmeti sunucularında </w:t>
      </w:r>
      <w:r w:rsidR="001C750C" w:rsidRPr="00A918AC">
        <w:rPr>
          <w:rFonts w:eastAsia="Calibri"/>
          <w:b/>
          <w:bCs/>
          <w:color w:val="FF0000"/>
          <w:sz w:val="18"/>
          <w:szCs w:val="18"/>
          <w:lang w:eastAsia="en-US"/>
        </w:rPr>
        <w:t>(Mülga:RG-</w:t>
      </w:r>
      <w:r w:rsidR="001C750C">
        <w:rPr>
          <w:rFonts w:eastAsia="Calibri"/>
          <w:b/>
          <w:bCs/>
          <w:color w:val="FF0000"/>
          <w:sz w:val="18"/>
          <w:szCs w:val="18"/>
          <w:lang w:eastAsia="en-US"/>
        </w:rPr>
        <w:t>1</w:t>
      </w:r>
      <w:r w:rsidR="001F5540">
        <w:rPr>
          <w:rFonts w:eastAsia="Calibri"/>
          <w:b/>
          <w:bCs/>
          <w:color w:val="FF0000"/>
          <w:sz w:val="18"/>
          <w:szCs w:val="18"/>
          <w:lang w:eastAsia="en-US"/>
        </w:rPr>
        <w:t>6</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2023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3213</w:t>
      </w:r>
      <w:r w:rsidR="002E2C19">
        <w:rPr>
          <w:rFonts w:eastAsia="Calibri"/>
          <w:b/>
          <w:bCs/>
          <w:color w:val="FF0000"/>
          <w:sz w:val="18"/>
          <w:szCs w:val="18"/>
          <w:lang w:eastAsia="en-US"/>
        </w:rPr>
        <w:t>4</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24-c</w:t>
      </w:r>
      <w:r w:rsidR="001C750C" w:rsidRPr="00A918AC">
        <w:rPr>
          <w:rFonts w:eastAsia="Calibri"/>
          <w:b/>
          <w:bCs/>
          <w:color w:val="FF0000"/>
          <w:sz w:val="18"/>
          <w:szCs w:val="18"/>
          <w:lang w:eastAsia="en-US"/>
        </w:rPr>
        <w:t xml:space="preserve"> md. Yürürlük:</w:t>
      </w:r>
      <w:r w:rsidR="001C750C">
        <w:rPr>
          <w:rFonts w:eastAsia="Calibri"/>
          <w:b/>
          <w:bCs/>
          <w:color w:val="FF0000"/>
          <w:sz w:val="18"/>
          <w:szCs w:val="18"/>
          <w:lang w:eastAsia="en-US"/>
        </w:rPr>
        <w:t>2</w:t>
      </w:r>
      <w:r w:rsidR="00B51564">
        <w:rPr>
          <w:rFonts w:eastAsia="Calibri"/>
          <w:b/>
          <w:bCs/>
          <w:color w:val="FF0000"/>
          <w:sz w:val="18"/>
          <w:szCs w:val="18"/>
          <w:lang w:eastAsia="en-US"/>
        </w:rPr>
        <w:t>4</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/20</w:t>
      </w:r>
      <w:r w:rsidR="001C750C">
        <w:rPr>
          <w:rFonts w:eastAsia="Calibri"/>
          <w:b/>
          <w:bCs/>
          <w:color w:val="FF0000"/>
          <w:sz w:val="18"/>
          <w:szCs w:val="18"/>
          <w:lang w:eastAsia="en-US"/>
        </w:rPr>
        <w:t>23</w:t>
      </w:r>
      <w:r w:rsidR="001C750C" w:rsidRPr="00A918AC">
        <w:rPr>
          <w:rFonts w:eastAsia="Calibri"/>
          <w:b/>
          <w:bCs/>
          <w:color w:val="FF0000"/>
          <w:sz w:val="18"/>
          <w:szCs w:val="18"/>
          <w:lang w:eastAsia="en-US"/>
        </w:rPr>
        <w:t xml:space="preserve">) </w:t>
      </w:r>
      <w:r w:rsidR="00D72CDE" w:rsidRPr="001C750C">
        <w:rPr>
          <w:bCs/>
          <w:strike/>
          <w:color w:val="FF0000"/>
          <w:sz w:val="18"/>
          <w:szCs w:val="18"/>
        </w:rPr>
        <w:t>ve Kurumla sözleşmesi devam eden vakıf yükseköğretim kurumlarıyla işbirliği protokolü bulunan özel hastanelerde</w:t>
      </w:r>
      <w:bookmarkEnd w:id="648"/>
      <w:r w:rsidR="00D72CDE" w:rsidRPr="00D72CDE">
        <w:rPr>
          <w:bCs/>
          <w:color w:val="FF0000"/>
          <w:sz w:val="18"/>
          <w:szCs w:val="18"/>
        </w:rPr>
        <w:t xml:space="preserve"> </w:t>
      </w:r>
      <w:r w:rsidRPr="0053508B">
        <w:rPr>
          <w:bCs/>
          <w:sz w:val="18"/>
          <w:szCs w:val="18"/>
        </w:rPr>
        <w:t>düzenlenen en az 3 derma</w:t>
      </w:r>
      <w:r>
        <w:rPr>
          <w:bCs/>
          <w:sz w:val="18"/>
          <w:szCs w:val="18"/>
        </w:rPr>
        <w:t>to</w:t>
      </w:r>
      <w:r w:rsidRPr="0053508B">
        <w:rPr>
          <w:bCs/>
          <w:sz w:val="18"/>
          <w:szCs w:val="18"/>
        </w:rPr>
        <w:t xml:space="preserve">loji uzmanının yer aldığı en fazla 6 ay süreli sağlık kurulu raporuna istinaden üçüncü basamak </w:t>
      </w:r>
      <w:r w:rsidR="00D72CDE" w:rsidRPr="00D72CDE">
        <w:rPr>
          <w:b/>
          <w:bCs/>
          <w:color w:val="FF0000"/>
          <w:sz w:val="18"/>
          <w:szCs w:val="18"/>
        </w:rPr>
        <w:t>(Değişik:RG-25/08/2022-31934/27-</w:t>
      </w:r>
      <w:r w:rsidR="003F4FCC">
        <w:rPr>
          <w:b/>
          <w:bCs/>
          <w:color w:val="FF0000"/>
          <w:sz w:val="18"/>
          <w:szCs w:val="18"/>
        </w:rPr>
        <w:t>d</w:t>
      </w:r>
      <w:r w:rsidR="00D72CDE" w:rsidRPr="00D72CDE">
        <w:rPr>
          <w:b/>
          <w:bCs/>
          <w:color w:val="FF0000"/>
          <w:sz w:val="18"/>
          <w:szCs w:val="18"/>
        </w:rPr>
        <w:t xml:space="preserve"> md. Yürürlük:03/09/2022)</w:t>
      </w:r>
      <w:r w:rsidR="00D72CDE" w:rsidRPr="00D72CDE">
        <w:rPr>
          <w:bCs/>
          <w:color w:val="FF0000"/>
          <w:sz w:val="18"/>
          <w:szCs w:val="18"/>
        </w:rPr>
        <w:t xml:space="preserve"> </w:t>
      </w:r>
      <w:r w:rsidRPr="00D72CDE">
        <w:rPr>
          <w:bCs/>
          <w:strike/>
          <w:sz w:val="18"/>
          <w:szCs w:val="18"/>
        </w:rPr>
        <w:t>sağlık kurumlarında</w:t>
      </w:r>
      <w:r w:rsidRPr="0053508B">
        <w:rPr>
          <w:bCs/>
          <w:sz w:val="18"/>
          <w:szCs w:val="18"/>
        </w:rPr>
        <w:t xml:space="preserve"> </w:t>
      </w:r>
      <w:r w:rsidR="00D72CDE" w:rsidRPr="00D72CDE">
        <w:rPr>
          <w:bCs/>
          <w:color w:val="FF0000"/>
          <w:sz w:val="18"/>
          <w:szCs w:val="18"/>
        </w:rPr>
        <w:t xml:space="preserve">resmi sağlık hizmeti sunucularında </w:t>
      </w:r>
      <w:r w:rsidR="001C750C" w:rsidRPr="00A918AC">
        <w:rPr>
          <w:rFonts w:eastAsia="Calibri"/>
          <w:b/>
          <w:bCs/>
          <w:color w:val="FF0000"/>
          <w:sz w:val="18"/>
          <w:szCs w:val="18"/>
          <w:lang w:eastAsia="en-US"/>
        </w:rPr>
        <w:t>(Mülga:RG-</w:t>
      </w:r>
      <w:r w:rsidR="001C750C">
        <w:rPr>
          <w:rFonts w:eastAsia="Calibri"/>
          <w:b/>
          <w:bCs/>
          <w:color w:val="FF0000"/>
          <w:sz w:val="18"/>
          <w:szCs w:val="18"/>
          <w:lang w:eastAsia="en-US"/>
        </w:rPr>
        <w:t>1</w:t>
      </w:r>
      <w:r w:rsidR="001F5540">
        <w:rPr>
          <w:rFonts w:eastAsia="Calibri"/>
          <w:b/>
          <w:bCs/>
          <w:color w:val="FF0000"/>
          <w:sz w:val="18"/>
          <w:szCs w:val="18"/>
          <w:lang w:eastAsia="en-US"/>
        </w:rPr>
        <w:t>6</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2023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3213</w:t>
      </w:r>
      <w:r w:rsidR="002E2C19">
        <w:rPr>
          <w:rFonts w:eastAsia="Calibri"/>
          <w:b/>
          <w:bCs/>
          <w:color w:val="FF0000"/>
          <w:sz w:val="18"/>
          <w:szCs w:val="18"/>
          <w:lang w:eastAsia="en-US"/>
        </w:rPr>
        <w:t>4</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24-c</w:t>
      </w:r>
      <w:r w:rsidR="001C750C" w:rsidRPr="00A918AC">
        <w:rPr>
          <w:rFonts w:eastAsia="Calibri"/>
          <w:b/>
          <w:bCs/>
          <w:color w:val="FF0000"/>
          <w:sz w:val="18"/>
          <w:szCs w:val="18"/>
          <w:lang w:eastAsia="en-US"/>
        </w:rPr>
        <w:t xml:space="preserve"> md. Yürürlük:</w:t>
      </w:r>
      <w:r w:rsidR="001C750C">
        <w:rPr>
          <w:rFonts w:eastAsia="Calibri"/>
          <w:b/>
          <w:bCs/>
          <w:color w:val="FF0000"/>
          <w:sz w:val="18"/>
          <w:szCs w:val="18"/>
          <w:lang w:eastAsia="en-US"/>
        </w:rPr>
        <w:t>2</w:t>
      </w:r>
      <w:r w:rsidR="00B51564">
        <w:rPr>
          <w:rFonts w:eastAsia="Calibri"/>
          <w:b/>
          <w:bCs/>
          <w:color w:val="FF0000"/>
          <w:sz w:val="18"/>
          <w:szCs w:val="18"/>
          <w:lang w:eastAsia="en-US"/>
        </w:rPr>
        <w:t>4</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/20</w:t>
      </w:r>
      <w:r w:rsidR="001C750C">
        <w:rPr>
          <w:rFonts w:eastAsia="Calibri"/>
          <w:b/>
          <w:bCs/>
          <w:color w:val="FF0000"/>
          <w:sz w:val="18"/>
          <w:szCs w:val="18"/>
          <w:lang w:eastAsia="en-US"/>
        </w:rPr>
        <w:t>23</w:t>
      </w:r>
      <w:r w:rsidR="001C750C" w:rsidRPr="00A918AC">
        <w:rPr>
          <w:rFonts w:eastAsia="Calibri"/>
          <w:b/>
          <w:bCs/>
          <w:color w:val="FF0000"/>
          <w:sz w:val="18"/>
          <w:szCs w:val="18"/>
          <w:lang w:eastAsia="en-US"/>
        </w:rPr>
        <w:t xml:space="preserve">) </w:t>
      </w:r>
      <w:r w:rsidR="00D72CDE" w:rsidRPr="001C750C">
        <w:rPr>
          <w:bCs/>
          <w:strike/>
          <w:color w:val="FF0000"/>
          <w:sz w:val="18"/>
          <w:szCs w:val="18"/>
        </w:rPr>
        <w:t>ve Kurumla sözleşmesi devam eden vakıf yükseköğretim kurumlarıyla işbirliği protokolü bulunan özel hastanelerde</w:t>
      </w:r>
      <w:r w:rsidR="00D72CDE" w:rsidRPr="001C750C">
        <w:rPr>
          <w:bCs/>
          <w:sz w:val="18"/>
          <w:szCs w:val="18"/>
        </w:rPr>
        <w:t xml:space="preserve"> </w:t>
      </w:r>
      <w:r w:rsidRPr="0053508B">
        <w:rPr>
          <w:bCs/>
          <w:sz w:val="18"/>
          <w:szCs w:val="18"/>
        </w:rPr>
        <w:t>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14:paraId="014D7664" w14:textId="77777777"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14:paraId="13C37FA5" w14:textId="77777777" w:rsidR="008659F3" w:rsidRDefault="00087E0C" w:rsidP="008F0C5C">
      <w:pPr>
        <w:ind w:firstLine="709"/>
        <w:jc w:val="both"/>
        <w:rPr>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14:paraId="4E04A1F3" w14:textId="77777777"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14:paraId="22C5D7C9" w14:textId="77777777"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14:paraId="1AF3F66A" w14:textId="77777777"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14:paraId="1C41036C" w14:textId="77777777"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14:paraId="052D0195" w14:textId="77777777"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14:paraId="2AA25F36" w14:textId="77777777" w:rsidR="00004927" w:rsidRPr="0084602C" w:rsidRDefault="00ED25EA" w:rsidP="00F72F74">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14:paraId="322B694B" w14:textId="77777777"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14:paraId="46733172" w14:textId="77777777"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14:paraId="4C3CBC07" w14:textId="77777777"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14:paraId="51063BAC" w14:textId="77777777"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14:paraId="772C1B3C" w14:textId="77777777"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14:paraId="721DC042" w14:textId="77777777"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14:paraId="7A65A0BB" w14:textId="77777777"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34" w:history="1">
        <w:r w:rsidRPr="00004927">
          <w:rPr>
            <w:b/>
            <w:noProof/>
            <w:color w:val="FF0000"/>
            <w:sz w:val="18"/>
            <w:szCs w:val="18"/>
          </w:rPr>
          <w:t>Ruksolitinib</w:t>
        </w:r>
      </w:hyperlink>
      <w:r w:rsidRPr="00004927">
        <w:rPr>
          <w:b/>
          <w:noProof/>
          <w:color w:val="FF0000"/>
          <w:sz w:val="18"/>
          <w:szCs w:val="18"/>
        </w:rPr>
        <w:t xml:space="preserve">; </w:t>
      </w:r>
    </w:p>
    <w:p w14:paraId="27D41069" w14:textId="77777777" w:rsidR="00004927" w:rsidRPr="00004927" w:rsidRDefault="00004927" w:rsidP="00B84DCC">
      <w:pPr>
        <w:spacing w:line="240" w:lineRule="exact"/>
        <w:ind w:firstLine="709"/>
        <w:jc w:val="both"/>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w:t>
      </w:r>
      <w:r w:rsidR="00B84DCC">
        <w:rPr>
          <w:b/>
          <w:sz w:val="18"/>
          <w:szCs w:val="18"/>
        </w:rPr>
        <w:t>(Değişik: RG-04</w:t>
      </w:r>
      <w:r w:rsidR="00B84DCC" w:rsidRPr="00ED25EA">
        <w:rPr>
          <w:b/>
          <w:sz w:val="18"/>
          <w:szCs w:val="18"/>
        </w:rPr>
        <w:t>/0</w:t>
      </w:r>
      <w:r w:rsidR="00B84DCC">
        <w:rPr>
          <w:b/>
          <w:sz w:val="18"/>
          <w:szCs w:val="18"/>
        </w:rPr>
        <w:t>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00B84DCC" w:rsidRPr="00ED25EA">
        <w:rPr>
          <w:b/>
          <w:sz w:val="18"/>
          <w:szCs w:val="18"/>
        </w:rPr>
        <w:t>30</w:t>
      </w:r>
      <w:r w:rsidR="00B84DCC">
        <w:rPr>
          <w:b/>
          <w:sz w:val="18"/>
          <w:szCs w:val="18"/>
        </w:rPr>
        <w:t>878</w:t>
      </w:r>
      <w:r w:rsidR="00B84DCC" w:rsidRPr="00ED25EA">
        <w:rPr>
          <w:b/>
          <w:sz w:val="18"/>
          <w:szCs w:val="18"/>
        </w:rPr>
        <w:t xml:space="preserve">/ </w:t>
      </w:r>
      <w:r w:rsidR="00B84DCC">
        <w:rPr>
          <w:b/>
          <w:sz w:val="18"/>
          <w:szCs w:val="18"/>
        </w:rPr>
        <w:t>23</w:t>
      </w:r>
      <w:r w:rsidR="00B84DCC" w:rsidRPr="00ED25EA">
        <w:rPr>
          <w:b/>
          <w:sz w:val="18"/>
          <w:szCs w:val="18"/>
        </w:rPr>
        <w:t>-</w:t>
      </w:r>
      <w:r w:rsidR="00B84DCC">
        <w:rPr>
          <w:b/>
          <w:sz w:val="18"/>
          <w:szCs w:val="18"/>
        </w:rPr>
        <w:t>e</w:t>
      </w:r>
      <w:r w:rsidR="00B84DCC" w:rsidRPr="00ED25EA">
        <w:rPr>
          <w:b/>
          <w:sz w:val="18"/>
          <w:szCs w:val="18"/>
        </w:rPr>
        <w:t xml:space="preserve"> md. Yürürlük:</w:t>
      </w:r>
      <w:r w:rsidR="00B84DCC">
        <w:rPr>
          <w:b/>
          <w:sz w:val="18"/>
          <w:szCs w:val="18"/>
        </w:rPr>
        <w:t xml:space="preserve"> </w:t>
      </w:r>
      <w:r w:rsidR="00B84DCC" w:rsidRPr="00ED25EA">
        <w:rPr>
          <w:b/>
          <w:sz w:val="18"/>
          <w:szCs w:val="18"/>
        </w:rPr>
        <w:t>1</w:t>
      </w:r>
      <w:r w:rsidR="00B84DCC">
        <w:rPr>
          <w:b/>
          <w:sz w:val="18"/>
          <w:szCs w:val="18"/>
        </w:rPr>
        <w:t>2/09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Pr="00B84DCC">
        <w:rPr>
          <w:strike/>
          <w:noProof/>
          <w:color w:val="FF0000"/>
          <w:sz w:val="18"/>
          <w:szCs w:val="18"/>
        </w:rPr>
        <w:t>kullanılır.</w:t>
      </w:r>
      <w:r w:rsidR="00B84DCC" w:rsidRPr="00B84DCC">
        <w:rPr>
          <w:sz w:val="18"/>
          <w:szCs w:val="18"/>
        </w:rPr>
        <w:t xml:space="preserve"> </w:t>
      </w:r>
      <w:r w:rsidR="00B84DCC">
        <w:rPr>
          <w:sz w:val="18"/>
          <w:szCs w:val="18"/>
        </w:rPr>
        <w:t>ilaca başlanır.</w:t>
      </w:r>
    </w:p>
    <w:p w14:paraId="0D8643F8" w14:textId="77777777"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14:paraId="72EA40EE" w14:textId="77777777"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14:paraId="1FC9E160" w14:textId="77777777" w:rsidR="00004927" w:rsidRPr="00004927" w:rsidRDefault="00004927" w:rsidP="004A28C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w:t>
      </w:r>
      <w:r w:rsidR="004A28C7">
        <w:rPr>
          <w:noProof/>
          <w:color w:val="FF0000"/>
          <w:sz w:val="18"/>
          <w:szCs w:val="18"/>
        </w:rPr>
        <w:t xml:space="preserve"> </w:t>
      </w:r>
      <w:r w:rsidRPr="00004927">
        <w:rPr>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14:paraId="1ED7DD8B" w14:textId="77777777"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14:paraId="5A5AE3C7" w14:textId="77777777"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14:paraId="6BE131AA" w14:textId="77777777"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14:paraId="393B47EF" w14:textId="77777777"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sidRPr="00720264">
        <w:rPr>
          <w:noProof/>
          <w:color w:val="auto"/>
          <w:sz w:val="18"/>
          <w:szCs w:val="18"/>
        </w:rPr>
        <w:t xml:space="preserve"> </w:t>
      </w:r>
      <w:r w:rsidR="00BA2275" w:rsidRPr="003B1056">
        <w:rPr>
          <w:rFonts w:eastAsia="Calibri"/>
          <w:sz w:val="18"/>
          <w:szCs w:val="18"/>
        </w:rPr>
        <w:t>konstitusyonel</w:t>
      </w:r>
      <w:r w:rsidRPr="00004927">
        <w:rPr>
          <w:noProof/>
          <w:color w:val="FF0000"/>
          <w:sz w:val="18"/>
          <w:szCs w:val="18"/>
        </w:rPr>
        <w:t xml:space="preserve"> semptomlarda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Pr>
          <w:noProof/>
          <w:color w:val="FF0000"/>
          <w:sz w:val="18"/>
          <w:szCs w:val="18"/>
        </w:rPr>
        <w:t xml:space="preserve"> </w:t>
      </w:r>
      <w:r w:rsidR="00BA2275" w:rsidRPr="003B1056">
        <w:rPr>
          <w:rFonts w:eastAsia="Calibri"/>
          <w:sz w:val="18"/>
          <w:szCs w:val="18"/>
        </w:rPr>
        <w:t>(ateş, gece terlemesi, kilo kaybı veya kaşıntı vb. semptomlar</w:t>
      </w:r>
      <w:r w:rsidR="00BA2275">
        <w:rPr>
          <w:rFonts w:eastAsia="Calibri"/>
          <w:sz w:val="18"/>
          <w:szCs w:val="18"/>
        </w:rPr>
        <w:t>ın</w:t>
      </w:r>
      <w:r w:rsidR="00BA2275" w:rsidRPr="003B1056">
        <w:rPr>
          <w:rFonts w:eastAsia="Calibri"/>
          <w:sz w:val="18"/>
          <w:szCs w:val="18"/>
        </w:rPr>
        <w:t xml:space="preserve">dan herhangi biri) </w:t>
      </w:r>
      <w:r w:rsidRPr="00004927">
        <w:rPr>
          <w:noProof/>
          <w:color w:val="FF0000"/>
          <w:sz w:val="18"/>
          <w:szCs w:val="18"/>
        </w:rPr>
        <w:t>tedavinin başlangıcından beri bir iyileşme görülmemişse tedavi kesilir. 6. ayda yapılan yanıt değerlendirmesi,  devamında düzenlenecek her 3 aylık raporda belirtilir.</w:t>
      </w:r>
    </w:p>
    <w:p w14:paraId="32437B5C" w14:textId="77777777"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14:paraId="61E04299" w14:textId="77777777"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14:paraId="7367E10A" w14:textId="77777777" w:rsidR="00004927" w:rsidRPr="00004927" w:rsidRDefault="00004927" w:rsidP="003C3A6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14:paraId="73312754" w14:textId="77777777"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14:paraId="3FBEB488" w14:textId="77777777"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14:paraId="1220985B" w14:textId="77777777"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14:paraId="07819176" w14:textId="77777777"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14:paraId="10B60A67" w14:textId="77777777"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14:paraId="32B9BD2D" w14:textId="77777777"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14:paraId="1A9B4430" w14:textId="77777777"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14:paraId="51939AF0" w14:textId="77777777"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14:paraId="26ABB731" w14:textId="77777777"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14:paraId="249F89A6" w14:textId="77777777" w:rsidR="009C229B" w:rsidRPr="00012311" w:rsidRDefault="009C229B" w:rsidP="00D60D89">
      <w:pPr>
        <w:ind w:firstLine="709"/>
        <w:jc w:val="both"/>
        <w:rPr>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14:paraId="17707DA6" w14:textId="77777777"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14:paraId="519102B3" w14:textId="77777777" w:rsidR="00C351E4" w:rsidRPr="00C351E4" w:rsidRDefault="00C351E4" w:rsidP="003C3A61">
      <w:pPr>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14:paraId="43216C1D" w14:textId="77777777" w:rsidR="00C351E4" w:rsidRPr="00C351E4" w:rsidRDefault="00C351E4" w:rsidP="003C3A61">
      <w:pPr>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14:paraId="743D5B44" w14:textId="77777777" w:rsidR="00C351E4" w:rsidRPr="00C351E4" w:rsidRDefault="00C351E4" w:rsidP="003C3A61">
      <w:pPr>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14:paraId="70E32B86" w14:textId="77777777" w:rsidR="00C351E4" w:rsidRDefault="00C351E4" w:rsidP="003C3A61">
      <w:pPr>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14:paraId="56099C34" w14:textId="77777777"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14:paraId="49BA5FB7" w14:textId="77777777" w:rsidR="00BA3B79" w:rsidRPr="00BA3B79" w:rsidRDefault="00BA3B79" w:rsidP="003C3A61">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14:paraId="0DF6CDBE" w14:textId="77777777"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14:paraId="503FB8D4" w14:textId="77777777"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14:paraId="37A28FCE" w14:textId="77777777"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14:paraId="7273B62A" w14:textId="77777777"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14:paraId="5C204B6A" w14:textId="77777777"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14:paraId="5DF9F98C" w14:textId="77777777"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14:paraId="59E75A1B" w14:textId="77777777"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14:paraId="1B78AD61" w14:textId="77777777"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14:paraId="7FA02778" w14:textId="77777777" w:rsidR="00620616" w:rsidRPr="009F3F39" w:rsidRDefault="005E591B" w:rsidP="00620616">
      <w:pPr>
        <w:spacing w:line="240" w:lineRule="exact"/>
        <w:ind w:firstLine="708"/>
        <w:jc w:val="both"/>
        <w:rPr>
          <w:b/>
          <w:color w:val="FF0000"/>
          <w:sz w:val="18"/>
          <w:szCs w:val="18"/>
        </w:rPr>
      </w:pPr>
      <w:r w:rsidRPr="009F3F39">
        <w:rPr>
          <w:b/>
          <w:color w:val="FF0000"/>
          <w:sz w:val="18"/>
          <w:szCs w:val="18"/>
        </w:rPr>
        <w:t>(Ek</w:t>
      </w:r>
      <w:r w:rsidR="00620616" w:rsidRPr="009F3F39">
        <w:rPr>
          <w:b/>
          <w:color w:val="FF0000"/>
          <w:sz w:val="18"/>
          <w:szCs w:val="18"/>
        </w:rPr>
        <w:t>:</w:t>
      </w:r>
      <w:r w:rsidR="006D413B" w:rsidRPr="009F3F39">
        <w:rPr>
          <w:b/>
          <w:color w:val="FF0000"/>
          <w:sz w:val="18"/>
          <w:szCs w:val="18"/>
        </w:rPr>
        <w:t xml:space="preserve"> </w:t>
      </w:r>
      <w:r w:rsidR="00E776A3" w:rsidRPr="009F3F39">
        <w:rPr>
          <w:b/>
          <w:color w:val="FF0000"/>
          <w:sz w:val="18"/>
          <w:szCs w:val="18"/>
        </w:rPr>
        <w:t>RG-09/09/2017- 30175</w:t>
      </w:r>
      <w:r w:rsidR="00620616" w:rsidRPr="009F3F39">
        <w:rPr>
          <w:b/>
          <w:color w:val="FF0000"/>
          <w:sz w:val="18"/>
          <w:szCs w:val="18"/>
        </w:rPr>
        <w:t>/ 2</w:t>
      </w:r>
      <w:r w:rsidR="00DB6656" w:rsidRPr="009F3F39">
        <w:rPr>
          <w:b/>
          <w:color w:val="FF0000"/>
          <w:sz w:val="18"/>
          <w:szCs w:val="18"/>
        </w:rPr>
        <w:t>0</w:t>
      </w:r>
      <w:r w:rsidR="00620616" w:rsidRPr="009F3F39">
        <w:rPr>
          <w:b/>
          <w:color w:val="FF0000"/>
          <w:sz w:val="18"/>
          <w:szCs w:val="18"/>
        </w:rPr>
        <w:t xml:space="preserve">-ç md. Yürürlük: </w:t>
      </w:r>
      <w:r w:rsidR="003708BF" w:rsidRPr="009F3F39">
        <w:rPr>
          <w:b/>
          <w:color w:val="FF0000"/>
          <w:sz w:val="18"/>
          <w:szCs w:val="18"/>
        </w:rPr>
        <w:t xml:space="preserve"> </w:t>
      </w:r>
      <w:r w:rsidR="00EC36BB" w:rsidRPr="009F3F39">
        <w:rPr>
          <w:b/>
          <w:color w:val="FF0000"/>
          <w:sz w:val="18"/>
          <w:szCs w:val="18"/>
        </w:rPr>
        <w:t>23/09/2017</w:t>
      </w:r>
      <w:r w:rsidR="00620616" w:rsidRPr="009F3F39">
        <w:rPr>
          <w:b/>
          <w:color w:val="FF0000"/>
          <w:sz w:val="18"/>
          <w:szCs w:val="18"/>
        </w:rPr>
        <w:t>)</w:t>
      </w:r>
    </w:p>
    <w:p w14:paraId="3E172081" w14:textId="77777777"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14:paraId="1846BCB9" w14:textId="77777777" w:rsidR="00D739BC" w:rsidRPr="00195686" w:rsidRDefault="00B21716" w:rsidP="00D739BC">
      <w:pPr>
        <w:tabs>
          <w:tab w:val="left" w:pos="709"/>
        </w:tabs>
        <w:jc w:val="both"/>
        <w:rPr>
          <w:b/>
          <w:color w:val="FF0000"/>
          <w:sz w:val="18"/>
          <w:szCs w:val="18"/>
        </w:rPr>
      </w:pPr>
      <w:r w:rsidRPr="00195686">
        <w:rPr>
          <w:b/>
          <w:color w:val="FF0000"/>
          <w:sz w:val="18"/>
          <w:szCs w:val="18"/>
        </w:rPr>
        <w:t xml:space="preserve">            </w:t>
      </w:r>
      <w:r w:rsidR="00D739BC">
        <w:rPr>
          <w:b/>
          <w:color w:val="FF0000"/>
          <w:sz w:val="18"/>
          <w:szCs w:val="18"/>
        </w:rPr>
        <w:t xml:space="preserve">  </w:t>
      </w:r>
      <w:r w:rsidRPr="00195686">
        <w:rPr>
          <w:b/>
          <w:color w:val="FF0000"/>
          <w:sz w:val="18"/>
          <w:szCs w:val="18"/>
        </w:rPr>
        <w:t xml:space="preserve">  </w:t>
      </w:r>
      <w:r w:rsidR="00D739BC" w:rsidRPr="004F0B4F">
        <w:rPr>
          <w:rFonts w:eastAsia="Calibri"/>
          <w:b/>
          <w:bCs/>
          <w:sz w:val="18"/>
          <w:szCs w:val="18"/>
          <w:lang w:eastAsia="en-US"/>
        </w:rPr>
        <w:t>(Değişik: RG- 1</w:t>
      </w:r>
      <w:r w:rsidR="00D739BC">
        <w:rPr>
          <w:rFonts w:eastAsia="Calibri"/>
          <w:b/>
          <w:bCs/>
          <w:sz w:val="18"/>
          <w:szCs w:val="18"/>
          <w:lang w:eastAsia="en-US"/>
        </w:rPr>
        <w:t>6</w:t>
      </w:r>
      <w:r w:rsidR="00D739BC" w:rsidRPr="004F0B4F">
        <w:rPr>
          <w:rFonts w:eastAsia="Calibri"/>
          <w:b/>
          <w:bCs/>
          <w:sz w:val="18"/>
          <w:szCs w:val="18"/>
          <w:lang w:eastAsia="en-US"/>
        </w:rPr>
        <w:t>/03/2023-3213</w:t>
      </w:r>
      <w:r w:rsidR="00D739BC">
        <w:rPr>
          <w:rFonts w:eastAsia="Calibri"/>
          <w:b/>
          <w:bCs/>
          <w:sz w:val="18"/>
          <w:szCs w:val="18"/>
          <w:lang w:eastAsia="en-US"/>
        </w:rPr>
        <w:t>4</w:t>
      </w:r>
      <w:r w:rsidR="00D739BC" w:rsidRPr="004F0B4F">
        <w:rPr>
          <w:rFonts w:eastAsia="Calibri"/>
          <w:b/>
          <w:bCs/>
          <w:sz w:val="18"/>
          <w:szCs w:val="18"/>
          <w:lang w:eastAsia="en-US"/>
        </w:rPr>
        <w:t>/24-ç md. Yürürlük: 2</w:t>
      </w:r>
      <w:r w:rsidR="00D739BC">
        <w:rPr>
          <w:rFonts w:eastAsia="Calibri"/>
          <w:b/>
          <w:bCs/>
          <w:sz w:val="18"/>
          <w:szCs w:val="18"/>
          <w:lang w:eastAsia="en-US"/>
        </w:rPr>
        <w:t>4</w:t>
      </w:r>
      <w:r w:rsidR="00D739BC" w:rsidRPr="004F0B4F">
        <w:rPr>
          <w:rFonts w:eastAsia="Calibri"/>
          <w:b/>
          <w:bCs/>
          <w:sz w:val="18"/>
          <w:szCs w:val="18"/>
          <w:lang w:eastAsia="en-US"/>
        </w:rPr>
        <w:t xml:space="preserve">/03/2023)  </w:t>
      </w:r>
    </w:p>
    <w:p w14:paraId="6CC2C019" w14:textId="77777777" w:rsidR="00384888" w:rsidRPr="00D739BC" w:rsidRDefault="00B21716" w:rsidP="003C3A61">
      <w:pPr>
        <w:tabs>
          <w:tab w:val="left" w:pos="709"/>
        </w:tabs>
        <w:jc w:val="both"/>
        <w:rPr>
          <w:b/>
          <w:color w:val="FF0000"/>
          <w:sz w:val="18"/>
          <w:szCs w:val="18"/>
        </w:rPr>
      </w:pPr>
      <w:r w:rsidRPr="00D739BC">
        <w:rPr>
          <w:b/>
          <w:color w:val="FF0000"/>
          <w:sz w:val="18"/>
          <w:szCs w:val="18"/>
        </w:rPr>
        <w:t xml:space="preserve"> </w:t>
      </w:r>
      <w:r w:rsidR="00D739BC" w:rsidRPr="00D739BC">
        <w:rPr>
          <w:b/>
          <w:color w:val="FF0000"/>
          <w:sz w:val="18"/>
          <w:szCs w:val="18"/>
        </w:rPr>
        <w:t xml:space="preserve">               </w:t>
      </w:r>
      <w:r w:rsidR="00384888" w:rsidRPr="00D739BC">
        <w:rPr>
          <w:b/>
          <w:color w:val="FF0000"/>
          <w:sz w:val="18"/>
          <w:szCs w:val="18"/>
        </w:rPr>
        <w:t>(Ek: RG- 04/02/2018- 30322/ 16-b md. Yürürlük:  15/02/2018)</w:t>
      </w:r>
    </w:p>
    <w:p w14:paraId="06507672" w14:textId="77777777" w:rsidR="00555964" w:rsidRPr="004F0B4F" w:rsidRDefault="004F0B4F" w:rsidP="00D739BC">
      <w:pPr>
        <w:tabs>
          <w:tab w:val="left" w:pos="709"/>
        </w:tabs>
        <w:jc w:val="both"/>
        <w:rPr>
          <w:strike/>
          <w:color w:val="FF0000"/>
          <w:sz w:val="18"/>
          <w:szCs w:val="18"/>
        </w:rPr>
      </w:pPr>
      <w:r>
        <w:rPr>
          <w:rFonts w:eastAsia="Calibri"/>
          <w:b/>
          <w:bCs/>
          <w:color w:val="FF0000"/>
          <w:sz w:val="18"/>
          <w:szCs w:val="18"/>
          <w:lang w:eastAsia="en-US"/>
        </w:rPr>
        <w:tab/>
      </w:r>
      <w:r w:rsidR="00555964" w:rsidRPr="004F0B4F">
        <w:rPr>
          <w:b/>
          <w:strike/>
          <w:color w:val="FF0000"/>
          <w:sz w:val="18"/>
          <w:szCs w:val="18"/>
        </w:rPr>
        <w:t>kk) Blinatumomab;</w:t>
      </w:r>
      <w:r w:rsidR="00555964" w:rsidRPr="004F0B4F">
        <w:rPr>
          <w:strike/>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14:paraId="57DCB487" w14:textId="77777777"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14:paraId="490672F6" w14:textId="77777777"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2) Sistemik mantar enfeksiyonu olmayan,</w:t>
      </w:r>
    </w:p>
    <w:p w14:paraId="177531FE" w14:textId="77777777"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3) Merkezi sinir sistemi tutulumu olmayan,</w:t>
      </w:r>
    </w:p>
    <w:p w14:paraId="060BA2F6" w14:textId="77777777"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4) Karaciğer ve böbrek fonksiyonları normal olan,</w:t>
      </w:r>
    </w:p>
    <w:p w14:paraId="07776800" w14:textId="77777777"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5) HLA doku grubu uyumlu vericisi olan</w:t>
      </w:r>
    </w:p>
    <w:p w14:paraId="0ADD770F" w14:textId="77777777" w:rsidR="00555964" w:rsidRPr="004F0B4F" w:rsidRDefault="00881D8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14:paraId="6D2D309F" w14:textId="77777777" w:rsidR="004F0B4F" w:rsidRPr="00484C8C" w:rsidRDefault="00B21716" w:rsidP="004F0B4F">
      <w:pPr>
        <w:tabs>
          <w:tab w:val="left" w:pos="709"/>
        </w:tabs>
        <w:autoSpaceDE w:val="0"/>
        <w:autoSpaceDN w:val="0"/>
        <w:adjustRightInd w:val="0"/>
        <w:jc w:val="both"/>
        <w:rPr>
          <w:sz w:val="18"/>
          <w:szCs w:val="18"/>
        </w:rPr>
      </w:pPr>
      <w:r w:rsidRPr="00195686">
        <w:rPr>
          <w:b/>
          <w:color w:val="FF0000"/>
          <w:sz w:val="18"/>
          <w:szCs w:val="18"/>
        </w:rPr>
        <w:t xml:space="preserve">   </w:t>
      </w:r>
      <w:r w:rsidR="004F0B4F" w:rsidRPr="00484C8C">
        <w:rPr>
          <w:bCs/>
          <w:sz w:val="18"/>
          <w:szCs w:val="18"/>
        </w:rPr>
        <w:t xml:space="preserve">            </w:t>
      </w:r>
      <w:r w:rsidR="004F0B4F" w:rsidRPr="004F0B4F">
        <w:rPr>
          <w:b/>
          <w:sz w:val="18"/>
          <w:szCs w:val="18"/>
        </w:rPr>
        <w:t>kk) Blinatumomab;</w:t>
      </w:r>
      <w:r w:rsidR="004F0B4F" w:rsidRPr="00484C8C">
        <w:rPr>
          <w:sz w:val="18"/>
          <w:szCs w:val="18"/>
        </w:rPr>
        <w:t xml:space="preserve"> prekürsor B hücreli ALL tanısı konulan ve CD19 pozitifliği histopatolojik veya akım sitometrik olarak gösterilen Philadelphia kromozomu negatif olan ve aşağıdaki kriterlerin tümünü karşılayan relaps/refrakter veya MRD pozitif (uluslararası sertifikalı bir laboratuvarda valide edilmiş bir yöntemle %0,1 ve üzerinde minimal rezidüel hastalık belirlenmiş) olan erişkinler ve 1 yaşın üzerindeki allojenik kök hücre transplantasyonu yapılacak çocuklarda;</w:t>
      </w:r>
    </w:p>
    <w:p w14:paraId="79AF2A1C" w14:textId="77777777" w:rsidR="004F0B4F" w:rsidRPr="00484C8C" w:rsidRDefault="004F0B4F" w:rsidP="004F0B4F">
      <w:pPr>
        <w:jc w:val="both"/>
        <w:rPr>
          <w:sz w:val="18"/>
          <w:szCs w:val="18"/>
        </w:rPr>
      </w:pPr>
      <w:r w:rsidRPr="00484C8C">
        <w:rPr>
          <w:sz w:val="18"/>
          <w:szCs w:val="18"/>
        </w:rPr>
        <w:t xml:space="preserve">               1) En az bir kurtarma tedavisi (FLAG+antrasiklin, yüksek doz sitozin arabinozid tabanlı kombine tedaviyi; yüksek doz metotreksat tabanlı kombine tedaviyi; klofarabin tabanlı kombine tedaviyi tam süre ve dozda) almış ve yanıt alınmamış kemik iliği blast oranı maksimum %50 olan,</w:t>
      </w:r>
    </w:p>
    <w:p w14:paraId="4FEF792B" w14:textId="77777777" w:rsidR="004F0B4F" w:rsidRPr="00484C8C" w:rsidRDefault="004F0B4F" w:rsidP="004F0B4F">
      <w:pPr>
        <w:tabs>
          <w:tab w:val="left" w:pos="566"/>
        </w:tabs>
        <w:ind w:firstLine="567"/>
        <w:jc w:val="both"/>
        <w:rPr>
          <w:sz w:val="18"/>
          <w:szCs w:val="18"/>
        </w:rPr>
      </w:pPr>
      <w:r w:rsidRPr="00484C8C">
        <w:rPr>
          <w:sz w:val="18"/>
          <w:szCs w:val="18"/>
        </w:rPr>
        <w:t xml:space="preserve">   2) Sistemik mantar enfeksiyonu olmayan,</w:t>
      </w:r>
    </w:p>
    <w:p w14:paraId="31085059" w14:textId="77777777" w:rsidR="004F0B4F" w:rsidRPr="00484C8C" w:rsidRDefault="004F0B4F" w:rsidP="004F0B4F">
      <w:pPr>
        <w:tabs>
          <w:tab w:val="left" w:pos="566"/>
        </w:tabs>
        <w:ind w:firstLine="567"/>
        <w:jc w:val="both"/>
        <w:rPr>
          <w:sz w:val="18"/>
          <w:szCs w:val="18"/>
        </w:rPr>
      </w:pPr>
      <w:r w:rsidRPr="00484C8C">
        <w:rPr>
          <w:sz w:val="18"/>
          <w:szCs w:val="18"/>
        </w:rPr>
        <w:t xml:space="preserve">   3) Merkezi sinir sistemi tutulumu olmayan,</w:t>
      </w:r>
    </w:p>
    <w:p w14:paraId="26FF2520" w14:textId="77777777" w:rsidR="004F0B4F" w:rsidRPr="00484C8C" w:rsidRDefault="004F0B4F" w:rsidP="004F0B4F">
      <w:pPr>
        <w:tabs>
          <w:tab w:val="left" w:pos="566"/>
        </w:tabs>
        <w:ind w:firstLine="567"/>
        <w:jc w:val="both"/>
        <w:rPr>
          <w:sz w:val="18"/>
          <w:szCs w:val="18"/>
        </w:rPr>
      </w:pPr>
      <w:r w:rsidRPr="00484C8C">
        <w:rPr>
          <w:sz w:val="18"/>
          <w:szCs w:val="18"/>
        </w:rPr>
        <w:t xml:space="preserve">   4) Karaciğer ve böbrek fonksiyonları normal olan,</w:t>
      </w:r>
    </w:p>
    <w:p w14:paraId="253FF858" w14:textId="77777777" w:rsidR="004F0B4F" w:rsidRPr="00484C8C" w:rsidRDefault="004F0B4F" w:rsidP="004F0B4F">
      <w:pPr>
        <w:tabs>
          <w:tab w:val="left" w:pos="709"/>
        </w:tabs>
        <w:jc w:val="both"/>
        <w:rPr>
          <w:sz w:val="18"/>
          <w:szCs w:val="18"/>
        </w:rPr>
      </w:pPr>
      <w:r w:rsidRPr="00484C8C">
        <w:rPr>
          <w:sz w:val="18"/>
          <w:szCs w:val="18"/>
        </w:rPr>
        <w:t xml:space="preserve">              </w:t>
      </w:r>
      <w:r>
        <w:rPr>
          <w:sz w:val="18"/>
          <w:szCs w:val="18"/>
        </w:rPr>
        <w:t xml:space="preserve">  </w:t>
      </w:r>
      <w:r w:rsidRPr="00484C8C">
        <w:rPr>
          <w:sz w:val="18"/>
          <w:szCs w:val="18"/>
        </w:rPr>
        <w:t>5) HLA doku grubu uyumlu vericisi olan ve kök hücre nakline uygun olan,</w:t>
      </w:r>
    </w:p>
    <w:p w14:paraId="222718E5" w14:textId="77777777" w:rsidR="004F0B4F" w:rsidRDefault="004F0B4F" w:rsidP="004F0B4F">
      <w:pPr>
        <w:tabs>
          <w:tab w:val="left" w:pos="566"/>
          <w:tab w:val="left" w:pos="709"/>
        </w:tabs>
        <w:ind w:firstLine="567"/>
        <w:jc w:val="both"/>
        <w:rPr>
          <w:b/>
          <w:color w:val="FF0000"/>
          <w:sz w:val="18"/>
          <w:szCs w:val="18"/>
        </w:rPr>
      </w:pPr>
      <w:r w:rsidRPr="00484C8C">
        <w:rPr>
          <w:sz w:val="18"/>
          <w:szCs w:val="18"/>
        </w:rPr>
        <w:t xml:space="preserve">   hastalarda, Sağlık Bakanlığınca ruhsatlandırılmış ve çalışma izni almış kemik iliği nakli merkezlerinde, en az bir erişkin hematoloji veya çocuk hematoloji veya çocuk hematoloji ve onkoloji uzman hekiminin yer aldığı sağlık kurulu raporuna dayanılarak, allojenik kök hücre nakli öncesi blast klirensinin sağlanması için maksimum 2 siklus kullanılması halinde bedeli ödenir.</w:t>
      </w:r>
    </w:p>
    <w:p w14:paraId="50F2C343" w14:textId="77777777" w:rsidR="00555964" w:rsidRPr="00195686" w:rsidRDefault="004F0B4F" w:rsidP="004F0B4F">
      <w:pPr>
        <w:tabs>
          <w:tab w:val="left" w:pos="566"/>
          <w:tab w:val="left" w:pos="709"/>
          <w:tab w:val="left" w:pos="851"/>
        </w:tabs>
        <w:ind w:firstLine="567"/>
        <w:jc w:val="both"/>
        <w:rPr>
          <w:b/>
          <w:color w:val="FF0000"/>
          <w:sz w:val="18"/>
          <w:szCs w:val="18"/>
        </w:rPr>
      </w:pPr>
      <w:r>
        <w:rPr>
          <w:b/>
          <w:color w:val="FF0000"/>
          <w:sz w:val="18"/>
          <w:szCs w:val="18"/>
        </w:rPr>
        <w:t xml:space="preserve">   </w:t>
      </w:r>
      <w:r w:rsidR="00555964" w:rsidRPr="00195686">
        <w:rPr>
          <w:b/>
          <w:color w:val="FF0000"/>
          <w:sz w:val="18"/>
          <w:szCs w:val="18"/>
        </w:rPr>
        <w:t>ll) Brentuksimab vedotin;</w:t>
      </w:r>
    </w:p>
    <w:p w14:paraId="0C39B26A" w14:textId="77777777"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14:paraId="1C7E5484" w14:textId="77777777"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14:paraId="357D14C9" w14:textId="77777777"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14:paraId="1A932BC7" w14:textId="77777777"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14:paraId="1B033315" w14:textId="77777777"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14:paraId="64CB7289" w14:textId="77777777"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14:paraId="6BF5DDAA" w14:textId="77777777"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14:paraId="5245B22D" w14:textId="77777777"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14:paraId="56D14615" w14:textId="77777777"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14:paraId="357A7663" w14:textId="77777777"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14:paraId="361C76E0" w14:textId="77777777"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14:paraId="7D095114" w14:textId="77777777"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14:paraId="69786712" w14:textId="77777777"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14:paraId="4B1712A7" w14:textId="77777777"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14:paraId="4F3366D6" w14:textId="77777777"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14:paraId="01FCF53D" w14:textId="77777777"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14:paraId="6058E24D" w14:textId="77777777"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14:paraId="4CEE8635" w14:textId="77777777"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14:paraId="759F6EC0" w14:textId="77777777"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14:paraId="0068B13E" w14:textId="77777777"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14:paraId="4B6443CE" w14:textId="77777777"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14:paraId="608A1D16" w14:textId="77777777"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14:paraId="2D8AC8C2" w14:textId="77777777"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14:paraId="4044864E" w14:textId="77777777"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14:paraId="1FE13149" w14:textId="77777777"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14:paraId="1D2C73EC" w14:textId="77777777"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14:paraId="4D67D344" w14:textId="77777777"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14:paraId="2320A9D4" w14:textId="77777777"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14:paraId="371FE07D" w14:textId="77777777"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14:paraId="5CF3F745" w14:textId="77777777"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14:paraId="1662066F" w14:textId="77777777"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14:paraId="499D872C" w14:textId="77777777"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14:paraId="3B577B53" w14:textId="77777777"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14:paraId="2622FEEA" w14:textId="77777777"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14:paraId="279A0FBB" w14:textId="77777777"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2) Karnofsky performans statüsü en az 70 olan,</w:t>
      </w:r>
      <w:r w:rsidR="00ED58F6" w:rsidRPr="00ED58F6">
        <w:t xml:space="preserve"> </w:t>
      </w:r>
      <w:r w:rsidR="00ED58F6" w:rsidRPr="00ED58F6">
        <w:rPr>
          <w:rFonts w:eastAsia="Calibri"/>
          <w:b/>
          <w:sz w:val="18"/>
          <w:szCs w:val="18"/>
        </w:rPr>
        <w:t>(</w:t>
      </w:r>
      <w:r w:rsidR="00ED58F6">
        <w:rPr>
          <w:rFonts w:eastAsia="Calibri"/>
          <w:b/>
          <w:sz w:val="18"/>
          <w:szCs w:val="18"/>
        </w:rPr>
        <w:t>Değişik</w:t>
      </w:r>
      <w:r w:rsidR="00ED58F6" w:rsidRPr="00ED58F6">
        <w:rPr>
          <w:rFonts w:eastAsia="Calibri"/>
          <w:b/>
          <w:sz w:val="18"/>
          <w:szCs w:val="18"/>
        </w:rPr>
        <w:t>: RG-11/08/2021-31565/5-</w:t>
      </w:r>
      <w:r w:rsidR="00ED58F6">
        <w:rPr>
          <w:rFonts w:eastAsia="Calibri"/>
          <w:b/>
          <w:sz w:val="18"/>
          <w:szCs w:val="18"/>
        </w:rPr>
        <w:t>e</w:t>
      </w:r>
      <w:r w:rsidR="00ED58F6" w:rsidRPr="00ED58F6">
        <w:rPr>
          <w:rFonts w:eastAsia="Calibri"/>
          <w:b/>
          <w:sz w:val="18"/>
          <w:szCs w:val="18"/>
        </w:rPr>
        <w:t xml:space="preserve"> md. Yürürlük:19/08/2021)</w:t>
      </w:r>
      <w:r w:rsidRPr="00ED58F6">
        <w:rPr>
          <w:rFonts w:eastAsia="Calibri"/>
          <w:sz w:val="18"/>
          <w:szCs w:val="18"/>
        </w:rPr>
        <w:t xml:space="preserve"> </w:t>
      </w:r>
      <w:r w:rsidRPr="00ED58F6">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ED58F6">
        <w:rPr>
          <w:rFonts w:eastAsia="Calibri"/>
          <w:sz w:val="18"/>
          <w:szCs w:val="18"/>
          <w:lang w:eastAsia="en-US"/>
        </w:rPr>
        <w:t xml:space="preserve"> daha önce en az bir seri Vasküler Endotelyal Büyüme Faktörü (VEGF) hedefli tedaviyi kullanmış ve sonrasında progresyon gelişmiş</w:t>
      </w:r>
      <w:r w:rsidRPr="00ED58F6">
        <w:rPr>
          <w:rFonts w:eastAsia="Calibri"/>
          <w:color w:val="FF0000"/>
          <w:sz w:val="18"/>
          <w:szCs w:val="18"/>
        </w:rPr>
        <w:t>,</w:t>
      </w:r>
      <w:r w:rsidRPr="00E16EAC">
        <w:rPr>
          <w:rFonts w:eastAsia="Calibri"/>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14:paraId="5C5A3FAA" w14:textId="77777777"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14:paraId="0D494895" w14:textId="77777777" w:rsidR="0067272B" w:rsidRPr="0067272B" w:rsidRDefault="0067272B" w:rsidP="0067272B">
      <w:pPr>
        <w:jc w:val="both"/>
        <w:rPr>
          <w:b/>
          <w:bCs/>
          <w:sz w:val="18"/>
          <w:szCs w:val="18"/>
        </w:rPr>
      </w:pPr>
      <w:r>
        <w:rPr>
          <w:b/>
          <w:bCs/>
          <w:color w:val="FF0000"/>
          <w:sz w:val="18"/>
          <w:szCs w:val="18"/>
        </w:rPr>
        <w:t xml:space="preserve">               </w:t>
      </w:r>
      <w:r w:rsidRPr="0067272B">
        <w:rPr>
          <w:b/>
          <w:bCs/>
          <w:sz w:val="18"/>
          <w:szCs w:val="18"/>
        </w:rPr>
        <w:t>(Ek: RG- 08/02/2022- 31744/</w:t>
      </w:r>
      <w:r>
        <w:rPr>
          <w:b/>
          <w:bCs/>
          <w:sz w:val="18"/>
          <w:szCs w:val="18"/>
        </w:rPr>
        <w:t xml:space="preserve"> </w:t>
      </w:r>
      <w:r w:rsidRPr="0067272B">
        <w:rPr>
          <w:b/>
          <w:bCs/>
          <w:sz w:val="18"/>
          <w:szCs w:val="18"/>
        </w:rPr>
        <w:t>5 md. Yürürlük: 16/02/2022)</w:t>
      </w:r>
    </w:p>
    <w:p w14:paraId="4F723E37" w14:textId="77777777" w:rsidR="0067272B" w:rsidRDefault="0067272B" w:rsidP="0067272B">
      <w:pPr>
        <w:tabs>
          <w:tab w:val="left" w:pos="709"/>
        </w:tabs>
        <w:jc w:val="both"/>
        <w:rPr>
          <w:rFonts w:eastAsia="Calibri"/>
          <w:color w:val="FF0000"/>
          <w:sz w:val="18"/>
          <w:szCs w:val="18"/>
        </w:rPr>
      </w:pPr>
      <w:r>
        <w:rPr>
          <w:bCs/>
          <w:sz w:val="18"/>
          <w:szCs w:val="18"/>
        </w:rPr>
        <w:t xml:space="preserve">                </w:t>
      </w:r>
      <w:r w:rsidRPr="0067272B">
        <w:rPr>
          <w:bCs/>
          <w:sz w:val="18"/>
          <w:szCs w:val="18"/>
        </w:rPr>
        <w:t>4) ECOG performans skoru 0-1 olan ve bilinen EGFR, ALK, ROS mutasyonu ve/veya semptomatik beyin metastazı olmayan, daha önce en az bir basamak kemoterapi tedavisi almış ve sonrasında progresyon gelişmiş olan lokal ileri ve/veya metastatik küçük hücreli dışı akciğer kanseri olan hastaların tedavisinde monoterapi olarak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İpilimumab etkin maddeli ilaç ile ardışık veya kombine kullanılması halinde bedeli Kurumca karşılanmaz. Nivolumab tedavisi sırasında veya sonrasında başka bir PD 1/PD L1 inhibitörü kullanılamaz. Nivolumab tedavisi öncesinde immünoterapi tedavisi almış ve bu tedavi ile hastalığı progrese olmuş hastalarda kullanılması halinde bedeli Kurumca karşılanmaz</w:t>
      </w:r>
      <w:r>
        <w:rPr>
          <w:bCs/>
          <w:sz w:val="18"/>
          <w:szCs w:val="18"/>
        </w:rPr>
        <w:t>.</w:t>
      </w:r>
    </w:p>
    <w:p w14:paraId="6CC9A5C2" w14:textId="77777777" w:rsidR="00E54417" w:rsidRPr="003B0A87" w:rsidRDefault="00E54417" w:rsidP="00B33CC2">
      <w:pPr>
        <w:tabs>
          <w:tab w:val="left" w:pos="709"/>
        </w:tabs>
        <w:jc w:val="both"/>
        <w:rPr>
          <w:b/>
          <w:color w:val="FF0000"/>
          <w:sz w:val="18"/>
          <w:szCs w:val="18"/>
        </w:rPr>
      </w:pPr>
      <w:r>
        <w:rPr>
          <w:b/>
          <w:sz w:val="18"/>
          <w:szCs w:val="18"/>
        </w:rPr>
        <w:t xml:space="preserve">               </w:t>
      </w:r>
      <w:r w:rsidR="00B33CC2">
        <w:rPr>
          <w:b/>
          <w:sz w:val="18"/>
          <w:szCs w:val="18"/>
        </w:rPr>
        <w:tab/>
      </w:r>
      <w:r w:rsidR="00903797" w:rsidRPr="003B0A87">
        <w:rPr>
          <w:b/>
          <w:color w:val="FF0000"/>
          <w:sz w:val="18"/>
          <w:szCs w:val="18"/>
        </w:rPr>
        <w:t>(Ek</w:t>
      </w:r>
      <w:r w:rsidRPr="003B0A87">
        <w:rPr>
          <w:b/>
          <w:color w:val="FF0000"/>
          <w:sz w:val="18"/>
          <w:szCs w:val="18"/>
        </w:rPr>
        <w:t>: RG-10/05/2018-30417/ 13-e md. Yürürlük: 18/05/2018)</w:t>
      </w:r>
    </w:p>
    <w:p w14:paraId="0EE90541" w14:textId="77777777"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14:paraId="1C7B592B"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14:paraId="43189632"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14:paraId="2146D242" w14:textId="77777777"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14:paraId="34FCFC81"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14:paraId="686FA220"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14:paraId="1DAB877C"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14:paraId="58795C10" w14:textId="77777777"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14:paraId="42CDBE9C"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14:paraId="6A16369E"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14:paraId="713A4454" w14:textId="77777777"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p>
    <w:p w14:paraId="635C5129" w14:textId="77777777"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14:paraId="67A27B77" w14:textId="77777777"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14:paraId="5F6781CF"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14:paraId="20EBCC86" w14:textId="77777777"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14:paraId="111200DB" w14:textId="77777777"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p>
    <w:p w14:paraId="7AB792AB" w14:textId="77777777"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14:paraId="6F82A467" w14:textId="77777777"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14:paraId="01E9EE0C" w14:textId="77777777"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14:paraId="065DE1C2" w14:textId="77777777"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14:paraId="5AAA8713" w14:textId="77777777"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14:paraId="5B0CCC31"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14:paraId="15025EBA"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14:paraId="16F8C0C4"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14:paraId="6007E5B6"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14:paraId="2A044E09"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14:paraId="02327DB9"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14:paraId="660DDC80"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14:paraId="3CD1007B"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14:paraId="390C4155"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14:paraId="26331AC5"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14:paraId="1196B696"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14:paraId="5DE742C0"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14:paraId="0BF8AAAD"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14:paraId="5DB86A0A" w14:textId="77777777"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14:paraId="06C8EE82" w14:textId="77777777"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14:paraId="6572A1C7" w14:textId="77777777"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14:paraId="79B5441A" w14:textId="77777777"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1) Atipik Hemolitik Üremik Sendrom (aHÜS) tedavisinde aşağıdaki (a), (b) ve (c) alt bentlerinde yer alan kriterleri birlikte sağlayan hastalarda tedaviye başlanılması ve üçüncü basamak sağlık kurumlarında en az bir nefroloji uzman hekiminin yer aldığı ve aşağıdaki durumların belirtildiği en fazla 6 ay süreli sağlık kurulu raporuna istinaden nefroloji uzman hekimleri tarafından birer aylık dozda reçete edilmesi halinde bedelleri Kurumca karşılanır.</w:t>
      </w:r>
    </w:p>
    <w:p w14:paraId="3A02A077"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14:paraId="11D2DB5C"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14:paraId="61362200"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14:paraId="74C34213"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14:paraId="01CAB836"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14:paraId="590992E8"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14:paraId="5F55BD53"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14:paraId="774D1156"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14:paraId="629EF791"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14:paraId="078C621A"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14:paraId="2F9C2C8E" w14:textId="77777777"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p>
    <w:p w14:paraId="15660467" w14:textId="77777777" w:rsidR="00012311" w:rsidRPr="003B1056" w:rsidRDefault="00012311" w:rsidP="00012311">
      <w:pPr>
        <w:tabs>
          <w:tab w:val="left" w:pos="709"/>
        </w:tabs>
        <w:jc w:val="both"/>
        <w:rPr>
          <w:rFonts w:eastAsia="Calibri"/>
          <w:sz w:val="18"/>
          <w:szCs w:val="18"/>
        </w:rPr>
      </w:pPr>
      <w:r w:rsidRPr="003B1056">
        <w:rPr>
          <w:rFonts w:eastAsia="Calibri"/>
          <w:sz w:val="18"/>
          <w:szCs w:val="18"/>
        </w:rPr>
        <w:t xml:space="preserve">               </w:t>
      </w:r>
      <w:r w:rsidRPr="003B1056">
        <w:rPr>
          <w:rFonts w:eastAsia="Calibri"/>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14:paraId="05C39B78" w14:textId="77777777" w:rsidR="00012311" w:rsidRPr="003B1056" w:rsidRDefault="00012311" w:rsidP="00012311">
      <w:pPr>
        <w:ind w:firstLine="709"/>
        <w:jc w:val="both"/>
        <w:rPr>
          <w:rFonts w:eastAsia="Calibri"/>
          <w:sz w:val="18"/>
          <w:szCs w:val="18"/>
        </w:rPr>
      </w:pPr>
      <w:r w:rsidRPr="003B1056">
        <w:rPr>
          <w:rFonts w:eastAsia="Calibri"/>
          <w:sz w:val="18"/>
          <w:szCs w:val="18"/>
        </w:rPr>
        <w:t xml:space="preserve">a) Asetilkolin Reseptör (AChR) antikorları serolojik olarak pozitif, </w:t>
      </w:r>
    </w:p>
    <w:p w14:paraId="3C2FF8FA" w14:textId="77777777" w:rsidR="00012311" w:rsidRPr="003B1056" w:rsidRDefault="00012311" w:rsidP="00012311">
      <w:pPr>
        <w:ind w:firstLine="709"/>
        <w:jc w:val="both"/>
        <w:rPr>
          <w:rFonts w:eastAsia="Calibri"/>
          <w:sz w:val="18"/>
          <w:szCs w:val="18"/>
        </w:rPr>
      </w:pPr>
      <w:r w:rsidRPr="003B1056">
        <w:rPr>
          <w:rFonts w:eastAsia="Calibri"/>
          <w:sz w:val="18"/>
          <w:szCs w:val="18"/>
        </w:rPr>
        <w:t>b) Amerika Miyastenia Gravis Vakfı (MGFA) klinik sınıflandırma derecesi II ila IV olan,</w:t>
      </w:r>
    </w:p>
    <w:p w14:paraId="176F5302" w14:textId="77777777" w:rsidR="00012311" w:rsidRPr="003B1056" w:rsidRDefault="00012311" w:rsidP="00012311">
      <w:pPr>
        <w:ind w:firstLine="709"/>
        <w:jc w:val="both"/>
        <w:rPr>
          <w:rFonts w:eastAsia="Calibri"/>
          <w:sz w:val="18"/>
          <w:szCs w:val="18"/>
        </w:rPr>
      </w:pPr>
      <w:r w:rsidRPr="003B1056">
        <w:rPr>
          <w:rFonts w:eastAsia="Calibri"/>
          <w:sz w:val="18"/>
          <w:szCs w:val="18"/>
        </w:rPr>
        <w:t xml:space="preserve">c) Myasthenia Gravis Activities of Daily Living (MG-ADL) toplam skoru ≥ 6 olan, </w:t>
      </w:r>
    </w:p>
    <w:p w14:paraId="24D03272" w14:textId="77777777" w:rsidR="00012311" w:rsidRPr="003B1056" w:rsidRDefault="00012311" w:rsidP="00012311">
      <w:pPr>
        <w:ind w:firstLine="709"/>
        <w:jc w:val="both"/>
        <w:rPr>
          <w:rFonts w:eastAsia="Calibri"/>
          <w:sz w:val="18"/>
          <w:szCs w:val="18"/>
        </w:rPr>
      </w:pPr>
      <w:r w:rsidRPr="003B1056">
        <w:rPr>
          <w:rFonts w:eastAsia="Calibri"/>
          <w:sz w:val="18"/>
          <w:szCs w:val="18"/>
        </w:rPr>
        <w:t>ç) İki ya da daha fazla immünosüpresan tedavi (ya kombinasyon halinde ya da monoterapi olarak) ile en az bir yıl başarısız tedavi veya en az bir immünosupresif tedavi ile başarısız olmuş,</w:t>
      </w:r>
    </w:p>
    <w:p w14:paraId="622BF429" w14:textId="77777777" w:rsidR="00ED58F6" w:rsidRDefault="00012311" w:rsidP="00012311">
      <w:pPr>
        <w:ind w:firstLine="709"/>
        <w:jc w:val="both"/>
        <w:rPr>
          <w:rFonts w:eastAsia="Calibri"/>
          <w:sz w:val="18"/>
          <w:szCs w:val="18"/>
        </w:rPr>
      </w:pPr>
      <w:r w:rsidRPr="003B1056">
        <w:rPr>
          <w:rFonts w:eastAsia="Calibri"/>
          <w:sz w:val="18"/>
          <w:szCs w:val="18"/>
        </w:rPr>
        <w:t>d) Semptom kontrolü için kronik plazma değişimi veya IVIg gerektirmiş (Önceki 12 ay içerisinde en az 3 ayda bir kas güçsüzlüğü kontrolü için düzenli plazma değişimi veya IVIg tedavisi almış).</w:t>
      </w:r>
    </w:p>
    <w:p w14:paraId="4B42C44D" w14:textId="77777777" w:rsidR="00012311" w:rsidRPr="00ED58F6" w:rsidRDefault="00012311" w:rsidP="00012311">
      <w:pPr>
        <w:ind w:firstLine="709"/>
        <w:jc w:val="both"/>
        <w:rPr>
          <w:rFonts w:eastAsia="Calibri"/>
          <w:b/>
          <w:color w:val="FF0000"/>
          <w:sz w:val="18"/>
          <w:szCs w:val="18"/>
        </w:rPr>
      </w:pPr>
      <w:r w:rsidRPr="00ED58F6">
        <w:rPr>
          <w:rFonts w:eastAsia="Calibri"/>
          <w:b/>
          <w:color w:val="FF0000"/>
          <w:sz w:val="18"/>
          <w:szCs w:val="18"/>
        </w:rPr>
        <w:t xml:space="preserve"> </w:t>
      </w:r>
      <w:r w:rsidR="00ED58F6" w:rsidRPr="00ED58F6">
        <w:rPr>
          <w:rFonts w:eastAsia="Calibri"/>
          <w:b/>
          <w:color w:val="FF0000"/>
          <w:sz w:val="18"/>
          <w:szCs w:val="18"/>
        </w:rPr>
        <w:t>(Mülga: RG- 11/08/2021- 31565 /5-</w:t>
      </w:r>
      <w:r w:rsidR="00ED58F6">
        <w:rPr>
          <w:rFonts w:eastAsia="Calibri"/>
          <w:b/>
          <w:color w:val="FF0000"/>
          <w:sz w:val="18"/>
          <w:szCs w:val="18"/>
        </w:rPr>
        <w:t>f</w:t>
      </w:r>
      <w:r w:rsidR="00ED58F6" w:rsidRPr="00ED58F6">
        <w:rPr>
          <w:rFonts w:eastAsia="Calibri"/>
          <w:b/>
          <w:color w:val="FF0000"/>
          <w:sz w:val="18"/>
          <w:szCs w:val="18"/>
        </w:rPr>
        <w:t xml:space="preserve"> md. Yürürlük: </w:t>
      </w:r>
      <w:r w:rsidR="00ED58F6">
        <w:rPr>
          <w:rFonts w:eastAsia="Calibri"/>
          <w:b/>
          <w:color w:val="FF0000"/>
          <w:sz w:val="18"/>
          <w:szCs w:val="18"/>
        </w:rPr>
        <w:t>01</w:t>
      </w:r>
      <w:r w:rsidR="00ED58F6" w:rsidRPr="00ED58F6">
        <w:rPr>
          <w:rFonts w:eastAsia="Calibri"/>
          <w:b/>
          <w:color w:val="FF0000"/>
          <w:sz w:val="18"/>
          <w:szCs w:val="18"/>
        </w:rPr>
        <w:t>/0</w:t>
      </w:r>
      <w:r w:rsidR="00ED58F6">
        <w:rPr>
          <w:rFonts w:eastAsia="Calibri"/>
          <w:b/>
          <w:color w:val="FF0000"/>
          <w:sz w:val="18"/>
          <w:szCs w:val="18"/>
        </w:rPr>
        <w:t>7</w:t>
      </w:r>
      <w:r w:rsidR="00ED58F6" w:rsidRPr="00ED58F6">
        <w:rPr>
          <w:rFonts w:eastAsia="Calibri"/>
          <w:b/>
          <w:color w:val="FF0000"/>
          <w:sz w:val="18"/>
          <w:szCs w:val="18"/>
        </w:rPr>
        <w:t>/2021)</w:t>
      </w:r>
    </w:p>
    <w:p w14:paraId="5B719E08" w14:textId="77777777"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14:paraId="30C86D80" w14:textId="77777777"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14:paraId="141DA41D" w14:textId="77777777"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14:paraId="502DB37E" w14:textId="77777777"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14:paraId="044BC324" w14:textId="77777777"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14:paraId="6989F1CD" w14:textId="77777777"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14:paraId="6C0E2860" w14:textId="77777777"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14:paraId="762FE215"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a) Aquaporin 4 (AQP4) antikoru pozitif,</w:t>
      </w:r>
    </w:p>
    <w:p w14:paraId="26013F89"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14:paraId="18EF20A5"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 her bir tedavi altında iken en az 1 atak geçiren.</w:t>
      </w:r>
    </w:p>
    <w:p w14:paraId="28C4246C"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10)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w:t>
      </w:r>
    </w:p>
    <w:p w14:paraId="07B60BD8"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14:paraId="6DF11151"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14:paraId="543244F0"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14:paraId="278B9669" w14:textId="77777777"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14:paraId="31161136" w14:textId="77777777" w:rsidR="008F32BD" w:rsidRPr="008F32BD" w:rsidRDefault="008F32BD" w:rsidP="008F32BD">
      <w:pPr>
        <w:tabs>
          <w:tab w:val="left" w:pos="709"/>
        </w:tabs>
        <w:jc w:val="both"/>
        <w:rPr>
          <w:b/>
          <w:color w:val="FF0000"/>
          <w:sz w:val="18"/>
          <w:szCs w:val="18"/>
        </w:rPr>
      </w:pPr>
      <w:r w:rsidRPr="008F32BD">
        <w:rPr>
          <w:rFonts w:eastAsia="Calibri"/>
          <w:color w:val="FF0000"/>
          <w:sz w:val="18"/>
          <w:szCs w:val="18"/>
          <w:lang w:eastAsia="en-US"/>
        </w:rPr>
        <w:t xml:space="preserve">               15) NMOSB hastalarında 6 aylık ilaç kullanım süresi sonunda; EDSS 8 ve üzerinde ise tedavi sonlandırılır. EDSS her sağlık kurulu raporunda belirtilmelidir</w:t>
      </w:r>
      <w:r>
        <w:rPr>
          <w:rFonts w:eastAsia="Calibri"/>
          <w:color w:val="FF0000"/>
          <w:sz w:val="18"/>
          <w:szCs w:val="18"/>
          <w:lang w:eastAsia="en-US"/>
        </w:rPr>
        <w:t>.</w:t>
      </w:r>
    </w:p>
    <w:p w14:paraId="369F2101" w14:textId="77777777" w:rsidR="00DD0DC9" w:rsidRDefault="00DD0DC9" w:rsidP="00E54417">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14:paraId="11C1FBC8" w14:textId="77777777"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14:paraId="59E4E805" w14:textId="77777777"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14:paraId="3DA5E2C8" w14:textId="77777777"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14:paraId="1FF9D9C4" w14:textId="77777777"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14:paraId="4F23F624" w14:textId="77777777"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14:paraId="31A696ED" w14:textId="77777777"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14:paraId="5EF8BF63" w14:textId="77777777"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14:paraId="07D32923" w14:textId="77777777"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14:paraId="4ADDD3F8" w14:textId="77777777"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14:paraId="3B19AA09" w14:textId="77777777"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14:paraId="629CE60C" w14:textId="77777777"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14:paraId="38323ED7" w14:textId="77777777"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14:paraId="7AA187D5" w14:textId="77777777" w:rsidR="007C5C78" w:rsidRP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14:paraId="21E4EC65" w14:textId="77777777" w:rsidR="00A030F7" w:rsidRPr="008767F5" w:rsidRDefault="00A030F7" w:rsidP="00A030F7">
      <w:pPr>
        <w:tabs>
          <w:tab w:val="left" w:pos="709"/>
          <w:tab w:val="left" w:pos="993"/>
        </w:tabs>
        <w:contextualSpacing/>
        <w:jc w:val="both"/>
        <w:outlineLvl w:val="4"/>
        <w:rPr>
          <w:bCs/>
          <w:strike/>
          <w:color w:val="FF0000"/>
          <w:sz w:val="18"/>
          <w:szCs w:val="18"/>
        </w:rPr>
      </w:pPr>
      <w:r>
        <w:rPr>
          <w:rFonts w:eastAsia="Calibri"/>
          <w:sz w:val="18"/>
          <w:szCs w:val="18"/>
        </w:rPr>
        <w:tab/>
      </w:r>
      <w:r w:rsidRPr="005B74AE">
        <w:rPr>
          <w:rFonts w:eastAsia="Calibri"/>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14:paraId="664D9576" w14:textId="77777777"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14:paraId="496BC79A"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14:paraId="46D542D3"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14:paraId="7E71775C"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14:paraId="61FCF50A"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14:paraId="40515AC6"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14:paraId="0C14251D"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14:paraId="7BE09270"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14:paraId="715EC8C6" w14:textId="77777777"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14:paraId="5C4937F5"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14:paraId="7FF49EB9"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14:paraId="667A0E8C"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14:paraId="738D0E10" w14:textId="77777777"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14:paraId="056169A9"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14:paraId="051F36F7"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14:paraId="198C488C"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14:paraId="35C7D9C8"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4)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31122/1-ç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14:paraId="4EFAACF7"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14:paraId="01CA5B5F"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14:paraId="4B20049B"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14:paraId="265D97E3"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14:paraId="6F98A752"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14:paraId="4E57D60C"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14:paraId="1ABB5B82" w14:textId="77777777"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14:paraId="20B25934" w14:textId="77777777"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(Mülga:RG-16/06/2020-31157/</w:t>
      </w:r>
      <w:r w:rsidR="00971620" w:rsidRPr="00DE2068">
        <w:rPr>
          <w:b/>
          <w:bCs/>
          <w:color w:val="FF0000"/>
          <w:sz w:val="18"/>
          <w:szCs w:val="18"/>
        </w:rPr>
        <w:t>9-f</w:t>
      </w:r>
      <w:r w:rsidR="00894E0A" w:rsidRPr="00DE2068">
        <w:rPr>
          <w:b/>
          <w:bCs/>
          <w:color w:val="FF0000"/>
          <w:sz w:val="18"/>
          <w:szCs w:val="18"/>
        </w:rPr>
        <w:t xml:space="preserve"> md. Yürürlük:24/06/2020)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alması gerekmektedir. Rapor süresinin sonunda tedavinin devamı için yapılan değerlendirmede hastalığın stabil kaldığı veya en az kısmi yanıtın alınmış olduğu yeni düzenlenecek raporda belirtilmelidir.</w:t>
      </w:r>
    </w:p>
    <w:p w14:paraId="7514E499" w14:textId="77777777"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14:paraId="3D92B113" w14:textId="77777777"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14:paraId="3FA00A88" w14:textId="77777777"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14:paraId="79C0DB12" w14:textId="77777777"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14:paraId="76A12F4E" w14:textId="77777777"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14:paraId="20A0C796" w14:textId="77777777"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14:paraId="53158FE5" w14:textId="77777777"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14:paraId="7D3E2C30" w14:textId="77777777"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14:paraId="55323222" w14:textId="77777777"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14:paraId="01BA3692" w14:textId="77777777"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14:paraId="5FCC27F3" w14:textId="77777777" w:rsidR="00C14E3E" w:rsidRPr="00D413F8" w:rsidRDefault="00C14E3E" w:rsidP="00C14E3E">
      <w:pPr>
        <w:pStyle w:val="ListeParagraf"/>
        <w:tabs>
          <w:tab w:val="left" w:pos="709"/>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14:paraId="362575DD" w14:textId="77777777"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14:paraId="56276EEF"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14:paraId="41D7A3E3"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14:paraId="08B705DF"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14:paraId="7068FDA5" w14:textId="77777777"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ddd) Ribosiklib;  </w:t>
      </w:r>
    </w:p>
    <w:p w14:paraId="06D7A7A5"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14:paraId="1A470C6E"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14:paraId="32B4A73C"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14:paraId="57808961"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14:paraId="79232D3F" w14:textId="77777777"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14:paraId="558BB003" w14:textId="77777777"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14:paraId="6AEC531B"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14:paraId="073D21DB"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14:paraId="4F488987"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b) İlerlemiş sistemik mastositoz (Agresif Sistemik Mastositoz, Hematolojik Maligniteye Eşlik Eden Sistemik Mastositoz, Mast Hücreli Lösemi) tanılı erişkin hastaların tedavisinde kullanılması halinde bedelleri Kurumca karşılanır.</w:t>
      </w:r>
    </w:p>
    <w:p w14:paraId="2CD0D803"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14:paraId="62FBA801" w14:textId="77777777" w:rsidR="00C14E3E" w:rsidRPr="00D413F8" w:rsidRDefault="00C14E3E" w:rsidP="00C14E3E">
      <w:pPr>
        <w:pStyle w:val="ListeParagraf"/>
        <w:tabs>
          <w:tab w:val="left" w:pos="709"/>
        </w:tabs>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fff) Daratumumab;</w:t>
      </w:r>
    </w:p>
    <w:p w14:paraId="6B69220D"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14:paraId="3B4C37F2" w14:textId="77777777"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14:paraId="760B160D" w14:textId="77777777" w:rsidR="00C14E3E" w:rsidRDefault="00C14E3E" w:rsidP="00DD0DC9">
      <w:pPr>
        <w:tabs>
          <w:tab w:val="left" w:pos="709"/>
        </w:tabs>
        <w:jc w:val="both"/>
        <w:rPr>
          <w:rFonts w:eastAsia="Calibri"/>
          <w:color w:val="FF0000"/>
          <w:sz w:val="18"/>
          <w:szCs w:val="18"/>
        </w:rPr>
      </w:pPr>
      <w:r>
        <w:rPr>
          <w:rFonts w:eastAsia="Calibri"/>
          <w:color w:val="FF0000"/>
          <w:sz w:val="18"/>
          <w:szCs w:val="18"/>
        </w:rPr>
        <w:t xml:space="preserve">                </w:t>
      </w:r>
      <w:r w:rsidRPr="00D413F8">
        <w:rPr>
          <w:rFonts w:eastAsia="Calibri"/>
          <w:color w:val="FF0000"/>
          <w:sz w:val="18"/>
          <w:szCs w:val="18"/>
        </w:rPr>
        <w:t>3) İksazomib, karfilzomib, daratumumab ve pomalidomid etken maddeli ilaçların birbirleri ile kombine olarak kullanılması halinde bedelleri Kurumca karşılanmaz.</w:t>
      </w:r>
    </w:p>
    <w:p w14:paraId="2259FA71" w14:textId="77777777" w:rsidR="00A031BB" w:rsidRDefault="00A031BB" w:rsidP="00A031BB">
      <w:pPr>
        <w:tabs>
          <w:tab w:val="left" w:pos="709"/>
        </w:tabs>
        <w:jc w:val="both"/>
        <w:rPr>
          <w:b/>
          <w:bCs/>
          <w:color w:val="FF0000"/>
          <w:sz w:val="18"/>
          <w:szCs w:val="18"/>
        </w:rPr>
      </w:pPr>
      <w:r>
        <w:rPr>
          <w:b/>
          <w:bCs/>
          <w:color w:val="FF0000"/>
          <w:sz w:val="18"/>
          <w:szCs w:val="18"/>
        </w:rPr>
        <w:t xml:space="preserve">               </w:t>
      </w:r>
      <w:r w:rsidRPr="00537A21">
        <w:rPr>
          <w:b/>
          <w:bCs/>
          <w:color w:val="FF0000"/>
          <w:sz w:val="18"/>
          <w:szCs w:val="18"/>
        </w:rPr>
        <w:t xml:space="preserve">(Ek: RG- </w:t>
      </w:r>
      <w:r>
        <w:rPr>
          <w:b/>
          <w:bCs/>
          <w:color w:val="FF0000"/>
          <w:sz w:val="18"/>
          <w:szCs w:val="18"/>
        </w:rPr>
        <w:t>30</w:t>
      </w:r>
      <w:r w:rsidRPr="00537A21">
        <w:rPr>
          <w:b/>
          <w:bCs/>
          <w:color w:val="FF0000"/>
          <w:sz w:val="18"/>
          <w:szCs w:val="18"/>
        </w:rPr>
        <w:t>/</w:t>
      </w:r>
      <w:r>
        <w:rPr>
          <w:b/>
          <w:bCs/>
          <w:color w:val="FF0000"/>
          <w:sz w:val="18"/>
          <w:szCs w:val="18"/>
        </w:rPr>
        <w:t>12/2020-31350/4-c md. Yürürlük: 08</w:t>
      </w:r>
      <w:r w:rsidRPr="00537A21">
        <w:rPr>
          <w:b/>
          <w:bCs/>
          <w:color w:val="FF0000"/>
          <w:sz w:val="18"/>
          <w:szCs w:val="18"/>
        </w:rPr>
        <w:t>/0</w:t>
      </w:r>
      <w:r>
        <w:rPr>
          <w:b/>
          <w:bCs/>
          <w:color w:val="FF0000"/>
          <w:sz w:val="18"/>
          <w:szCs w:val="18"/>
        </w:rPr>
        <w:t>1</w:t>
      </w:r>
      <w:r w:rsidRPr="00537A21">
        <w:rPr>
          <w:b/>
          <w:bCs/>
          <w:color w:val="FF0000"/>
          <w:sz w:val="18"/>
          <w:szCs w:val="18"/>
        </w:rPr>
        <w:t>/20</w:t>
      </w:r>
      <w:r>
        <w:rPr>
          <w:b/>
          <w:bCs/>
          <w:color w:val="FF0000"/>
          <w:sz w:val="18"/>
          <w:szCs w:val="18"/>
        </w:rPr>
        <w:t>21</w:t>
      </w:r>
      <w:r w:rsidRPr="00537A21">
        <w:rPr>
          <w:b/>
          <w:bCs/>
          <w:color w:val="FF0000"/>
          <w:sz w:val="18"/>
          <w:szCs w:val="18"/>
        </w:rPr>
        <w:t>)</w:t>
      </w:r>
    </w:p>
    <w:p w14:paraId="70E9957E" w14:textId="77777777"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14:paraId="4C18F7D0" w14:textId="77777777"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14:paraId="74E7B5E9" w14:textId="77777777"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 xml:space="preserve">1) Anaplastik Lenfoma Kinaz (ALK) pozitifliği FISH testi ile </w:t>
      </w:r>
      <w:r w:rsidR="00973658" w:rsidRPr="00EB6316">
        <w:rPr>
          <w:b/>
          <w:bCs/>
          <w:sz w:val="18"/>
          <w:szCs w:val="18"/>
        </w:rPr>
        <w:t>(Ek:RG-25/08/2022-31934/27-e md. Yürürlük: 03/09/2022)</w:t>
      </w:r>
      <w:r w:rsidR="00973658" w:rsidRPr="00D72CDE">
        <w:rPr>
          <w:bCs/>
          <w:color w:val="FF0000"/>
          <w:sz w:val="18"/>
          <w:szCs w:val="18"/>
        </w:rPr>
        <w:t xml:space="preserve"> </w:t>
      </w:r>
      <w:r w:rsidRPr="00A031BB">
        <w:rPr>
          <w:rFonts w:eastAsia="Calibri"/>
          <w:bCs/>
          <w:color w:val="FF0000"/>
          <w:sz w:val="18"/>
          <w:szCs w:val="18"/>
        </w:rPr>
        <w:t>akredite laboratuvarda doğrulanmış</w:t>
      </w:r>
      <w:r w:rsidR="00EB6316">
        <w:rPr>
          <w:rFonts w:eastAsia="Calibri"/>
          <w:bCs/>
          <w:color w:val="FF0000"/>
          <w:sz w:val="18"/>
          <w:szCs w:val="18"/>
        </w:rPr>
        <w:t>,</w:t>
      </w:r>
      <w:r w:rsidR="00973658">
        <w:rPr>
          <w:rFonts w:eastAsia="Calibri"/>
          <w:bCs/>
          <w:color w:val="FF0000"/>
          <w:sz w:val="18"/>
          <w:szCs w:val="18"/>
        </w:rPr>
        <w:t xml:space="preserve"> </w:t>
      </w:r>
      <w:r w:rsidR="00973658" w:rsidRPr="00EB6316">
        <w:rPr>
          <w:rFonts w:eastAsia="Calibri"/>
          <w:bCs/>
          <w:sz w:val="18"/>
          <w:szCs w:val="18"/>
        </w:rPr>
        <w:t>monoterapi olarak daha önce bir ALK (anaplastiklenfomakinaz) inhibitörü ile tedavi edilmemiş veya</w:t>
      </w:r>
      <w:r w:rsidRPr="00EB6316">
        <w:rPr>
          <w:rFonts w:eastAsia="Calibri"/>
          <w:bCs/>
          <w:sz w:val="18"/>
          <w:szCs w:val="18"/>
        </w:rPr>
        <w:t xml:space="preserve"> </w:t>
      </w:r>
      <w:r w:rsidRPr="00A031BB">
        <w:rPr>
          <w:rFonts w:eastAsia="Calibri"/>
          <w:bCs/>
          <w:color w:val="FF0000"/>
          <w:sz w:val="18"/>
          <w:szCs w:val="18"/>
        </w:rPr>
        <w:t>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14:paraId="783A9331" w14:textId="77777777"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14:paraId="7A2DC033" w14:textId="77777777"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14:paraId="4833590A" w14:textId="77777777"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14:paraId="74EBBFDA" w14:textId="77777777"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14:paraId="132C0BA1" w14:textId="77777777"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w:t>
      </w:r>
      <w:bookmarkStart w:id="649" w:name="_Hlk129785208"/>
      <w:r w:rsidR="00F03080" w:rsidRPr="00707531">
        <w:rPr>
          <w:rFonts w:eastAsia="Calibri"/>
          <w:b/>
          <w:bCs/>
          <w:sz w:val="18"/>
          <w:szCs w:val="18"/>
          <w:lang w:eastAsia="en-US"/>
        </w:rPr>
        <w:t>(Değişik:RG-1</w:t>
      </w:r>
      <w:r w:rsidR="001F5540">
        <w:rPr>
          <w:rFonts w:eastAsia="Calibri"/>
          <w:b/>
          <w:bCs/>
          <w:sz w:val="18"/>
          <w:szCs w:val="18"/>
          <w:lang w:eastAsia="en-US"/>
        </w:rPr>
        <w:t>6</w:t>
      </w:r>
      <w:r w:rsidR="00F03080" w:rsidRPr="00707531">
        <w:rPr>
          <w:rFonts w:eastAsia="Calibri"/>
          <w:b/>
          <w:bCs/>
          <w:sz w:val="18"/>
          <w:szCs w:val="18"/>
          <w:lang w:eastAsia="en-US"/>
        </w:rPr>
        <w:t>/03/2023-3213</w:t>
      </w:r>
      <w:r w:rsidR="002E2C19">
        <w:rPr>
          <w:rFonts w:eastAsia="Calibri"/>
          <w:b/>
          <w:bCs/>
          <w:sz w:val="18"/>
          <w:szCs w:val="18"/>
          <w:lang w:eastAsia="en-US"/>
        </w:rPr>
        <w:t>4</w:t>
      </w:r>
      <w:r w:rsidR="00F03080" w:rsidRPr="00707531">
        <w:rPr>
          <w:rFonts w:eastAsia="Calibri"/>
          <w:b/>
          <w:bCs/>
          <w:sz w:val="18"/>
          <w:szCs w:val="18"/>
          <w:lang w:eastAsia="en-US"/>
        </w:rPr>
        <w:t>/</w:t>
      </w:r>
      <w:r w:rsidR="00707531" w:rsidRPr="00707531">
        <w:rPr>
          <w:rFonts w:eastAsia="Calibri"/>
          <w:b/>
          <w:bCs/>
          <w:sz w:val="18"/>
          <w:szCs w:val="18"/>
          <w:lang w:eastAsia="en-US"/>
        </w:rPr>
        <w:t>24-d</w:t>
      </w:r>
      <w:r w:rsidR="00F03080" w:rsidRPr="00707531">
        <w:rPr>
          <w:rFonts w:eastAsia="Calibri"/>
          <w:b/>
          <w:bCs/>
          <w:sz w:val="18"/>
          <w:szCs w:val="18"/>
          <w:lang w:eastAsia="en-US"/>
        </w:rPr>
        <w:t xml:space="preserve"> md. Yürürlük:2</w:t>
      </w:r>
      <w:r w:rsidR="004D5383">
        <w:rPr>
          <w:rFonts w:eastAsia="Calibri"/>
          <w:b/>
          <w:bCs/>
          <w:sz w:val="18"/>
          <w:szCs w:val="18"/>
          <w:lang w:eastAsia="en-US"/>
        </w:rPr>
        <w:t>4</w:t>
      </w:r>
      <w:r w:rsidR="00F03080" w:rsidRPr="00707531">
        <w:rPr>
          <w:rFonts w:eastAsia="Calibri"/>
          <w:b/>
          <w:bCs/>
          <w:sz w:val="18"/>
          <w:szCs w:val="18"/>
          <w:lang w:eastAsia="en-US"/>
        </w:rPr>
        <w:t xml:space="preserve">/03/2023) </w:t>
      </w:r>
      <w:bookmarkEnd w:id="649"/>
      <w:r w:rsidRPr="00707531">
        <w:rPr>
          <w:rFonts w:eastAsia="Calibri"/>
          <w:strike/>
          <w:color w:val="FF0000"/>
          <w:sz w:val="18"/>
          <w:szCs w:val="18"/>
        </w:rPr>
        <w:t>Anaplastik Lenfoma Kinaz (ALK) pozitifliği FISH testi ile akredite laboratuvarda doğrulanmış</w:t>
      </w:r>
      <w:r w:rsidRPr="004A6E13">
        <w:rPr>
          <w:rFonts w:eastAsia="Calibri"/>
          <w:color w:val="FF0000"/>
          <w:sz w:val="18"/>
          <w:szCs w:val="18"/>
        </w:rPr>
        <w:t xml:space="preserve"> </w:t>
      </w:r>
      <w:r w:rsidR="00707531" w:rsidRPr="000B7566">
        <w:rPr>
          <w:sz w:val="18"/>
          <w:szCs w:val="18"/>
        </w:rPr>
        <w:t>Anaplastik Lenfoma Kinaz (ALK) pozitifliği, standardize FISH veya RT-PCR veya yeni nesil</w:t>
      </w:r>
      <w:r w:rsidR="00707531" w:rsidRPr="00A92FC8">
        <w:rPr>
          <w:sz w:val="18"/>
          <w:szCs w:val="18"/>
        </w:rPr>
        <w:t xml:space="preserve"> dizileme yöntemleri ile tespit edilen rearanjman/füzyon varlığı veya immünhistokimyasal olarak saptanan</w:t>
      </w:r>
      <w:r w:rsidR="00707531">
        <w:rPr>
          <w:sz w:val="18"/>
          <w:szCs w:val="18"/>
        </w:rPr>
        <w:t xml:space="preserve"> </w:t>
      </w:r>
      <w:r w:rsidRPr="004A6E13">
        <w:rPr>
          <w:rFonts w:eastAsia="Calibri"/>
          <w:color w:val="FF0000"/>
          <w:sz w:val="18"/>
          <w:szCs w:val="18"/>
        </w:rPr>
        <w:t xml:space="preserve">ileri evre küçük hücreli dışı akciğer kanserli (KHDAK) hastaların birinci basamak tedavisinde monoterapi olarak progresyona kadar kullanılması halinde bedelleri Kurumca karşılanır. </w:t>
      </w:r>
    </w:p>
    <w:p w14:paraId="1BC6D5AA" w14:textId="77777777"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w:t>
      </w:r>
      <w:r w:rsidR="00707531" w:rsidRPr="00707531">
        <w:rPr>
          <w:rFonts w:eastAsia="Calibri"/>
          <w:b/>
          <w:bCs/>
          <w:sz w:val="18"/>
          <w:szCs w:val="18"/>
          <w:lang w:eastAsia="en-US"/>
        </w:rPr>
        <w:t>(Değişik:RG-1</w:t>
      </w:r>
      <w:r w:rsidR="001F5540">
        <w:rPr>
          <w:rFonts w:eastAsia="Calibri"/>
          <w:b/>
          <w:bCs/>
          <w:sz w:val="18"/>
          <w:szCs w:val="18"/>
          <w:lang w:eastAsia="en-US"/>
        </w:rPr>
        <w:t>6</w:t>
      </w:r>
      <w:r w:rsidR="00707531" w:rsidRPr="00707531">
        <w:rPr>
          <w:rFonts w:eastAsia="Calibri"/>
          <w:b/>
          <w:bCs/>
          <w:sz w:val="18"/>
          <w:szCs w:val="18"/>
          <w:lang w:eastAsia="en-US"/>
        </w:rPr>
        <w:t>/03/2023-3213</w:t>
      </w:r>
      <w:r w:rsidR="002E2C19">
        <w:rPr>
          <w:rFonts w:eastAsia="Calibri"/>
          <w:b/>
          <w:bCs/>
          <w:sz w:val="18"/>
          <w:szCs w:val="18"/>
          <w:lang w:eastAsia="en-US"/>
        </w:rPr>
        <w:t>4</w:t>
      </w:r>
      <w:r w:rsidR="00707531" w:rsidRPr="00707531">
        <w:rPr>
          <w:rFonts w:eastAsia="Calibri"/>
          <w:b/>
          <w:bCs/>
          <w:sz w:val="18"/>
          <w:szCs w:val="18"/>
          <w:lang w:eastAsia="en-US"/>
        </w:rPr>
        <w:t>/24-d md. Yürürlük:2</w:t>
      </w:r>
      <w:r w:rsidR="004467AB">
        <w:rPr>
          <w:rFonts w:eastAsia="Calibri"/>
          <w:b/>
          <w:bCs/>
          <w:sz w:val="18"/>
          <w:szCs w:val="18"/>
          <w:lang w:eastAsia="en-US"/>
        </w:rPr>
        <w:t>4</w:t>
      </w:r>
      <w:r w:rsidR="00707531" w:rsidRPr="00707531">
        <w:rPr>
          <w:rFonts w:eastAsia="Calibri"/>
          <w:b/>
          <w:bCs/>
          <w:sz w:val="18"/>
          <w:szCs w:val="18"/>
          <w:lang w:eastAsia="en-US"/>
        </w:rPr>
        <w:t xml:space="preserve">/03/2023) </w:t>
      </w:r>
      <w:r w:rsidRPr="00707531">
        <w:rPr>
          <w:rFonts w:eastAsia="Calibri"/>
          <w:strike/>
          <w:color w:val="FF0000"/>
          <w:sz w:val="18"/>
          <w:szCs w:val="18"/>
        </w:rPr>
        <w:t>Anaplastik Lenfoma Kinaz (ALK) pozitifliği FISH testi ile akredite laboratuvarda doğrulanmış</w:t>
      </w:r>
      <w:r w:rsidR="00707531" w:rsidRPr="00707531">
        <w:rPr>
          <w:sz w:val="18"/>
          <w:szCs w:val="18"/>
        </w:rPr>
        <w:t xml:space="preserve"> </w:t>
      </w:r>
      <w:r w:rsidR="00707531" w:rsidRPr="000B7566">
        <w:rPr>
          <w:sz w:val="18"/>
          <w:szCs w:val="18"/>
        </w:rPr>
        <w:t>Anaplastik Lenfoma Kinaz (ALK) pozitifliği, standardize FISH veya RT-PCR veya yeni nesil</w:t>
      </w:r>
      <w:r w:rsidR="00707531" w:rsidRPr="00A92FC8">
        <w:rPr>
          <w:sz w:val="18"/>
          <w:szCs w:val="18"/>
        </w:rPr>
        <w:t xml:space="preserve"> dizileme yöntemleri ile tespit edilen rearanjman/füzyon varlığı veya immünhistokimyasal olarak saptanan</w:t>
      </w:r>
      <w:r w:rsidRPr="004A6E13">
        <w:rPr>
          <w:rFonts w:eastAsia="Calibri"/>
          <w:color w:val="FF0000"/>
          <w:sz w:val="18"/>
          <w:szCs w:val="18"/>
        </w:rPr>
        <w:t xml:space="preserve"> metastatik küçük hücreli dışı akciğer kanserli (KHDAK) hastalarının ikinci basamak tedavisinde progresyona kadar kullanılması halinde bedelleri Kurumca karşılanır. </w:t>
      </w:r>
    </w:p>
    <w:p w14:paraId="35FF9ABF" w14:textId="77777777"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p>
    <w:p w14:paraId="29E06FDF" w14:textId="77777777"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14:paraId="223099BA" w14:textId="77777777" w:rsidR="004A6E13" w:rsidRPr="004A6E13" w:rsidRDefault="004A6E13" w:rsidP="004A6E13">
      <w:pPr>
        <w:tabs>
          <w:tab w:val="left" w:pos="709"/>
        </w:tabs>
        <w:ind w:firstLine="709"/>
        <w:jc w:val="both"/>
        <w:rPr>
          <w:b/>
          <w:bCs/>
          <w:color w:val="FF0000"/>
          <w:sz w:val="18"/>
          <w:szCs w:val="18"/>
        </w:rPr>
      </w:pPr>
      <w:r w:rsidRPr="00F86A6F">
        <w:rPr>
          <w:b/>
          <w:bCs/>
          <w:color w:val="FF0000"/>
          <w:sz w:val="18"/>
          <w:szCs w:val="18"/>
        </w:rPr>
        <w:t>ııı)</w:t>
      </w:r>
      <w:r w:rsidRPr="004A6E13">
        <w:rPr>
          <w:b/>
          <w:bCs/>
          <w:color w:val="FF0000"/>
          <w:sz w:val="18"/>
          <w:szCs w:val="18"/>
        </w:rPr>
        <w:t xml:space="preserve"> Dinutuksimab beta;</w:t>
      </w:r>
    </w:p>
    <w:p w14:paraId="3D8634A2"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1)</w:t>
      </w:r>
      <w:r>
        <w:rPr>
          <w:bCs/>
          <w:color w:val="FF0000"/>
          <w:sz w:val="18"/>
          <w:szCs w:val="18"/>
        </w:rPr>
        <w:t xml:space="preserve"> </w:t>
      </w:r>
      <w:r w:rsidRPr="004A6E13">
        <w:rPr>
          <w:bCs/>
          <w:color w:val="FF0000"/>
          <w:sz w:val="18"/>
          <w:szCs w:val="18"/>
        </w:rPr>
        <w:t xml:space="preserve">Uluslararası Nöroblastom Risk Grup Evreleme Sistemi (INRGSS) ne göre yüksek risk grubuna giren 1 yaş ve üzeri nöroblastom tanılı hastalarda idame tedavileri veya relaps/refrakter hastalık durumunda; </w:t>
      </w:r>
    </w:p>
    <w:p w14:paraId="609E104E"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a) Konvansiyonel kemoterapide indüksiyon tedavi kürlerinin bitiminde (kemoterapi, cerrahi ve radyoterapi sonrası) tam remisyon veya çok iyi kısmı remisyon sağlandıktan sonra idame tedavisi amaçlı ve eş zamanlı olarak,</w:t>
      </w:r>
    </w:p>
    <w:p w14:paraId="2AE457EE"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b)</w:t>
      </w:r>
      <w:r>
        <w:rPr>
          <w:bCs/>
          <w:color w:val="FF0000"/>
          <w:sz w:val="18"/>
          <w:szCs w:val="18"/>
        </w:rPr>
        <w:t xml:space="preserve"> </w:t>
      </w:r>
      <w:r w:rsidRPr="004A6E13">
        <w:rPr>
          <w:bCs/>
          <w:color w:val="FF0000"/>
          <w:sz w:val="18"/>
          <w:szCs w:val="18"/>
        </w:rPr>
        <w:t>Otolog kök hücre sonrası tam remisyon veya çok iyi kısmı remisyon sağlandıktan sonra idame tedavisi amaçlı ve eş zamanlı olarak,</w:t>
      </w:r>
    </w:p>
    <w:p w14:paraId="150E05E7"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c) İlk tedavisi sonu (first-line tedavi) remisyon sağlandıktan sonra hastalığı tekrarlamış olanlarda (relaps hastalarda) farklı kemoterapi protokolü ile birlikte,</w:t>
      </w:r>
    </w:p>
    <w:p w14:paraId="56052A7C"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ç) İlk tanıdan itibaren rezistans gösteren ya da progresyon gösteren hastalarda [en az iki kür sonrası minimum parsiyel remisyon (%50-90) sağlanamayan olgularda] farklı kemoterapi protokolü ile birlikte,</w:t>
      </w:r>
    </w:p>
    <w:p w14:paraId="1F3BC066" w14:textId="77777777" w:rsidR="004A6E13" w:rsidRPr="004A6E13" w:rsidRDefault="004A6E13" w:rsidP="004A6E13">
      <w:pPr>
        <w:tabs>
          <w:tab w:val="left" w:pos="709"/>
        </w:tabs>
        <w:jc w:val="both"/>
        <w:rPr>
          <w:bCs/>
          <w:color w:val="FF0000"/>
          <w:sz w:val="18"/>
          <w:szCs w:val="18"/>
        </w:rPr>
      </w:pPr>
      <w:r w:rsidRPr="004A6E13">
        <w:rPr>
          <w:bCs/>
          <w:color w:val="FF0000"/>
          <w:sz w:val="18"/>
          <w:szCs w:val="18"/>
        </w:rPr>
        <w:t xml:space="preserve">               yukarıdaki kriterlerden herhangi birinin bulunması durumunda kullanılması halinde,</w:t>
      </w:r>
    </w:p>
    <w:p w14:paraId="5250CB5E"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 xml:space="preserve">2) Sadece üçüncü basamak </w:t>
      </w:r>
      <w:r w:rsidR="00550340" w:rsidRPr="00550340">
        <w:rPr>
          <w:b/>
          <w:bCs/>
          <w:sz w:val="18"/>
          <w:szCs w:val="18"/>
        </w:rPr>
        <w:t>(Değişik:RG-25/08/2022-31934/27-f md. Yürürlük:03/09/2022)</w:t>
      </w:r>
      <w:r w:rsidR="00550340" w:rsidRPr="00550340">
        <w:rPr>
          <w:bCs/>
          <w:sz w:val="18"/>
          <w:szCs w:val="18"/>
        </w:rPr>
        <w:t xml:space="preserve"> </w:t>
      </w:r>
      <w:r w:rsidRPr="00550340">
        <w:rPr>
          <w:bCs/>
          <w:strike/>
          <w:color w:val="FF0000"/>
          <w:sz w:val="18"/>
          <w:szCs w:val="18"/>
        </w:rPr>
        <w:t>sağlık kurumlarında</w:t>
      </w:r>
      <w:r w:rsidRPr="004A6E13">
        <w:rPr>
          <w:bCs/>
          <w:color w:val="FF0000"/>
          <w:sz w:val="18"/>
          <w:szCs w:val="18"/>
        </w:rPr>
        <w:t xml:space="preserve"> </w:t>
      </w:r>
      <w:r w:rsidR="00550340">
        <w:rPr>
          <w:sz w:val="18"/>
          <w:szCs w:val="18"/>
        </w:rPr>
        <w:t xml:space="preserve">resmi sağlık hizmet sunucularında </w:t>
      </w:r>
      <w:r w:rsidRPr="004A6E13">
        <w:rPr>
          <w:bCs/>
          <w:color w:val="FF0000"/>
          <w:sz w:val="18"/>
          <w:szCs w:val="18"/>
        </w:rPr>
        <w:t>kullanılması halinde,</w:t>
      </w:r>
    </w:p>
    <w:p w14:paraId="0096A57A" w14:textId="77777777"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14:paraId="2E56E202" w14:textId="77777777" w:rsidR="004A6E13" w:rsidRDefault="004A6E13" w:rsidP="00674BE3">
      <w:pPr>
        <w:tabs>
          <w:tab w:val="left" w:pos="709"/>
        </w:tabs>
        <w:jc w:val="both"/>
        <w:rPr>
          <w:bCs/>
          <w:color w:val="FF0000"/>
          <w:sz w:val="18"/>
          <w:szCs w:val="18"/>
        </w:rPr>
      </w:pPr>
      <w:r w:rsidRPr="004A6E13">
        <w:rPr>
          <w:bCs/>
          <w:color w:val="FF0000"/>
          <w:sz w:val="18"/>
          <w:szCs w:val="18"/>
        </w:rPr>
        <w:t xml:space="preserve">               </w:t>
      </w:r>
      <w:r>
        <w:rPr>
          <w:bCs/>
          <w:color w:val="FF0000"/>
          <w:sz w:val="18"/>
          <w:szCs w:val="18"/>
        </w:rPr>
        <w:t xml:space="preserve"> </w:t>
      </w:r>
      <w:r w:rsidRPr="004A6E13">
        <w:rPr>
          <w:bCs/>
          <w:color w:val="FF0000"/>
          <w:sz w:val="18"/>
          <w:szCs w:val="18"/>
        </w:rPr>
        <w:t>bedelleri Kurumca karşılanır.</w:t>
      </w:r>
    </w:p>
    <w:p w14:paraId="56293267" w14:textId="77777777" w:rsidR="00026071" w:rsidRDefault="00026071" w:rsidP="00674BE3">
      <w:pPr>
        <w:tabs>
          <w:tab w:val="left" w:pos="709"/>
        </w:tabs>
        <w:jc w:val="both"/>
        <w:rPr>
          <w:bCs/>
          <w:color w:val="FF0000"/>
          <w:sz w:val="18"/>
          <w:szCs w:val="18"/>
        </w:rPr>
      </w:pPr>
      <w:r>
        <w:rPr>
          <w:b/>
          <w:color w:val="FF0000"/>
          <w:sz w:val="18"/>
          <w:szCs w:val="18"/>
        </w:rPr>
        <w:t xml:space="preserve">               </w:t>
      </w:r>
      <w:r w:rsidRPr="004A6E13">
        <w:rPr>
          <w:b/>
          <w:color w:val="FF0000"/>
          <w:sz w:val="18"/>
          <w:szCs w:val="18"/>
        </w:rPr>
        <w:t>(Ek:RG-2</w:t>
      </w:r>
      <w:r>
        <w:rPr>
          <w:b/>
          <w:color w:val="FF0000"/>
          <w:sz w:val="18"/>
          <w:szCs w:val="18"/>
        </w:rPr>
        <w:t>6</w:t>
      </w:r>
      <w:r w:rsidRPr="004A6E13">
        <w:rPr>
          <w:b/>
          <w:color w:val="FF0000"/>
          <w:sz w:val="18"/>
          <w:szCs w:val="18"/>
        </w:rPr>
        <w:t>/</w:t>
      </w:r>
      <w:r>
        <w:rPr>
          <w:b/>
          <w:color w:val="FF0000"/>
          <w:sz w:val="18"/>
          <w:szCs w:val="18"/>
        </w:rPr>
        <w:t>10</w:t>
      </w:r>
      <w:r w:rsidRPr="004A6E13">
        <w:rPr>
          <w:b/>
          <w:color w:val="FF0000"/>
          <w:sz w:val="18"/>
          <w:szCs w:val="18"/>
        </w:rPr>
        <w:t>/2021-</w:t>
      </w:r>
      <w:r>
        <w:rPr>
          <w:b/>
          <w:color w:val="FF0000"/>
          <w:sz w:val="18"/>
          <w:szCs w:val="18"/>
        </w:rPr>
        <w:t>31640</w:t>
      </w:r>
      <w:r w:rsidRPr="004A6E13">
        <w:rPr>
          <w:b/>
          <w:color w:val="FF0000"/>
          <w:sz w:val="18"/>
          <w:szCs w:val="18"/>
        </w:rPr>
        <w:t>/</w:t>
      </w:r>
      <w:r>
        <w:rPr>
          <w:b/>
          <w:color w:val="FF0000"/>
          <w:sz w:val="18"/>
          <w:szCs w:val="18"/>
        </w:rPr>
        <w:t>6</w:t>
      </w:r>
      <w:r w:rsidRPr="004A6E13">
        <w:rPr>
          <w:b/>
          <w:color w:val="FF0000"/>
          <w:sz w:val="18"/>
          <w:szCs w:val="18"/>
        </w:rPr>
        <w:t>-</w:t>
      </w:r>
      <w:r>
        <w:rPr>
          <w:b/>
          <w:color w:val="FF0000"/>
          <w:sz w:val="18"/>
          <w:szCs w:val="18"/>
        </w:rPr>
        <w:t>b</w:t>
      </w:r>
      <w:r w:rsidRPr="004A6E13">
        <w:rPr>
          <w:b/>
          <w:color w:val="FF0000"/>
          <w:sz w:val="18"/>
          <w:szCs w:val="18"/>
        </w:rPr>
        <w:t xml:space="preserve"> md. Yürürlük: 0</w:t>
      </w:r>
      <w:r>
        <w:rPr>
          <w:b/>
          <w:color w:val="FF0000"/>
          <w:sz w:val="18"/>
          <w:szCs w:val="18"/>
        </w:rPr>
        <w:t>4</w:t>
      </w:r>
      <w:r w:rsidRPr="004A6E13">
        <w:rPr>
          <w:b/>
          <w:color w:val="FF0000"/>
          <w:sz w:val="18"/>
          <w:szCs w:val="18"/>
        </w:rPr>
        <w:t>/</w:t>
      </w:r>
      <w:r>
        <w:rPr>
          <w:b/>
          <w:color w:val="FF0000"/>
          <w:sz w:val="18"/>
          <w:szCs w:val="18"/>
        </w:rPr>
        <w:t>11</w:t>
      </w:r>
      <w:r w:rsidRPr="004A6E13">
        <w:rPr>
          <w:b/>
          <w:color w:val="FF0000"/>
          <w:sz w:val="18"/>
          <w:szCs w:val="18"/>
        </w:rPr>
        <w:t>/2021)</w:t>
      </w:r>
    </w:p>
    <w:p w14:paraId="057F904C" w14:textId="77777777" w:rsidR="00026071" w:rsidRPr="00026071" w:rsidRDefault="00026071" w:rsidP="00026071">
      <w:pPr>
        <w:ind w:firstLine="708"/>
        <w:jc w:val="both"/>
        <w:rPr>
          <w:rFonts w:eastAsia="Calibri"/>
          <w:color w:val="FF0000"/>
          <w:sz w:val="18"/>
          <w:szCs w:val="18"/>
        </w:rPr>
      </w:pPr>
      <w:r w:rsidRPr="00026071">
        <w:rPr>
          <w:rFonts w:eastAsia="Calibri"/>
          <w:b/>
          <w:color w:val="FF0000"/>
          <w:sz w:val="18"/>
          <w:szCs w:val="18"/>
        </w:rPr>
        <w:t>iii) İnotuzumab ozogamisin;</w:t>
      </w:r>
      <w:r w:rsidRPr="00026071">
        <w:rPr>
          <w:rFonts w:eastAsia="Calibri"/>
          <w:color w:val="FF0000"/>
          <w:sz w:val="18"/>
          <w:szCs w:val="18"/>
        </w:rPr>
        <w:t xml:space="preserve"> </w:t>
      </w:r>
    </w:p>
    <w:p w14:paraId="09CF5A93"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1) Prekürsör B hücreli akut lenfoblastik lösemi (ALL) tanısı konulan ve CD22 pozitifliği histopatolojik veya akım sitometrik olarak gösterilen Philadelphia kromozomu negatif ve aşağıdaki kriterlerin tümünü karşılayan relaps/refrakter olgularda;</w:t>
      </w:r>
    </w:p>
    <w:p w14:paraId="72D27E42"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En az bir kurtarma tedavisi (FLAG+antrasiklin, yüksek doz sitozin arabinozid tabanlı kombine tedaviyi; yüksek doz metotreksat tabanlı kombine tedaviyi; klofarabin tabanlı kombine tedaviyi tam süre ve dozda) almış ve kemik iliği blast oranı %10’dan fazla olan yanıt alınmamış allojenik kök hücre nakli için uygun olan,</w:t>
      </w:r>
    </w:p>
    <w:p w14:paraId="1042A769"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14:paraId="681D1D51"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14:paraId="3FFA92C7"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14:paraId="0ADDBAC8"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14:paraId="77534001"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2) Prekürsör B hücreli Akut Lenfoblastik Lösemi (ALL) tanısı konulan ve CD22 pozitifliği histopatolojik veya akım sitometrik olarak gösterilen Philadelphia kromozomu pozitif ve aşağıdaki kriterlerin tümünü karşılayan erişkin hastalarda;</w:t>
      </w:r>
    </w:p>
    <w:p w14:paraId="4FCB4CCA"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Tirozin kinaz inhibitörü ile birlikte standart kemoterapi uygulanmasına rağmen kemik iliği blast oranı %10’dan fazla olup allojenik kök hücre nakli için uygun olan,</w:t>
      </w:r>
    </w:p>
    <w:p w14:paraId="454DC6E9"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14:paraId="53D4B734"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14:paraId="22852893"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14:paraId="69724B58" w14:textId="77777777"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14:paraId="60C154CB" w14:textId="77777777" w:rsidR="00026071" w:rsidRDefault="00026071" w:rsidP="00026071">
      <w:pPr>
        <w:ind w:firstLine="708"/>
        <w:jc w:val="both"/>
        <w:rPr>
          <w:rFonts w:eastAsia="Calibri"/>
          <w:color w:val="FF0000"/>
          <w:sz w:val="18"/>
          <w:szCs w:val="18"/>
        </w:rPr>
      </w:pPr>
      <w:r w:rsidRPr="00026071">
        <w:rPr>
          <w:rFonts w:eastAsia="Calibri"/>
          <w:color w:val="FF0000"/>
          <w:sz w:val="18"/>
          <w:szCs w:val="18"/>
        </w:rPr>
        <w:t>3)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bedelleri Kurumca karşılanır.</w:t>
      </w:r>
    </w:p>
    <w:p w14:paraId="73DEEA2D" w14:textId="77777777" w:rsidR="009E239C" w:rsidRPr="009E239C" w:rsidRDefault="009E239C" w:rsidP="009E239C">
      <w:pPr>
        <w:tabs>
          <w:tab w:val="left" w:pos="709"/>
        </w:tabs>
        <w:ind w:firstLine="709"/>
        <w:jc w:val="both"/>
        <w:rPr>
          <w:b/>
          <w:bCs/>
          <w:color w:val="FF0000"/>
          <w:sz w:val="18"/>
          <w:szCs w:val="18"/>
        </w:rPr>
      </w:pPr>
      <w:r w:rsidRPr="009E239C">
        <w:rPr>
          <w:b/>
          <w:bCs/>
          <w:color w:val="FF0000"/>
          <w:sz w:val="18"/>
          <w:szCs w:val="18"/>
        </w:rPr>
        <w:t>(Ek: RG- 21/04/2022- 31816/</w:t>
      </w:r>
      <w:r w:rsidR="006C68EE">
        <w:rPr>
          <w:b/>
          <w:bCs/>
          <w:color w:val="FF0000"/>
          <w:sz w:val="18"/>
          <w:szCs w:val="18"/>
        </w:rPr>
        <w:t>3</w:t>
      </w:r>
      <w:r w:rsidRPr="009E239C">
        <w:rPr>
          <w:b/>
          <w:bCs/>
          <w:color w:val="FF0000"/>
          <w:sz w:val="18"/>
          <w:szCs w:val="18"/>
        </w:rPr>
        <w:t xml:space="preserve"> md. Yürürlük: 29/04/2022)</w:t>
      </w:r>
    </w:p>
    <w:p w14:paraId="49CAB8E8" w14:textId="77777777" w:rsidR="009E239C" w:rsidRDefault="006C68EE" w:rsidP="00026071">
      <w:pPr>
        <w:ind w:firstLine="708"/>
        <w:jc w:val="both"/>
        <w:rPr>
          <w:color w:val="FF0000"/>
          <w:sz w:val="18"/>
          <w:szCs w:val="18"/>
        </w:rPr>
      </w:pPr>
      <w:r w:rsidRPr="006C68EE">
        <w:rPr>
          <w:color w:val="FF0000"/>
          <w:sz w:val="18"/>
          <w:szCs w:val="18"/>
        </w:rPr>
        <w:t>jjj) </w:t>
      </w:r>
      <w:r w:rsidRPr="006C68EE">
        <w:rPr>
          <w:b/>
          <w:bCs/>
          <w:color w:val="FF0000"/>
          <w:sz w:val="18"/>
          <w:szCs w:val="18"/>
        </w:rPr>
        <w:t>Gemtuzumab ozogamisin</w:t>
      </w:r>
      <w:r w:rsidRPr="006C68EE">
        <w:rPr>
          <w:color w:val="FF0000"/>
          <w:sz w:val="18"/>
          <w:szCs w:val="18"/>
        </w:rPr>
        <w:t>; 15 yaş ve üzerinde daha önce tedavi edilmemiş, de novo CD33 pozitif, düşük (akut promyelositik lösemi hariç) ve orta sitogenetik ve moleküler risk grubunda olduğu gösterilmiş akut myeloid lösemi (AML) olgularında daunorubisin (DNR) ve sitarabin (AraC) tedavisi ile kombine olarak hematoloji uzman hekiminin yer aldığı 6 ay süreli sağlık kurulu raporuna istinaden hematoloji uzman hekimlerince reçetelenmesi halinde Kurumca bedelleri karşılanır.</w:t>
      </w:r>
    </w:p>
    <w:p w14:paraId="0124802A" w14:textId="77777777" w:rsidR="00683DDD" w:rsidRDefault="00683DDD" w:rsidP="00683DDD">
      <w:pPr>
        <w:tabs>
          <w:tab w:val="left" w:pos="709"/>
        </w:tabs>
        <w:jc w:val="both"/>
        <w:rPr>
          <w:b/>
          <w:color w:val="FF0000"/>
          <w:sz w:val="18"/>
          <w:szCs w:val="18"/>
        </w:rPr>
      </w:pPr>
      <w:r w:rsidRPr="003047D4">
        <w:rPr>
          <w:b/>
          <w:color w:val="FF0000"/>
          <w:sz w:val="18"/>
          <w:szCs w:val="18"/>
        </w:rPr>
        <w:t xml:space="preserve">               </w:t>
      </w:r>
      <w:bookmarkStart w:id="650" w:name="_Hlk112407113"/>
      <w:r w:rsidRPr="003047D4">
        <w:rPr>
          <w:b/>
          <w:color w:val="FF0000"/>
          <w:sz w:val="18"/>
          <w:szCs w:val="18"/>
        </w:rPr>
        <w:t>(</w:t>
      </w:r>
      <w:r>
        <w:rPr>
          <w:b/>
          <w:color w:val="FF0000"/>
          <w:sz w:val="18"/>
          <w:szCs w:val="18"/>
        </w:rPr>
        <w:t>Ek</w:t>
      </w:r>
      <w:r w:rsidRPr="003047D4">
        <w:rPr>
          <w:b/>
          <w:color w:val="FF0000"/>
          <w:sz w:val="18"/>
          <w:szCs w:val="18"/>
        </w:rPr>
        <w:t>: RG- 25/08/2022- 31934/ 27-</w:t>
      </w:r>
      <w:r>
        <w:rPr>
          <w:b/>
          <w:color w:val="FF0000"/>
          <w:sz w:val="18"/>
          <w:szCs w:val="18"/>
        </w:rPr>
        <w:t>g</w:t>
      </w:r>
      <w:r w:rsidRPr="003047D4">
        <w:rPr>
          <w:b/>
          <w:color w:val="FF0000"/>
          <w:sz w:val="18"/>
          <w:szCs w:val="18"/>
        </w:rPr>
        <w:t xml:space="preserve"> md. Yürürlük: 03/09/2022)</w:t>
      </w:r>
    </w:p>
    <w:bookmarkEnd w:id="650"/>
    <w:p w14:paraId="7055839A" w14:textId="77777777" w:rsidR="00683DDD" w:rsidRPr="001355C0" w:rsidRDefault="00683DDD" w:rsidP="00683DDD">
      <w:pPr>
        <w:tabs>
          <w:tab w:val="left" w:pos="709"/>
          <w:tab w:val="left" w:pos="993"/>
        </w:tabs>
        <w:contextualSpacing/>
        <w:jc w:val="both"/>
        <w:outlineLvl w:val="4"/>
        <w:rPr>
          <w:rFonts w:eastAsia="Calibri"/>
          <w:color w:val="FF0000"/>
          <w:sz w:val="18"/>
          <w:szCs w:val="18"/>
        </w:rPr>
      </w:pPr>
      <w:r w:rsidRPr="001355C0">
        <w:rPr>
          <w:bCs/>
          <w:color w:val="FF0000"/>
          <w:sz w:val="18"/>
          <w:szCs w:val="18"/>
        </w:rPr>
        <w:t xml:space="preserve">                </w:t>
      </w:r>
      <w:r w:rsidRPr="001355C0">
        <w:rPr>
          <w:b/>
          <w:bCs/>
          <w:color w:val="FF0000"/>
          <w:sz w:val="18"/>
          <w:szCs w:val="18"/>
        </w:rPr>
        <w:t>kkk) Asparaginase</w:t>
      </w:r>
      <w:r>
        <w:rPr>
          <w:b/>
          <w:bCs/>
          <w:color w:val="FF0000"/>
          <w:sz w:val="18"/>
          <w:szCs w:val="18"/>
        </w:rPr>
        <w:t xml:space="preserve"> </w:t>
      </w:r>
      <w:r w:rsidRPr="001355C0">
        <w:rPr>
          <w:b/>
          <w:bCs/>
          <w:color w:val="FF0000"/>
          <w:sz w:val="18"/>
          <w:szCs w:val="18"/>
        </w:rPr>
        <w:t>erwinia</w:t>
      </w:r>
      <w:r>
        <w:rPr>
          <w:b/>
          <w:bCs/>
          <w:color w:val="FF0000"/>
          <w:sz w:val="18"/>
          <w:szCs w:val="18"/>
        </w:rPr>
        <w:t xml:space="preserve"> </w:t>
      </w:r>
      <w:r w:rsidRPr="001355C0">
        <w:rPr>
          <w:b/>
          <w:bCs/>
          <w:color w:val="FF0000"/>
          <w:sz w:val="18"/>
          <w:szCs w:val="18"/>
        </w:rPr>
        <w:t>chrysanthemi kullanım ilkeleri</w:t>
      </w:r>
    </w:p>
    <w:p w14:paraId="1BA69B91" w14:textId="77777777" w:rsidR="00683DDD" w:rsidRDefault="00683DDD" w:rsidP="00683DDD">
      <w:pPr>
        <w:tabs>
          <w:tab w:val="left" w:pos="709"/>
        </w:tabs>
        <w:ind w:firstLine="709"/>
        <w:jc w:val="both"/>
        <w:rPr>
          <w:rFonts w:eastAsia="Calibri"/>
          <w:color w:val="FF0000"/>
          <w:sz w:val="18"/>
          <w:szCs w:val="18"/>
        </w:rPr>
      </w:pPr>
      <w:r w:rsidRPr="001355C0">
        <w:rPr>
          <w:rFonts w:eastAsia="Calibri"/>
          <w:color w:val="FF0000"/>
          <w:sz w:val="18"/>
          <w:szCs w:val="18"/>
        </w:rPr>
        <w:t>1) Çocuk ve erişkin Akut Lenfoblastik Lösemi (ALL) veya Non-HodginLenfoma tanısı konulan hastalarda L-asparaginase ve Pegaspargase kullanımına bağlı ciddi alerjik veya anafilaktik reaksiyon geliştiğinin raporda belirtilmesi durumunda, üçüncü basamak resmi sağlık hizmet sunucularında düzenlenen en az bir çocuk hematoloji, çocuk onkoloji veya hematoloji uzman hekimlerinin düzenleyeceği 1 yıl süreli sağlık kurulu raporuna istinaden bu hekimlerce ikinci veya üçüncü basamak resmi sağlık hizmet sunucularında reçete edilmesi halinde bedelleri kurumca karşılanır.</w:t>
      </w:r>
    </w:p>
    <w:p w14:paraId="61AAC8FD" w14:textId="77777777" w:rsidR="00AD235C" w:rsidRPr="006C68EE" w:rsidRDefault="00AD235C" w:rsidP="00683DDD">
      <w:pPr>
        <w:tabs>
          <w:tab w:val="left" w:pos="709"/>
        </w:tabs>
        <w:ind w:firstLine="709"/>
        <w:jc w:val="both"/>
        <w:rPr>
          <w:rFonts w:eastAsia="Calibri"/>
          <w:color w:val="FF0000"/>
          <w:sz w:val="18"/>
          <w:szCs w:val="18"/>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1F55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2A448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24-e</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4467AB">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14:paraId="6FED7E67" w14:textId="77777777" w:rsidR="00AD235C" w:rsidRDefault="007F7719" w:rsidP="00AD235C">
      <w:pPr>
        <w:tabs>
          <w:tab w:val="left" w:pos="709"/>
        </w:tabs>
        <w:ind w:firstLine="284"/>
        <w:jc w:val="both"/>
        <w:rPr>
          <w:sz w:val="18"/>
          <w:szCs w:val="18"/>
        </w:rPr>
      </w:pPr>
      <w:r>
        <w:rPr>
          <w:sz w:val="18"/>
          <w:szCs w:val="18"/>
        </w:rPr>
        <w:t xml:space="preserve">          </w:t>
      </w:r>
      <w:r w:rsidR="00AD235C" w:rsidRPr="00AD235C">
        <w:rPr>
          <w:b/>
          <w:color w:val="FF0000"/>
          <w:sz w:val="18"/>
          <w:szCs w:val="18"/>
        </w:rPr>
        <w:t>lll) Nelarabin</w:t>
      </w:r>
      <w:r w:rsidR="00AD235C" w:rsidRPr="00AD235C">
        <w:rPr>
          <w:color w:val="FF0000"/>
          <w:sz w:val="18"/>
          <w:szCs w:val="18"/>
        </w:rPr>
        <w:t>; hastalığı en az iki kemoterapi rejimiyle tedaviye yanıt vermeyen veya tekrarlayan T hücreli akut lenfoblastik lösemi (T-ALL) ve T hücreli lenfoblastik lenfoma (T-LBL) hastalarının tedavisinde, erişkin hematoloji veya çocuk hematoloji veya çocuk hematoloji ve onkoloji uzman hekimlerinden en az birinin yer aldığı 6 ay süreli sağlık kurulu raporuna dayanılarak bu uzman hekimler tarafından reçete edilmesi halinde Kurumca bedelleri karşılanır.</w:t>
      </w:r>
    </w:p>
    <w:p w14:paraId="05173639" w14:textId="77777777" w:rsidR="007F7719" w:rsidRDefault="00AD235C" w:rsidP="007F7719">
      <w:pPr>
        <w:tabs>
          <w:tab w:val="left" w:pos="709"/>
        </w:tabs>
        <w:jc w:val="both"/>
        <w:rPr>
          <w:color w:val="FF0000"/>
          <w:sz w:val="18"/>
          <w:szCs w:val="18"/>
        </w:rPr>
      </w:pPr>
      <w:r>
        <w:rPr>
          <w:sz w:val="18"/>
          <w:szCs w:val="18"/>
        </w:rPr>
        <w:tab/>
      </w:r>
      <w:r w:rsidR="007F7719">
        <w:rPr>
          <w:sz w:val="18"/>
          <w:szCs w:val="18"/>
        </w:rPr>
        <w:t>(</w:t>
      </w:r>
      <w:r w:rsidR="007F7719" w:rsidRPr="0098164A">
        <w:rPr>
          <w:sz w:val="18"/>
          <w:szCs w:val="18"/>
        </w:rPr>
        <w:t>4)</w:t>
      </w:r>
      <w:r w:rsidR="007F7719" w:rsidRPr="00EB19E4">
        <w:rPr>
          <w:b/>
          <w:bCs/>
          <w:color w:val="FF0000"/>
          <w:sz w:val="20"/>
          <w:szCs w:val="20"/>
        </w:rPr>
        <w:t xml:space="preserve"> </w:t>
      </w:r>
      <w:r w:rsidR="007F7719" w:rsidRPr="0095389B">
        <w:rPr>
          <w:b/>
          <w:bCs/>
          <w:color w:val="FF0000"/>
          <w:sz w:val="18"/>
          <w:szCs w:val="18"/>
        </w:rPr>
        <w:t>(Değişik:RG-30/08/2014-29104/</w:t>
      </w:r>
      <w:r w:rsidR="007F7719" w:rsidRPr="00EB19E4">
        <w:rPr>
          <w:b/>
          <w:bCs/>
          <w:color w:val="FF0000"/>
          <w:sz w:val="18"/>
          <w:szCs w:val="18"/>
        </w:rPr>
        <w:t>14-</w:t>
      </w:r>
      <w:r w:rsidR="007F7719">
        <w:rPr>
          <w:b/>
          <w:bCs/>
          <w:color w:val="FF0000"/>
          <w:sz w:val="18"/>
          <w:szCs w:val="18"/>
        </w:rPr>
        <w:t>d</w:t>
      </w:r>
      <w:r w:rsidR="007F7719" w:rsidRPr="0095389B">
        <w:rPr>
          <w:b/>
          <w:bCs/>
          <w:color w:val="FF0000"/>
          <w:sz w:val="18"/>
          <w:szCs w:val="18"/>
        </w:rPr>
        <w:t xml:space="preserve"> md. Yürürlük:0</w:t>
      </w:r>
      <w:r w:rsidR="007F7719" w:rsidRPr="00EB19E4">
        <w:rPr>
          <w:b/>
          <w:bCs/>
          <w:color w:val="FF0000"/>
          <w:sz w:val="18"/>
          <w:szCs w:val="18"/>
        </w:rPr>
        <w:t>6</w:t>
      </w:r>
      <w:r w:rsidR="007F7719" w:rsidRPr="0095389B">
        <w:rPr>
          <w:b/>
          <w:bCs/>
          <w:color w:val="FF0000"/>
          <w:sz w:val="18"/>
          <w:szCs w:val="18"/>
        </w:rPr>
        <w:t>/0</w:t>
      </w:r>
      <w:r w:rsidR="007F7719" w:rsidRPr="00EB19E4">
        <w:rPr>
          <w:b/>
          <w:bCs/>
          <w:color w:val="FF0000"/>
          <w:sz w:val="18"/>
          <w:szCs w:val="18"/>
        </w:rPr>
        <w:t>9</w:t>
      </w:r>
      <w:r w:rsidR="007F7719" w:rsidRPr="0095389B">
        <w:rPr>
          <w:b/>
          <w:bCs/>
          <w:color w:val="FF0000"/>
          <w:sz w:val="18"/>
          <w:szCs w:val="18"/>
        </w:rPr>
        <w:t>/2014)</w:t>
      </w:r>
      <w:r w:rsidR="007F7719">
        <w:rPr>
          <w:b/>
          <w:bCs/>
          <w:color w:val="FF0000"/>
          <w:sz w:val="18"/>
          <w:szCs w:val="18"/>
        </w:rPr>
        <w:t xml:space="preserve"> </w:t>
      </w:r>
      <w:r w:rsidR="007F7719" w:rsidRPr="00EB19E4">
        <w:rPr>
          <w:strike/>
          <w:sz w:val="18"/>
          <w:szCs w:val="18"/>
        </w:rPr>
        <w:t>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sidR="007F7719">
        <w:rPr>
          <w:strike/>
          <w:sz w:val="18"/>
          <w:szCs w:val="18"/>
        </w:rPr>
        <w:t xml:space="preserve"> </w:t>
      </w:r>
      <w:r w:rsidR="007F7719"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sidR="007F7719">
        <w:rPr>
          <w:color w:val="FF0000"/>
          <w:sz w:val="18"/>
          <w:szCs w:val="18"/>
        </w:rPr>
        <w:t>ekimlerce de reçete edilebilir.</w:t>
      </w:r>
    </w:p>
    <w:p w14:paraId="6687E579" w14:textId="77777777"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14:paraId="067B38B7" w14:textId="77777777"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14:paraId="403B6B38" w14:textId="77777777"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14:paraId="428D19A9" w14:textId="77777777"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14:paraId="3A1E4BD3" w14:textId="77777777"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14:paraId="374FB8EA" w14:textId="77777777"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51"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51"/>
      <w:r w:rsidR="00827E89" w:rsidRPr="00071416">
        <w:rPr>
          <w:rFonts w:ascii="Times New Roman" w:hAnsi="Times New Roman" w:cs="Times New Roman"/>
          <w:color w:val="000000" w:themeColor="text1"/>
          <w:sz w:val="18"/>
          <w:szCs w:val="18"/>
        </w:rPr>
        <w:t xml:space="preserve"> </w:t>
      </w:r>
    </w:p>
    <w:p w14:paraId="0875CBFE" w14:textId="77777777"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14:paraId="2A1F80BA" w14:textId="77777777"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14:paraId="159A34EB" w14:textId="77777777" w:rsidR="000E7DE7" w:rsidRPr="006C68EE" w:rsidRDefault="00B506C0" w:rsidP="006C68EE">
      <w:pPr>
        <w:jc w:val="both"/>
        <w:rPr>
          <w:b/>
          <w:sz w:val="18"/>
          <w:szCs w:val="18"/>
        </w:rPr>
      </w:pPr>
      <w:r>
        <w:rPr>
          <w:color w:val="FF0000"/>
          <w:sz w:val="18"/>
          <w:szCs w:val="18"/>
        </w:rPr>
        <w:t xml:space="preserve"> </w:t>
      </w:r>
      <w:r w:rsidR="00DD4228">
        <w:rPr>
          <w:color w:val="FF0000"/>
          <w:sz w:val="18"/>
          <w:szCs w:val="18"/>
        </w:rPr>
        <w:t xml:space="preserve">      </w:t>
      </w:r>
      <w:r w:rsidRPr="009C1F03">
        <w:rPr>
          <w:b/>
          <w:sz w:val="18"/>
          <w:szCs w:val="18"/>
        </w:rPr>
        <w:t>4.2.15 -</w:t>
      </w:r>
      <w:r>
        <w:rPr>
          <w:sz w:val="18"/>
          <w:szCs w:val="18"/>
        </w:rPr>
        <w:t xml:space="preserve"> </w:t>
      </w:r>
      <w:r w:rsidR="000E7DE7" w:rsidRPr="006C68EE">
        <w:rPr>
          <w:b/>
          <w:color w:val="FF0000"/>
          <w:sz w:val="18"/>
          <w:szCs w:val="18"/>
        </w:rPr>
        <w:t>Klopidogrel, silostazol, ivabradin, prasugrel, dabigatran, rivaroksaban, apiksaban,</w:t>
      </w:r>
      <w:r w:rsidR="006C68EE" w:rsidRPr="006C68EE">
        <w:rPr>
          <w:b/>
          <w:bCs/>
          <w:sz w:val="18"/>
          <w:szCs w:val="18"/>
        </w:rPr>
        <w:t>(Ek: RG-21/04/2022- 31816/</w:t>
      </w:r>
      <w:r w:rsidR="006C68EE">
        <w:rPr>
          <w:b/>
          <w:bCs/>
          <w:sz w:val="18"/>
          <w:szCs w:val="18"/>
        </w:rPr>
        <w:t>4-a</w:t>
      </w:r>
      <w:r w:rsidR="006C68EE" w:rsidRPr="006C68EE">
        <w:rPr>
          <w:b/>
          <w:bCs/>
          <w:sz w:val="18"/>
          <w:szCs w:val="18"/>
        </w:rPr>
        <w:t xml:space="preserve"> md. Yürürlük: 29/04/2022)</w:t>
      </w:r>
      <w:r w:rsidR="006C68EE">
        <w:rPr>
          <w:b/>
          <w:bCs/>
          <w:sz w:val="18"/>
          <w:szCs w:val="18"/>
        </w:rPr>
        <w:t xml:space="preserve"> </w:t>
      </w:r>
      <w:r w:rsidR="006C68EE" w:rsidRPr="006C68EE">
        <w:rPr>
          <w:b/>
          <w:sz w:val="18"/>
          <w:szCs w:val="18"/>
        </w:rPr>
        <w:t>edoksaban,</w:t>
      </w:r>
      <w:r w:rsidR="006C68EE" w:rsidRPr="006C68EE">
        <w:rPr>
          <w:b/>
          <w:color w:val="FF0000"/>
          <w:sz w:val="18"/>
          <w:szCs w:val="18"/>
        </w:rPr>
        <w:t xml:space="preserve"> </w:t>
      </w:r>
      <w:r w:rsidR="000E7DE7" w:rsidRPr="006C68EE">
        <w:rPr>
          <w:b/>
          <w:color w:val="FF0000"/>
          <w:sz w:val="18"/>
          <w:szCs w:val="18"/>
        </w:rPr>
        <w:t>tikagrelor ve ranolazin kullanım ilkeleri</w:t>
      </w:r>
    </w:p>
    <w:p w14:paraId="57ECCA93" w14:textId="77777777"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14:paraId="322453E0" w14:textId="77777777"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14:paraId="36B2967C" w14:textId="77777777"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14:paraId="7C43F247" w14:textId="77777777"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14:paraId="55B288D3" w14:textId="77777777"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14:paraId="3D37EA62" w14:textId="77777777"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14:paraId="25278260" w14:textId="77777777"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14:paraId="77C16F5E" w14:textId="77777777"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14:paraId="52DA68D3" w14:textId="77777777"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14:paraId="1FF45446" w14:textId="77777777"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14:paraId="7B51D14D" w14:textId="77777777"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14:paraId="0CD768F1" w14:textId="77777777"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14:paraId="3EE1A3AB" w14:textId="77777777"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14:paraId="7150A0D9" w14:textId="77777777"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14:paraId="3D379AD8" w14:textId="77777777"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14:paraId="193C2D9B" w14:textId="77777777"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14:paraId="34AE64AF" w14:textId="77777777"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14:paraId="21594B18" w14:textId="77777777" w:rsidR="00896B79" w:rsidRPr="00896B79" w:rsidRDefault="00896B79" w:rsidP="00A933E1">
      <w:pPr>
        <w:ind w:firstLine="709"/>
        <w:jc w:val="both"/>
        <w:outlineLvl w:val="4"/>
        <w:rPr>
          <w:color w:val="FF0000"/>
          <w:sz w:val="18"/>
          <w:szCs w:val="18"/>
        </w:rPr>
      </w:pPr>
      <w:r w:rsidRPr="00896B79">
        <w:rPr>
          <w:color w:val="FF0000"/>
          <w:sz w:val="18"/>
          <w:szCs w:val="18"/>
        </w:rPr>
        <w:t xml:space="preserve">(2) Kronik kalp yetmezliği </w:t>
      </w:r>
      <w:r w:rsidR="002B71A6" w:rsidRPr="002B71A6">
        <w:rPr>
          <w:rFonts w:eastAsia="Calibri"/>
          <w:b/>
          <w:bCs/>
          <w:sz w:val="18"/>
          <w:szCs w:val="18"/>
          <w:lang w:eastAsia="en-US"/>
        </w:rPr>
        <w:t>(Değişik:RG-1</w:t>
      </w:r>
      <w:r w:rsidR="001F5540">
        <w:rPr>
          <w:rFonts w:eastAsia="Calibri"/>
          <w:b/>
          <w:bCs/>
          <w:sz w:val="18"/>
          <w:szCs w:val="18"/>
          <w:lang w:eastAsia="en-US"/>
        </w:rPr>
        <w:t>6</w:t>
      </w:r>
      <w:r w:rsidR="002B71A6" w:rsidRPr="002B71A6">
        <w:rPr>
          <w:rFonts w:eastAsia="Calibri"/>
          <w:b/>
          <w:bCs/>
          <w:sz w:val="18"/>
          <w:szCs w:val="18"/>
          <w:lang w:eastAsia="en-US"/>
        </w:rPr>
        <w:t>/03/2023-3213</w:t>
      </w:r>
      <w:r w:rsidR="002A4483">
        <w:rPr>
          <w:rFonts w:eastAsia="Calibri"/>
          <w:b/>
          <w:bCs/>
          <w:sz w:val="18"/>
          <w:szCs w:val="18"/>
          <w:lang w:eastAsia="en-US"/>
        </w:rPr>
        <w:t>4</w:t>
      </w:r>
      <w:r w:rsidR="002B71A6" w:rsidRPr="002B71A6">
        <w:rPr>
          <w:rFonts w:eastAsia="Calibri"/>
          <w:b/>
          <w:bCs/>
          <w:sz w:val="18"/>
          <w:szCs w:val="18"/>
          <w:lang w:eastAsia="en-US"/>
        </w:rPr>
        <w:t>/25 md. Yürürlük:2</w:t>
      </w:r>
      <w:r w:rsidR="004467AB">
        <w:rPr>
          <w:rFonts w:eastAsia="Calibri"/>
          <w:b/>
          <w:bCs/>
          <w:sz w:val="18"/>
          <w:szCs w:val="18"/>
          <w:lang w:eastAsia="en-US"/>
        </w:rPr>
        <w:t>4</w:t>
      </w:r>
      <w:r w:rsidR="002B71A6" w:rsidRPr="002B71A6">
        <w:rPr>
          <w:rFonts w:eastAsia="Calibri"/>
          <w:b/>
          <w:bCs/>
          <w:sz w:val="18"/>
          <w:szCs w:val="18"/>
          <w:lang w:eastAsia="en-US"/>
        </w:rPr>
        <w:t xml:space="preserve">/03/2023) </w:t>
      </w:r>
      <w:r w:rsidRPr="002B71A6">
        <w:rPr>
          <w:strike/>
          <w:color w:val="FF0000"/>
          <w:sz w:val="18"/>
          <w:szCs w:val="18"/>
        </w:rPr>
        <w:t>tedavisinde ejeksiyon fraksiyonu %45’in altında olan</w:t>
      </w:r>
      <w:r w:rsidRPr="00896B79">
        <w:rPr>
          <w:color w:val="FF0000"/>
          <w:sz w:val="18"/>
          <w:szCs w:val="18"/>
        </w:rPr>
        <w:t xml:space="preserve"> </w:t>
      </w:r>
      <w:r w:rsidR="002B71A6">
        <w:rPr>
          <w:bCs/>
          <w:sz w:val="18"/>
          <w:szCs w:val="18"/>
        </w:rPr>
        <w:t>tedavisinde</w:t>
      </w:r>
      <w:r w:rsidR="002B71A6" w:rsidRPr="008B7B94">
        <w:rPr>
          <w:bCs/>
          <w:sz w:val="18"/>
          <w:szCs w:val="18"/>
        </w:rPr>
        <w:t>;</w:t>
      </w:r>
      <w:r w:rsidR="002B71A6" w:rsidRPr="008B7B94">
        <w:rPr>
          <w:sz w:val="18"/>
          <w:szCs w:val="18"/>
        </w:rPr>
        <w:t xml:space="preserve"> sistolik disfonksiyonlu NYHA II </w:t>
      </w:r>
      <w:r w:rsidR="002B71A6" w:rsidRPr="008B7B94">
        <w:rPr>
          <w:rFonts w:cs="Arial"/>
          <w:bCs/>
          <w:sz w:val="18"/>
          <w:szCs w:val="18"/>
        </w:rPr>
        <w:t>ilâ</w:t>
      </w:r>
      <w:r w:rsidR="002B71A6" w:rsidRPr="008B7B94">
        <w:rPr>
          <w:sz w:val="18"/>
          <w:szCs w:val="18"/>
        </w:rPr>
        <w:t xml:space="preserve"> IV sınıfında, sinüs ritminde olan ve kalp hızı 75 vuru/dakika ve üzeri yetişkin</w:t>
      </w:r>
      <w:r w:rsidR="00155CA3">
        <w:rPr>
          <w:sz w:val="18"/>
          <w:szCs w:val="18"/>
        </w:rPr>
        <w:t xml:space="preserve"> </w:t>
      </w:r>
      <w:r w:rsidRPr="00896B79">
        <w:rPr>
          <w:color w:val="FF0000"/>
          <w:sz w:val="18"/>
          <w:szCs w:val="18"/>
        </w:rPr>
        <w:t>hastalarda aşağıdaki durumlarda kardiyoloji uzmanlarınca düzenlenen 1 yıl süreli uzman hekim raporuna dayanılarak kardiyoloji veya iç hastalıkları uzman hekimleri tarafından reçete edilebilir;</w:t>
      </w:r>
    </w:p>
    <w:p w14:paraId="79A29010" w14:textId="77777777" w:rsidR="00654D12" w:rsidRDefault="00654D12" w:rsidP="00A933E1">
      <w:pPr>
        <w:ind w:firstLine="708"/>
        <w:jc w:val="both"/>
        <w:rPr>
          <w:color w:val="FF0000"/>
          <w:sz w:val="18"/>
          <w:szCs w:val="18"/>
        </w:rPr>
      </w:pPr>
      <w:r w:rsidRPr="002B71A6">
        <w:rPr>
          <w:rFonts w:eastAsia="Calibri"/>
          <w:b/>
          <w:bCs/>
          <w:sz w:val="18"/>
          <w:szCs w:val="18"/>
          <w:lang w:eastAsia="en-US"/>
        </w:rPr>
        <w:t>(Değişik: RG- 1</w:t>
      </w:r>
      <w:r w:rsidR="001F5540">
        <w:rPr>
          <w:rFonts w:eastAsia="Calibri"/>
          <w:b/>
          <w:bCs/>
          <w:sz w:val="18"/>
          <w:szCs w:val="18"/>
          <w:lang w:eastAsia="en-US"/>
        </w:rPr>
        <w:t>6</w:t>
      </w:r>
      <w:r w:rsidRPr="002B71A6">
        <w:rPr>
          <w:rFonts w:eastAsia="Calibri"/>
          <w:b/>
          <w:bCs/>
          <w:sz w:val="18"/>
          <w:szCs w:val="18"/>
          <w:lang w:eastAsia="en-US"/>
        </w:rPr>
        <w:t>/03/2023-3213</w:t>
      </w:r>
      <w:r w:rsidR="002A4483">
        <w:rPr>
          <w:rFonts w:eastAsia="Calibri"/>
          <w:b/>
          <w:bCs/>
          <w:sz w:val="18"/>
          <w:szCs w:val="18"/>
          <w:lang w:eastAsia="en-US"/>
        </w:rPr>
        <w:t>4</w:t>
      </w:r>
      <w:r w:rsidRPr="002B71A6">
        <w:rPr>
          <w:rFonts w:eastAsia="Calibri"/>
          <w:b/>
          <w:bCs/>
          <w:sz w:val="18"/>
          <w:szCs w:val="18"/>
          <w:lang w:eastAsia="en-US"/>
        </w:rPr>
        <w:t>/25 md. Yürürlük: 2</w:t>
      </w:r>
      <w:r w:rsidR="004467AB">
        <w:rPr>
          <w:rFonts w:eastAsia="Calibri"/>
          <w:b/>
          <w:bCs/>
          <w:sz w:val="18"/>
          <w:szCs w:val="18"/>
          <w:lang w:eastAsia="en-US"/>
        </w:rPr>
        <w:t>4</w:t>
      </w:r>
      <w:r w:rsidRPr="002B71A6">
        <w:rPr>
          <w:rFonts w:eastAsia="Calibri"/>
          <w:b/>
          <w:bCs/>
          <w:sz w:val="18"/>
          <w:szCs w:val="18"/>
          <w:lang w:eastAsia="en-US"/>
        </w:rPr>
        <w:t>/03/2023)</w:t>
      </w:r>
    </w:p>
    <w:p w14:paraId="6C7DA66D" w14:textId="77777777" w:rsidR="00896B79" w:rsidRPr="00654D12" w:rsidRDefault="00896B79" w:rsidP="00A933E1">
      <w:pPr>
        <w:ind w:firstLine="708"/>
        <w:jc w:val="both"/>
        <w:rPr>
          <w:strike/>
          <w:color w:val="FF0000"/>
          <w:sz w:val="18"/>
          <w:szCs w:val="18"/>
        </w:rPr>
      </w:pPr>
      <w:r w:rsidRPr="00654D12">
        <w:rPr>
          <w:strike/>
          <w:color w:val="FF0000"/>
          <w:sz w:val="18"/>
          <w:szCs w:val="18"/>
        </w:rPr>
        <w:t>a) Beta blokör tedavisi altında olup halen kalp hızı yüksek seyreden veya</w:t>
      </w:r>
    </w:p>
    <w:p w14:paraId="2B66A41A" w14:textId="77777777" w:rsidR="00654D12" w:rsidRDefault="00654D12" w:rsidP="00654D12">
      <w:pPr>
        <w:ind w:firstLine="567"/>
        <w:jc w:val="both"/>
        <w:rPr>
          <w:color w:val="FF0000"/>
          <w:sz w:val="18"/>
          <w:szCs w:val="18"/>
        </w:rPr>
      </w:pPr>
      <w:r w:rsidRPr="008B7B94">
        <w:rPr>
          <w:sz w:val="18"/>
          <w:szCs w:val="18"/>
        </w:rPr>
        <w:t xml:space="preserve">   a) Beta blokör tedavisi dahil standart tedavi ile kombinasyon halinde veya</w:t>
      </w:r>
    </w:p>
    <w:p w14:paraId="1BB240B4" w14:textId="77777777"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14:paraId="20690944" w14:textId="77777777" w:rsidR="00896B79" w:rsidRDefault="00896B79" w:rsidP="00A933E1">
      <w:pPr>
        <w:ind w:firstLine="708"/>
        <w:jc w:val="both"/>
        <w:rPr>
          <w:color w:val="FF0000"/>
          <w:sz w:val="18"/>
          <w:szCs w:val="18"/>
        </w:rPr>
      </w:pPr>
      <w:r w:rsidRPr="00896B79">
        <w:rPr>
          <w:color w:val="FF0000"/>
          <w:sz w:val="18"/>
          <w:szCs w:val="18"/>
        </w:rPr>
        <w:t>c) Beta blok</w:t>
      </w:r>
      <w:r>
        <w:rPr>
          <w:color w:val="FF0000"/>
          <w:sz w:val="18"/>
          <w:szCs w:val="18"/>
        </w:rPr>
        <w:t>ör tedavisine intoleransı olan.</w:t>
      </w:r>
    </w:p>
    <w:p w14:paraId="7895414D" w14:textId="77777777" w:rsidR="0092272C" w:rsidRPr="005F1AA2" w:rsidRDefault="0092272C" w:rsidP="00A933E1">
      <w:pPr>
        <w:ind w:firstLine="708"/>
        <w:jc w:val="both"/>
        <w:rPr>
          <w:b/>
          <w:color w:val="FF0000"/>
          <w:sz w:val="18"/>
          <w:szCs w:val="18"/>
        </w:rPr>
      </w:pPr>
      <w:bookmarkStart w:id="652" w:name="_Hlk112407406"/>
      <w:r w:rsidRPr="005F1AA2">
        <w:rPr>
          <w:b/>
          <w:color w:val="FF0000"/>
          <w:sz w:val="18"/>
          <w:szCs w:val="18"/>
        </w:rPr>
        <w:t>(Ek: RG- 25/08/2022- 31934/ 28-a md. Yürürlük: 03/09/2022)</w:t>
      </w:r>
    </w:p>
    <w:bookmarkEnd w:id="652"/>
    <w:p w14:paraId="10F731BE" w14:textId="77777777" w:rsidR="009966E5" w:rsidRPr="00153A47" w:rsidRDefault="008A44E8" w:rsidP="00B96FD9">
      <w:pPr>
        <w:ind w:left="426"/>
        <w:jc w:val="both"/>
        <w:rPr>
          <w:b/>
          <w:strike/>
          <w:sz w:val="18"/>
          <w:szCs w:val="18"/>
        </w:rPr>
      </w:pPr>
      <w:r>
        <w:rPr>
          <w:b/>
          <w:color w:val="FF0000"/>
          <w:sz w:val="18"/>
          <w:szCs w:val="18"/>
        </w:rPr>
        <w:t xml:space="preserve">      </w:t>
      </w:r>
      <w:r w:rsidR="009966E5" w:rsidRPr="00153A47">
        <w:rPr>
          <w:b/>
          <w:strike/>
          <w:color w:val="FF0000"/>
          <w:sz w:val="18"/>
          <w:szCs w:val="18"/>
        </w:rPr>
        <w:t xml:space="preserve">4.2.15.Ç- Prasugrel; </w:t>
      </w:r>
      <w:r w:rsidR="00B96FD9" w:rsidRPr="00153A47">
        <w:rPr>
          <w:rFonts w:eastAsiaTheme="minorEastAsia" w:cstheme="minorBidi"/>
          <w:b/>
          <w:strike/>
          <w:color w:val="FF0000"/>
          <w:sz w:val="18"/>
          <w:szCs w:val="18"/>
        </w:rPr>
        <w:t xml:space="preserve">(Ek: </w:t>
      </w:r>
      <w:r w:rsidR="00056152" w:rsidRPr="00153A47">
        <w:rPr>
          <w:rFonts w:eastAsiaTheme="minorEastAsia" w:cstheme="minorBidi"/>
          <w:b/>
          <w:strike/>
          <w:color w:val="FF0000"/>
          <w:sz w:val="18"/>
          <w:szCs w:val="18"/>
        </w:rPr>
        <w:t>RG-</w:t>
      </w:r>
      <w:r w:rsidR="00C63F8A" w:rsidRPr="00153A47">
        <w:rPr>
          <w:rFonts w:eastAsiaTheme="minorEastAsia" w:cstheme="minorBidi"/>
          <w:b/>
          <w:strike/>
          <w:color w:val="FF0000"/>
          <w:sz w:val="18"/>
          <w:szCs w:val="18"/>
        </w:rPr>
        <w:t xml:space="preserve"> </w:t>
      </w:r>
      <w:r w:rsidR="00056152" w:rsidRPr="00153A47">
        <w:rPr>
          <w:rFonts w:eastAsiaTheme="minorEastAsia" w:cstheme="minorBidi"/>
          <w:b/>
          <w:strike/>
          <w:color w:val="FF0000"/>
          <w:sz w:val="18"/>
          <w:szCs w:val="18"/>
        </w:rPr>
        <w:t>04/05/2013-</w:t>
      </w:r>
      <w:r w:rsidR="00C63F8A" w:rsidRPr="00153A47">
        <w:rPr>
          <w:rFonts w:eastAsiaTheme="minorEastAsia" w:cstheme="minorBidi"/>
          <w:b/>
          <w:strike/>
          <w:color w:val="FF0000"/>
          <w:sz w:val="18"/>
          <w:szCs w:val="18"/>
        </w:rPr>
        <w:t xml:space="preserve"> </w:t>
      </w:r>
      <w:r w:rsidR="00056152" w:rsidRPr="00153A47">
        <w:rPr>
          <w:rFonts w:eastAsiaTheme="minorEastAsia" w:cstheme="minorBidi"/>
          <w:b/>
          <w:strike/>
          <w:color w:val="FF0000"/>
          <w:sz w:val="18"/>
          <w:szCs w:val="18"/>
        </w:rPr>
        <w:t>28637</w:t>
      </w:r>
      <w:r w:rsidR="00B96FD9" w:rsidRPr="00153A47">
        <w:rPr>
          <w:rFonts w:eastAsiaTheme="minorEastAsia" w:cstheme="minorBidi"/>
          <w:b/>
          <w:strike/>
          <w:color w:val="FF0000"/>
          <w:sz w:val="18"/>
          <w:szCs w:val="18"/>
        </w:rPr>
        <w:t xml:space="preserve">/ 13-c md. Yürürlük: </w:t>
      </w:r>
      <w:r w:rsidR="00056152" w:rsidRPr="00153A47">
        <w:rPr>
          <w:rFonts w:eastAsiaTheme="minorEastAsia" w:cstheme="minorBidi"/>
          <w:b/>
          <w:strike/>
          <w:color w:val="FF0000"/>
          <w:sz w:val="18"/>
          <w:szCs w:val="18"/>
        </w:rPr>
        <w:t>1</w:t>
      </w:r>
      <w:r w:rsidR="00E97CDC" w:rsidRPr="00153A47">
        <w:rPr>
          <w:rFonts w:eastAsiaTheme="minorEastAsia" w:cstheme="minorBidi"/>
          <w:b/>
          <w:strike/>
          <w:color w:val="FF0000"/>
          <w:sz w:val="18"/>
          <w:szCs w:val="18"/>
        </w:rPr>
        <w:t>1</w:t>
      </w:r>
      <w:r w:rsidR="00056152" w:rsidRPr="00153A47">
        <w:rPr>
          <w:rFonts w:eastAsiaTheme="minorEastAsia" w:cstheme="minorBidi"/>
          <w:b/>
          <w:strike/>
          <w:color w:val="FF0000"/>
          <w:sz w:val="18"/>
          <w:szCs w:val="18"/>
        </w:rPr>
        <w:t>/05</w:t>
      </w:r>
      <w:r w:rsidR="00B96FD9" w:rsidRPr="00153A47">
        <w:rPr>
          <w:rFonts w:eastAsiaTheme="minorEastAsia" w:cstheme="minorBidi"/>
          <w:b/>
          <w:strike/>
          <w:color w:val="FF0000"/>
          <w:sz w:val="18"/>
          <w:szCs w:val="18"/>
        </w:rPr>
        <w:t>/2013)</w:t>
      </w:r>
      <w:r w:rsidR="00896B79" w:rsidRPr="00153A47">
        <w:rPr>
          <w:strike/>
        </w:rPr>
        <w:t xml:space="preserve"> </w:t>
      </w:r>
      <w:r w:rsidR="00896B79" w:rsidRPr="00153A47">
        <w:rPr>
          <w:rFonts w:eastAsiaTheme="minorEastAsia" w:cstheme="minorBidi"/>
          <w:b/>
          <w:strike/>
          <w:sz w:val="18"/>
          <w:szCs w:val="18"/>
        </w:rPr>
        <w:t xml:space="preserve">(Değişik: RG- </w:t>
      </w:r>
      <w:r w:rsidR="00295AE1" w:rsidRPr="00153A47">
        <w:rPr>
          <w:rFonts w:eastAsiaTheme="minorEastAsia" w:cstheme="minorBidi"/>
          <w:b/>
          <w:strike/>
          <w:sz w:val="18"/>
          <w:szCs w:val="18"/>
        </w:rPr>
        <w:t>25/07/2014-29071</w:t>
      </w:r>
      <w:r w:rsidR="00896B79" w:rsidRPr="00153A47">
        <w:rPr>
          <w:rFonts w:eastAsiaTheme="minorEastAsia" w:cstheme="minorBidi"/>
          <w:b/>
          <w:strike/>
          <w:sz w:val="18"/>
          <w:szCs w:val="18"/>
        </w:rPr>
        <w:t>/ 28</w:t>
      </w:r>
      <w:r w:rsidR="00A349B2" w:rsidRPr="00153A47">
        <w:rPr>
          <w:rFonts w:eastAsiaTheme="minorEastAsia" w:cstheme="minorBidi"/>
          <w:b/>
          <w:strike/>
          <w:sz w:val="18"/>
          <w:szCs w:val="18"/>
        </w:rPr>
        <w:t>-ç</w:t>
      </w:r>
      <w:r w:rsidR="00896B79" w:rsidRPr="00153A47">
        <w:rPr>
          <w:rFonts w:eastAsiaTheme="minorEastAsia" w:cstheme="minorBidi"/>
          <w:b/>
          <w:strike/>
          <w:sz w:val="18"/>
          <w:szCs w:val="18"/>
        </w:rPr>
        <w:t xml:space="preserve"> md. Yürürlük: </w:t>
      </w:r>
      <w:r w:rsidR="00B22481" w:rsidRPr="00153A47">
        <w:rPr>
          <w:rFonts w:eastAsiaTheme="minorEastAsia" w:cstheme="minorBidi"/>
          <w:b/>
          <w:strike/>
          <w:sz w:val="18"/>
          <w:szCs w:val="18"/>
        </w:rPr>
        <w:t>07/08/2014</w:t>
      </w:r>
      <w:r w:rsidR="00896B79" w:rsidRPr="00153A47">
        <w:rPr>
          <w:rFonts w:eastAsiaTheme="minorEastAsia" w:cstheme="minorBidi"/>
          <w:b/>
          <w:strike/>
          <w:sz w:val="18"/>
          <w:szCs w:val="18"/>
        </w:rPr>
        <w:t>)</w:t>
      </w:r>
    </w:p>
    <w:p w14:paraId="763C08C8" w14:textId="77777777" w:rsidR="009966E5" w:rsidRPr="00153A47" w:rsidRDefault="009966E5" w:rsidP="007D1EA6">
      <w:pPr>
        <w:tabs>
          <w:tab w:val="left" w:pos="567"/>
          <w:tab w:val="left" w:pos="752"/>
        </w:tabs>
        <w:ind w:firstLine="709"/>
        <w:jc w:val="both"/>
        <w:outlineLvl w:val="4"/>
        <w:rPr>
          <w:strike/>
          <w:color w:val="000000" w:themeColor="text1"/>
          <w:sz w:val="18"/>
          <w:szCs w:val="18"/>
        </w:rPr>
      </w:pPr>
      <w:r w:rsidRPr="00153A47">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14:paraId="7829DAC9" w14:textId="77777777" w:rsidR="009966E5" w:rsidRPr="00153A47" w:rsidRDefault="009966E5" w:rsidP="007D1EA6">
      <w:pPr>
        <w:tabs>
          <w:tab w:val="left" w:pos="567"/>
          <w:tab w:val="left" w:pos="752"/>
        </w:tabs>
        <w:ind w:firstLine="709"/>
        <w:jc w:val="both"/>
        <w:outlineLvl w:val="4"/>
        <w:rPr>
          <w:strike/>
          <w:color w:val="000000" w:themeColor="text1"/>
          <w:sz w:val="18"/>
          <w:szCs w:val="18"/>
        </w:rPr>
      </w:pPr>
      <w:r w:rsidRPr="00153A47">
        <w:rPr>
          <w:strike/>
          <w:color w:val="000000" w:themeColor="text1"/>
          <w:sz w:val="18"/>
          <w:szCs w:val="18"/>
        </w:rPr>
        <w:t>(2) Stent trombozunun geliştiği tarihten itibaren en fazla 1 yıl süreyle kullanılır.</w:t>
      </w:r>
    </w:p>
    <w:p w14:paraId="78BB5437" w14:textId="77777777" w:rsidR="00896B79" w:rsidRPr="00153A47" w:rsidRDefault="00896B79" w:rsidP="007D1EA6">
      <w:pPr>
        <w:ind w:firstLine="708"/>
        <w:jc w:val="both"/>
        <w:rPr>
          <w:strike/>
          <w:sz w:val="18"/>
          <w:szCs w:val="18"/>
        </w:rPr>
      </w:pPr>
      <w:r w:rsidRPr="00153A47">
        <w:rPr>
          <w:strike/>
          <w:color w:val="000000" w:themeColor="text1"/>
          <w:sz w:val="18"/>
          <w:szCs w:val="18"/>
        </w:rPr>
        <w:t xml:space="preserve">(1) </w:t>
      </w:r>
      <w:r w:rsidR="00FC7CD8" w:rsidRPr="00153A47">
        <w:rPr>
          <w:b/>
          <w:strike/>
          <w:color w:val="000000" w:themeColor="text1"/>
          <w:sz w:val="18"/>
          <w:szCs w:val="18"/>
        </w:rPr>
        <w:t>(Değişik:</w:t>
      </w:r>
      <w:r w:rsidR="00C63F8A" w:rsidRPr="00153A47">
        <w:rPr>
          <w:b/>
          <w:strike/>
          <w:color w:val="000000" w:themeColor="text1"/>
          <w:sz w:val="18"/>
          <w:szCs w:val="18"/>
        </w:rPr>
        <w:t xml:space="preserve"> </w:t>
      </w:r>
      <w:r w:rsidR="00FC7CD8" w:rsidRPr="00153A47">
        <w:rPr>
          <w:b/>
          <w:strike/>
          <w:color w:val="000000" w:themeColor="text1"/>
          <w:sz w:val="18"/>
          <w:szCs w:val="18"/>
        </w:rPr>
        <w:t>RG-</w:t>
      </w:r>
      <w:r w:rsidR="00C63F8A" w:rsidRPr="00153A47">
        <w:rPr>
          <w:b/>
          <w:strike/>
          <w:color w:val="000000" w:themeColor="text1"/>
          <w:sz w:val="18"/>
          <w:szCs w:val="18"/>
        </w:rPr>
        <w:t xml:space="preserve"> </w:t>
      </w:r>
      <w:r w:rsidR="00E36D3B" w:rsidRPr="00153A47">
        <w:rPr>
          <w:b/>
          <w:strike/>
          <w:color w:val="000000" w:themeColor="text1"/>
          <w:sz w:val="18"/>
          <w:szCs w:val="18"/>
        </w:rPr>
        <w:t>05</w:t>
      </w:r>
      <w:r w:rsidR="00FC7CD8" w:rsidRPr="00153A47">
        <w:rPr>
          <w:b/>
          <w:strike/>
          <w:color w:val="000000" w:themeColor="text1"/>
          <w:sz w:val="18"/>
          <w:szCs w:val="18"/>
        </w:rPr>
        <w:t>/0</w:t>
      </w:r>
      <w:r w:rsidR="00941F26" w:rsidRPr="00153A47">
        <w:rPr>
          <w:b/>
          <w:strike/>
          <w:color w:val="000000" w:themeColor="text1"/>
          <w:sz w:val="18"/>
          <w:szCs w:val="18"/>
        </w:rPr>
        <w:t>8</w:t>
      </w:r>
      <w:r w:rsidR="00FC7CD8" w:rsidRPr="00153A47">
        <w:rPr>
          <w:b/>
          <w:strike/>
          <w:color w:val="000000" w:themeColor="text1"/>
          <w:sz w:val="18"/>
          <w:szCs w:val="18"/>
        </w:rPr>
        <w:t>/2015-</w:t>
      </w:r>
      <w:r w:rsidR="00C63F8A" w:rsidRPr="00153A47">
        <w:rPr>
          <w:b/>
          <w:strike/>
          <w:color w:val="000000" w:themeColor="text1"/>
          <w:sz w:val="18"/>
          <w:szCs w:val="18"/>
        </w:rPr>
        <w:t xml:space="preserve"> </w:t>
      </w:r>
      <w:r w:rsidR="00FC7CD8" w:rsidRPr="00153A47">
        <w:rPr>
          <w:b/>
          <w:strike/>
          <w:color w:val="000000" w:themeColor="text1"/>
          <w:sz w:val="18"/>
          <w:szCs w:val="18"/>
        </w:rPr>
        <w:t>29</w:t>
      </w:r>
      <w:r w:rsidR="00E36D3B" w:rsidRPr="00153A47">
        <w:rPr>
          <w:b/>
          <w:strike/>
          <w:color w:val="000000" w:themeColor="text1"/>
          <w:sz w:val="18"/>
          <w:szCs w:val="18"/>
        </w:rPr>
        <w:t>436</w:t>
      </w:r>
      <w:r w:rsidR="00FC7CD8" w:rsidRPr="00153A47">
        <w:rPr>
          <w:b/>
          <w:strike/>
          <w:color w:val="000000" w:themeColor="text1"/>
          <w:sz w:val="18"/>
          <w:szCs w:val="18"/>
        </w:rPr>
        <w:t>/</w:t>
      </w:r>
      <w:r w:rsidR="00C63F8A" w:rsidRPr="00153A47">
        <w:rPr>
          <w:b/>
          <w:strike/>
          <w:color w:val="000000" w:themeColor="text1"/>
          <w:sz w:val="18"/>
          <w:szCs w:val="18"/>
        </w:rPr>
        <w:t xml:space="preserve"> </w:t>
      </w:r>
      <w:r w:rsidR="00FC7CD8" w:rsidRPr="00153A47">
        <w:rPr>
          <w:b/>
          <w:strike/>
          <w:color w:val="000000" w:themeColor="text1"/>
          <w:sz w:val="18"/>
          <w:szCs w:val="18"/>
        </w:rPr>
        <w:t>16</w:t>
      </w:r>
      <w:r w:rsidR="005D062B" w:rsidRPr="00153A47">
        <w:rPr>
          <w:b/>
          <w:strike/>
          <w:color w:val="000000" w:themeColor="text1"/>
          <w:sz w:val="18"/>
          <w:szCs w:val="18"/>
        </w:rPr>
        <w:t>-</w:t>
      </w:r>
      <w:r w:rsidR="00FC7CD8" w:rsidRPr="00153A47">
        <w:rPr>
          <w:b/>
          <w:strike/>
          <w:color w:val="000000" w:themeColor="text1"/>
          <w:sz w:val="18"/>
          <w:szCs w:val="18"/>
        </w:rPr>
        <w:t>a md. Yürürlük:</w:t>
      </w:r>
      <w:r w:rsidR="00C63F8A" w:rsidRPr="00153A47">
        <w:rPr>
          <w:b/>
          <w:strike/>
          <w:color w:val="000000" w:themeColor="text1"/>
          <w:sz w:val="18"/>
          <w:szCs w:val="18"/>
        </w:rPr>
        <w:t xml:space="preserve"> </w:t>
      </w:r>
      <w:r w:rsidR="00E36D3B" w:rsidRPr="00153A47">
        <w:rPr>
          <w:b/>
          <w:strike/>
          <w:color w:val="000000" w:themeColor="text1"/>
          <w:sz w:val="18"/>
          <w:szCs w:val="18"/>
        </w:rPr>
        <w:t>13</w:t>
      </w:r>
      <w:r w:rsidR="00FC7CD8" w:rsidRPr="00153A47">
        <w:rPr>
          <w:b/>
          <w:strike/>
          <w:color w:val="000000" w:themeColor="text1"/>
          <w:sz w:val="18"/>
          <w:szCs w:val="18"/>
        </w:rPr>
        <w:t>/0</w:t>
      </w:r>
      <w:r w:rsidR="00941F26" w:rsidRPr="00153A47">
        <w:rPr>
          <w:b/>
          <w:strike/>
          <w:color w:val="000000" w:themeColor="text1"/>
          <w:sz w:val="18"/>
          <w:szCs w:val="18"/>
        </w:rPr>
        <w:t>8</w:t>
      </w:r>
      <w:r w:rsidR="00FC7CD8" w:rsidRPr="00153A47">
        <w:rPr>
          <w:b/>
          <w:strike/>
          <w:color w:val="000000" w:themeColor="text1"/>
          <w:sz w:val="18"/>
          <w:szCs w:val="18"/>
        </w:rPr>
        <w:t>/2015)</w:t>
      </w:r>
      <w:r w:rsidR="00FC7CD8" w:rsidRPr="00153A47">
        <w:rPr>
          <w:strike/>
          <w:noProof/>
          <w:color w:val="000000" w:themeColor="text1"/>
          <w:sz w:val="18"/>
          <w:szCs w:val="18"/>
        </w:rPr>
        <w:t xml:space="preserve"> </w:t>
      </w:r>
      <w:r w:rsidRPr="00153A47">
        <w:rPr>
          <w:strike/>
          <w:color w:val="000000" w:themeColor="text1"/>
          <w:sz w:val="18"/>
          <w:szCs w:val="18"/>
        </w:rPr>
        <w:t xml:space="preserve">75 </w:t>
      </w:r>
      <w:r w:rsidRPr="00153A47">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14:paraId="459AC448" w14:textId="77777777" w:rsidR="00896B79" w:rsidRPr="00153A47" w:rsidRDefault="00896B79" w:rsidP="007D1EA6">
      <w:pPr>
        <w:ind w:firstLine="708"/>
        <w:jc w:val="both"/>
        <w:rPr>
          <w:strike/>
          <w:sz w:val="18"/>
          <w:szCs w:val="18"/>
        </w:rPr>
      </w:pPr>
      <w:r w:rsidRPr="00153A47">
        <w:rPr>
          <w:strike/>
          <w:sz w:val="18"/>
          <w:szCs w:val="18"/>
        </w:rPr>
        <w:t>a) Diyabetli ST yükselmesiz [NSTEMI] veya ST yükselmeli miyokard enfarktüsü [STEMI]) olan hastalar ile</w:t>
      </w:r>
    </w:p>
    <w:p w14:paraId="5D68D333" w14:textId="77777777" w:rsidR="00896B79" w:rsidRPr="00153A47" w:rsidRDefault="00896B79" w:rsidP="007D1EA6">
      <w:pPr>
        <w:ind w:firstLine="708"/>
        <w:jc w:val="both"/>
        <w:rPr>
          <w:strike/>
          <w:sz w:val="18"/>
          <w:szCs w:val="18"/>
        </w:rPr>
      </w:pPr>
      <w:r w:rsidRPr="00153A47">
        <w:rPr>
          <w:strike/>
          <w:sz w:val="18"/>
          <w:szCs w:val="18"/>
        </w:rPr>
        <w:t>b) ST yükselmeli miyokard enfarktüsü [STEMI]) olan diğer hastalarda;</w:t>
      </w:r>
    </w:p>
    <w:p w14:paraId="197B2B97" w14:textId="77777777"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w:t>
      </w:r>
      <w:r w:rsidR="00D3300F" w:rsidRPr="00153A47">
        <w:rPr>
          <w:rFonts w:eastAsia="Calibri"/>
          <w:strike/>
          <w:noProof/>
          <w:color w:val="FF0000"/>
          <w:sz w:val="18"/>
          <w:szCs w:val="18"/>
          <w:lang w:eastAsia="en-US"/>
        </w:rPr>
        <w:t xml:space="preserve">(1) </w:t>
      </w:r>
      <w:r w:rsidRPr="00153A47">
        <w:rPr>
          <w:rFonts w:eastAsia="Calibri"/>
          <w:strike/>
          <w:noProof/>
          <w:color w:val="FF0000"/>
          <w:sz w:val="18"/>
          <w:szCs w:val="18"/>
          <w:lang w:eastAsia="en-US"/>
        </w:rPr>
        <w:t xml:space="preserve">75 yaşın altında 60 kg’ın üstündeki serebrovasküler olay öyküsü olmayan akut koroner sendromlu olup; </w:t>
      </w:r>
    </w:p>
    <w:p w14:paraId="2543EE17" w14:textId="77777777"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a) Hastaneye yatırılan ve acilen koroner anjiyografisi yapılıp perkütan koroner girişim kararı alınan</w:t>
      </w:r>
      <w:r w:rsidR="00B10E00" w:rsidRPr="00153A47">
        <w:rPr>
          <w:rFonts w:eastAsia="Calibri"/>
          <w:strike/>
          <w:noProof/>
          <w:color w:val="FF0000"/>
          <w:sz w:val="18"/>
          <w:szCs w:val="18"/>
          <w:lang w:eastAsia="en-US"/>
        </w:rPr>
        <w:t xml:space="preserve"> </w:t>
      </w:r>
      <w:r w:rsidR="00B10E00" w:rsidRPr="00153A47">
        <w:rPr>
          <w:rFonts w:eastAsia="Calibri"/>
          <w:b/>
          <w:strike/>
          <w:noProof/>
          <w:sz w:val="18"/>
          <w:szCs w:val="18"/>
          <w:lang w:eastAsia="en-US"/>
        </w:rPr>
        <w:t>(Mülga:</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RG-</w:t>
      </w:r>
      <w:r w:rsidR="00B2361A" w:rsidRPr="00153A47">
        <w:rPr>
          <w:rFonts w:eastAsia="Calibri"/>
          <w:b/>
          <w:strike/>
          <w:noProof/>
          <w:sz w:val="18"/>
          <w:szCs w:val="18"/>
          <w:lang w:eastAsia="en-US"/>
        </w:rPr>
        <w:t>07/10/2016-</w:t>
      </w:r>
      <w:r w:rsidR="00C63F8A" w:rsidRPr="00153A47">
        <w:rPr>
          <w:rFonts w:eastAsia="Calibri"/>
          <w:b/>
          <w:strike/>
          <w:noProof/>
          <w:sz w:val="18"/>
          <w:szCs w:val="18"/>
          <w:lang w:eastAsia="en-US"/>
        </w:rPr>
        <w:t xml:space="preserve"> </w:t>
      </w:r>
      <w:r w:rsidR="00B2361A" w:rsidRPr="00153A47">
        <w:rPr>
          <w:rFonts w:eastAsia="Calibri"/>
          <w:b/>
          <w:strike/>
          <w:noProof/>
          <w:sz w:val="18"/>
          <w:szCs w:val="18"/>
          <w:lang w:eastAsia="en-US"/>
        </w:rPr>
        <w:t>29850</w:t>
      </w:r>
      <w:r w:rsidR="00B10E00" w:rsidRPr="00153A47">
        <w:rPr>
          <w:rFonts w:eastAsia="Calibri"/>
          <w:b/>
          <w:strike/>
          <w:noProof/>
          <w:sz w:val="18"/>
          <w:szCs w:val="18"/>
          <w:lang w:eastAsia="en-US"/>
        </w:rPr>
        <w:t>/</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26</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 xml:space="preserve">md. </w:t>
      </w:r>
      <w:r w:rsidR="00C63F8A" w:rsidRPr="00153A47">
        <w:rPr>
          <w:rFonts w:eastAsia="Calibri"/>
          <w:b/>
          <w:strike/>
          <w:noProof/>
          <w:sz w:val="18"/>
          <w:szCs w:val="18"/>
          <w:lang w:eastAsia="en-US"/>
        </w:rPr>
        <w:t>Y</w:t>
      </w:r>
      <w:r w:rsidR="00B10E00" w:rsidRPr="00153A47">
        <w:rPr>
          <w:rFonts w:eastAsia="Calibri"/>
          <w:b/>
          <w:strike/>
          <w:noProof/>
          <w:sz w:val="18"/>
          <w:szCs w:val="18"/>
          <w:lang w:eastAsia="en-US"/>
        </w:rPr>
        <w:t>ürürlük:</w:t>
      </w:r>
      <w:r w:rsidR="00C63F8A" w:rsidRPr="00153A47">
        <w:rPr>
          <w:rFonts w:eastAsia="Calibri"/>
          <w:b/>
          <w:strike/>
          <w:noProof/>
          <w:sz w:val="18"/>
          <w:szCs w:val="18"/>
          <w:lang w:eastAsia="en-US"/>
        </w:rPr>
        <w:t xml:space="preserve"> </w:t>
      </w:r>
      <w:r w:rsidR="00B2361A" w:rsidRPr="00153A47">
        <w:rPr>
          <w:rFonts w:eastAsia="Calibri"/>
          <w:b/>
          <w:strike/>
          <w:noProof/>
          <w:sz w:val="18"/>
          <w:szCs w:val="18"/>
          <w:lang w:eastAsia="en-US"/>
        </w:rPr>
        <w:t>15/10/2016</w:t>
      </w:r>
      <w:r w:rsidR="00B10E00" w:rsidRPr="00153A47">
        <w:rPr>
          <w:rFonts w:eastAsia="Calibri"/>
          <w:b/>
          <w:strike/>
          <w:noProof/>
          <w:sz w:val="18"/>
          <w:szCs w:val="18"/>
          <w:lang w:eastAsia="en-US"/>
        </w:rPr>
        <w:t>)</w:t>
      </w:r>
      <w:r w:rsidR="00B10E00" w:rsidRPr="00153A47">
        <w:rPr>
          <w:rFonts w:eastAsia="Calibri"/>
          <w:strike/>
          <w:noProof/>
          <w:color w:val="FF0000"/>
          <w:sz w:val="18"/>
          <w:szCs w:val="18"/>
          <w:lang w:eastAsia="en-US"/>
        </w:rPr>
        <w:t xml:space="preserve"> </w:t>
      </w:r>
      <w:r w:rsidRPr="00153A47">
        <w:rPr>
          <w:rFonts w:eastAsia="Calibri"/>
          <w:strike/>
          <w:noProof/>
          <w:color w:val="FF0000"/>
          <w:sz w:val="18"/>
          <w:szCs w:val="18"/>
          <w:lang w:eastAsia="en-US"/>
        </w:rPr>
        <w:t xml:space="preserve"> </w:t>
      </w:r>
      <w:r w:rsidRPr="00153A47">
        <w:rPr>
          <w:rFonts w:eastAsia="Calibri"/>
          <w:strike/>
          <w:noProof/>
          <w:sz w:val="18"/>
          <w:szCs w:val="18"/>
          <w:lang w:eastAsia="en-US"/>
        </w:rPr>
        <w:t>diyabetli</w:t>
      </w:r>
      <w:r w:rsidRPr="00153A47">
        <w:rPr>
          <w:rFonts w:eastAsia="Calibri"/>
          <w:strike/>
          <w:noProof/>
          <w:color w:val="FF0000"/>
          <w:sz w:val="18"/>
          <w:szCs w:val="18"/>
          <w:lang w:eastAsia="en-US"/>
        </w:rPr>
        <w:t xml:space="preserve"> ST yükselmesiz miyokard enfarktüsü [NSTEMI] hastalarda; </w:t>
      </w:r>
    </w:p>
    <w:p w14:paraId="3A119E9B" w14:textId="77777777"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b) Hastaneye yatırılan ve perkütan koroner girişim kararı alınan ST yükselmeli miyokard enfarktüsü [STEMI]) </w:t>
      </w:r>
    </w:p>
    <w:p w14:paraId="50FE6744" w14:textId="77777777" w:rsidR="00FC7CD8" w:rsidRPr="00153A47" w:rsidRDefault="00D3300F" w:rsidP="00A933E1">
      <w:pPr>
        <w:ind w:firstLine="567"/>
        <w:jc w:val="both"/>
        <w:rPr>
          <w:strike/>
          <w:sz w:val="18"/>
          <w:szCs w:val="18"/>
        </w:rPr>
      </w:pPr>
      <w:r w:rsidRPr="00153A47">
        <w:rPr>
          <w:rFonts w:eastAsia="Calibri"/>
          <w:strike/>
          <w:noProof/>
          <w:color w:val="FF0000"/>
          <w:sz w:val="18"/>
          <w:szCs w:val="18"/>
          <w:lang w:eastAsia="en-US"/>
        </w:rPr>
        <w:t>hastalarında,</w:t>
      </w:r>
    </w:p>
    <w:p w14:paraId="4ACC7611" w14:textId="77777777" w:rsidR="00896B79" w:rsidRPr="00153A47" w:rsidRDefault="00896B79" w:rsidP="00A933E1">
      <w:pPr>
        <w:ind w:firstLine="708"/>
        <w:jc w:val="both"/>
        <w:rPr>
          <w:strike/>
          <w:sz w:val="18"/>
          <w:szCs w:val="18"/>
        </w:rPr>
      </w:pPr>
      <w:r w:rsidRPr="00153A47">
        <w:rPr>
          <w:strike/>
          <w:sz w:val="18"/>
          <w:szCs w:val="18"/>
        </w:rPr>
        <w:t xml:space="preserve">(2) Klopidogrel tedavisi altında iken stent trombozu gelişen akut koroner sendromlu (AKS) hastalarda; </w:t>
      </w:r>
    </w:p>
    <w:p w14:paraId="20DA4644" w14:textId="77777777" w:rsidR="00A51D95" w:rsidRDefault="00896B79" w:rsidP="00A933E1">
      <w:pPr>
        <w:ind w:firstLine="708"/>
        <w:jc w:val="both"/>
        <w:rPr>
          <w:rFonts w:eastAsiaTheme="minorEastAsia" w:cstheme="minorBidi"/>
          <w:b/>
          <w:strike/>
          <w:sz w:val="18"/>
          <w:szCs w:val="18"/>
        </w:rPr>
      </w:pPr>
      <w:r w:rsidRPr="00153A47">
        <w:rPr>
          <w:strike/>
          <w:sz w:val="18"/>
          <w:szCs w:val="18"/>
        </w:rPr>
        <w:t>(3) Bu durumların belirtildiği en az bir kardiyoloji veya kalp damar cerrahi uzman hekiminin yer aldığı 1 yıl süreli sağlık kurulu raporuna dayanılarak yine bu hekimlerce ya da iç hastalıkları uzman hekimlerince reçetelenebilir. Tedavi süresi 1 yıldır. İlacın hastaya tekrar kullanımı ancak hastada aynı koşulların yeniden oluşması halinde mümkündür.</w:t>
      </w:r>
      <w:r w:rsidR="00A51D95" w:rsidRPr="00153A47">
        <w:rPr>
          <w:rFonts w:eastAsiaTheme="minorEastAsia" w:cstheme="minorBidi"/>
          <w:b/>
          <w:strike/>
          <w:sz w:val="18"/>
          <w:szCs w:val="18"/>
        </w:rPr>
        <w:t xml:space="preserve"> </w:t>
      </w:r>
    </w:p>
    <w:p w14:paraId="70C65B3E" w14:textId="77777777" w:rsidR="00153A47" w:rsidRPr="005F1AA2" w:rsidRDefault="00153A47" w:rsidP="00153A47">
      <w:pPr>
        <w:ind w:firstLine="708"/>
        <w:jc w:val="both"/>
        <w:rPr>
          <w:bCs/>
          <w:color w:val="FF0000"/>
          <w:sz w:val="18"/>
          <w:szCs w:val="18"/>
        </w:rPr>
      </w:pPr>
      <w:r w:rsidRPr="005F1AA2">
        <w:rPr>
          <w:b/>
          <w:bCs/>
          <w:color w:val="FF0000"/>
          <w:sz w:val="18"/>
          <w:szCs w:val="18"/>
        </w:rPr>
        <w:t>4.2.15.Ç - Prasugrel;</w:t>
      </w:r>
    </w:p>
    <w:p w14:paraId="04A750BD" w14:textId="77777777" w:rsidR="00153A47" w:rsidRPr="005F1AA2" w:rsidRDefault="00153A47" w:rsidP="00153A47">
      <w:pPr>
        <w:tabs>
          <w:tab w:val="left" w:pos="709"/>
        </w:tabs>
        <w:ind w:firstLine="708"/>
        <w:jc w:val="both"/>
        <w:rPr>
          <w:bCs/>
          <w:color w:val="FF0000"/>
          <w:sz w:val="18"/>
          <w:szCs w:val="18"/>
        </w:rPr>
      </w:pPr>
      <w:r w:rsidRPr="005F1AA2">
        <w:rPr>
          <w:bCs/>
          <w:color w:val="FF0000"/>
          <w:sz w:val="18"/>
          <w:szCs w:val="18"/>
        </w:rPr>
        <w:t xml:space="preserve">(1) 75 yaşın altında 60 kg’ın üstündeki serebrovasküler olay öyküsü olmayan akut koroner sendromlu olup; </w:t>
      </w:r>
    </w:p>
    <w:p w14:paraId="21D115D7" w14:textId="77777777" w:rsidR="00153A47" w:rsidRPr="005F1AA2" w:rsidRDefault="005F1AA2" w:rsidP="00153A47">
      <w:pPr>
        <w:tabs>
          <w:tab w:val="left" w:pos="709"/>
        </w:tabs>
        <w:ind w:firstLine="709"/>
        <w:jc w:val="both"/>
        <w:rPr>
          <w:bCs/>
          <w:color w:val="FF0000"/>
          <w:sz w:val="18"/>
          <w:szCs w:val="18"/>
        </w:rPr>
      </w:pPr>
      <w:r>
        <w:rPr>
          <w:bCs/>
          <w:color w:val="FF0000"/>
          <w:sz w:val="18"/>
          <w:szCs w:val="18"/>
        </w:rPr>
        <w:t xml:space="preserve">  </w:t>
      </w:r>
      <w:r w:rsidR="00153A47" w:rsidRPr="005F1AA2">
        <w:rPr>
          <w:bCs/>
          <w:color w:val="FF0000"/>
          <w:sz w:val="18"/>
          <w:szCs w:val="18"/>
        </w:rPr>
        <w:t>a) Perkütan koroner girişim kararı alınan ST yükselmesiz miyokard enfarktüsü [NSTEMI] hastalarda,</w:t>
      </w:r>
    </w:p>
    <w:p w14:paraId="6D3F8EE7" w14:textId="77777777" w:rsidR="00153A47" w:rsidRPr="005F1AA2" w:rsidRDefault="005F1AA2" w:rsidP="00153A47">
      <w:pPr>
        <w:tabs>
          <w:tab w:val="left" w:pos="709"/>
        </w:tabs>
        <w:ind w:firstLine="709"/>
        <w:jc w:val="both"/>
        <w:rPr>
          <w:bCs/>
          <w:color w:val="FF0000"/>
          <w:sz w:val="18"/>
          <w:szCs w:val="18"/>
        </w:rPr>
      </w:pPr>
      <w:r>
        <w:rPr>
          <w:bCs/>
          <w:color w:val="FF0000"/>
          <w:sz w:val="18"/>
          <w:szCs w:val="18"/>
        </w:rPr>
        <w:t xml:space="preserve">  </w:t>
      </w:r>
      <w:r w:rsidR="00153A47" w:rsidRPr="005F1AA2">
        <w:rPr>
          <w:bCs/>
          <w:color w:val="FF0000"/>
          <w:sz w:val="18"/>
          <w:szCs w:val="18"/>
        </w:rPr>
        <w:t>b) Perkütan koroner girişim kararı alınan ST yükselmeli miyokard enfarktüsü [STEMI]) hastalarında,</w:t>
      </w:r>
    </w:p>
    <w:p w14:paraId="3A5A1DCB" w14:textId="77777777" w:rsidR="00153A47" w:rsidRPr="005F1AA2" w:rsidRDefault="00153A47" w:rsidP="00153A47">
      <w:pPr>
        <w:jc w:val="both"/>
        <w:rPr>
          <w:bCs/>
          <w:color w:val="FF0000"/>
          <w:sz w:val="18"/>
          <w:szCs w:val="18"/>
        </w:rPr>
      </w:pPr>
      <w:r w:rsidRPr="005F1AA2">
        <w:rPr>
          <w:bCs/>
          <w:color w:val="FF0000"/>
          <w:sz w:val="18"/>
          <w:szCs w:val="18"/>
        </w:rPr>
        <w:tab/>
        <w:t>(2) Klopidogrel tedavisi altında iken stent trombozu gelişen akut koroner sendromlu (AKS) hastalarda,</w:t>
      </w:r>
    </w:p>
    <w:p w14:paraId="2E35C18D" w14:textId="77777777" w:rsidR="00153A47" w:rsidRPr="005F1AA2" w:rsidRDefault="00153A47" w:rsidP="00A933E1">
      <w:pPr>
        <w:ind w:firstLine="708"/>
        <w:jc w:val="both"/>
        <w:rPr>
          <w:rFonts w:eastAsiaTheme="minorEastAsia" w:cstheme="minorBidi"/>
          <w:b/>
          <w:strike/>
          <w:color w:val="FF0000"/>
          <w:sz w:val="18"/>
          <w:szCs w:val="18"/>
        </w:rPr>
      </w:pPr>
      <w:r w:rsidRPr="005F1AA2">
        <w:rPr>
          <w:bCs/>
          <w:color w:val="FF0000"/>
          <w:sz w:val="18"/>
          <w:szCs w:val="18"/>
        </w:rPr>
        <w:t>(3) Bu durumlarda rapor aranmaksızın 4 haftalık doz kardiyoloji veya kalp damar cerrahi uzman hekimlerince veya bu durumların belirtildiği en az bir kardiyoloji veya kalp damar cerrahi uzman hekiminin yer aldığı 1 yıl süreli sağlık kurulu raporuna dayanılarak yine bu hekimlerce ya da iç hastalıkları uzman hekimlerince reçetelenebilir. Tedavi süresi 1 yıldır. İlacın hastaya tekrar kullanımı ancak hastada aynı koşulların yeniden oluşması halinde mümkündür.</w:t>
      </w:r>
    </w:p>
    <w:p w14:paraId="5F4EF8AA" w14:textId="77777777"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14:paraId="73A685AB" w14:textId="77777777"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14:paraId="5662F13F" w14:textId="77777777"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14:paraId="2CCDEF1B" w14:textId="77777777"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14:paraId="735AA3E4" w14:textId="77777777"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14:paraId="774E4DCC" w14:textId="77777777"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14:paraId="120B8193" w14:textId="77777777"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14:paraId="5E769E9F" w14:textId="77777777"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14:paraId="07B018C6" w14:textId="77777777"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14:paraId="09B323B3" w14:textId="77777777"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14:paraId="386D2D3F" w14:textId="77777777"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14:paraId="4F6D8B99" w14:textId="77777777"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14:paraId="389151E3" w14:textId="77777777"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14:paraId="39FF3B1F" w14:textId="77777777"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14:paraId="0F8BDCF2" w14:textId="77777777"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14:paraId="03A7EABD" w14:textId="77777777"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14:paraId="5BE4F853" w14:textId="77777777"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14:paraId="7A1773AC" w14:textId="77777777"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14:paraId="70BD806C" w14:textId="77777777"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14:paraId="30F4A1A7" w14:textId="77777777"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14:paraId="33EA453B" w14:textId="77777777"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14:paraId="3D6EBFCD" w14:textId="77777777"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14:paraId="5CC0ED5E" w14:textId="77777777"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14:paraId="705F1D71" w14:textId="77777777"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14:paraId="0BF96048" w14:textId="77777777"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14:paraId="78EF50BE" w14:textId="77777777"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14:paraId="0FF977C5" w14:textId="77777777"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14:paraId="70748606" w14:textId="77777777"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14:paraId="41467CA1" w14:textId="77777777"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14:paraId="48280E6B" w14:textId="77777777"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14:paraId="43BE0838" w14:textId="77777777"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14:paraId="6C4E3504" w14:textId="77777777"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14:paraId="0F54D125" w14:textId="77777777"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14:paraId="43E82121" w14:textId="77777777"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14:paraId="3B4BBAAB" w14:textId="77777777"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14:paraId="6344F721" w14:textId="77777777"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14:paraId="67C991FD" w14:textId="77777777"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14:paraId="3AF2916B" w14:textId="77777777"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14:paraId="06C18F0A" w14:textId="77777777"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14:paraId="4A992BF4" w14:textId="77777777"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14:paraId="713807C1" w14:textId="77777777"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14:paraId="0D8E6855" w14:textId="77777777" w:rsidR="00497FD0" w:rsidRPr="00497FD0" w:rsidRDefault="00497FD0" w:rsidP="00A933E1">
      <w:pPr>
        <w:pStyle w:val="3-normalyaz"/>
        <w:spacing w:before="0" w:beforeAutospacing="0" w:after="0" w:afterAutospacing="0"/>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14:paraId="2B454A0A" w14:textId="77777777" w:rsidR="00497FD0" w:rsidRDefault="00497FD0" w:rsidP="00A933E1">
      <w:pPr>
        <w:pStyle w:val="3-normalyaz"/>
        <w:spacing w:before="0" w:beforeAutospacing="0" w:after="0" w:afterAutospacing="0"/>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14:paraId="1C362E36" w14:textId="77777777"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14:paraId="65979985" w14:textId="77777777"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14:paraId="03E95D3C"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(1) Akut koroner sendromlu hastalardan ST yükselmesiz miyokard enfarktüsü [NSTEMI] veya ST yükselmeli miyokard enfarktüsü [STEMI]) olan </w:t>
      </w:r>
      <w:r w:rsidR="009F5B05" w:rsidRPr="00FF4A8F">
        <w:rPr>
          <w:b/>
          <w:color w:val="FF0000"/>
          <w:sz w:val="18"/>
          <w:szCs w:val="18"/>
        </w:rPr>
        <w:t>(</w:t>
      </w:r>
      <w:r w:rsidR="00FF4A8F" w:rsidRPr="00FF4A8F">
        <w:rPr>
          <w:b/>
          <w:color w:val="FF0000"/>
          <w:sz w:val="18"/>
          <w:szCs w:val="18"/>
        </w:rPr>
        <w:t>Mülga</w:t>
      </w:r>
      <w:r w:rsidR="009F5B05" w:rsidRPr="00FF4A8F">
        <w:rPr>
          <w:b/>
          <w:color w:val="FF0000"/>
          <w:sz w:val="18"/>
          <w:szCs w:val="18"/>
        </w:rPr>
        <w:t>:RG-25/08/2022-31934/28-</w:t>
      </w:r>
      <w:r w:rsidR="00FF4A8F">
        <w:rPr>
          <w:b/>
          <w:color w:val="FF0000"/>
          <w:sz w:val="18"/>
          <w:szCs w:val="18"/>
        </w:rPr>
        <w:t>b</w:t>
      </w:r>
      <w:r w:rsidR="009F5B05" w:rsidRPr="00FF4A8F">
        <w:rPr>
          <w:b/>
          <w:color w:val="FF0000"/>
          <w:sz w:val="18"/>
          <w:szCs w:val="18"/>
        </w:rPr>
        <w:t xml:space="preserve"> md. Yürürlük:03/09/2022)</w:t>
      </w:r>
      <w:r w:rsidR="00FF4A8F">
        <w:rPr>
          <w:color w:val="FF0000"/>
          <w:sz w:val="18"/>
          <w:szCs w:val="18"/>
        </w:rPr>
        <w:t xml:space="preserve"> </w:t>
      </w:r>
      <w:r w:rsidRPr="00FF4A8F">
        <w:rPr>
          <w:strike/>
          <w:color w:val="FF0000"/>
          <w:sz w:val="18"/>
          <w:szCs w:val="18"/>
        </w:rPr>
        <w:t>ve acil servise müracaat etmiş</w:t>
      </w:r>
      <w:r w:rsidRPr="00DF1A48">
        <w:rPr>
          <w:color w:val="FF0000"/>
          <w:sz w:val="18"/>
          <w:szCs w:val="18"/>
        </w:rPr>
        <w:t xml:space="preserve"> hastalarda;</w:t>
      </w:r>
    </w:p>
    <w:p w14:paraId="2AAA7913"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(2) Tikagrelor başlanmadan önceki 72 saat içinde </w:t>
      </w:r>
      <w:r w:rsidR="00FF4A8F" w:rsidRPr="00FF4A8F">
        <w:rPr>
          <w:b/>
          <w:color w:val="FF0000"/>
          <w:sz w:val="18"/>
          <w:szCs w:val="18"/>
        </w:rPr>
        <w:t>(Mülga:RG-25/08/2022-31934/ 28-</w:t>
      </w:r>
      <w:r w:rsidR="00FF4A8F">
        <w:rPr>
          <w:b/>
          <w:color w:val="FF0000"/>
          <w:sz w:val="18"/>
          <w:szCs w:val="18"/>
        </w:rPr>
        <w:t>b</w:t>
      </w:r>
      <w:r w:rsidR="00FF4A8F" w:rsidRPr="00FF4A8F">
        <w:rPr>
          <w:b/>
          <w:color w:val="FF0000"/>
          <w:sz w:val="18"/>
          <w:szCs w:val="18"/>
        </w:rPr>
        <w:t xml:space="preserve"> md. Yürürlük:03/09/2022)</w:t>
      </w:r>
      <w:r w:rsidR="00FF4A8F">
        <w:rPr>
          <w:color w:val="FF0000"/>
          <w:sz w:val="18"/>
          <w:szCs w:val="18"/>
        </w:rPr>
        <w:t xml:space="preserve"> </w:t>
      </w:r>
      <w:r w:rsidRPr="00FF4A8F">
        <w:rPr>
          <w:strike/>
          <w:color w:val="FF0000"/>
          <w:sz w:val="18"/>
          <w:szCs w:val="18"/>
        </w:rPr>
        <w:t>hastaneye yatırılmış olması ve acil tedavide</w:t>
      </w:r>
      <w:r w:rsidRPr="00DF1A48">
        <w:rPr>
          <w:color w:val="FF0000"/>
          <w:sz w:val="18"/>
          <w:szCs w:val="18"/>
        </w:rPr>
        <w:t xml:space="preserve"> fibrinolitik tedavi uygulanmamış olması,</w:t>
      </w:r>
    </w:p>
    <w:p w14:paraId="68F3A32B"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14:paraId="65C79D95"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14:paraId="35F54BB9"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14:paraId="1E66D5F2"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14:paraId="6A2A614E" w14:textId="77777777"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(5) Yukarıdaki maddelerde tanımlanan koşulların tamamını gösteren hastalarda </w:t>
      </w:r>
      <w:r w:rsidR="00CD0B85" w:rsidRPr="00CD0B85">
        <w:rPr>
          <w:b/>
          <w:sz w:val="18"/>
          <w:szCs w:val="18"/>
        </w:rPr>
        <w:t>(Ek: RG-25/08/2022-31934/28-b md. Yürürlük:03/09/2022)</w:t>
      </w:r>
      <w:r w:rsidR="00CD0B85" w:rsidRPr="00CD0B85">
        <w:rPr>
          <w:sz w:val="18"/>
          <w:szCs w:val="18"/>
        </w:rPr>
        <w:t xml:space="preserve"> rapor aranmaksızın 4 haftalık doz kardiyoloji veya kalp damar cerrahi uzman hekimlerince veya </w:t>
      </w:r>
      <w:r w:rsidRPr="00DF1A48">
        <w:rPr>
          <w:color w:val="FF0000"/>
          <w:sz w:val="18"/>
          <w:szCs w:val="18"/>
        </w:rPr>
        <w:t>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14:paraId="76E3D69B" w14:textId="77777777"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14:paraId="1DAD0061" w14:textId="77777777" w:rsidR="00D7144D" w:rsidRPr="00D7144D" w:rsidRDefault="00D7144D" w:rsidP="0086290D">
      <w:pPr>
        <w:tabs>
          <w:tab w:val="left" w:pos="566"/>
          <w:tab w:val="left" w:pos="752"/>
        </w:tabs>
        <w:jc w:val="both"/>
        <w:outlineLvl w:val="4"/>
        <w:rPr>
          <w:b/>
          <w:color w:val="FF0000"/>
          <w:sz w:val="18"/>
          <w:szCs w:val="18"/>
        </w:rPr>
      </w:pPr>
      <w:r>
        <w:rPr>
          <w:color w:val="FF0000"/>
          <w:sz w:val="18"/>
          <w:szCs w:val="18"/>
        </w:rPr>
        <w:t xml:space="preserve">              </w:t>
      </w:r>
      <w:r w:rsidRPr="00D7144D">
        <w:rPr>
          <w:b/>
          <w:color w:val="FF0000"/>
          <w:sz w:val="18"/>
          <w:szCs w:val="18"/>
        </w:rPr>
        <w:t>(Mülga: RG- 25/08/2022- 31934/ 28-</w:t>
      </w:r>
      <w:r>
        <w:rPr>
          <w:b/>
          <w:color w:val="FF0000"/>
          <w:sz w:val="18"/>
          <w:szCs w:val="18"/>
        </w:rPr>
        <w:t>c</w:t>
      </w:r>
      <w:r w:rsidRPr="00D7144D">
        <w:rPr>
          <w:b/>
          <w:color w:val="FF0000"/>
          <w:sz w:val="18"/>
          <w:szCs w:val="18"/>
        </w:rPr>
        <w:t xml:space="preserve"> md. Yürürlük: 03/09/2022)</w:t>
      </w:r>
    </w:p>
    <w:p w14:paraId="10F45DB0" w14:textId="77777777" w:rsidR="006C68EE" w:rsidRPr="00D7144D" w:rsidRDefault="00920FFC" w:rsidP="00920FFC">
      <w:pPr>
        <w:tabs>
          <w:tab w:val="left" w:pos="709"/>
        </w:tabs>
        <w:ind w:firstLine="567"/>
        <w:jc w:val="both"/>
        <w:rPr>
          <w:b/>
          <w:bCs/>
          <w:strike/>
          <w:color w:val="FF0000"/>
          <w:sz w:val="18"/>
          <w:szCs w:val="18"/>
        </w:rPr>
      </w:pPr>
      <w:r w:rsidRPr="00D7144D">
        <w:rPr>
          <w:b/>
          <w:bCs/>
          <w:strike/>
          <w:color w:val="FF0000"/>
          <w:sz w:val="18"/>
          <w:szCs w:val="18"/>
        </w:rPr>
        <w:t xml:space="preserve"> </w:t>
      </w:r>
      <w:r w:rsidR="006C68EE" w:rsidRPr="00D7144D">
        <w:rPr>
          <w:b/>
          <w:bCs/>
          <w:strike/>
          <w:color w:val="FF0000"/>
          <w:sz w:val="18"/>
          <w:szCs w:val="18"/>
        </w:rPr>
        <w:t>(Ek: RG- 21/04/2022- 31816/4-b md. Yürürlük: 29/04/2022)</w:t>
      </w:r>
    </w:p>
    <w:p w14:paraId="09BAD141" w14:textId="77777777" w:rsidR="006C68EE" w:rsidRPr="00D7144D" w:rsidRDefault="006C68EE" w:rsidP="006C68EE">
      <w:pPr>
        <w:tabs>
          <w:tab w:val="left" w:pos="566"/>
          <w:tab w:val="left" w:pos="752"/>
        </w:tabs>
        <w:jc w:val="both"/>
        <w:outlineLvl w:val="4"/>
        <w:rPr>
          <w:strike/>
          <w:color w:val="FF0000"/>
          <w:sz w:val="18"/>
          <w:szCs w:val="18"/>
        </w:rPr>
      </w:pPr>
      <w:r w:rsidRPr="00D7144D">
        <w:rPr>
          <w:b/>
          <w:bCs/>
          <w:strike/>
          <w:color w:val="FF0000"/>
          <w:sz w:val="18"/>
          <w:szCs w:val="18"/>
        </w:rPr>
        <w:t xml:space="preserve">             4.2.15.G-</w:t>
      </w:r>
      <w:r w:rsidRPr="00D7144D">
        <w:rPr>
          <w:strike/>
          <w:color w:val="FF0000"/>
          <w:sz w:val="18"/>
          <w:szCs w:val="18"/>
        </w:rPr>
        <w:t> Klopidogrel, silostazol, ivabradin, prasugrel, dabigatran, rivaroksaban, apiksaban, edoksaban veya tikagrelor etkin maddeli ilaçların kombine olarak kullanılması halinde Kurumca bedelleri karşılanmaz.</w:t>
      </w:r>
    </w:p>
    <w:p w14:paraId="5EFA5373" w14:textId="77777777" w:rsidR="00857DA8" w:rsidRPr="00E55375" w:rsidRDefault="0056333A" w:rsidP="00633ED0">
      <w:pPr>
        <w:pStyle w:val="Balk3"/>
        <w:spacing w:before="0"/>
        <w:ind w:firstLine="284"/>
        <w:jc w:val="both"/>
        <w:rPr>
          <w:rFonts w:ascii="Times New Roman" w:hAnsi="Times New Roman" w:cs="Times New Roman"/>
          <w:strike/>
          <w:color w:val="auto"/>
          <w:sz w:val="18"/>
          <w:szCs w:val="18"/>
        </w:rPr>
      </w:pPr>
      <w:bookmarkStart w:id="653" w:name="_Toc351975270"/>
      <w:r>
        <w:rPr>
          <w:rFonts w:ascii="Times New Roman" w:hAnsi="Times New Roman" w:cs="Times New Roman"/>
          <w:strike/>
          <w:color w:val="auto"/>
          <w:sz w:val="18"/>
          <w:szCs w:val="18"/>
        </w:rPr>
        <w:t xml:space="preserve"> </w:t>
      </w:r>
      <w:r w:rsidR="00857DA8"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00857DA8"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00857DA8" w:rsidRPr="00E55375">
        <w:rPr>
          <w:rFonts w:ascii="Times New Roman" w:hAnsi="Times New Roman" w:cs="Times New Roman"/>
          <w:strike/>
          <w:color w:val="auto"/>
          <w:sz w:val="18"/>
          <w:szCs w:val="18"/>
        </w:rPr>
        <w:t>ile Çölyak Hastalığı</w:t>
      </w:r>
      <w:bookmarkEnd w:id="653"/>
    </w:p>
    <w:p w14:paraId="44603C64" w14:textId="77777777"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14:paraId="3AF9AB75" w14:textId="77777777"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14:paraId="17338D42" w14:textId="77777777"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14:paraId="2FBEEA14" w14:textId="77777777"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14:paraId="4A26D795" w14:textId="77777777"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14:paraId="4F29528F" w14:textId="77777777"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14:paraId="7F511335" w14:textId="77777777"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14:paraId="645AE198" w14:textId="77777777"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14:paraId="0D8D827A" w14:textId="77777777"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14:paraId="08D33846" w14:textId="77777777"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14:paraId="2A228084" w14:textId="77777777"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14:paraId="08A90C71" w14:textId="77777777"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14:paraId="584EFF46" w14:textId="77777777"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14:paraId="69A4116B" w14:textId="77777777"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14:paraId="563D32C7"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14:paraId="04D1CE45"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14:paraId="7FE2D599"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14:paraId="3C29590D"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14:paraId="194A14FA"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14:paraId="4A1378B6"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14:paraId="680AB94E"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14:paraId="7E73C158"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14:paraId="39CD4F45" w14:textId="77777777"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14:paraId="1466DF1D" w14:textId="77777777"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14:paraId="498A153B" w14:textId="77777777"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14:paraId="515D4D07" w14:textId="77777777"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14:paraId="0360E229" w14:textId="77777777" w:rsidR="00BF3386" w:rsidRPr="00BF3386" w:rsidRDefault="00BF3386" w:rsidP="007C1821">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14:paraId="36D0DF7D" w14:textId="77777777" w:rsidR="00E55375" w:rsidRPr="003D2D95" w:rsidRDefault="00E55375" w:rsidP="007C1821">
      <w:pPr>
        <w:tabs>
          <w:tab w:val="left" w:pos="566"/>
        </w:tabs>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14:paraId="061A98C7" w14:textId="77777777" w:rsidR="00E55375" w:rsidRDefault="00E55375" w:rsidP="007C1821">
      <w:pPr>
        <w:tabs>
          <w:tab w:val="left" w:pos="566"/>
          <w:tab w:val="left" w:pos="709"/>
        </w:tabs>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14:paraId="4563C004" w14:textId="77777777" w:rsidR="0056333A" w:rsidRPr="00FE192D" w:rsidRDefault="0056333A" w:rsidP="007C1821">
      <w:pPr>
        <w:tabs>
          <w:tab w:val="left" w:pos="566"/>
          <w:tab w:val="left" w:pos="709"/>
        </w:tabs>
        <w:contextualSpacing/>
        <w:jc w:val="both"/>
        <w:rPr>
          <w:b/>
          <w:bCs/>
          <w:iCs/>
          <w:noProof/>
          <w:sz w:val="18"/>
          <w:szCs w:val="18"/>
        </w:rPr>
      </w:pPr>
      <w:r w:rsidRPr="00FE192D">
        <w:rPr>
          <w:bCs/>
          <w:iCs/>
          <w:noProof/>
          <w:sz w:val="18"/>
          <w:szCs w:val="18"/>
        </w:rPr>
        <w:t xml:space="preserve">                </w:t>
      </w:r>
      <w:r w:rsidRPr="00FE192D">
        <w:rPr>
          <w:b/>
          <w:bCs/>
          <w:iCs/>
          <w:noProof/>
          <w:sz w:val="18"/>
          <w:szCs w:val="18"/>
        </w:rPr>
        <w:t>(Değişik: RG- 25/08/2022- 31934/ 29 md. Yürürlük: 03/09/2022)</w:t>
      </w:r>
    </w:p>
    <w:p w14:paraId="1ECA3C5C" w14:textId="77777777" w:rsidR="00E55375" w:rsidRPr="0056333A" w:rsidRDefault="00E55375" w:rsidP="007C1821">
      <w:pPr>
        <w:tabs>
          <w:tab w:val="left" w:pos="709"/>
        </w:tabs>
        <w:ind w:firstLine="709"/>
        <w:jc w:val="both"/>
        <w:rPr>
          <w:bCs/>
          <w:iCs/>
          <w:strike/>
          <w:noProof/>
          <w:color w:val="FF0000"/>
          <w:sz w:val="18"/>
          <w:szCs w:val="18"/>
        </w:rPr>
      </w:pPr>
      <w:r w:rsidRPr="0056333A">
        <w:rPr>
          <w:bCs/>
          <w:iCs/>
          <w:strike/>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14:paraId="4F7A6645" w14:textId="77777777" w:rsidR="005E1425" w:rsidRPr="0056333A" w:rsidRDefault="00E55375" w:rsidP="003434DF">
      <w:pPr>
        <w:tabs>
          <w:tab w:val="left" w:pos="709"/>
        </w:tabs>
        <w:ind w:firstLine="709"/>
        <w:jc w:val="both"/>
        <w:rPr>
          <w:bCs/>
          <w:strike/>
          <w:color w:val="000000" w:themeColor="text1"/>
          <w:sz w:val="18"/>
          <w:szCs w:val="18"/>
        </w:rPr>
      </w:pPr>
      <w:r w:rsidRPr="0056333A">
        <w:rPr>
          <w:bCs/>
          <w:iCs/>
          <w:strike/>
          <w:noProof/>
          <w:color w:val="FF0000"/>
          <w:sz w:val="18"/>
          <w:szCs w:val="18"/>
        </w:rPr>
        <w:t>a)</w:t>
      </w:r>
      <w:r w:rsidR="006968C9" w:rsidRPr="0056333A">
        <w:rPr>
          <w:bCs/>
          <w:iCs/>
          <w:strike/>
          <w:noProof/>
          <w:color w:val="FF0000"/>
          <w:sz w:val="18"/>
          <w:szCs w:val="18"/>
        </w:rPr>
        <w:t xml:space="preserve"> </w:t>
      </w:r>
      <w:r w:rsidR="0018140A" w:rsidRPr="0056333A">
        <w:rPr>
          <w:b/>
          <w:bCs/>
          <w:iCs/>
          <w:strike/>
          <w:noProof/>
          <w:sz w:val="18"/>
          <w:szCs w:val="18"/>
        </w:rPr>
        <w:t>(Değişik:</w:t>
      </w:r>
      <w:r w:rsidR="008133ED" w:rsidRPr="0056333A">
        <w:rPr>
          <w:b/>
          <w:bCs/>
          <w:iCs/>
          <w:strike/>
          <w:noProof/>
          <w:sz w:val="18"/>
          <w:szCs w:val="18"/>
        </w:rPr>
        <w:t xml:space="preserve"> </w:t>
      </w:r>
      <w:r w:rsidR="00E776A3" w:rsidRPr="0056333A">
        <w:rPr>
          <w:b/>
          <w:bCs/>
          <w:iCs/>
          <w:strike/>
          <w:noProof/>
          <w:sz w:val="18"/>
          <w:szCs w:val="18"/>
        </w:rPr>
        <w:t>RG-09/09/2017-30175</w:t>
      </w:r>
      <w:r w:rsidR="0018140A" w:rsidRPr="0056333A">
        <w:rPr>
          <w:b/>
          <w:bCs/>
          <w:iCs/>
          <w:strike/>
          <w:noProof/>
          <w:sz w:val="18"/>
          <w:szCs w:val="18"/>
        </w:rPr>
        <w:t>/22md.</w:t>
      </w:r>
      <w:r w:rsidR="008133ED" w:rsidRPr="0056333A">
        <w:rPr>
          <w:b/>
          <w:bCs/>
          <w:iCs/>
          <w:strike/>
          <w:noProof/>
          <w:sz w:val="18"/>
          <w:szCs w:val="18"/>
        </w:rPr>
        <w:t xml:space="preserve"> </w:t>
      </w:r>
      <w:r w:rsidR="0018140A" w:rsidRPr="0056333A">
        <w:rPr>
          <w:b/>
          <w:bCs/>
          <w:iCs/>
          <w:strike/>
          <w:noProof/>
          <w:sz w:val="18"/>
          <w:szCs w:val="18"/>
        </w:rPr>
        <w:t>Yürürlük:</w:t>
      </w:r>
      <w:r w:rsidR="00EC36BB" w:rsidRPr="0056333A">
        <w:rPr>
          <w:b/>
          <w:bCs/>
          <w:iCs/>
          <w:strike/>
          <w:noProof/>
          <w:sz w:val="18"/>
          <w:szCs w:val="18"/>
        </w:rPr>
        <w:t>23/09/2017</w:t>
      </w:r>
      <w:r w:rsidR="0018140A" w:rsidRPr="0056333A">
        <w:rPr>
          <w:b/>
          <w:bCs/>
          <w:iCs/>
          <w:strike/>
          <w:noProof/>
          <w:sz w:val="18"/>
          <w:szCs w:val="18"/>
        </w:rPr>
        <w:t>)</w:t>
      </w:r>
      <w:r w:rsidRPr="0056333A">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56333A">
        <w:rPr>
          <w:bCs/>
          <w:strike/>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56333A">
        <w:rPr>
          <w:b/>
          <w:bCs/>
          <w:strike/>
          <w:color w:val="FF0000"/>
          <w:sz w:val="18"/>
          <w:szCs w:val="18"/>
        </w:rPr>
        <w:t xml:space="preserve">(Değişik: RG- </w:t>
      </w:r>
      <w:r w:rsidR="003E24BB" w:rsidRPr="0056333A">
        <w:rPr>
          <w:b/>
          <w:bCs/>
          <w:strike/>
          <w:color w:val="FF0000"/>
          <w:sz w:val="18"/>
          <w:szCs w:val="18"/>
        </w:rPr>
        <w:t>28/12/2018- 30639</w:t>
      </w:r>
      <w:r w:rsidR="00DD0DC9" w:rsidRPr="0056333A">
        <w:rPr>
          <w:b/>
          <w:bCs/>
          <w:strike/>
          <w:color w:val="FF0000"/>
          <w:sz w:val="18"/>
          <w:szCs w:val="18"/>
        </w:rPr>
        <w:t xml:space="preserve">/ 21 md. Yürürlük: </w:t>
      </w:r>
      <w:r w:rsidR="003E24BB" w:rsidRPr="0056333A">
        <w:rPr>
          <w:b/>
          <w:bCs/>
          <w:strike/>
          <w:color w:val="FF0000"/>
          <w:sz w:val="18"/>
          <w:szCs w:val="18"/>
        </w:rPr>
        <w:t>08/01/2019</w:t>
      </w:r>
      <w:r w:rsidR="00DD0DC9" w:rsidRPr="0056333A">
        <w:rPr>
          <w:b/>
          <w:bCs/>
          <w:strike/>
          <w:color w:val="FF0000"/>
          <w:sz w:val="18"/>
          <w:szCs w:val="18"/>
        </w:rPr>
        <w:t xml:space="preserve">) </w:t>
      </w:r>
      <w:r w:rsidR="005E1425" w:rsidRPr="0056333A">
        <w:rPr>
          <w:bCs/>
          <w:strike/>
          <w:color w:val="000000" w:themeColor="text1"/>
          <w:sz w:val="18"/>
          <w:szCs w:val="18"/>
        </w:rPr>
        <w:t xml:space="preserve">1 </w:t>
      </w:r>
      <w:r w:rsidR="00DD0DC9" w:rsidRPr="0056333A">
        <w:rPr>
          <w:bCs/>
          <w:strike/>
          <w:color w:val="FF0000"/>
          <w:sz w:val="18"/>
          <w:szCs w:val="18"/>
        </w:rPr>
        <w:t>3</w:t>
      </w:r>
      <w:r w:rsidR="00DD0DC9" w:rsidRPr="0056333A">
        <w:rPr>
          <w:bCs/>
          <w:strike/>
          <w:color w:val="000000" w:themeColor="text1"/>
          <w:sz w:val="18"/>
          <w:szCs w:val="18"/>
        </w:rPr>
        <w:t xml:space="preserve"> </w:t>
      </w:r>
      <w:r w:rsidR="005E1425" w:rsidRPr="0056333A">
        <w:rPr>
          <w:bCs/>
          <w:strike/>
          <w:color w:val="000000" w:themeColor="text1"/>
          <w:sz w:val="18"/>
          <w:szCs w:val="18"/>
        </w:rPr>
        <w:t>yıl süreli uzman hekim raporuna dayanılarak,</w:t>
      </w:r>
    </w:p>
    <w:p w14:paraId="25B23E88" w14:textId="77777777" w:rsidR="00E55375" w:rsidRPr="0056333A" w:rsidRDefault="00BB5BE5" w:rsidP="003434DF">
      <w:pPr>
        <w:tabs>
          <w:tab w:val="left" w:pos="709"/>
        </w:tabs>
        <w:jc w:val="both"/>
        <w:rPr>
          <w:bCs/>
          <w:iCs/>
          <w:strike/>
          <w:noProof/>
          <w:color w:val="FF0000"/>
          <w:sz w:val="18"/>
          <w:szCs w:val="18"/>
        </w:rPr>
      </w:pPr>
      <w:r w:rsidRPr="0056333A">
        <w:rPr>
          <w:bCs/>
          <w:iCs/>
          <w:strike/>
          <w:noProof/>
          <w:color w:val="FF0000"/>
          <w:sz w:val="18"/>
          <w:szCs w:val="18"/>
        </w:rPr>
        <w:tab/>
      </w:r>
      <w:r w:rsidR="00E55375" w:rsidRPr="0056333A">
        <w:rPr>
          <w:bCs/>
          <w:iCs/>
          <w:strike/>
          <w:noProof/>
          <w:color w:val="FF0000"/>
          <w:sz w:val="18"/>
          <w:szCs w:val="18"/>
        </w:rPr>
        <w:t>b)</w:t>
      </w:r>
      <w:r w:rsidR="00441116" w:rsidRPr="0056333A">
        <w:rPr>
          <w:bCs/>
          <w:iCs/>
          <w:strike/>
          <w:noProof/>
          <w:color w:val="FF0000"/>
          <w:sz w:val="18"/>
          <w:szCs w:val="18"/>
        </w:rPr>
        <w:t xml:space="preserve"> </w:t>
      </w:r>
      <w:r w:rsidR="00E55375" w:rsidRPr="0056333A">
        <w:rPr>
          <w:bCs/>
          <w:iCs/>
          <w:strike/>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sidRPr="0056333A">
        <w:rPr>
          <w:bCs/>
          <w:iCs/>
          <w:strike/>
          <w:noProof/>
          <w:color w:val="FF0000"/>
          <w:sz w:val="18"/>
          <w:szCs w:val="18"/>
        </w:rPr>
        <w:t xml:space="preserve"> </w:t>
      </w:r>
      <w:r w:rsidR="00DD0DC9" w:rsidRPr="0056333A">
        <w:rPr>
          <w:b/>
          <w:bCs/>
          <w:strike/>
          <w:sz w:val="18"/>
          <w:szCs w:val="18"/>
        </w:rPr>
        <w:t xml:space="preserve">(Değişik: RG- </w:t>
      </w:r>
      <w:r w:rsidR="003E24BB" w:rsidRPr="0056333A">
        <w:rPr>
          <w:b/>
          <w:bCs/>
          <w:strike/>
          <w:sz w:val="18"/>
          <w:szCs w:val="18"/>
        </w:rPr>
        <w:t>28/12/2018- 30639</w:t>
      </w:r>
      <w:r w:rsidR="00DD0DC9" w:rsidRPr="0056333A">
        <w:rPr>
          <w:b/>
          <w:bCs/>
          <w:strike/>
          <w:sz w:val="18"/>
          <w:szCs w:val="18"/>
        </w:rPr>
        <w:t xml:space="preserve">/ 21 md. Yürürlük: </w:t>
      </w:r>
      <w:r w:rsidR="00C0557B" w:rsidRPr="0056333A">
        <w:rPr>
          <w:b/>
          <w:bCs/>
          <w:strike/>
          <w:sz w:val="18"/>
          <w:szCs w:val="18"/>
        </w:rPr>
        <w:t>08/01/2019</w:t>
      </w:r>
      <w:r w:rsidR="00DD0DC9" w:rsidRPr="0056333A">
        <w:rPr>
          <w:b/>
          <w:bCs/>
          <w:strike/>
          <w:sz w:val="18"/>
          <w:szCs w:val="18"/>
        </w:rPr>
        <w:t>)</w:t>
      </w:r>
      <w:r w:rsidR="00E55375" w:rsidRPr="0056333A">
        <w:rPr>
          <w:bCs/>
          <w:iCs/>
          <w:strike/>
          <w:noProof/>
          <w:color w:val="FF0000"/>
          <w:sz w:val="18"/>
          <w:szCs w:val="18"/>
        </w:rPr>
        <w:t xml:space="preserve"> 1 </w:t>
      </w:r>
      <w:r w:rsidR="00DD0DC9" w:rsidRPr="0056333A">
        <w:rPr>
          <w:bCs/>
          <w:iCs/>
          <w:strike/>
          <w:noProof/>
          <w:sz w:val="18"/>
          <w:szCs w:val="18"/>
        </w:rPr>
        <w:t>3</w:t>
      </w:r>
      <w:r w:rsidR="00DD0DC9" w:rsidRPr="0056333A">
        <w:rPr>
          <w:bCs/>
          <w:iCs/>
          <w:strike/>
          <w:noProof/>
          <w:color w:val="FF0000"/>
          <w:sz w:val="18"/>
          <w:szCs w:val="18"/>
        </w:rPr>
        <w:t xml:space="preserve"> </w:t>
      </w:r>
      <w:r w:rsidR="00E55375" w:rsidRPr="0056333A">
        <w:rPr>
          <w:bCs/>
          <w:iCs/>
          <w:strike/>
          <w:noProof/>
          <w:color w:val="FF0000"/>
          <w:sz w:val="18"/>
          <w:szCs w:val="18"/>
        </w:rPr>
        <w:t>yıl süreli uzman hekim raporuna dayanılarak,</w:t>
      </w:r>
    </w:p>
    <w:p w14:paraId="4215BC9A" w14:textId="77777777" w:rsidR="00E55375" w:rsidRDefault="00E55375" w:rsidP="003434DF">
      <w:pPr>
        <w:tabs>
          <w:tab w:val="left" w:pos="709"/>
        </w:tabs>
        <w:ind w:firstLine="709"/>
        <w:jc w:val="both"/>
        <w:rPr>
          <w:bCs/>
          <w:iCs/>
          <w:strike/>
          <w:noProof/>
          <w:color w:val="FF0000"/>
          <w:sz w:val="18"/>
          <w:szCs w:val="18"/>
        </w:rPr>
      </w:pPr>
      <w:r w:rsidRPr="0056333A">
        <w:rPr>
          <w:bCs/>
          <w:iCs/>
          <w:strike/>
          <w:noProof/>
          <w:color w:val="FF0000"/>
          <w:sz w:val="18"/>
          <w:szCs w:val="18"/>
        </w:rPr>
        <w:t xml:space="preserve">tüm hekimler tarafından reçete edilebilir. </w:t>
      </w:r>
    </w:p>
    <w:p w14:paraId="56F12793" w14:textId="77777777" w:rsidR="0056333A" w:rsidRPr="00FE192D" w:rsidRDefault="0056333A" w:rsidP="0056333A">
      <w:pPr>
        <w:tabs>
          <w:tab w:val="left" w:pos="709"/>
        </w:tabs>
        <w:ind w:firstLine="709"/>
        <w:jc w:val="both"/>
        <w:rPr>
          <w:bCs/>
          <w:iCs/>
          <w:noProof/>
          <w:sz w:val="18"/>
          <w:szCs w:val="18"/>
        </w:rPr>
      </w:pPr>
      <w:r w:rsidRPr="00FE192D">
        <w:rPr>
          <w:bCs/>
          <w:iCs/>
          <w:noProof/>
          <w:sz w:val="18"/>
          <w:szCs w:val="18"/>
        </w:rPr>
        <w:t>(2) Doğuştan metabolik hastalığı olanlarda, protein metabolizması bozukluklarında (aminoasit metabolizması bozuklukları, üre siklus bozuklukları, organik asidemiler), malabsorbsiyona neden olan bir hastalığı olan hastalarda kullanılan özel mamalar:</w:t>
      </w:r>
    </w:p>
    <w:p w14:paraId="7C88251D" w14:textId="77777777" w:rsidR="0056333A" w:rsidRPr="00FE192D" w:rsidRDefault="0056333A" w:rsidP="0056333A">
      <w:pPr>
        <w:tabs>
          <w:tab w:val="left" w:pos="709"/>
        </w:tabs>
        <w:ind w:firstLine="709"/>
        <w:jc w:val="both"/>
        <w:rPr>
          <w:bCs/>
          <w:iCs/>
          <w:noProof/>
          <w:sz w:val="18"/>
          <w:szCs w:val="18"/>
        </w:rPr>
      </w:pPr>
      <w:r w:rsidRPr="00FE192D">
        <w:rPr>
          <w:bCs/>
          <w:iCs/>
          <w:noProof/>
          <w:sz w:val="18"/>
          <w:szCs w:val="18"/>
        </w:rPr>
        <w:t>a) Çocuk metabolizma hastalıkları, çocuk endokrinolojisi ve metabolizma hastalıkları veya çocuk gastroenteroloji uzman hekimi tarafından, bu uzman hekimlerin bulunmadığı hastanelerde çocuk sağlığı ve hastalıkları uzman hekimlerince düzenlenen 3 yıl süreli uzman hekim raporuna dayanılarak, tüm hekimler tarafından reçete edilebilir.</w:t>
      </w:r>
    </w:p>
    <w:p w14:paraId="0E04CD43" w14:textId="77777777" w:rsidR="0056333A" w:rsidRPr="00FE192D" w:rsidRDefault="0056333A" w:rsidP="0056333A">
      <w:pPr>
        <w:tabs>
          <w:tab w:val="left" w:pos="709"/>
        </w:tabs>
        <w:ind w:firstLine="709"/>
        <w:jc w:val="both"/>
        <w:rPr>
          <w:bCs/>
          <w:iCs/>
          <w:noProof/>
          <w:sz w:val="18"/>
          <w:szCs w:val="18"/>
        </w:rPr>
      </w:pPr>
      <w:r w:rsidRPr="00FE192D">
        <w:rPr>
          <w:bCs/>
          <w:iCs/>
          <w:noProof/>
          <w:sz w:val="18"/>
          <w:szCs w:val="18"/>
        </w:rPr>
        <w:t>b) Erişkin endokrinoloji ve metabolizma hastalıkları ya da erişkin gastroenteroloji uzman hekimi tarafından, bu uzman hekimlerin bulunmadığı hastanelerde iç hastalıkları uzman hekimlerince düzenlenen 3 yıl süreli uzman hekim raporuna dayanılarak, tüm hekimler tarafından reçete edilebilir.</w:t>
      </w:r>
    </w:p>
    <w:p w14:paraId="69434367" w14:textId="77777777" w:rsidR="0056333A" w:rsidRPr="00FE192D" w:rsidRDefault="0056333A" w:rsidP="0056333A">
      <w:pPr>
        <w:tabs>
          <w:tab w:val="left" w:pos="709"/>
        </w:tabs>
        <w:ind w:firstLine="709"/>
        <w:jc w:val="both"/>
        <w:rPr>
          <w:bCs/>
          <w:iCs/>
          <w:noProof/>
          <w:sz w:val="18"/>
          <w:szCs w:val="18"/>
        </w:rPr>
      </w:pPr>
      <w:r w:rsidRPr="00FE192D">
        <w:rPr>
          <w:bCs/>
          <w:iCs/>
          <w:noProof/>
          <w:sz w:val="18"/>
          <w:szCs w:val="18"/>
        </w:rPr>
        <w:t>c) Glikojen depo hastalığının diyet yönetiminde kullanılan yüksek amilopektin içeren nişastalı ürünler;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dört kutu yazılır.</w:t>
      </w:r>
    </w:p>
    <w:p w14:paraId="547DABDF" w14:textId="77777777" w:rsidR="0083329D" w:rsidRPr="003D2D95" w:rsidRDefault="00132D52"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16-a</w:t>
      </w:r>
      <w:r w:rsidRPr="00DD0DC9">
        <w:rPr>
          <w:b/>
          <w:bCs/>
          <w:sz w:val="18"/>
          <w:szCs w:val="18"/>
        </w:rPr>
        <w:t xml:space="preserve"> md. Yürürlük: </w:t>
      </w:r>
      <w:r>
        <w:rPr>
          <w:b/>
          <w:bCs/>
          <w:sz w:val="18"/>
          <w:szCs w:val="18"/>
        </w:rPr>
        <w:t>06/05/2021</w:t>
      </w:r>
      <w:r w:rsidRPr="00DD0DC9">
        <w:rPr>
          <w:b/>
          <w:bCs/>
          <w:sz w:val="18"/>
          <w:szCs w:val="18"/>
        </w:rPr>
        <w:t>)</w:t>
      </w:r>
    </w:p>
    <w:p w14:paraId="7437619A" w14:textId="77777777"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14:paraId="0BA837C0" w14:textId="77777777"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a) 0-12 ay için 46,50 (kırkaltı virgül elli) TL,</w:t>
      </w:r>
    </w:p>
    <w:p w14:paraId="4F6F7C51" w14:textId="77777777"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b) 1-5 yaş için 90 (doksan) TL,</w:t>
      </w:r>
    </w:p>
    <w:p w14:paraId="030118C7" w14:textId="77777777"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c) 5-15 yaş için 116,25 (yüzonaltı virgül yirmibeş) TL,</w:t>
      </w:r>
    </w:p>
    <w:p w14:paraId="5C204C9A" w14:textId="77777777"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ç) 15 yaş üstü için 120 (yüz yirmi) TL,</w:t>
      </w:r>
    </w:p>
    <w:p w14:paraId="5E27A6A2" w14:textId="77777777" w:rsidR="00E55375"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tutar ödenir.</w:t>
      </w:r>
    </w:p>
    <w:p w14:paraId="32307AE8" w14:textId="77777777" w:rsidR="006C1574" w:rsidRPr="00A9096E" w:rsidRDefault="006C1574" w:rsidP="006C1574">
      <w:pPr>
        <w:tabs>
          <w:tab w:val="left" w:pos="709"/>
        </w:tabs>
        <w:ind w:firstLine="709"/>
        <w:jc w:val="both"/>
        <w:rPr>
          <w:bCs/>
          <w:iCs/>
          <w:strike/>
          <w:noProof/>
          <w:color w:val="FF0000"/>
          <w:sz w:val="18"/>
          <w:szCs w:val="18"/>
        </w:rPr>
      </w:pPr>
      <w:r w:rsidRPr="00A9096E">
        <w:rPr>
          <w:b/>
          <w:bCs/>
          <w:strike/>
          <w:sz w:val="18"/>
          <w:szCs w:val="18"/>
        </w:rPr>
        <w:t>(Değişik:RG-26/10/2021-31640/7 md. Yürürlük: 01/08/2021)</w:t>
      </w:r>
    </w:p>
    <w:p w14:paraId="08E7D8E5" w14:textId="77777777"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14:paraId="41788F06" w14:textId="77777777"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a) 0-12 ay için 58,12 (elli sekiz virgül on iki) TL,</w:t>
      </w:r>
    </w:p>
    <w:p w14:paraId="4913BE1C" w14:textId="77777777" w:rsidR="00542178" w:rsidRPr="006C1574" w:rsidRDefault="00542178" w:rsidP="00542178">
      <w:pPr>
        <w:tabs>
          <w:tab w:val="left" w:pos="709"/>
        </w:tabs>
        <w:autoSpaceDE w:val="0"/>
        <w:autoSpaceDN w:val="0"/>
        <w:adjustRightInd w:val="0"/>
        <w:ind w:firstLine="708"/>
        <w:jc w:val="both"/>
        <w:rPr>
          <w:bCs/>
          <w:strike/>
          <w:sz w:val="18"/>
          <w:szCs w:val="18"/>
        </w:rPr>
      </w:pPr>
      <w:r w:rsidRPr="006C1574">
        <w:rPr>
          <w:bCs/>
          <w:strike/>
          <w:sz w:val="18"/>
          <w:szCs w:val="18"/>
        </w:rPr>
        <w:t>b) 1-5 yaş için 112,50 (yüz on iki virgül elli) TL,</w:t>
      </w:r>
    </w:p>
    <w:p w14:paraId="1571055A" w14:textId="77777777"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c) 5-15 yaş için 145,31 (yüz kırk beş virgül otuz bir) TL,</w:t>
      </w:r>
    </w:p>
    <w:p w14:paraId="2BE7049F" w14:textId="77777777"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ç) 15 yaş üstü için 150 (yüz elli) TL,</w:t>
      </w:r>
    </w:p>
    <w:p w14:paraId="58A900B5" w14:textId="77777777" w:rsidR="00542178" w:rsidRDefault="00542178" w:rsidP="00542178">
      <w:pPr>
        <w:autoSpaceDE w:val="0"/>
        <w:autoSpaceDN w:val="0"/>
        <w:adjustRightInd w:val="0"/>
        <w:ind w:firstLine="708"/>
        <w:jc w:val="both"/>
        <w:rPr>
          <w:bCs/>
          <w:strike/>
          <w:sz w:val="18"/>
          <w:szCs w:val="18"/>
        </w:rPr>
      </w:pPr>
      <w:r w:rsidRPr="006C1574">
        <w:rPr>
          <w:bCs/>
          <w:strike/>
          <w:sz w:val="18"/>
          <w:szCs w:val="18"/>
        </w:rPr>
        <w:t>tutar ödenir.</w:t>
      </w:r>
    </w:p>
    <w:p w14:paraId="668CFB64" w14:textId="77777777" w:rsidR="00781099" w:rsidRPr="00781099" w:rsidRDefault="00781099" w:rsidP="00542178">
      <w:pPr>
        <w:autoSpaceDE w:val="0"/>
        <w:autoSpaceDN w:val="0"/>
        <w:adjustRightInd w:val="0"/>
        <w:ind w:firstLine="708"/>
        <w:jc w:val="both"/>
        <w:rPr>
          <w:bCs/>
          <w:strike/>
          <w:sz w:val="18"/>
          <w:szCs w:val="18"/>
        </w:rPr>
      </w:pPr>
      <w:r w:rsidRPr="00781099">
        <w:rPr>
          <w:rFonts w:eastAsia="Calibri"/>
          <w:b/>
          <w:bCs/>
          <w:sz w:val="18"/>
          <w:szCs w:val="18"/>
          <w:lang w:eastAsia="en-US"/>
        </w:rPr>
        <w:t>(Değişik: RG- 1</w:t>
      </w:r>
      <w:r w:rsidR="008451DC">
        <w:rPr>
          <w:rFonts w:eastAsia="Calibri"/>
          <w:b/>
          <w:bCs/>
          <w:sz w:val="18"/>
          <w:szCs w:val="18"/>
          <w:lang w:eastAsia="en-US"/>
        </w:rPr>
        <w:t>6</w:t>
      </w:r>
      <w:r w:rsidRPr="00781099">
        <w:rPr>
          <w:rFonts w:eastAsia="Calibri"/>
          <w:b/>
          <w:bCs/>
          <w:sz w:val="18"/>
          <w:szCs w:val="18"/>
          <w:lang w:eastAsia="en-US"/>
        </w:rPr>
        <w:t>/03/2023-3213</w:t>
      </w:r>
      <w:r w:rsidR="002A4483">
        <w:rPr>
          <w:rFonts w:eastAsia="Calibri"/>
          <w:b/>
          <w:bCs/>
          <w:sz w:val="18"/>
          <w:szCs w:val="18"/>
          <w:lang w:eastAsia="en-US"/>
        </w:rPr>
        <w:t>4</w:t>
      </w:r>
      <w:r w:rsidRPr="00781099">
        <w:rPr>
          <w:rFonts w:eastAsia="Calibri"/>
          <w:b/>
          <w:bCs/>
          <w:sz w:val="18"/>
          <w:szCs w:val="18"/>
          <w:lang w:eastAsia="en-US"/>
        </w:rPr>
        <w:t>/</w:t>
      </w:r>
      <w:r w:rsidR="001B5412">
        <w:rPr>
          <w:rFonts w:eastAsia="Calibri"/>
          <w:b/>
          <w:bCs/>
          <w:sz w:val="18"/>
          <w:szCs w:val="18"/>
          <w:lang w:eastAsia="en-US"/>
        </w:rPr>
        <w:t>26</w:t>
      </w:r>
      <w:r w:rsidRPr="00781099">
        <w:rPr>
          <w:rFonts w:eastAsia="Calibri"/>
          <w:b/>
          <w:bCs/>
          <w:sz w:val="18"/>
          <w:szCs w:val="18"/>
          <w:lang w:eastAsia="en-US"/>
        </w:rPr>
        <w:t xml:space="preserve"> md. Yürürlük: 2</w:t>
      </w:r>
      <w:r w:rsidR="004467AB">
        <w:rPr>
          <w:rFonts w:eastAsia="Calibri"/>
          <w:b/>
          <w:bCs/>
          <w:sz w:val="18"/>
          <w:szCs w:val="18"/>
          <w:lang w:eastAsia="en-US"/>
        </w:rPr>
        <w:t>4</w:t>
      </w:r>
      <w:r w:rsidRPr="00781099">
        <w:rPr>
          <w:rFonts w:eastAsia="Calibri"/>
          <w:b/>
          <w:bCs/>
          <w:sz w:val="18"/>
          <w:szCs w:val="18"/>
          <w:lang w:eastAsia="en-US"/>
        </w:rPr>
        <w:t xml:space="preserve">/03/2023)  </w:t>
      </w:r>
    </w:p>
    <w:p w14:paraId="49950AC9" w14:textId="77777777" w:rsidR="006C1574" w:rsidRPr="00781099" w:rsidRDefault="006C1574" w:rsidP="006C1574">
      <w:pPr>
        <w:pStyle w:val="metin"/>
        <w:tabs>
          <w:tab w:val="left" w:pos="567"/>
          <w:tab w:val="left" w:pos="709"/>
        </w:tabs>
        <w:spacing w:before="0" w:beforeAutospacing="0" w:after="0" w:afterAutospacing="0"/>
        <w:ind w:firstLine="567"/>
        <w:jc w:val="both"/>
        <w:rPr>
          <w:rFonts w:eastAsia="Calibri"/>
          <w:strike/>
          <w:sz w:val="18"/>
          <w:szCs w:val="18"/>
          <w:lang w:eastAsia="en-US"/>
        </w:rPr>
      </w:pPr>
      <w:r>
        <w:rPr>
          <w:rFonts w:eastAsia="Calibri"/>
          <w:sz w:val="18"/>
          <w:szCs w:val="18"/>
          <w:lang w:eastAsia="en-US"/>
        </w:rPr>
        <w:tab/>
      </w:r>
      <w:r w:rsidRPr="00781099">
        <w:rPr>
          <w:rFonts w:eastAsia="Calibri"/>
          <w:strike/>
          <w:sz w:val="18"/>
          <w:szCs w:val="18"/>
          <w:lang w:eastAsia="en-US"/>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14:paraId="75CBAA97" w14:textId="77777777"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a) 0-12 ay için 72,65 (yetmiş iki virgül altmış beş) TL,</w:t>
      </w:r>
    </w:p>
    <w:p w14:paraId="215C6070" w14:textId="77777777"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b) 1-5 yaş için 140,62 (yüz kırk virgül altmış iki) TL,</w:t>
      </w:r>
    </w:p>
    <w:p w14:paraId="6FEC6CA5" w14:textId="77777777"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c) 5-15 yaş için 181,63 (yüz seksen bir virgül altmış üç) TL,</w:t>
      </w:r>
    </w:p>
    <w:p w14:paraId="5C10EC7A" w14:textId="77777777"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ç) 15 yaş üstü için 187,50 (yüz seksen yedi virgül elli) TL,</w:t>
      </w:r>
    </w:p>
    <w:p w14:paraId="104CEBF3" w14:textId="77777777" w:rsidR="006C1574" w:rsidRPr="00781099" w:rsidRDefault="006C1574" w:rsidP="006C1574">
      <w:pPr>
        <w:pStyle w:val="metin"/>
        <w:tabs>
          <w:tab w:val="left" w:pos="709"/>
        </w:tabs>
        <w:spacing w:before="0" w:beforeAutospacing="0" w:after="0" w:afterAutospacing="0"/>
        <w:ind w:firstLine="567"/>
        <w:jc w:val="both"/>
        <w:rPr>
          <w:bCs/>
          <w:iCs/>
          <w:strike/>
          <w:noProof/>
          <w:color w:val="FF0000"/>
          <w:sz w:val="18"/>
          <w:szCs w:val="18"/>
        </w:rPr>
      </w:pPr>
      <w:r w:rsidRPr="00781099">
        <w:rPr>
          <w:rFonts w:eastAsia="Calibri"/>
          <w:strike/>
          <w:sz w:val="18"/>
          <w:szCs w:val="18"/>
          <w:lang w:eastAsia="en-US"/>
        </w:rPr>
        <w:t xml:space="preserve">  </w:t>
      </w:r>
      <w:r w:rsidRPr="00781099">
        <w:rPr>
          <w:rFonts w:eastAsia="Calibri"/>
          <w:strike/>
          <w:sz w:val="18"/>
          <w:szCs w:val="18"/>
          <w:lang w:eastAsia="en-US"/>
        </w:rPr>
        <w:tab/>
        <w:t>tutar ödenir.</w:t>
      </w:r>
    </w:p>
    <w:p w14:paraId="720484C5" w14:textId="77777777" w:rsidR="00781099" w:rsidRPr="00807D57" w:rsidRDefault="00781099" w:rsidP="00781099">
      <w:pPr>
        <w:tabs>
          <w:tab w:val="left" w:pos="709"/>
        </w:tabs>
        <w:jc w:val="both"/>
        <w:rPr>
          <w:color w:val="000000" w:themeColor="text1"/>
          <w:sz w:val="18"/>
          <w:szCs w:val="18"/>
        </w:rPr>
      </w:pPr>
      <w:r>
        <w:rPr>
          <w:color w:val="000000" w:themeColor="text1"/>
          <w:sz w:val="18"/>
          <w:szCs w:val="18"/>
        </w:rPr>
        <w:tab/>
      </w:r>
      <w:r w:rsidRPr="00807D57">
        <w:rPr>
          <w:color w:val="000000" w:themeColor="text1"/>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14:paraId="32665BF3" w14:textId="77777777" w:rsidR="00781099" w:rsidRPr="00C14A0A" w:rsidRDefault="00781099" w:rsidP="00781099">
      <w:pPr>
        <w:tabs>
          <w:tab w:val="left" w:pos="709"/>
        </w:tabs>
        <w:jc w:val="both"/>
        <w:rPr>
          <w:sz w:val="18"/>
          <w:szCs w:val="18"/>
        </w:rPr>
      </w:pPr>
      <w:r w:rsidRPr="00807D57">
        <w:rPr>
          <w:color w:val="000000" w:themeColor="text1"/>
          <w:sz w:val="18"/>
          <w:szCs w:val="18"/>
        </w:rPr>
        <w:t xml:space="preserve">  </w:t>
      </w:r>
      <w:r w:rsidRPr="00807D57">
        <w:rPr>
          <w:color w:val="000000" w:themeColor="text1"/>
          <w:sz w:val="18"/>
          <w:szCs w:val="18"/>
        </w:rPr>
        <w:tab/>
        <w:t>a) 0-12 ay için</w:t>
      </w:r>
      <w:r>
        <w:rPr>
          <w:color w:val="000000" w:themeColor="text1"/>
          <w:sz w:val="18"/>
          <w:szCs w:val="18"/>
        </w:rPr>
        <w:t xml:space="preserve"> </w:t>
      </w:r>
      <w:r w:rsidRPr="00C14A0A">
        <w:rPr>
          <w:sz w:val="18"/>
          <w:szCs w:val="18"/>
        </w:rPr>
        <w:t>145,30 (yüz kırk beş virgül otuz) TL,</w:t>
      </w:r>
    </w:p>
    <w:p w14:paraId="1BE23FCA" w14:textId="77777777" w:rsidR="00781099" w:rsidRPr="00C14A0A" w:rsidRDefault="00781099" w:rsidP="00781099">
      <w:pPr>
        <w:tabs>
          <w:tab w:val="left" w:pos="709"/>
        </w:tabs>
        <w:jc w:val="both"/>
        <w:rPr>
          <w:sz w:val="18"/>
          <w:szCs w:val="18"/>
        </w:rPr>
      </w:pPr>
      <w:r w:rsidRPr="00C14A0A">
        <w:rPr>
          <w:sz w:val="18"/>
          <w:szCs w:val="18"/>
        </w:rPr>
        <w:t xml:space="preserve">  </w:t>
      </w:r>
      <w:r w:rsidRPr="00C14A0A">
        <w:rPr>
          <w:sz w:val="18"/>
          <w:szCs w:val="18"/>
        </w:rPr>
        <w:tab/>
        <w:t>b) 1-5 yaş için 281,24 (iki yüz seksen bir virgül yirmi dört) TL,</w:t>
      </w:r>
    </w:p>
    <w:p w14:paraId="51B5D8F0" w14:textId="77777777" w:rsidR="00781099" w:rsidRPr="00C14A0A" w:rsidRDefault="00781099" w:rsidP="00781099">
      <w:pPr>
        <w:tabs>
          <w:tab w:val="left" w:pos="709"/>
        </w:tabs>
        <w:jc w:val="both"/>
        <w:rPr>
          <w:sz w:val="18"/>
          <w:szCs w:val="18"/>
        </w:rPr>
      </w:pPr>
      <w:r w:rsidRPr="00C14A0A">
        <w:rPr>
          <w:sz w:val="18"/>
          <w:szCs w:val="18"/>
        </w:rPr>
        <w:t xml:space="preserve">  </w:t>
      </w:r>
      <w:r w:rsidRPr="00C14A0A">
        <w:rPr>
          <w:sz w:val="18"/>
          <w:szCs w:val="18"/>
        </w:rPr>
        <w:tab/>
        <w:t>c) 5-15 yaş için 363,26 (üç yüz altmış üç virgül yirmi altı) TL,</w:t>
      </w:r>
    </w:p>
    <w:p w14:paraId="48503DA3" w14:textId="77777777" w:rsidR="00781099" w:rsidRPr="00C14A0A" w:rsidRDefault="00781099" w:rsidP="00781099">
      <w:pPr>
        <w:tabs>
          <w:tab w:val="left" w:pos="709"/>
        </w:tabs>
        <w:jc w:val="both"/>
        <w:rPr>
          <w:sz w:val="18"/>
          <w:szCs w:val="18"/>
        </w:rPr>
      </w:pPr>
      <w:r w:rsidRPr="00C14A0A">
        <w:rPr>
          <w:sz w:val="18"/>
          <w:szCs w:val="18"/>
        </w:rPr>
        <w:t xml:space="preserve">  </w:t>
      </w:r>
      <w:r w:rsidRPr="00C14A0A">
        <w:rPr>
          <w:sz w:val="18"/>
          <w:szCs w:val="18"/>
        </w:rPr>
        <w:tab/>
        <w:t>ç) 15 yaş üstü için 375 (üç yüz yetmiş beş) TL,</w:t>
      </w:r>
    </w:p>
    <w:p w14:paraId="495976DF" w14:textId="77777777" w:rsidR="00781099" w:rsidRDefault="00781099" w:rsidP="00781099">
      <w:pPr>
        <w:tabs>
          <w:tab w:val="left" w:pos="709"/>
        </w:tabs>
        <w:jc w:val="both"/>
        <w:rPr>
          <w:bCs/>
          <w:iCs/>
          <w:noProof/>
          <w:color w:val="FF0000"/>
          <w:sz w:val="18"/>
          <w:szCs w:val="18"/>
        </w:rPr>
      </w:pPr>
      <w:r w:rsidRPr="00C14A0A">
        <w:rPr>
          <w:sz w:val="18"/>
          <w:szCs w:val="18"/>
        </w:rPr>
        <w:t xml:space="preserve">  </w:t>
      </w:r>
      <w:r w:rsidRPr="00C14A0A">
        <w:rPr>
          <w:sz w:val="18"/>
          <w:szCs w:val="18"/>
        </w:rPr>
        <w:tab/>
        <w:t>tutar ödenir.</w:t>
      </w:r>
    </w:p>
    <w:p w14:paraId="08322EFE" w14:textId="77777777"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14:paraId="084181EC" w14:textId="77777777"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14:paraId="5421DE53" w14:textId="77777777" w:rsidR="00083807" w:rsidRDefault="00083807"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16-b</w:t>
      </w:r>
      <w:r w:rsidRPr="00DD0DC9">
        <w:rPr>
          <w:b/>
          <w:bCs/>
          <w:sz w:val="18"/>
          <w:szCs w:val="18"/>
        </w:rPr>
        <w:t xml:space="preserve"> md. Yürürlük: </w:t>
      </w:r>
      <w:r>
        <w:rPr>
          <w:b/>
          <w:bCs/>
          <w:sz w:val="18"/>
          <w:szCs w:val="18"/>
        </w:rPr>
        <w:t>06/05/2021</w:t>
      </w:r>
      <w:r w:rsidRPr="00DD0DC9">
        <w:rPr>
          <w:b/>
          <w:bCs/>
          <w:sz w:val="18"/>
          <w:szCs w:val="18"/>
        </w:rPr>
        <w:t>)</w:t>
      </w:r>
    </w:p>
    <w:p w14:paraId="325AFAB5" w14:textId="77777777"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(6) Çöly</w:t>
      </w:r>
      <w:r w:rsidR="00BB5BE5" w:rsidRPr="00083807">
        <w:rPr>
          <w:bCs/>
          <w:iCs/>
          <w:strike/>
          <w:noProof/>
          <w:color w:val="FF0000"/>
          <w:sz w:val="18"/>
          <w:szCs w:val="18"/>
        </w:rPr>
        <w:t xml:space="preserve">ak hastalığında; </w:t>
      </w:r>
      <w:r w:rsidRPr="00083807">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083807">
        <w:rPr>
          <w:b/>
          <w:bCs/>
          <w:iCs/>
          <w:strike/>
          <w:noProof/>
          <w:sz w:val="18"/>
          <w:szCs w:val="18"/>
        </w:rPr>
        <w:t>(Değişik:RG-21/03/2018-30367/24-b md. Yürürlük:01/04/2018)</w:t>
      </w:r>
      <w:r w:rsidR="00BB5BE5" w:rsidRPr="00083807">
        <w:rPr>
          <w:bCs/>
          <w:iCs/>
          <w:strike/>
          <w:noProof/>
          <w:sz w:val="18"/>
          <w:szCs w:val="18"/>
        </w:rPr>
        <w:t xml:space="preserve"> </w:t>
      </w:r>
      <w:r w:rsidRPr="00083807">
        <w:rPr>
          <w:bCs/>
          <w:iCs/>
          <w:strike/>
          <w:noProof/>
          <w:color w:val="FF0000"/>
          <w:sz w:val="18"/>
          <w:szCs w:val="18"/>
        </w:rPr>
        <w:t>1</w:t>
      </w:r>
      <w:r w:rsidR="001E336C" w:rsidRPr="00083807">
        <w:rPr>
          <w:bCs/>
          <w:iCs/>
          <w:strike/>
          <w:noProof/>
          <w:color w:val="FF0000"/>
          <w:sz w:val="18"/>
          <w:szCs w:val="18"/>
        </w:rPr>
        <w:t xml:space="preserve"> </w:t>
      </w:r>
      <w:r w:rsidR="001E336C" w:rsidRPr="00083807">
        <w:rPr>
          <w:bCs/>
          <w:iCs/>
          <w:strike/>
          <w:noProof/>
          <w:sz w:val="18"/>
          <w:szCs w:val="18"/>
        </w:rPr>
        <w:t>3</w:t>
      </w:r>
      <w:r w:rsidRPr="00083807">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14:paraId="6750C273" w14:textId="77777777"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a) 0-5 yaş için 78,75 (yetmişsekiz virgül yetmişbeş) TL,</w:t>
      </w:r>
    </w:p>
    <w:p w14:paraId="2040A7AC" w14:textId="77777777"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b) 5-15 yaş için 120 (yüzyirmi) TL,</w:t>
      </w:r>
    </w:p>
    <w:p w14:paraId="6B6D288E" w14:textId="77777777" w:rsidR="00E55375"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c) 15 yaş üstü için 108,75 (yüzsekiz virgül yetmişbeş) TL, tutar ödenir.</w:t>
      </w:r>
    </w:p>
    <w:p w14:paraId="55B9BCD5" w14:textId="77777777" w:rsidR="00D205BA" w:rsidRPr="00A9096E" w:rsidRDefault="00D205BA" w:rsidP="00D205BA">
      <w:pPr>
        <w:tabs>
          <w:tab w:val="left" w:pos="709"/>
        </w:tabs>
        <w:ind w:firstLine="709"/>
        <w:jc w:val="both"/>
        <w:rPr>
          <w:bCs/>
          <w:iCs/>
          <w:strike/>
          <w:noProof/>
          <w:color w:val="FF0000"/>
          <w:sz w:val="18"/>
          <w:szCs w:val="18"/>
        </w:rPr>
      </w:pPr>
      <w:r w:rsidRPr="00A9096E">
        <w:rPr>
          <w:b/>
          <w:bCs/>
          <w:strike/>
          <w:sz w:val="18"/>
          <w:szCs w:val="18"/>
        </w:rPr>
        <w:t>(Değişik:RG-26/10/2021-31640/7 md. Yürürlük: 01/08/2021)</w:t>
      </w:r>
    </w:p>
    <w:p w14:paraId="518E0AEC" w14:textId="77777777"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14:paraId="5145EDE1" w14:textId="77777777"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a) 0-5 yaş için 98,43 (doksan sekiz virgül kırk üç) TL,</w:t>
      </w:r>
    </w:p>
    <w:p w14:paraId="02C3AB08" w14:textId="77777777"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 xml:space="preserve">b) 5-15 yaş için </w:t>
      </w:r>
      <w:r w:rsidRPr="00D205BA">
        <w:rPr>
          <w:bCs/>
          <w:strike/>
          <w:sz w:val="18"/>
          <w:szCs w:val="18"/>
        </w:rPr>
        <w:t xml:space="preserve">150 (yüz elli) </w:t>
      </w:r>
      <w:r w:rsidRPr="00D205BA">
        <w:rPr>
          <w:bCs/>
          <w:iCs/>
          <w:strike/>
          <w:noProof/>
          <w:sz w:val="18"/>
          <w:szCs w:val="18"/>
        </w:rPr>
        <w:t>TL,</w:t>
      </w:r>
    </w:p>
    <w:p w14:paraId="278500AA" w14:textId="77777777"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c) 15 yaş üstü için 135,93 (yüz otuz beş virgül doksan üç) TL,</w:t>
      </w:r>
    </w:p>
    <w:p w14:paraId="34773A6D" w14:textId="77777777" w:rsidR="00083807" w:rsidRDefault="00083807" w:rsidP="00083807">
      <w:pPr>
        <w:tabs>
          <w:tab w:val="left" w:pos="709"/>
        </w:tabs>
        <w:ind w:firstLine="708"/>
        <w:jc w:val="both"/>
        <w:rPr>
          <w:bCs/>
          <w:iCs/>
          <w:strike/>
          <w:noProof/>
          <w:sz w:val="18"/>
          <w:szCs w:val="18"/>
        </w:rPr>
      </w:pPr>
      <w:r w:rsidRPr="00D205BA">
        <w:rPr>
          <w:bCs/>
          <w:iCs/>
          <w:strike/>
          <w:noProof/>
          <w:sz w:val="18"/>
          <w:szCs w:val="18"/>
        </w:rPr>
        <w:t>tutar ödenir.</w:t>
      </w:r>
    </w:p>
    <w:p w14:paraId="5D0928B5" w14:textId="77777777" w:rsidR="00734599" w:rsidRDefault="00D205BA" w:rsidP="00734599">
      <w:pPr>
        <w:autoSpaceDE w:val="0"/>
        <w:autoSpaceDN w:val="0"/>
        <w:adjustRightInd w:val="0"/>
        <w:ind w:firstLine="708"/>
        <w:jc w:val="both"/>
        <w:rPr>
          <w:rFonts w:eastAsia="Calibri"/>
          <w:sz w:val="18"/>
          <w:szCs w:val="18"/>
          <w:lang w:eastAsia="en-US"/>
        </w:rPr>
      </w:pPr>
      <w:r>
        <w:rPr>
          <w:rFonts w:eastAsia="Calibri"/>
          <w:sz w:val="18"/>
          <w:szCs w:val="18"/>
          <w:lang w:eastAsia="en-US"/>
        </w:rPr>
        <w:tab/>
      </w:r>
      <w:r w:rsidR="00734599" w:rsidRPr="00781099">
        <w:rPr>
          <w:rFonts w:eastAsia="Calibri"/>
          <w:b/>
          <w:bCs/>
          <w:sz w:val="18"/>
          <w:szCs w:val="18"/>
          <w:lang w:eastAsia="en-US"/>
        </w:rPr>
        <w:t>(Değişik: RG- 1</w:t>
      </w:r>
      <w:r w:rsidR="008451DC">
        <w:rPr>
          <w:rFonts w:eastAsia="Calibri"/>
          <w:b/>
          <w:bCs/>
          <w:sz w:val="18"/>
          <w:szCs w:val="18"/>
          <w:lang w:eastAsia="en-US"/>
        </w:rPr>
        <w:t>6</w:t>
      </w:r>
      <w:r w:rsidR="00734599" w:rsidRPr="00781099">
        <w:rPr>
          <w:rFonts w:eastAsia="Calibri"/>
          <w:b/>
          <w:bCs/>
          <w:sz w:val="18"/>
          <w:szCs w:val="18"/>
          <w:lang w:eastAsia="en-US"/>
        </w:rPr>
        <w:t>/03/2023-3213</w:t>
      </w:r>
      <w:r w:rsidR="000365DF">
        <w:rPr>
          <w:rFonts w:eastAsia="Calibri"/>
          <w:b/>
          <w:bCs/>
          <w:sz w:val="18"/>
          <w:szCs w:val="18"/>
          <w:lang w:eastAsia="en-US"/>
        </w:rPr>
        <w:t>4</w:t>
      </w:r>
      <w:r w:rsidR="00734599" w:rsidRPr="00781099">
        <w:rPr>
          <w:rFonts w:eastAsia="Calibri"/>
          <w:b/>
          <w:bCs/>
          <w:sz w:val="18"/>
          <w:szCs w:val="18"/>
          <w:lang w:eastAsia="en-US"/>
        </w:rPr>
        <w:t>/</w:t>
      </w:r>
      <w:r w:rsidR="00734599">
        <w:rPr>
          <w:rFonts w:eastAsia="Calibri"/>
          <w:b/>
          <w:bCs/>
          <w:sz w:val="18"/>
          <w:szCs w:val="18"/>
          <w:lang w:eastAsia="en-US"/>
        </w:rPr>
        <w:t>26</w:t>
      </w:r>
      <w:r w:rsidR="00734599" w:rsidRPr="00781099">
        <w:rPr>
          <w:rFonts w:eastAsia="Calibri"/>
          <w:b/>
          <w:bCs/>
          <w:sz w:val="18"/>
          <w:szCs w:val="18"/>
          <w:lang w:eastAsia="en-US"/>
        </w:rPr>
        <w:t xml:space="preserve"> md. Yürürlük: 2</w:t>
      </w:r>
      <w:r w:rsidR="004467AB">
        <w:rPr>
          <w:rFonts w:eastAsia="Calibri"/>
          <w:b/>
          <w:bCs/>
          <w:sz w:val="18"/>
          <w:szCs w:val="18"/>
          <w:lang w:eastAsia="en-US"/>
        </w:rPr>
        <w:t>4</w:t>
      </w:r>
      <w:r w:rsidR="00734599" w:rsidRPr="00781099">
        <w:rPr>
          <w:rFonts w:eastAsia="Calibri"/>
          <w:b/>
          <w:bCs/>
          <w:sz w:val="18"/>
          <w:szCs w:val="18"/>
          <w:lang w:eastAsia="en-US"/>
        </w:rPr>
        <w:t xml:space="preserve">/03/2023)  </w:t>
      </w:r>
    </w:p>
    <w:p w14:paraId="436BA209" w14:textId="77777777" w:rsidR="00D205BA" w:rsidRPr="00734599" w:rsidRDefault="00734599" w:rsidP="00D205BA">
      <w:pPr>
        <w:pStyle w:val="metin"/>
        <w:tabs>
          <w:tab w:val="left" w:pos="709"/>
        </w:tabs>
        <w:spacing w:before="0" w:beforeAutospacing="0" w:after="0" w:afterAutospacing="0"/>
        <w:ind w:firstLine="567"/>
        <w:jc w:val="both"/>
        <w:rPr>
          <w:rFonts w:eastAsia="Calibri"/>
          <w:strike/>
          <w:sz w:val="18"/>
          <w:szCs w:val="18"/>
          <w:lang w:eastAsia="en-US"/>
        </w:rPr>
      </w:pPr>
      <w:r>
        <w:rPr>
          <w:rFonts w:eastAsia="Calibri"/>
          <w:sz w:val="18"/>
          <w:szCs w:val="18"/>
          <w:lang w:eastAsia="en-US"/>
        </w:rPr>
        <w:t xml:space="preserve">   </w:t>
      </w:r>
      <w:r w:rsidR="00D205BA" w:rsidRPr="00734599">
        <w:rPr>
          <w:rFonts w:eastAsia="Calibri"/>
          <w:strike/>
          <w:sz w:val="18"/>
          <w:szCs w:val="18"/>
          <w:lang w:eastAsia="en-US"/>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14:paraId="13341DE5" w14:textId="77777777" w:rsidR="00D205BA" w:rsidRPr="00734599"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34599">
        <w:rPr>
          <w:rFonts w:eastAsia="Calibri"/>
          <w:strike/>
          <w:sz w:val="18"/>
          <w:szCs w:val="18"/>
          <w:lang w:eastAsia="en-US"/>
        </w:rPr>
        <w:t xml:space="preserve">  </w:t>
      </w:r>
      <w:r w:rsidRPr="00734599">
        <w:rPr>
          <w:rFonts w:eastAsia="Calibri"/>
          <w:strike/>
          <w:sz w:val="18"/>
          <w:szCs w:val="18"/>
          <w:lang w:eastAsia="en-US"/>
        </w:rPr>
        <w:tab/>
        <w:t>a) 0-5 yaş için 123,03 (yüz yirmi üç virgül sıfır üç) TL,</w:t>
      </w:r>
    </w:p>
    <w:p w14:paraId="516B9FE0" w14:textId="77777777" w:rsidR="00D205BA" w:rsidRPr="00734599"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34599">
        <w:rPr>
          <w:rFonts w:eastAsia="Calibri"/>
          <w:strike/>
          <w:sz w:val="18"/>
          <w:szCs w:val="18"/>
          <w:lang w:eastAsia="en-US"/>
        </w:rPr>
        <w:t xml:space="preserve">  </w:t>
      </w:r>
      <w:r w:rsidRPr="00734599">
        <w:rPr>
          <w:rFonts w:eastAsia="Calibri"/>
          <w:strike/>
          <w:sz w:val="18"/>
          <w:szCs w:val="18"/>
          <w:lang w:eastAsia="en-US"/>
        </w:rPr>
        <w:tab/>
        <w:t>b) 5-15 yaş için 187,50 (yüz seksen yedi virgül elli) TL,</w:t>
      </w:r>
    </w:p>
    <w:p w14:paraId="28E12B5E" w14:textId="77777777" w:rsidR="00D205BA" w:rsidRPr="00734599"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34599">
        <w:rPr>
          <w:rFonts w:eastAsia="Calibri"/>
          <w:strike/>
          <w:sz w:val="18"/>
          <w:szCs w:val="18"/>
          <w:lang w:eastAsia="en-US"/>
        </w:rPr>
        <w:t xml:space="preserve">  </w:t>
      </w:r>
      <w:r w:rsidRPr="00734599">
        <w:rPr>
          <w:rFonts w:eastAsia="Calibri"/>
          <w:strike/>
          <w:sz w:val="18"/>
          <w:szCs w:val="18"/>
          <w:lang w:eastAsia="en-US"/>
        </w:rPr>
        <w:tab/>
        <w:t>c) 15 yaş üstü için 169,91 (yüz altmış dokuz virgül doksan bir) TL,</w:t>
      </w:r>
    </w:p>
    <w:p w14:paraId="61498A91" w14:textId="77777777" w:rsidR="00D205BA" w:rsidRDefault="00D205BA" w:rsidP="00D205BA">
      <w:pPr>
        <w:tabs>
          <w:tab w:val="left" w:pos="709"/>
        </w:tabs>
        <w:jc w:val="both"/>
        <w:rPr>
          <w:rFonts w:eastAsia="Calibri"/>
          <w:strike/>
          <w:sz w:val="18"/>
          <w:szCs w:val="18"/>
        </w:rPr>
      </w:pPr>
      <w:r w:rsidRPr="00734599">
        <w:rPr>
          <w:rFonts w:eastAsia="Calibri"/>
          <w:strike/>
          <w:sz w:val="18"/>
          <w:szCs w:val="18"/>
        </w:rPr>
        <w:t xml:space="preserve">               </w:t>
      </w:r>
      <w:r w:rsidRPr="00734599">
        <w:rPr>
          <w:rFonts w:eastAsia="Calibri"/>
          <w:strike/>
          <w:sz w:val="18"/>
          <w:szCs w:val="18"/>
        </w:rPr>
        <w:tab/>
        <w:t>tutar ödenir.</w:t>
      </w:r>
    </w:p>
    <w:p w14:paraId="5D55B936" w14:textId="77777777" w:rsidR="00734599" w:rsidRPr="00C14A0A" w:rsidRDefault="00734599" w:rsidP="00734599">
      <w:pPr>
        <w:tabs>
          <w:tab w:val="left" w:pos="567"/>
          <w:tab w:val="left" w:pos="709"/>
          <w:tab w:val="left" w:pos="993"/>
        </w:tabs>
        <w:jc w:val="both"/>
        <w:rPr>
          <w:sz w:val="18"/>
          <w:szCs w:val="18"/>
        </w:rPr>
      </w:pPr>
      <w:r>
        <w:rPr>
          <w:sz w:val="18"/>
          <w:szCs w:val="18"/>
        </w:rPr>
        <w:tab/>
        <w:t xml:space="preserve">   </w:t>
      </w:r>
      <w:r w:rsidRPr="00C14A0A">
        <w:rPr>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14:paraId="3CAF32F8" w14:textId="77777777" w:rsidR="00734599" w:rsidRPr="00C14A0A" w:rsidRDefault="00734599" w:rsidP="00734599">
      <w:pPr>
        <w:tabs>
          <w:tab w:val="left" w:pos="566"/>
        </w:tabs>
        <w:ind w:left="566"/>
        <w:jc w:val="both"/>
        <w:rPr>
          <w:sz w:val="18"/>
          <w:szCs w:val="18"/>
        </w:rPr>
      </w:pPr>
      <w:r w:rsidRPr="00C14A0A">
        <w:rPr>
          <w:sz w:val="18"/>
          <w:szCs w:val="18"/>
        </w:rPr>
        <w:t xml:space="preserve">  </w:t>
      </w:r>
      <w:r w:rsidRPr="00C14A0A">
        <w:rPr>
          <w:sz w:val="18"/>
          <w:szCs w:val="18"/>
        </w:rPr>
        <w:tab/>
        <w:t>a) 0-5 yaş için 246,06 (iki yüz kırk altı virgül sıfır altı) TL,</w:t>
      </w:r>
    </w:p>
    <w:p w14:paraId="28433295" w14:textId="77777777" w:rsidR="00734599" w:rsidRPr="00C14A0A" w:rsidRDefault="00734599" w:rsidP="00734599">
      <w:pPr>
        <w:tabs>
          <w:tab w:val="left" w:pos="566"/>
        </w:tabs>
        <w:ind w:left="566"/>
        <w:jc w:val="both"/>
        <w:rPr>
          <w:sz w:val="18"/>
          <w:szCs w:val="18"/>
        </w:rPr>
      </w:pPr>
      <w:r w:rsidRPr="00C14A0A">
        <w:rPr>
          <w:sz w:val="18"/>
          <w:szCs w:val="18"/>
        </w:rPr>
        <w:t xml:space="preserve">  </w:t>
      </w:r>
      <w:r w:rsidRPr="00C14A0A">
        <w:rPr>
          <w:sz w:val="18"/>
          <w:szCs w:val="18"/>
        </w:rPr>
        <w:tab/>
        <w:t>b) 5-15 yaş için 375 (üç yüz yetmiş beş) TL,</w:t>
      </w:r>
    </w:p>
    <w:p w14:paraId="34F8337B" w14:textId="77777777" w:rsidR="00734599" w:rsidRPr="00C14A0A" w:rsidRDefault="00734599" w:rsidP="00734599">
      <w:pPr>
        <w:tabs>
          <w:tab w:val="left" w:pos="566"/>
        </w:tabs>
        <w:ind w:left="566"/>
        <w:jc w:val="both"/>
        <w:rPr>
          <w:sz w:val="18"/>
          <w:szCs w:val="18"/>
        </w:rPr>
      </w:pPr>
      <w:r w:rsidRPr="00C14A0A">
        <w:rPr>
          <w:sz w:val="18"/>
          <w:szCs w:val="18"/>
        </w:rPr>
        <w:t xml:space="preserve">  </w:t>
      </w:r>
      <w:r w:rsidRPr="00C14A0A">
        <w:rPr>
          <w:sz w:val="18"/>
          <w:szCs w:val="18"/>
        </w:rPr>
        <w:tab/>
        <w:t>c) 15 yaş üstü için 339,82 (üç yüz otuz dokuz virgül seksen iki) TL,</w:t>
      </w:r>
    </w:p>
    <w:p w14:paraId="30DBB5C0" w14:textId="77777777" w:rsidR="00734599" w:rsidRPr="00734599" w:rsidRDefault="00734599" w:rsidP="00734599">
      <w:pPr>
        <w:tabs>
          <w:tab w:val="left" w:pos="566"/>
        </w:tabs>
        <w:ind w:left="566"/>
        <w:jc w:val="both"/>
        <w:rPr>
          <w:bCs/>
          <w:iCs/>
          <w:strike/>
          <w:noProof/>
          <w:sz w:val="18"/>
          <w:szCs w:val="18"/>
        </w:rPr>
      </w:pPr>
      <w:r w:rsidRPr="00807D57">
        <w:rPr>
          <w:color w:val="000000" w:themeColor="text1"/>
          <w:sz w:val="18"/>
          <w:szCs w:val="18"/>
        </w:rPr>
        <w:t xml:space="preserve">   tutar ödenir.</w:t>
      </w:r>
    </w:p>
    <w:p w14:paraId="77D845D6" w14:textId="77777777"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14:paraId="3EFC20B2" w14:textId="77777777"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14:paraId="697F338A" w14:textId="77777777"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54"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54"/>
      <w:r w:rsidR="00E32E71" w:rsidRPr="0098164A">
        <w:rPr>
          <w:rFonts w:ascii="Times New Roman" w:hAnsi="Times New Roman" w:cs="Times New Roman"/>
          <w:color w:val="auto"/>
          <w:sz w:val="18"/>
          <w:szCs w:val="18"/>
        </w:rPr>
        <w:t xml:space="preserve"> </w:t>
      </w:r>
    </w:p>
    <w:p w14:paraId="4FE91E08" w14:textId="77777777"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14:paraId="3D31FE23" w14:textId="77777777"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14:paraId="41EF4767" w14:textId="77777777"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14:paraId="13930739" w14:textId="77777777"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14:paraId="0A88D02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14:paraId="3DA635B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14:paraId="2C67AD9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14:paraId="207C046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14:paraId="50C0B46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14:paraId="0BD507D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14:paraId="0699AC34"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14:paraId="5070011C" w14:textId="77777777"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14:paraId="73E76E2E" w14:textId="77777777"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14:paraId="107AC0D7" w14:textId="77777777"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14:paraId="5044C1C2" w14:textId="77777777"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14:paraId="78CA1E84" w14:textId="77777777"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14:paraId="7D01B57F" w14:textId="77777777"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14:paraId="459CB99B" w14:textId="77777777"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14:paraId="28893B83" w14:textId="77777777"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14:paraId="33BCE004" w14:textId="77777777"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14:paraId="6FEAC19B" w14:textId="77777777" w:rsidR="00FB7A24" w:rsidRPr="00FB7A24" w:rsidRDefault="00FB7A24" w:rsidP="00FB7A24">
      <w:pPr>
        <w:ind w:firstLine="709"/>
        <w:jc w:val="both"/>
        <w:rPr>
          <w:bCs/>
          <w:color w:val="FF0000"/>
          <w:sz w:val="18"/>
          <w:szCs w:val="18"/>
        </w:rPr>
      </w:pPr>
      <w:r w:rsidRPr="00FB7A24">
        <w:rPr>
          <w:bCs/>
          <w:color w:val="FF0000"/>
          <w:sz w:val="18"/>
          <w:szCs w:val="18"/>
        </w:rPr>
        <w:t>2) Bifosfonatları tolere edemeyen veya yeterli yanıt alınamayan</w:t>
      </w:r>
      <w:r w:rsidR="00451418">
        <w:rPr>
          <w:bCs/>
          <w:color w:val="FF0000"/>
          <w:sz w:val="18"/>
          <w:szCs w:val="18"/>
        </w:rPr>
        <w:t xml:space="preserve"> </w:t>
      </w:r>
      <w:r w:rsidR="00451418" w:rsidRPr="00451418">
        <w:rPr>
          <w:rFonts w:eastAsia="Calibri"/>
          <w:b/>
          <w:bCs/>
          <w:sz w:val="18"/>
          <w:szCs w:val="18"/>
          <w:lang w:eastAsia="en-US"/>
        </w:rPr>
        <w:t>(Ek:RG-1</w:t>
      </w:r>
      <w:r w:rsidR="008451DC">
        <w:rPr>
          <w:rFonts w:eastAsia="Calibri"/>
          <w:b/>
          <w:bCs/>
          <w:sz w:val="18"/>
          <w:szCs w:val="18"/>
          <w:lang w:eastAsia="en-US"/>
        </w:rPr>
        <w:t>6</w:t>
      </w:r>
      <w:r w:rsidR="00451418" w:rsidRPr="00451418">
        <w:rPr>
          <w:rFonts w:eastAsia="Calibri"/>
          <w:b/>
          <w:bCs/>
          <w:sz w:val="18"/>
          <w:szCs w:val="18"/>
          <w:lang w:eastAsia="en-US"/>
        </w:rPr>
        <w:t>/03/2023-3213</w:t>
      </w:r>
      <w:r w:rsidR="00CA1A89">
        <w:rPr>
          <w:rFonts w:eastAsia="Calibri"/>
          <w:b/>
          <w:bCs/>
          <w:sz w:val="18"/>
          <w:szCs w:val="18"/>
          <w:lang w:eastAsia="en-US"/>
        </w:rPr>
        <w:t>4</w:t>
      </w:r>
      <w:r w:rsidR="00451418" w:rsidRPr="00451418">
        <w:rPr>
          <w:rFonts w:eastAsia="Calibri"/>
          <w:b/>
          <w:bCs/>
          <w:sz w:val="18"/>
          <w:szCs w:val="18"/>
          <w:lang w:eastAsia="en-US"/>
        </w:rPr>
        <w:t>/27-a md.Yürürlük: 2</w:t>
      </w:r>
      <w:r w:rsidR="004467AB">
        <w:rPr>
          <w:rFonts w:eastAsia="Calibri"/>
          <w:b/>
          <w:bCs/>
          <w:sz w:val="18"/>
          <w:szCs w:val="18"/>
          <w:lang w:eastAsia="en-US"/>
        </w:rPr>
        <w:t>4</w:t>
      </w:r>
      <w:r w:rsidR="00451418" w:rsidRPr="00451418">
        <w:rPr>
          <w:rFonts w:eastAsia="Calibri"/>
          <w:b/>
          <w:bCs/>
          <w:sz w:val="18"/>
          <w:szCs w:val="18"/>
          <w:lang w:eastAsia="en-US"/>
        </w:rPr>
        <w:t>/03/2023)</w:t>
      </w:r>
      <w:r w:rsidR="00451418" w:rsidRPr="00A918AC">
        <w:rPr>
          <w:rFonts w:eastAsia="Calibri"/>
          <w:b/>
          <w:bCs/>
          <w:color w:val="FF0000"/>
          <w:sz w:val="18"/>
          <w:szCs w:val="18"/>
          <w:lang w:eastAsia="en-US"/>
        </w:rPr>
        <w:t xml:space="preserve"> </w:t>
      </w:r>
      <w:r w:rsidR="00451418" w:rsidRPr="00484C8C">
        <w:rPr>
          <w:bCs/>
          <w:sz w:val="18"/>
          <w:szCs w:val="18"/>
        </w:rPr>
        <w:t>veya renal yetmezlik nedeniyle bifosfonatları kullanamayan osteoporozlu</w:t>
      </w:r>
      <w:r w:rsidRPr="00FB7A24">
        <w:rPr>
          <w:bCs/>
          <w:color w:val="FF0000"/>
          <w:sz w:val="18"/>
          <w:szCs w:val="18"/>
        </w:rPr>
        <w:t xml:space="preserve"> hastalardan; </w:t>
      </w:r>
    </w:p>
    <w:p w14:paraId="1C125471" w14:textId="77777777"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14:paraId="063E33B8" w14:textId="77777777"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14:paraId="1B52C3F5" w14:textId="77777777"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14:paraId="513444A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14:paraId="5D3997E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14:paraId="058624D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14:paraId="0640C386" w14:textId="77777777"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14:paraId="7D99969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14:paraId="0833E1F3" w14:textId="77777777"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14:paraId="496FE3B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14:paraId="6480E044" w14:textId="77777777"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14:paraId="3F286E4A" w14:textId="77777777" w:rsidR="00451418"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Endokrinoloji uzman hekimi tarafından düzenlenen uzman hekim raporuna istinaden tüm uzman hekimlerce reçete edilir. Rapor süresi 1 yıldır.</w:t>
      </w:r>
    </w:p>
    <w:p w14:paraId="0D1BE1B4" w14:textId="77777777" w:rsidR="00857DA8" w:rsidRPr="0098164A" w:rsidRDefault="00451418" w:rsidP="00451418">
      <w:pPr>
        <w:pStyle w:val="numbered10"/>
        <w:spacing w:before="0" w:beforeAutospacing="0" w:after="0" w:afterAutospacing="0"/>
        <w:jc w:val="both"/>
        <w:outlineLvl w:val="4"/>
        <w:rPr>
          <w:sz w:val="18"/>
          <w:szCs w:val="18"/>
        </w:rPr>
      </w:pPr>
      <w:r>
        <w:rPr>
          <w:sz w:val="18"/>
          <w:szCs w:val="18"/>
        </w:rPr>
        <w:t xml:space="preserve">         </w:t>
      </w:r>
      <w:r w:rsidRPr="00A918AC">
        <w:rPr>
          <w:rFonts w:eastAsia="Calibri"/>
          <w:b/>
          <w:bCs/>
          <w:color w:val="FF0000"/>
          <w:sz w:val="18"/>
          <w:szCs w:val="18"/>
          <w:lang w:eastAsia="en-US"/>
        </w:rPr>
        <w:t>(</w:t>
      </w:r>
      <w:r>
        <w:rPr>
          <w:rFonts w:eastAsia="Calibri"/>
          <w:b/>
          <w:bCs/>
          <w:color w:val="FF0000"/>
          <w:sz w:val="18"/>
          <w:szCs w:val="18"/>
          <w:lang w:eastAsia="en-US"/>
        </w:rPr>
        <w:t>Değişik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27-b</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14:paraId="01AE818C" w14:textId="77777777" w:rsidR="00857DA8" w:rsidRPr="00451418" w:rsidRDefault="00857DA8" w:rsidP="00633ED0">
      <w:pPr>
        <w:pStyle w:val="Balk4"/>
        <w:spacing w:before="0"/>
        <w:ind w:firstLine="426"/>
        <w:jc w:val="both"/>
        <w:rPr>
          <w:rFonts w:ascii="Times New Roman" w:hAnsi="Times New Roman" w:cs="Times New Roman"/>
          <w:i w:val="0"/>
          <w:strike/>
          <w:color w:val="auto"/>
          <w:sz w:val="18"/>
          <w:szCs w:val="18"/>
        </w:rPr>
      </w:pPr>
      <w:r w:rsidRPr="00451418">
        <w:rPr>
          <w:rFonts w:ascii="Times New Roman" w:hAnsi="Times New Roman" w:cs="Times New Roman"/>
          <w:i w:val="0"/>
          <w:strike/>
          <w:color w:val="auto"/>
          <w:sz w:val="18"/>
          <w:szCs w:val="18"/>
        </w:rPr>
        <w:t>4.2.17.</w:t>
      </w:r>
      <w:r w:rsidR="008B2201" w:rsidRPr="00451418">
        <w:rPr>
          <w:rFonts w:ascii="Times New Roman" w:hAnsi="Times New Roman" w:cs="Times New Roman"/>
          <w:i w:val="0"/>
          <w:strike/>
          <w:color w:val="auto"/>
          <w:sz w:val="18"/>
          <w:szCs w:val="18"/>
        </w:rPr>
        <w:t>D</w:t>
      </w:r>
      <w:r w:rsidR="009A7940" w:rsidRPr="00451418">
        <w:rPr>
          <w:rFonts w:ascii="Times New Roman" w:hAnsi="Times New Roman" w:cs="Times New Roman"/>
          <w:i w:val="0"/>
          <w:strike/>
          <w:color w:val="auto"/>
          <w:sz w:val="18"/>
          <w:szCs w:val="18"/>
        </w:rPr>
        <w:t xml:space="preserve"> </w:t>
      </w:r>
      <w:r w:rsidRPr="00451418">
        <w:rPr>
          <w:rFonts w:ascii="Times New Roman" w:hAnsi="Times New Roman" w:cs="Times New Roman"/>
          <w:i w:val="0"/>
          <w:strike/>
          <w:color w:val="auto"/>
          <w:sz w:val="18"/>
          <w:szCs w:val="18"/>
        </w:rPr>
        <w:t xml:space="preserve">- Osteoporozda </w:t>
      </w:r>
      <w:r w:rsidR="00E32E71" w:rsidRPr="00451418">
        <w:rPr>
          <w:rFonts w:ascii="Times New Roman" w:hAnsi="Times New Roman" w:cs="Times New Roman"/>
          <w:i w:val="0"/>
          <w:strike/>
          <w:color w:val="auto"/>
          <w:sz w:val="18"/>
          <w:szCs w:val="18"/>
        </w:rPr>
        <w:t>teriparatid kullanımı</w:t>
      </w:r>
    </w:p>
    <w:p w14:paraId="1EAC9275" w14:textId="77777777" w:rsidR="00451418" w:rsidRDefault="00857DA8" w:rsidP="00451418">
      <w:pPr>
        <w:pStyle w:val="numbered10"/>
        <w:tabs>
          <w:tab w:val="left" w:pos="284"/>
        </w:tabs>
        <w:spacing w:before="0" w:beforeAutospacing="0" w:after="0" w:afterAutospacing="0"/>
        <w:ind w:firstLine="709"/>
        <w:jc w:val="both"/>
        <w:outlineLvl w:val="4"/>
        <w:rPr>
          <w:strike/>
          <w:color w:val="FF0000"/>
          <w:sz w:val="18"/>
          <w:szCs w:val="18"/>
        </w:rPr>
      </w:pPr>
      <w:r w:rsidRPr="00451418">
        <w:rPr>
          <w:strike/>
          <w:sz w:val="18"/>
          <w:szCs w:val="18"/>
        </w:rPr>
        <w:t xml:space="preserve">(1) </w:t>
      </w:r>
      <w:r w:rsidR="0094028D" w:rsidRPr="00451418">
        <w:rPr>
          <w:b/>
          <w:strike/>
          <w:color w:val="000000" w:themeColor="text1"/>
          <w:sz w:val="18"/>
          <w:szCs w:val="18"/>
        </w:rPr>
        <w:t>(</w:t>
      </w:r>
      <w:r w:rsidR="00BB794E" w:rsidRPr="00451418">
        <w:rPr>
          <w:rFonts w:eastAsiaTheme="minorEastAsia" w:cstheme="minorBidi"/>
          <w:b/>
          <w:strike/>
          <w:color w:val="000000" w:themeColor="text1"/>
          <w:sz w:val="18"/>
          <w:szCs w:val="18"/>
        </w:rPr>
        <w:t>Değişik:</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RG-</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04/05/2013-</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28637</w:t>
      </w:r>
      <w:r w:rsidR="0094028D" w:rsidRPr="00451418">
        <w:rPr>
          <w:b/>
          <w:strike/>
          <w:color w:val="000000" w:themeColor="text1"/>
          <w:sz w:val="18"/>
          <w:szCs w:val="18"/>
        </w:rPr>
        <w:t xml:space="preserve">/ 14 md. Yürürlük: </w:t>
      </w:r>
      <w:r w:rsidR="00BB794E" w:rsidRPr="00451418">
        <w:rPr>
          <w:b/>
          <w:strike/>
          <w:color w:val="000000" w:themeColor="text1"/>
          <w:sz w:val="18"/>
          <w:szCs w:val="18"/>
        </w:rPr>
        <w:t>1</w:t>
      </w:r>
      <w:r w:rsidR="00E97CDC" w:rsidRPr="00451418">
        <w:rPr>
          <w:b/>
          <w:strike/>
          <w:color w:val="000000" w:themeColor="text1"/>
          <w:sz w:val="18"/>
          <w:szCs w:val="18"/>
        </w:rPr>
        <w:t>1</w:t>
      </w:r>
      <w:r w:rsidR="00BB794E" w:rsidRPr="00451418">
        <w:rPr>
          <w:b/>
          <w:strike/>
          <w:color w:val="000000" w:themeColor="text1"/>
          <w:sz w:val="18"/>
          <w:szCs w:val="18"/>
        </w:rPr>
        <w:t>/05</w:t>
      </w:r>
      <w:r w:rsidR="0094028D" w:rsidRPr="00451418">
        <w:rPr>
          <w:b/>
          <w:strike/>
          <w:color w:val="000000" w:themeColor="text1"/>
          <w:sz w:val="18"/>
          <w:szCs w:val="18"/>
        </w:rPr>
        <w:t xml:space="preserve">/2013) </w:t>
      </w:r>
      <w:r w:rsidRPr="00451418">
        <w:rPr>
          <w:strike/>
          <w:color w:val="000000" w:themeColor="text1"/>
          <w:sz w:val="18"/>
          <w:szCs w:val="18"/>
        </w:rPr>
        <w:t>65</w:t>
      </w:r>
      <w:r w:rsidRPr="0027317F">
        <w:rPr>
          <w:strike/>
          <w:color w:val="000000" w:themeColor="text1"/>
          <w:sz w:val="18"/>
          <w:szCs w:val="18"/>
        </w:rPr>
        <w:t xml:space="preserve">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451418">
        <w:rPr>
          <w:strike/>
          <w:sz w:val="18"/>
          <w:szCs w:val="18"/>
        </w:rPr>
        <w:t xml:space="preserve">. </w:t>
      </w:r>
      <w:r w:rsidR="0094028D" w:rsidRPr="00451418">
        <w:rPr>
          <w:strike/>
          <w:color w:val="FF0000"/>
          <w:sz w:val="18"/>
          <w:szCs w:val="18"/>
        </w:rPr>
        <w:t xml:space="preserve">65 yaş üstü hastalardan; T skoru -3,5 ve daha az olan (L1-L4 veya kalça total) ve 2 veya daha fazla kırığı olduğu röntgenle kesin tanı konulmuş hastalarda, bunların belirtildiği </w:t>
      </w:r>
      <w:bookmarkStart w:id="655" w:name="_Hlk43199950"/>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bookmarkEnd w:id="655"/>
      <w:r w:rsidR="00577DAB" w:rsidRPr="00451418">
        <w:rPr>
          <w:strike/>
          <w:sz w:val="18"/>
          <w:szCs w:val="18"/>
        </w:rPr>
        <w:t xml:space="preserve"> </w:t>
      </w:r>
      <w:r w:rsidR="0094028D" w:rsidRPr="00451418">
        <w:rPr>
          <w:strike/>
          <w:color w:val="FF0000"/>
          <w:sz w:val="18"/>
          <w:szCs w:val="18"/>
        </w:rPr>
        <w:t xml:space="preserve">6 ay </w:t>
      </w:r>
      <w:r w:rsidR="00577DAB" w:rsidRPr="00451418">
        <w:rPr>
          <w:strike/>
          <w:sz w:val="18"/>
          <w:szCs w:val="18"/>
        </w:rPr>
        <w:t>24 hafta</w:t>
      </w:r>
      <w:r w:rsidR="00577DAB" w:rsidRPr="00451418">
        <w:rPr>
          <w:strike/>
          <w:color w:val="FF0000"/>
          <w:sz w:val="18"/>
          <w:szCs w:val="18"/>
        </w:rPr>
        <w:t xml:space="preserve"> </w:t>
      </w:r>
      <w:r w:rsidR="0094028D" w:rsidRPr="00451418">
        <w:rPr>
          <w:strike/>
          <w:color w:val="FF0000"/>
          <w:sz w:val="18"/>
          <w:szCs w:val="18"/>
        </w:rPr>
        <w:t>süreli endokrinoloji</w:t>
      </w:r>
      <w:r w:rsidR="0092569A" w:rsidRPr="00451418">
        <w:rPr>
          <w:strike/>
          <w:color w:val="FF0000"/>
          <w:sz w:val="18"/>
          <w:szCs w:val="18"/>
        </w:rPr>
        <w:t xml:space="preserve"> </w:t>
      </w:r>
      <w:r w:rsidR="0092569A" w:rsidRPr="00451418">
        <w:rPr>
          <w:b/>
          <w:strike/>
          <w:sz w:val="18"/>
          <w:szCs w:val="18"/>
        </w:rPr>
        <w:t>(Ek:</w:t>
      </w:r>
      <w:r w:rsidR="009F7E63" w:rsidRPr="00451418">
        <w:rPr>
          <w:b/>
          <w:strike/>
          <w:sz w:val="18"/>
          <w:szCs w:val="18"/>
        </w:rPr>
        <w:t xml:space="preserve"> </w:t>
      </w:r>
      <w:r w:rsidR="0092569A" w:rsidRPr="00451418">
        <w:rPr>
          <w:b/>
          <w:strike/>
          <w:sz w:val="18"/>
          <w:szCs w:val="18"/>
        </w:rPr>
        <w:t>RG-</w:t>
      </w:r>
      <w:r w:rsidR="009F7E63" w:rsidRPr="00451418">
        <w:rPr>
          <w:b/>
          <w:strike/>
          <w:sz w:val="18"/>
          <w:szCs w:val="18"/>
        </w:rPr>
        <w:t xml:space="preserve"> </w:t>
      </w:r>
      <w:r w:rsidR="00B2361A" w:rsidRPr="00451418">
        <w:rPr>
          <w:b/>
          <w:strike/>
          <w:sz w:val="18"/>
          <w:szCs w:val="18"/>
        </w:rPr>
        <w:t>07/10/2016-29850</w:t>
      </w:r>
      <w:r w:rsidR="0092569A" w:rsidRPr="00451418">
        <w:rPr>
          <w:b/>
          <w:strike/>
          <w:sz w:val="18"/>
          <w:szCs w:val="18"/>
        </w:rPr>
        <w:t>/</w:t>
      </w:r>
      <w:r w:rsidR="009F7E63" w:rsidRPr="00451418">
        <w:rPr>
          <w:b/>
          <w:strike/>
          <w:sz w:val="18"/>
          <w:szCs w:val="18"/>
        </w:rPr>
        <w:t xml:space="preserve"> </w:t>
      </w:r>
      <w:r w:rsidR="0092569A" w:rsidRPr="00451418">
        <w:rPr>
          <w:b/>
          <w:strike/>
          <w:sz w:val="18"/>
          <w:szCs w:val="18"/>
        </w:rPr>
        <w:t>29</w:t>
      </w:r>
      <w:r w:rsidR="009F7E63" w:rsidRPr="00451418">
        <w:rPr>
          <w:b/>
          <w:strike/>
          <w:sz w:val="18"/>
          <w:szCs w:val="18"/>
        </w:rPr>
        <w:t xml:space="preserve"> </w:t>
      </w:r>
      <w:r w:rsidR="0092569A" w:rsidRPr="00451418">
        <w:rPr>
          <w:b/>
          <w:strike/>
          <w:sz w:val="18"/>
          <w:szCs w:val="18"/>
        </w:rPr>
        <w:t>md.</w:t>
      </w:r>
      <w:r w:rsidR="009F7E63" w:rsidRPr="00451418">
        <w:rPr>
          <w:b/>
          <w:strike/>
          <w:sz w:val="18"/>
          <w:szCs w:val="18"/>
        </w:rPr>
        <w:t xml:space="preserve"> </w:t>
      </w:r>
      <w:r w:rsidR="0092569A" w:rsidRPr="00451418">
        <w:rPr>
          <w:b/>
          <w:strike/>
          <w:sz w:val="18"/>
          <w:szCs w:val="18"/>
        </w:rPr>
        <w:t>Yürürlük:</w:t>
      </w:r>
      <w:r w:rsidR="009F7E63" w:rsidRPr="00451418">
        <w:rPr>
          <w:b/>
          <w:strike/>
          <w:sz w:val="18"/>
          <w:szCs w:val="18"/>
        </w:rPr>
        <w:t xml:space="preserve"> </w:t>
      </w:r>
      <w:r w:rsidR="00B2361A" w:rsidRPr="00451418">
        <w:rPr>
          <w:b/>
          <w:strike/>
          <w:sz w:val="18"/>
          <w:szCs w:val="18"/>
        </w:rPr>
        <w:t>15/10/2016</w:t>
      </w:r>
      <w:r w:rsidR="0092569A" w:rsidRPr="00451418">
        <w:rPr>
          <w:b/>
          <w:strike/>
          <w:sz w:val="18"/>
          <w:szCs w:val="18"/>
        </w:rPr>
        <w:t>)</w:t>
      </w:r>
      <w:r w:rsidR="0092569A" w:rsidRPr="00451418">
        <w:rPr>
          <w:strike/>
          <w:sz w:val="18"/>
          <w:szCs w:val="18"/>
        </w:rPr>
        <w:t xml:space="preserve"> </w:t>
      </w:r>
      <w:r w:rsidR="0092569A" w:rsidRPr="00451418">
        <w:rPr>
          <w:bCs/>
          <w:strike/>
          <w:sz w:val="18"/>
          <w:szCs w:val="18"/>
        </w:rPr>
        <w:t>ve/veya geriatri</w:t>
      </w:r>
      <w:r w:rsidR="0094028D" w:rsidRPr="00451418">
        <w:rPr>
          <w:strike/>
          <w:color w:val="FF0000"/>
          <w:sz w:val="18"/>
          <w:szCs w:val="18"/>
        </w:rPr>
        <w:t xml:space="preserve"> uzmanının bulunduğu sağlık kurulu raporu ile kullanılabilir. Tedavinin devamı için; ilk</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6 ayda </w:t>
      </w:r>
      <w:r w:rsidR="00577DAB" w:rsidRPr="00451418">
        <w:rPr>
          <w:rFonts w:eastAsia="Calibri"/>
          <w:strike/>
          <w:sz w:val="18"/>
          <w:szCs w:val="18"/>
          <w:lang w:eastAsia="en-US"/>
        </w:rPr>
        <w:t>24 haftada</w:t>
      </w:r>
      <w:r w:rsidR="00577DAB" w:rsidRPr="00451418">
        <w:rPr>
          <w:strike/>
          <w:color w:val="FF0000"/>
          <w:sz w:val="18"/>
          <w:szCs w:val="18"/>
        </w:rPr>
        <w:t xml:space="preserve"> </w:t>
      </w:r>
      <w:r w:rsidR="0094028D" w:rsidRPr="00451418">
        <w:rPr>
          <w:strike/>
          <w:color w:val="FF0000"/>
          <w:sz w:val="18"/>
          <w:szCs w:val="18"/>
        </w:rPr>
        <w:t>tedaviye cevap verildiğinin kanıtlandığı endokrinoloji</w:t>
      </w:r>
      <w:r w:rsidR="0092569A" w:rsidRPr="00451418">
        <w:rPr>
          <w:strike/>
          <w:color w:val="FF0000"/>
          <w:sz w:val="18"/>
          <w:szCs w:val="18"/>
        </w:rPr>
        <w:t xml:space="preserve"> </w:t>
      </w:r>
      <w:r w:rsidR="0092569A" w:rsidRPr="00451418">
        <w:rPr>
          <w:b/>
          <w:strike/>
          <w:sz w:val="18"/>
          <w:szCs w:val="18"/>
        </w:rPr>
        <w:t>(Ek:</w:t>
      </w:r>
      <w:r w:rsidR="009F7E63" w:rsidRPr="00451418">
        <w:rPr>
          <w:b/>
          <w:strike/>
          <w:sz w:val="18"/>
          <w:szCs w:val="18"/>
        </w:rPr>
        <w:t xml:space="preserve"> </w:t>
      </w:r>
      <w:r w:rsidR="0092569A" w:rsidRPr="00451418">
        <w:rPr>
          <w:b/>
          <w:strike/>
          <w:sz w:val="18"/>
          <w:szCs w:val="18"/>
        </w:rPr>
        <w:t>RG-</w:t>
      </w:r>
      <w:r w:rsidR="009F7E63" w:rsidRPr="00451418">
        <w:rPr>
          <w:b/>
          <w:strike/>
          <w:sz w:val="18"/>
          <w:szCs w:val="18"/>
        </w:rPr>
        <w:t xml:space="preserve"> </w:t>
      </w:r>
      <w:r w:rsidR="00B2361A" w:rsidRPr="00451418">
        <w:rPr>
          <w:b/>
          <w:strike/>
          <w:sz w:val="18"/>
          <w:szCs w:val="18"/>
        </w:rPr>
        <w:t>07/10/2016-</w:t>
      </w:r>
      <w:r w:rsidR="009F7E63" w:rsidRPr="00451418">
        <w:rPr>
          <w:b/>
          <w:strike/>
          <w:sz w:val="18"/>
          <w:szCs w:val="18"/>
        </w:rPr>
        <w:t xml:space="preserve"> </w:t>
      </w:r>
      <w:r w:rsidR="00B2361A" w:rsidRPr="00451418">
        <w:rPr>
          <w:b/>
          <w:strike/>
          <w:sz w:val="18"/>
          <w:szCs w:val="18"/>
        </w:rPr>
        <w:t>29850</w:t>
      </w:r>
      <w:r w:rsidR="0092569A" w:rsidRPr="00451418">
        <w:rPr>
          <w:b/>
          <w:strike/>
          <w:sz w:val="18"/>
          <w:szCs w:val="18"/>
        </w:rPr>
        <w:t>/</w:t>
      </w:r>
      <w:r w:rsidR="009F7E63" w:rsidRPr="00451418">
        <w:rPr>
          <w:b/>
          <w:strike/>
          <w:sz w:val="18"/>
          <w:szCs w:val="18"/>
        </w:rPr>
        <w:t xml:space="preserve"> </w:t>
      </w:r>
      <w:r w:rsidR="0092569A" w:rsidRPr="00451418">
        <w:rPr>
          <w:b/>
          <w:strike/>
          <w:sz w:val="18"/>
          <w:szCs w:val="18"/>
        </w:rPr>
        <w:t>29</w:t>
      </w:r>
      <w:r w:rsidR="009F7E63" w:rsidRPr="00451418">
        <w:rPr>
          <w:b/>
          <w:strike/>
          <w:sz w:val="18"/>
          <w:szCs w:val="18"/>
        </w:rPr>
        <w:t xml:space="preserve"> </w:t>
      </w:r>
      <w:r w:rsidR="0092569A" w:rsidRPr="00451418">
        <w:rPr>
          <w:b/>
          <w:strike/>
          <w:sz w:val="18"/>
          <w:szCs w:val="18"/>
        </w:rPr>
        <w:t>md.</w:t>
      </w:r>
      <w:r w:rsidR="009F7E63" w:rsidRPr="00451418">
        <w:rPr>
          <w:b/>
          <w:strike/>
          <w:sz w:val="18"/>
          <w:szCs w:val="18"/>
        </w:rPr>
        <w:t xml:space="preserve"> </w:t>
      </w:r>
      <w:r w:rsidR="0092569A" w:rsidRPr="00451418">
        <w:rPr>
          <w:b/>
          <w:strike/>
          <w:sz w:val="18"/>
          <w:szCs w:val="18"/>
        </w:rPr>
        <w:t>Yürürlük:</w:t>
      </w:r>
      <w:r w:rsidR="009F7E63" w:rsidRPr="00451418">
        <w:rPr>
          <w:b/>
          <w:strike/>
          <w:sz w:val="18"/>
          <w:szCs w:val="18"/>
        </w:rPr>
        <w:t xml:space="preserve"> </w:t>
      </w:r>
      <w:r w:rsidR="00B2361A" w:rsidRPr="00451418">
        <w:rPr>
          <w:b/>
          <w:strike/>
          <w:sz w:val="18"/>
          <w:szCs w:val="18"/>
        </w:rPr>
        <w:t>15/10/2016</w:t>
      </w:r>
      <w:r w:rsidR="0092569A" w:rsidRPr="00451418">
        <w:rPr>
          <w:b/>
          <w:strike/>
          <w:sz w:val="18"/>
          <w:szCs w:val="18"/>
        </w:rPr>
        <w:t xml:space="preserve">) </w:t>
      </w:r>
      <w:r w:rsidR="0092569A" w:rsidRPr="00451418">
        <w:rPr>
          <w:bCs/>
          <w:strike/>
          <w:sz w:val="18"/>
          <w:szCs w:val="18"/>
        </w:rPr>
        <w:t>ve/veya geriatri</w:t>
      </w:r>
      <w:r w:rsidR="0092569A" w:rsidRPr="00451418">
        <w:rPr>
          <w:strike/>
          <w:color w:val="FF0000"/>
          <w:sz w:val="18"/>
          <w:szCs w:val="18"/>
        </w:rPr>
        <w:t xml:space="preserve"> </w:t>
      </w:r>
      <w:r w:rsidR="0094028D" w:rsidRPr="00451418">
        <w:rPr>
          <w:strike/>
          <w:color w:val="FF0000"/>
          <w:sz w:val="18"/>
          <w:szCs w:val="18"/>
        </w:rPr>
        <w:t>uzmanının bulunduğu en fazla</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12 ay </w:t>
      </w:r>
      <w:r w:rsidR="00577DAB" w:rsidRPr="00451418">
        <w:rPr>
          <w:rFonts w:eastAsia="Calibri"/>
          <w:strike/>
          <w:sz w:val="18"/>
          <w:szCs w:val="18"/>
          <w:lang w:eastAsia="en-US"/>
        </w:rPr>
        <w:t>52 hafta</w:t>
      </w:r>
      <w:r w:rsidR="00577DAB" w:rsidRPr="00451418">
        <w:rPr>
          <w:strike/>
          <w:color w:val="FF0000"/>
          <w:sz w:val="18"/>
          <w:szCs w:val="18"/>
        </w:rPr>
        <w:t xml:space="preserve"> </w:t>
      </w:r>
      <w:r w:rsidR="0094028D" w:rsidRPr="00451418">
        <w:rPr>
          <w:strike/>
          <w:color w:val="FF0000"/>
          <w:sz w:val="18"/>
          <w:szCs w:val="18"/>
        </w:rPr>
        <w:t>süreli yeni bir sağlık kurulu raporu ile kullanılabilir. Toplam tedavi süresi ömür boyu</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18 ayı </w:t>
      </w:r>
      <w:r w:rsidR="00577DAB" w:rsidRPr="00451418">
        <w:rPr>
          <w:rFonts w:eastAsia="Calibri"/>
          <w:strike/>
          <w:sz w:val="18"/>
          <w:szCs w:val="18"/>
          <w:lang w:eastAsia="en-US"/>
        </w:rPr>
        <w:t>76 haftayı</w:t>
      </w:r>
      <w:r w:rsidR="00577DAB" w:rsidRPr="00451418">
        <w:rPr>
          <w:strike/>
          <w:color w:val="FF0000"/>
          <w:sz w:val="18"/>
          <w:szCs w:val="18"/>
        </w:rPr>
        <w:t xml:space="preserve"> </w:t>
      </w:r>
      <w:r w:rsidR="0094028D" w:rsidRPr="00451418">
        <w:rPr>
          <w:strike/>
          <w:color w:val="FF0000"/>
          <w:sz w:val="18"/>
          <w:szCs w:val="18"/>
        </w:rPr>
        <w:t>geçmeyecektir. Sağlık kurulu raporuna dayanılarak diğer uzman hekimler tarafından da reçete edilebilir. Teriparatid kullanan hastalarda KMY ölçümü yılda 2 kez yapılabilir.</w:t>
      </w:r>
      <w:bookmarkStart w:id="656" w:name="_Toc351975272"/>
    </w:p>
    <w:p w14:paraId="5D7B47A1" w14:textId="77777777" w:rsidR="00451418" w:rsidRPr="0006375F" w:rsidRDefault="00451418" w:rsidP="00451418">
      <w:pPr>
        <w:pStyle w:val="numbered10"/>
        <w:tabs>
          <w:tab w:val="left" w:pos="284"/>
          <w:tab w:val="left" w:pos="567"/>
        </w:tabs>
        <w:spacing w:before="0" w:beforeAutospacing="0" w:after="0" w:afterAutospacing="0"/>
        <w:jc w:val="both"/>
        <w:outlineLvl w:val="4"/>
        <w:rPr>
          <w:b/>
          <w:strike/>
          <w:color w:val="FF0000"/>
          <w:sz w:val="18"/>
          <w:szCs w:val="18"/>
        </w:rPr>
      </w:pPr>
      <w:r>
        <w:rPr>
          <w:sz w:val="18"/>
          <w:szCs w:val="18"/>
        </w:rPr>
        <w:t xml:space="preserve">         </w:t>
      </w:r>
      <w:r w:rsidRPr="0006375F">
        <w:rPr>
          <w:b/>
          <w:color w:val="FF0000"/>
          <w:sz w:val="18"/>
          <w:szCs w:val="18"/>
        </w:rPr>
        <w:t>4.2.17.D - Osteoporozda teriparatid ve romosozumab kullanımı</w:t>
      </w:r>
    </w:p>
    <w:p w14:paraId="5D77D403" w14:textId="77777777" w:rsidR="00451418" w:rsidRPr="0006375F" w:rsidRDefault="00451418" w:rsidP="00451418">
      <w:pPr>
        <w:pStyle w:val="numbered10"/>
        <w:tabs>
          <w:tab w:val="left" w:pos="284"/>
        </w:tabs>
        <w:spacing w:before="0" w:beforeAutospacing="0" w:after="0" w:afterAutospacing="0"/>
        <w:ind w:firstLine="426"/>
        <w:jc w:val="both"/>
        <w:outlineLvl w:val="4"/>
        <w:rPr>
          <w:bCs/>
          <w:color w:val="FF0000"/>
          <w:sz w:val="18"/>
          <w:szCs w:val="18"/>
        </w:rPr>
      </w:pPr>
      <w:r w:rsidRPr="0006375F">
        <w:rPr>
          <w:bCs/>
          <w:color w:val="FF0000"/>
          <w:sz w:val="18"/>
          <w:szCs w:val="18"/>
        </w:rPr>
        <w:t xml:space="preserve">      (1) 65 yaş üstü hastalardan; T skoru -3,5 ve daha az olan (L1-L4 veya kalça total) ve 2 veya daha fazla kırığı olduğu röntgenle kesin tanı konulmuş osteoporozlu hastalarda, bu durumların belirtildiği 24 hafta süreli endokrinoloji veya fizik tedavi ve rehabilitasyon ve/veya geriatri uzmanının bulunduğu sağlık kurulu raporuna dayanılarak uzman hekimler tarafından reçete edilmesi halinde Kurumca bedelleri karşılanır. </w:t>
      </w:r>
    </w:p>
    <w:p w14:paraId="590D5FD7" w14:textId="77777777" w:rsidR="00451418" w:rsidRPr="0006375F" w:rsidRDefault="00451418" w:rsidP="00451418">
      <w:pPr>
        <w:pStyle w:val="numbered10"/>
        <w:tabs>
          <w:tab w:val="left" w:pos="284"/>
          <w:tab w:val="left" w:pos="709"/>
        </w:tabs>
        <w:spacing w:before="0" w:beforeAutospacing="0" w:after="0" w:afterAutospacing="0"/>
        <w:ind w:firstLine="426"/>
        <w:jc w:val="both"/>
        <w:outlineLvl w:val="4"/>
        <w:rPr>
          <w:bCs/>
          <w:color w:val="FF0000"/>
          <w:sz w:val="18"/>
          <w:szCs w:val="18"/>
        </w:rPr>
      </w:pPr>
      <w:r w:rsidRPr="0006375F">
        <w:rPr>
          <w:bCs/>
          <w:color w:val="FF0000"/>
          <w:sz w:val="18"/>
          <w:szCs w:val="18"/>
        </w:rPr>
        <w:t xml:space="preserve">      (2) 24 hafta sonunda yanıt değerlendirmesi yapılır. Tedaviye yanıt veren hastalarda bu durumun kanıtlandığı raporla teriparatid için 52 hafta, romosozumab için 6 ay süreli yeni bir sağlık kurulu raporu düzenlenmesi halinde tedaviye devam edilebilir. Teriparatid ile toplam tedavi süresi ömür boyu 76 haftayı, romosozumab ile 12 ayı geçmeyecektir. </w:t>
      </w:r>
    </w:p>
    <w:p w14:paraId="71229265" w14:textId="77777777" w:rsidR="00451418" w:rsidRDefault="00451418" w:rsidP="0006375F">
      <w:pPr>
        <w:pStyle w:val="numbered10"/>
        <w:tabs>
          <w:tab w:val="left" w:pos="284"/>
          <w:tab w:val="left" w:pos="709"/>
        </w:tabs>
        <w:spacing w:before="0" w:beforeAutospacing="0" w:after="0" w:afterAutospacing="0"/>
        <w:ind w:firstLine="426"/>
        <w:jc w:val="both"/>
        <w:outlineLvl w:val="4"/>
        <w:rPr>
          <w:sz w:val="18"/>
          <w:szCs w:val="18"/>
        </w:rPr>
      </w:pPr>
      <w:r w:rsidRPr="0006375F">
        <w:rPr>
          <w:bCs/>
          <w:color w:val="FF0000"/>
          <w:sz w:val="18"/>
          <w:szCs w:val="18"/>
        </w:rPr>
        <w:t xml:space="preserve">      (3) Teriparatid veya romosozumab kullanan hastalarda KMY ölçümü yılda 2 kez yapılabilir.</w:t>
      </w:r>
    </w:p>
    <w:p w14:paraId="56571DFB" w14:textId="77777777" w:rsidR="00857DA8" w:rsidRPr="0098164A" w:rsidRDefault="00857DA8" w:rsidP="00633ED0">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56"/>
      <w:r w:rsidR="00E32E71" w:rsidRPr="0098164A">
        <w:rPr>
          <w:rFonts w:ascii="Times New Roman" w:hAnsi="Times New Roman" w:cs="Times New Roman"/>
          <w:color w:val="auto"/>
          <w:sz w:val="18"/>
          <w:szCs w:val="18"/>
        </w:rPr>
        <w:t xml:space="preserve"> </w:t>
      </w:r>
    </w:p>
    <w:p w14:paraId="67261899" w14:textId="77777777"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14:paraId="3B8A8D6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14:paraId="4D60ABB9"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14:paraId="10A8AE3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14:paraId="3230AEA1" w14:textId="77777777"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57"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57"/>
      <w:r w:rsidR="00E32E71" w:rsidRPr="0098164A">
        <w:rPr>
          <w:rFonts w:ascii="Times New Roman" w:hAnsi="Times New Roman" w:cs="Times New Roman"/>
          <w:color w:val="auto"/>
          <w:sz w:val="18"/>
          <w:szCs w:val="18"/>
        </w:rPr>
        <w:t xml:space="preserve"> </w:t>
      </w:r>
    </w:p>
    <w:p w14:paraId="10A81BE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14:paraId="1C421B7F"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14:paraId="2F2596AD" w14:textId="77777777"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14:paraId="501245E3" w14:textId="77777777"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14:paraId="680FE38A" w14:textId="77777777"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658"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658"/>
      <w:r w:rsidR="00E32E71" w:rsidRPr="00577DAB">
        <w:rPr>
          <w:rFonts w:ascii="Times New Roman" w:hAnsi="Times New Roman" w:cs="Times New Roman"/>
          <w:strike/>
          <w:color w:val="auto"/>
          <w:sz w:val="18"/>
          <w:szCs w:val="18"/>
        </w:rPr>
        <w:t xml:space="preserve"> </w:t>
      </w:r>
    </w:p>
    <w:p w14:paraId="44990950" w14:textId="77777777"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14:paraId="3E071648" w14:textId="77777777"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 xml:space="preserve">(2) Yüksek Respiratuar Sinsisyal Virüs (RSV) riski taşıyan çocuk hastalarda RSV’ün neden olduğu ciddi alt solunum yolu hastalığının önlenmesinde; </w:t>
      </w:r>
    </w:p>
    <w:p w14:paraId="30EEA84A" w14:textId="77777777"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14:paraId="4EBAFA72" w14:textId="77777777"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14:paraId="7626BFE7" w14:textId="77777777"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14:paraId="479CEE9D" w14:textId="77777777"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14:paraId="6A7AD3E0" w14:textId="77777777"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14:paraId="051F2639" w14:textId="77777777"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t xml:space="preserve">      </w:t>
      </w:r>
      <w:r w:rsidRPr="00577DAB">
        <w:rPr>
          <w:b/>
          <w:bCs/>
          <w:iCs/>
          <w:color w:val="FF0000"/>
          <w:sz w:val="18"/>
          <w:szCs w:val="18"/>
          <w:lang w:eastAsia="en-US"/>
        </w:rPr>
        <w:t xml:space="preserve">4.2.20 - Palivizumab kullanım ilkeleri </w:t>
      </w:r>
    </w:p>
    <w:p w14:paraId="170A1720" w14:textId="77777777"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14:paraId="7925E5DC" w14:textId="77777777"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14:paraId="3DF034D0" w14:textId="77777777"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14:paraId="4326EE32" w14:textId="77777777"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14:paraId="478CDDD0" w14:textId="77777777"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14:paraId="022652C0" w14:textId="77777777"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14:paraId="13414F98" w14:textId="77777777"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14:paraId="4B972468" w14:textId="77777777"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59"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59"/>
      <w:r w:rsidR="00E32E71" w:rsidRPr="0098164A">
        <w:rPr>
          <w:rFonts w:ascii="Times New Roman" w:hAnsi="Times New Roman" w:cs="Times New Roman"/>
          <w:color w:val="auto"/>
          <w:sz w:val="18"/>
          <w:szCs w:val="18"/>
        </w:rPr>
        <w:t xml:space="preserve"> </w:t>
      </w:r>
    </w:p>
    <w:p w14:paraId="005C7E61"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14:paraId="7769057C" w14:textId="77777777"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60"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60"/>
      <w:r w:rsidR="00E32E71" w:rsidRPr="0098164A">
        <w:rPr>
          <w:rFonts w:ascii="Times New Roman" w:hAnsi="Times New Roman" w:cs="Times New Roman"/>
          <w:color w:val="auto"/>
          <w:sz w:val="18"/>
          <w:szCs w:val="18"/>
        </w:rPr>
        <w:t xml:space="preserve"> </w:t>
      </w:r>
    </w:p>
    <w:p w14:paraId="1304535F" w14:textId="77777777"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14:paraId="27FF25FA" w14:textId="77777777"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61"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61"/>
      <w:r w:rsidR="00E32E71" w:rsidRPr="0077775F">
        <w:rPr>
          <w:b/>
          <w:sz w:val="18"/>
          <w:szCs w:val="18"/>
        </w:rPr>
        <w:t xml:space="preserve"> </w:t>
      </w:r>
    </w:p>
    <w:p w14:paraId="02609FB9" w14:textId="77777777"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14:paraId="4FDC1CA6" w14:textId="77777777"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14:paraId="4A43FF19" w14:textId="77777777"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14:paraId="2D9E370D" w14:textId="77777777"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14:paraId="29B2C6D0" w14:textId="77777777"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14:paraId="4A81F247"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14:paraId="76386A07"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14:paraId="6D487F62"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14:paraId="114BC1B9"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14:paraId="22539812" w14:textId="77777777"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14:paraId="7BFDB76A" w14:textId="77777777"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14:paraId="4F724548" w14:textId="77777777"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14:paraId="6DD8CB06" w14:textId="77777777"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14:paraId="30F1864A" w14:textId="77777777"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14:paraId="3CB987F2" w14:textId="77777777"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14:paraId="34A11832" w14:textId="77777777"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14:paraId="232A025E" w14:textId="77777777"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14:paraId="1DA99F93" w14:textId="77777777"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14:paraId="0F5B929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14:paraId="47124EB7" w14:textId="77777777"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14:paraId="2462A95C" w14:textId="77777777"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14:paraId="7807F0F5" w14:textId="77777777"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14:paraId="63B3CC3B" w14:textId="77777777"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14:paraId="03AEDC90" w14:textId="77777777"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14:paraId="66502DB8" w14:textId="77777777"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14:paraId="2CF6C888" w14:textId="77777777"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14:paraId="1277D756" w14:textId="77777777"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14:paraId="1A8CAE20" w14:textId="77777777"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14:paraId="2200B7BA" w14:textId="77777777"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14:paraId="10951398" w14:textId="77777777"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14:paraId="421D6A76" w14:textId="77777777"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14:paraId="7D8A0C34" w14:textId="77777777"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14:paraId="340310D7" w14:textId="77777777"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14:paraId="74A9DBF3" w14:textId="77777777"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14:paraId="3367DCEF"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2"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62"/>
      <w:r w:rsidR="00E32E71" w:rsidRPr="0098164A">
        <w:rPr>
          <w:rFonts w:ascii="Times New Roman" w:hAnsi="Times New Roman" w:cs="Times New Roman"/>
          <w:color w:val="auto"/>
          <w:sz w:val="18"/>
          <w:szCs w:val="18"/>
        </w:rPr>
        <w:t xml:space="preserve"> </w:t>
      </w:r>
    </w:p>
    <w:p w14:paraId="329386C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14:paraId="60A664D8"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14:paraId="6A77A987" w14:textId="77777777"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(Ek:RG-</w:t>
      </w:r>
      <w:r w:rsidR="00B2361A">
        <w:rPr>
          <w:b/>
          <w:color w:val="FF0000"/>
          <w:sz w:val="18"/>
          <w:szCs w:val="18"/>
        </w:rPr>
        <w:t>07/10/2016-29850</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14:paraId="0BAF91F0"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14:paraId="697E5B42" w14:textId="77777777"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14:paraId="2F7FE039" w14:textId="77777777"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14:paraId="57C9BE1A" w14:textId="77777777" w:rsidR="00643D05" w:rsidRDefault="00920FFC" w:rsidP="00920FFC">
      <w:pPr>
        <w:jc w:val="both"/>
        <w:rPr>
          <w:color w:val="FF0000"/>
          <w:sz w:val="18"/>
          <w:szCs w:val="18"/>
        </w:rPr>
      </w:pPr>
      <w:r>
        <w:rPr>
          <w:color w:val="FF0000"/>
          <w:sz w:val="18"/>
          <w:szCs w:val="18"/>
        </w:rPr>
        <w:t xml:space="preserve">                 </w:t>
      </w:r>
      <w:r w:rsidR="00643D05" w:rsidRPr="00643D05">
        <w:rPr>
          <w:color w:val="FF0000"/>
          <w:sz w:val="18"/>
          <w:szCs w:val="18"/>
        </w:rPr>
        <w:t>a) Aşağıdaki kriterlerin tümünü karşılayan “</w:t>
      </w:r>
      <w:r w:rsidRPr="00920FFC">
        <w:rPr>
          <w:b/>
          <w:bCs/>
          <w:sz w:val="18"/>
          <w:szCs w:val="18"/>
        </w:rPr>
        <w:t>(Değişik: RG- 21/04/2022- 31816/5-a md. Yürürlük: 29/04/2022)</w:t>
      </w:r>
      <w:r>
        <w:rPr>
          <w:b/>
          <w:bCs/>
          <w:sz w:val="18"/>
          <w:szCs w:val="18"/>
        </w:rPr>
        <w:t xml:space="preserve"> </w:t>
      </w:r>
      <w:r w:rsidR="00643D05" w:rsidRPr="00920FFC">
        <w:rPr>
          <w:strike/>
          <w:color w:val="FF0000"/>
          <w:sz w:val="18"/>
          <w:szCs w:val="18"/>
        </w:rPr>
        <w:t>Hipereozinofilik</w:t>
      </w:r>
      <w:r w:rsidRPr="00920FFC">
        <w:rPr>
          <w:sz w:val="18"/>
          <w:szCs w:val="18"/>
        </w:rPr>
        <w:t xml:space="preserve"> Eozinofilik</w:t>
      </w:r>
      <w:r w:rsidR="00643D05" w:rsidRPr="00643D05">
        <w:rPr>
          <w:color w:val="FF0000"/>
          <w:sz w:val="18"/>
          <w:szCs w:val="18"/>
        </w:rPr>
        <w:t xml:space="preserve">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00643D05" w:rsidRPr="00643D05">
        <w:rPr>
          <w:color w:val="FF0000"/>
          <w:sz w:val="18"/>
          <w:szCs w:val="18"/>
        </w:rPr>
        <w:t>Persistan Astım” tanılı hastalarda;</w:t>
      </w:r>
    </w:p>
    <w:p w14:paraId="718ECBA7" w14:textId="77777777"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14:paraId="0E27A834" w14:textId="77777777"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14:paraId="226C80F9" w14:textId="77777777" w:rsidR="00920FFC" w:rsidRPr="00920FFC" w:rsidRDefault="00920FFC" w:rsidP="00920FFC">
      <w:pPr>
        <w:jc w:val="both"/>
        <w:rPr>
          <w:b/>
          <w:bCs/>
          <w:color w:val="FF0000"/>
          <w:sz w:val="18"/>
          <w:szCs w:val="18"/>
        </w:rPr>
      </w:pPr>
      <w:r>
        <w:rPr>
          <w:b/>
          <w:bCs/>
          <w:color w:val="FF0000"/>
          <w:sz w:val="18"/>
          <w:szCs w:val="18"/>
        </w:rPr>
        <w:t xml:space="preserve">                </w:t>
      </w:r>
      <w:r w:rsidRPr="00920FFC">
        <w:rPr>
          <w:b/>
          <w:bCs/>
          <w:sz w:val="18"/>
          <w:szCs w:val="18"/>
        </w:rPr>
        <w:t>(Değişik: RG- 21/04/2022- 31816/</w:t>
      </w:r>
      <w:r>
        <w:rPr>
          <w:b/>
          <w:bCs/>
          <w:sz w:val="18"/>
          <w:szCs w:val="18"/>
        </w:rPr>
        <w:t>5-b</w:t>
      </w:r>
      <w:r w:rsidRPr="00920FFC">
        <w:rPr>
          <w:b/>
          <w:bCs/>
          <w:sz w:val="18"/>
          <w:szCs w:val="18"/>
        </w:rPr>
        <w:t xml:space="preserve"> md. Yürürlük: 29/04/2022)</w:t>
      </w:r>
    </w:p>
    <w:p w14:paraId="379C9F22" w14:textId="77777777" w:rsidR="00090C7C" w:rsidRPr="00920FFC" w:rsidRDefault="00090C7C" w:rsidP="00643D05">
      <w:pPr>
        <w:tabs>
          <w:tab w:val="left" w:pos="566"/>
        </w:tabs>
        <w:ind w:firstLine="709"/>
        <w:jc w:val="both"/>
        <w:outlineLvl w:val="4"/>
        <w:rPr>
          <w:rFonts w:eastAsia="Calibri"/>
          <w:strike/>
          <w:sz w:val="18"/>
          <w:szCs w:val="18"/>
        </w:rPr>
      </w:pPr>
      <w:r w:rsidRPr="00920FFC">
        <w:rPr>
          <w:rFonts w:eastAsia="Calibri"/>
          <w:strike/>
          <w:sz w:val="18"/>
          <w:szCs w:val="18"/>
        </w:rPr>
        <w:t>1) Yetişkinlerde,</w:t>
      </w:r>
    </w:p>
    <w:p w14:paraId="0E91AA8E" w14:textId="77777777" w:rsidR="00920FFC" w:rsidRPr="00090C7C" w:rsidRDefault="00920FFC" w:rsidP="00643D05">
      <w:pPr>
        <w:tabs>
          <w:tab w:val="left" w:pos="566"/>
        </w:tabs>
        <w:ind w:firstLine="709"/>
        <w:jc w:val="both"/>
        <w:outlineLvl w:val="4"/>
        <w:rPr>
          <w:strike/>
          <w:color w:val="FF0000"/>
          <w:sz w:val="18"/>
          <w:szCs w:val="18"/>
        </w:rPr>
      </w:pPr>
      <w:r w:rsidRPr="00920FFC">
        <w:rPr>
          <w:sz w:val="18"/>
          <w:szCs w:val="18"/>
        </w:rPr>
        <w:t>1) 6 yaş ve üzeri çocuklar ile adölesanlar ve yetişkinlerde,</w:t>
      </w:r>
    </w:p>
    <w:p w14:paraId="0548BCD7" w14:textId="77777777"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14:paraId="528140DF" w14:textId="77777777" w:rsidR="00643D05" w:rsidRPr="00643D05" w:rsidRDefault="00F92B4E" w:rsidP="00A3747F">
      <w:pPr>
        <w:jc w:val="both"/>
        <w:rPr>
          <w:color w:val="FF0000"/>
          <w:sz w:val="18"/>
          <w:szCs w:val="18"/>
        </w:rPr>
      </w:pPr>
      <w:r>
        <w:rPr>
          <w:color w:val="FF0000"/>
          <w:sz w:val="18"/>
          <w:szCs w:val="18"/>
        </w:rPr>
        <w:t xml:space="preserve">                </w:t>
      </w:r>
      <w:r w:rsidR="00643D05" w:rsidRPr="00643D05">
        <w:rPr>
          <w:color w:val="FF0000"/>
          <w:sz w:val="18"/>
          <w:szCs w:val="18"/>
        </w:rPr>
        <w:t>3) En az 6 aydır düzenli sistemik steroid altında kontrollü veya kontrolsüz astımı olması ve/veya yüksek doz inhaler kortikosteroid (&gt;800 mcg/gün budesonid veya eşdeğeri</w:t>
      </w:r>
      <w:r w:rsidR="000406D1">
        <w:rPr>
          <w:color w:val="FF0000"/>
          <w:sz w:val="18"/>
          <w:szCs w:val="18"/>
        </w:rPr>
        <w:t xml:space="preserve"> </w:t>
      </w:r>
      <w:r w:rsidR="00A3747F" w:rsidRPr="00A3747F">
        <w:rPr>
          <w:b/>
          <w:bCs/>
          <w:sz w:val="18"/>
          <w:szCs w:val="18"/>
        </w:rPr>
        <w:t>(Ek: RG-21/04/2022-31816/</w:t>
      </w:r>
      <w:r w:rsidR="00A3747F">
        <w:rPr>
          <w:b/>
          <w:bCs/>
          <w:sz w:val="18"/>
          <w:szCs w:val="18"/>
        </w:rPr>
        <w:t>5-c</w:t>
      </w:r>
      <w:r w:rsidR="00A3747F" w:rsidRPr="00A3747F">
        <w:rPr>
          <w:b/>
          <w:bCs/>
          <w:sz w:val="18"/>
          <w:szCs w:val="18"/>
        </w:rPr>
        <w:t xml:space="preserve"> md. Yürürlük:29/04/2022)</w:t>
      </w:r>
      <w:r w:rsidR="00A3747F" w:rsidRPr="00A3747F">
        <w:rPr>
          <w:sz w:val="18"/>
          <w:szCs w:val="18"/>
        </w:rPr>
        <w:t>, 6-11 yaş için &gt;400 mcg/gün budesonid veya eşdeğeri</w:t>
      </w:r>
      <w:r w:rsidR="00643D05" w:rsidRPr="00643D05">
        <w:rPr>
          <w:color w:val="FF0000"/>
          <w:sz w:val="18"/>
          <w:szCs w:val="18"/>
        </w:rPr>
        <w:t>)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00643D05" w:rsidRPr="00643D05">
        <w:rPr>
          <w:color w:val="FF0000"/>
          <w:sz w:val="18"/>
          <w:szCs w:val="18"/>
        </w:rPr>
        <w:t xml:space="preserve"> </w:t>
      </w:r>
      <w:r w:rsidR="00643D05" w:rsidRPr="008424F3">
        <w:rPr>
          <w:strike/>
          <w:color w:val="FF0000"/>
          <w:sz w:val="18"/>
          <w:szCs w:val="18"/>
        </w:rPr>
        <w:t>kombinasyonu ile birlikte 3 üncü bir kontrol edici ilacı</w:t>
      </w:r>
      <w:r w:rsidR="00643D05"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00643D05" w:rsidRPr="00643D05">
        <w:rPr>
          <w:color w:val="FF0000"/>
          <w:sz w:val="18"/>
          <w:szCs w:val="18"/>
        </w:rPr>
        <w:t>en az 1 (bir) yıldır kullanmakta olmasına rağmen kontrolsüz astımı olması (en az 3 gün sistemik kortikosteroid kullanımını gerektiren yılda en az 2 atağı olması).</w:t>
      </w:r>
    </w:p>
    <w:p w14:paraId="43A290C4" w14:textId="77777777"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b) Üçüncü basamak </w:t>
      </w:r>
      <w:bookmarkStart w:id="663" w:name="_Hlk101519695"/>
      <w:r w:rsidR="00A3747F" w:rsidRPr="00A3747F">
        <w:rPr>
          <w:b/>
          <w:bCs/>
          <w:sz w:val="18"/>
          <w:szCs w:val="18"/>
        </w:rPr>
        <w:t>(Ek: RG-21/04/2022-31816/</w:t>
      </w:r>
      <w:r w:rsidR="00A3747F">
        <w:rPr>
          <w:b/>
          <w:bCs/>
          <w:sz w:val="18"/>
          <w:szCs w:val="18"/>
        </w:rPr>
        <w:t>5-ç</w:t>
      </w:r>
      <w:r w:rsidR="00A3747F" w:rsidRPr="00A3747F">
        <w:rPr>
          <w:b/>
          <w:bCs/>
          <w:sz w:val="18"/>
          <w:szCs w:val="18"/>
        </w:rPr>
        <w:t xml:space="preserve"> md. Yürürlük:29/04/2022)</w:t>
      </w:r>
      <w:r w:rsidR="00A3747F">
        <w:rPr>
          <w:b/>
          <w:bCs/>
          <w:sz w:val="18"/>
          <w:szCs w:val="18"/>
        </w:rPr>
        <w:t xml:space="preserve"> </w:t>
      </w:r>
      <w:r w:rsidR="00A3747F" w:rsidRPr="00A3747F">
        <w:rPr>
          <w:bCs/>
          <w:sz w:val="18"/>
          <w:szCs w:val="18"/>
        </w:rPr>
        <w:t>resmi</w:t>
      </w:r>
      <w:r w:rsidR="00A3747F" w:rsidRPr="00A3747F">
        <w:rPr>
          <w:sz w:val="18"/>
          <w:szCs w:val="18"/>
        </w:rPr>
        <w:t xml:space="preserve"> </w:t>
      </w:r>
      <w:bookmarkEnd w:id="663"/>
      <w:r w:rsidRPr="00643D05">
        <w:rPr>
          <w:color w:val="FF0000"/>
          <w:sz w:val="18"/>
          <w:szCs w:val="18"/>
        </w:rPr>
        <w:t>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14:paraId="4E987C4E" w14:textId="77777777" w:rsidR="00643D05" w:rsidRDefault="00643D05" w:rsidP="00643D05">
      <w:pPr>
        <w:tabs>
          <w:tab w:val="left" w:pos="566"/>
        </w:tabs>
        <w:ind w:firstLine="709"/>
        <w:jc w:val="both"/>
        <w:outlineLvl w:val="4"/>
        <w:rPr>
          <w:color w:val="FF0000"/>
          <w:sz w:val="18"/>
          <w:szCs w:val="18"/>
        </w:rPr>
      </w:pPr>
      <w:r w:rsidRPr="00643D05">
        <w:rPr>
          <w:color w:val="FF0000"/>
          <w:sz w:val="18"/>
          <w:szCs w:val="18"/>
        </w:rPr>
        <w:t>c) İlk tedaviye yanıtın üçüncü basamak</w:t>
      </w:r>
      <w:r w:rsidR="00A3747F">
        <w:rPr>
          <w:color w:val="FF0000"/>
          <w:sz w:val="18"/>
          <w:szCs w:val="18"/>
        </w:rPr>
        <w:t xml:space="preserve"> </w:t>
      </w:r>
      <w:r w:rsidR="00A3747F" w:rsidRPr="00A3747F">
        <w:rPr>
          <w:b/>
          <w:bCs/>
          <w:sz w:val="18"/>
          <w:szCs w:val="18"/>
        </w:rPr>
        <w:t>(Ek: RG-21/04/2022-31816/</w:t>
      </w:r>
      <w:r w:rsidR="00A3747F">
        <w:rPr>
          <w:b/>
          <w:bCs/>
          <w:sz w:val="18"/>
          <w:szCs w:val="18"/>
        </w:rPr>
        <w:t>5-ç</w:t>
      </w:r>
      <w:r w:rsidR="00A3747F" w:rsidRPr="00A3747F">
        <w:rPr>
          <w:b/>
          <w:bCs/>
          <w:sz w:val="18"/>
          <w:szCs w:val="18"/>
        </w:rPr>
        <w:t xml:space="preserve"> md. Yürürlük:29/04/2022)</w:t>
      </w:r>
      <w:r w:rsidR="00A3747F">
        <w:rPr>
          <w:b/>
          <w:bCs/>
          <w:sz w:val="18"/>
          <w:szCs w:val="18"/>
        </w:rPr>
        <w:t xml:space="preserve"> </w:t>
      </w:r>
      <w:r w:rsidR="00A3747F" w:rsidRPr="00A3747F">
        <w:rPr>
          <w:bCs/>
          <w:sz w:val="18"/>
          <w:szCs w:val="18"/>
        </w:rPr>
        <w:t>resmi</w:t>
      </w:r>
      <w:r w:rsidRPr="00643D05">
        <w:rPr>
          <w:color w:val="FF0000"/>
          <w:sz w:val="18"/>
          <w:szCs w:val="18"/>
        </w:rPr>
        <w:t xml:space="preserve"> sağlık hizmeti sunucularında 16 ncı haftada değerlendirilmesi ve tedaviye devamın uygun görülmesi halinde bu durumun belirtildiği en az bir immünoloji ve alerji hastalıkları uzman hekiminin yer aldığı sağlık kurulu raporu ile </w:t>
      </w:r>
      <w:r w:rsidR="00090C7C">
        <w:rPr>
          <w:b/>
          <w:sz w:val="18"/>
          <w:szCs w:val="18"/>
        </w:rPr>
        <w:t>(Ek</w:t>
      </w:r>
      <w:r w:rsidR="00090C7C" w:rsidRPr="00090C7C">
        <w:rPr>
          <w:b/>
          <w:sz w:val="18"/>
          <w:szCs w:val="18"/>
        </w:rPr>
        <w:t xml:space="preserve">:RG- 04/09/2019- 30878/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14:paraId="4AE592A7" w14:textId="77777777" w:rsidR="009755F3" w:rsidRDefault="009755F3" w:rsidP="00643D05">
      <w:pPr>
        <w:tabs>
          <w:tab w:val="left" w:pos="566"/>
        </w:tabs>
        <w:ind w:firstLine="709"/>
        <w:jc w:val="both"/>
        <w:outlineLvl w:val="4"/>
        <w:rPr>
          <w:b/>
          <w:color w:val="FF0000"/>
          <w:sz w:val="18"/>
          <w:szCs w:val="18"/>
        </w:rPr>
      </w:pPr>
      <w:bookmarkStart w:id="664" w:name="_Hlk86140902"/>
      <w:r w:rsidRPr="009755F3">
        <w:rPr>
          <w:b/>
          <w:color w:val="FF0000"/>
          <w:sz w:val="18"/>
          <w:szCs w:val="18"/>
        </w:rPr>
        <w:t>(Ek:RG- 04/09/2019- 30878/ 26-c md. Yürürlük: 12/09/2019)</w:t>
      </w:r>
    </w:p>
    <w:bookmarkEnd w:id="664"/>
    <w:p w14:paraId="6437F419" w14:textId="77777777"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14:paraId="519C3E58" w14:textId="77777777"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14:paraId="721098F2" w14:textId="77777777"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14:paraId="01C87A19" w14:textId="77777777"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14:paraId="0300C011" w14:textId="77777777" w:rsidR="009755F3" w:rsidRDefault="009755F3" w:rsidP="00433510">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14:paraId="4ED4FB62" w14:textId="77777777" w:rsidR="00246F67" w:rsidRDefault="00246F67" w:rsidP="00246F67">
      <w:pPr>
        <w:tabs>
          <w:tab w:val="left" w:pos="566"/>
        </w:tabs>
        <w:ind w:firstLine="709"/>
        <w:jc w:val="both"/>
        <w:outlineLvl w:val="4"/>
        <w:rPr>
          <w:b/>
          <w:color w:val="FF0000"/>
          <w:sz w:val="18"/>
          <w:szCs w:val="18"/>
        </w:rPr>
      </w:pPr>
      <w:r w:rsidRPr="009755F3">
        <w:rPr>
          <w:b/>
          <w:color w:val="FF0000"/>
          <w:sz w:val="18"/>
          <w:szCs w:val="18"/>
        </w:rPr>
        <w:t xml:space="preserve">(Ek:RG- </w:t>
      </w:r>
      <w:r>
        <w:rPr>
          <w:b/>
          <w:color w:val="FF0000"/>
          <w:sz w:val="18"/>
          <w:szCs w:val="18"/>
        </w:rPr>
        <w:t>26</w:t>
      </w:r>
      <w:r w:rsidRPr="009755F3">
        <w:rPr>
          <w:b/>
          <w:color w:val="FF0000"/>
          <w:sz w:val="18"/>
          <w:szCs w:val="18"/>
        </w:rPr>
        <w:t>/</w:t>
      </w:r>
      <w:r>
        <w:rPr>
          <w:b/>
          <w:color w:val="FF0000"/>
          <w:sz w:val="18"/>
          <w:szCs w:val="18"/>
        </w:rPr>
        <w:t>10</w:t>
      </w:r>
      <w:r w:rsidRPr="009755F3">
        <w:rPr>
          <w:b/>
          <w:color w:val="FF0000"/>
          <w:sz w:val="18"/>
          <w:szCs w:val="18"/>
        </w:rPr>
        <w:t>/20</w:t>
      </w:r>
      <w:r>
        <w:rPr>
          <w:b/>
          <w:color w:val="FF0000"/>
          <w:sz w:val="18"/>
          <w:szCs w:val="18"/>
        </w:rPr>
        <w:t>21</w:t>
      </w:r>
      <w:r w:rsidRPr="009755F3">
        <w:rPr>
          <w:b/>
          <w:color w:val="FF0000"/>
          <w:sz w:val="18"/>
          <w:szCs w:val="18"/>
        </w:rPr>
        <w:t xml:space="preserve">- </w:t>
      </w:r>
      <w:r>
        <w:rPr>
          <w:b/>
          <w:color w:val="FF0000"/>
          <w:sz w:val="18"/>
          <w:szCs w:val="18"/>
        </w:rPr>
        <w:t>31640</w:t>
      </w:r>
      <w:r w:rsidRPr="009755F3">
        <w:rPr>
          <w:b/>
          <w:color w:val="FF0000"/>
          <w:sz w:val="18"/>
          <w:szCs w:val="18"/>
        </w:rPr>
        <w:t xml:space="preserve">/ </w:t>
      </w:r>
      <w:r>
        <w:rPr>
          <w:b/>
          <w:color w:val="FF0000"/>
          <w:sz w:val="18"/>
          <w:szCs w:val="18"/>
        </w:rPr>
        <w:t>8</w:t>
      </w:r>
      <w:r w:rsidRPr="009755F3">
        <w:rPr>
          <w:b/>
          <w:color w:val="FF0000"/>
          <w:sz w:val="18"/>
          <w:szCs w:val="18"/>
        </w:rPr>
        <w:t>-</w:t>
      </w:r>
      <w:r>
        <w:rPr>
          <w:b/>
          <w:color w:val="FF0000"/>
          <w:sz w:val="18"/>
          <w:szCs w:val="18"/>
        </w:rPr>
        <w:t>a</w:t>
      </w:r>
      <w:r w:rsidRPr="009755F3">
        <w:rPr>
          <w:b/>
          <w:color w:val="FF0000"/>
          <w:sz w:val="18"/>
          <w:szCs w:val="18"/>
        </w:rPr>
        <w:t xml:space="preserve"> md. Yürürlük: </w:t>
      </w:r>
      <w:r>
        <w:rPr>
          <w:b/>
          <w:color w:val="FF0000"/>
          <w:sz w:val="18"/>
          <w:szCs w:val="18"/>
        </w:rPr>
        <w:t>04</w:t>
      </w:r>
      <w:r w:rsidRPr="009755F3">
        <w:rPr>
          <w:b/>
          <w:color w:val="FF0000"/>
          <w:sz w:val="18"/>
          <w:szCs w:val="18"/>
        </w:rPr>
        <w:t>/</w:t>
      </w:r>
      <w:r>
        <w:rPr>
          <w:b/>
          <w:color w:val="FF0000"/>
          <w:sz w:val="18"/>
          <w:szCs w:val="18"/>
        </w:rPr>
        <w:t>1</w:t>
      </w:r>
      <w:r w:rsidR="00E64B26">
        <w:rPr>
          <w:b/>
          <w:color w:val="FF0000"/>
          <w:sz w:val="18"/>
          <w:szCs w:val="18"/>
        </w:rPr>
        <w:t>1</w:t>
      </w:r>
      <w:r w:rsidRPr="009755F3">
        <w:rPr>
          <w:b/>
          <w:color w:val="FF0000"/>
          <w:sz w:val="18"/>
          <w:szCs w:val="18"/>
        </w:rPr>
        <w:t>/20</w:t>
      </w:r>
      <w:r>
        <w:rPr>
          <w:b/>
          <w:color w:val="FF0000"/>
          <w:sz w:val="18"/>
          <w:szCs w:val="18"/>
        </w:rPr>
        <w:t>21</w:t>
      </w:r>
      <w:r w:rsidRPr="009755F3">
        <w:rPr>
          <w:b/>
          <w:color w:val="FF0000"/>
          <w:sz w:val="18"/>
          <w:szCs w:val="18"/>
        </w:rPr>
        <w:t>)</w:t>
      </w:r>
    </w:p>
    <w:p w14:paraId="5BBCB9B5" w14:textId="77777777" w:rsidR="00246F67" w:rsidRPr="00643D05" w:rsidRDefault="00246F67" w:rsidP="00246F67">
      <w:pPr>
        <w:tabs>
          <w:tab w:val="left" w:pos="709"/>
        </w:tabs>
        <w:ind w:firstLine="709"/>
        <w:jc w:val="both"/>
        <w:outlineLvl w:val="4"/>
        <w:rPr>
          <w:color w:val="FF0000"/>
          <w:sz w:val="18"/>
          <w:szCs w:val="18"/>
        </w:rPr>
      </w:pPr>
      <w:r w:rsidRPr="00246F67">
        <w:rPr>
          <w:rFonts w:eastAsia="Calibri"/>
          <w:color w:val="FF0000"/>
          <w:sz w:val="18"/>
          <w:szCs w:val="18"/>
        </w:rPr>
        <w:t xml:space="preserve">(9) Beklometazon+formoterol+glikopronyum </w:t>
      </w:r>
      <w:r w:rsidR="00E92FAC" w:rsidRPr="00E92FAC">
        <w:rPr>
          <w:rFonts w:eastAsia="Calibri"/>
          <w:b/>
          <w:sz w:val="18"/>
          <w:szCs w:val="18"/>
        </w:rPr>
        <w:t>(</w:t>
      </w:r>
      <w:r w:rsidR="00E92FAC">
        <w:rPr>
          <w:rFonts w:eastAsia="Calibri"/>
          <w:b/>
          <w:sz w:val="18"/>
          <w:szCs w:val="18"/>
        </w:rPr>
        <w:t>Ek</w:t>
      </w:r>
      <w:r w:rsidR="00E92FAC" w:rsidRPr="00E92FAC">
        <w:rPr>
          <w:rFonts w:eastAsia="Calibri"/>
          <w:b/>
          <w:sz w:val="18"/>
          <w:szCs w:val="18"/>
        </w:rPr>
        <w:t>:RG-25/08/2022-31934/</w:t>
      </w:r>
      <w:r w:rsidR="00310154">
        <w:rPr>
          <w:rFonts w:eastAsia="Calibri"/>
          <w:b/>
          <w:sz w:val="18"/>
          <w:szCs w:val="18"/>
        </w:rPr>
        <w:t>30</w:t>
      </w:r>
      <w:r w:rsidR="00E92FAC" w:rsidRPr="00E92FAC">
        <w:rPr>
          <w:rFonts w:eastAsia="Calibri"/>
          <w:b/>
          <w:sz w:val="18"/>
          <w:szCs w:val="18"/>
        </w:rPr>
        <w:t xml:space="preserve"> md. Yürürlük:03/09/2022)</w:t>
      </w:r>
      <w:r w:rsidR="00E92FAC" w:rsidRPr="00E92FAC">
        <w:rPr>
          <w:rFonts w:eastAsia="Calibri"/>
          <w:sz w:val="18"/>
          <w:szCs w:val="18"/>
        </w:rPr>
        <w:t xml:space="preserve"> </w:t>
      </w:r>
      <w:r w:rsidR="00310154" w:rsidRPr="00310154">
        <w:rPr>
          <w:rFonts w:eastAsia="Calibri"/>
          <w:sz w:val="18"/>
          <w:szCs w:val="18"/>
        </w:rPr>
        <w:t>veya flutikazonfuroat+ umeklidinyum+ vilanterol</w:t>
      </w:r>
      <w:r w:rsidR="00310154">
        <w:rPr>
          <w:rFonts w:eastAsia="Calibri"/>
          <w:sz w:val="18"/>
          <w:szCs w:val="18"/>
        </w:rPr>
        <w:t xml:space="preserve"> </w:t>
      </w:r>
      <w:r w:rsidRPr="00246F67">
        <w:rPr>
          <w:rFonts w:eastAsia="Calibri"/>
          <w:color w:val="FF0000"/>
          <w:sz w:val="18"/>
          <w:szCs w:val="18"/>
        </w:rPr>
        <w:t>etken maddelerini sabit dozda içeren ürünler; uzun etkili beta-2 agonist ve orta doz inhale kortikosteroid kombinasyonu ile yeterince kontrol edilemeyen ve önceki yıl bir veya daha fazla astım alevlenmesi yaşayan erişkin hastaların idame tedavisinde göğüs hastalıkları, göğüs cerrahisi, alerji, iç hastalıkları uzman hekimleri tarafından reçete edilir. Bu uzman hekimlerden biri tarafından düzenlenen uzman hekim raporu mevcut ise tedavinin devamı için diğer hekimlerce de reçete edilmesi halinde bedelleri Kurumca karşılanır.</w:t>
      </w:r>
    </w:p>
    <w:p w14:paraId="722D4884" w14:textId="77777777"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14:paraId="4E43E225" w14:textId="77777777"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14:paraId="1D477864" w14:textId="77777777"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14:paraId="59E24ABA" w14:textId="77777777"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(Değişik:RG- 04/09/2019- 30878/ 27-a md. Yürürlük: 12/09/2019)  </w:t>
      </w:r>
    </w:p>
    <w:p w14:paraId="59599676" w14:textId="77777777"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w:t>
      </w:r>
      <w:r w:rsidR="00CE2E65">
        <w:rPr>
          <w:rFonts w:eastAsia="Calibri"/>
          <w:sz w:val="18"/>
          <w:szCs w:val="18"/>
        </w:rPr>
        <w:t xml:space="preserve"> </w:t>
      </w:r>
      <w:r w:rsidR="00CE2E65" w:rsidRPr="00CE2E65">
        <w:rPr>
          <w:b/>
          <w:bCs/>
          <w:color w:val="FF0000"/>
          <w:sz w:val="18"/>
          <w:szCs w:val="18"/>
        </w:rPr>
        <w:t>(Ek: RG-21/04/2022-31816/5-d</w:t>
      </w:r>
      <w:r w:rsidR="00CE2E65">
        <w:rPr>
          <w:b/>
          <w:bCs/>
          <w:color w:val="FF0000"/>
          <w:sz w:val="18"/>
          <w:szCs w:val="18"/>
        </w:rPr>
        <w:t xml:space="preserve"> </w:t>
      </w:r>
      <w:r w:rsidR="00CE2E65" w:rsidRPr="00CE2E65">
        <w:rPr>
          <w:b/>
          <w:bCs/>
          <w:color w:val="FF0000"/>
          <w:sz w:val="18"/>
          <w:szCs w:val="18"/>
        </w:rPr>
        <w:t>md.</w:t>
      </w:r>
      <w:r w:rsidR="00CE2E65">
        <w:rPr>
          <w:b/>
          <w:bCs/>
          <w:color w:val="FF0000"/>
          <w:sz w:val="18"/>
          <w:szCs w:val="18"/>
        </w:rPr>
        <w:t xml:space="preserve"> </w:t>
      </w:r>
      <w:r w:rsidR="00CE2E65" w:rsidRPr="00CE2E65">
        <w:rPr>
          <w:b/>
          <w:bCs/>
          <w:color w:val="FF0000"/>
          <w:sz w:val="18"/>
          <w:szCs w:val="18"/>
        </w:rPr>
        <w:t>Yürürlük:29/04/2022)</w:t>
      </w:r>
      <w:r w:rsidR="00CE2E65">
        <w:rPr>
          <w:b/>
          <w:bCs/>
          <w:color w:val="FF0000"/>
          <w:sz w:val="18"/>
          <w:szCs w:val="18"/>
        </w:rPr>
        <w:t xml:space="preserve"> </w:t>
      </w:r>
      <w:r w:rsidR="00CE2E65" w:rsidRPr="00CE2E65">
        <w:rPr>
          <w:color w:val="FF0000"/>
          <w:sz w:val="18"/>
          <w:szCs w:val="18"/>
        </w:rPr>
        <w:t xml:space="preserve">indakaterol+glikopironyum, </w:t>
      </w:r>
      <w:r w:rsidRPr="009A03D7">
        <w:rPr>
          <w:rFonts w:eastAsia="Calibri"/>
          <w:sz w:val="18"/>
          <w:szCs w:val="18"/>
        </w:rPr>
        <w:t>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14:paraId="5CEE255A" w14:textId="77777777"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14:paraId="371BCA88" w14:textId="77777777" w:rsidR="00BE1794" w:rsidRPr="009A03D7" w:rsidRDefault="00BE1794" w:rsidP="00E64B26">
      <w:pPr>
        <w:tabs>
          <w:tab w:val="left" w:pos="709"/>
        </w:tabs>
        <w:ind w:firstLine="709"/>
        <w:jc w:val="both"/>
        <w:rPr>
          <w:rFonts w:eastAsia="Calibri"/>
          <w:sz w:val="18"/>
          <w:szCs w:val="18"/>
        </w:rPr>
      </w:pPr>
      <w:r w:rsidRPr="009A03D7">
        <w:rPr>
          <w:rFonts w:eastAsia="Calibri"/>
          <w:sz w:val="18"/>
          <w:szCs w:val="18"/>
        </w:rPr>
        <w:t>a) En az 3 ay süreyle inhale kortikosteroid (İKS) ve uzun etkili solunum yolu beta-agonistleri (LABA</w:t>
      </w:r>
      <w:r w:rsidRPr="00E64B26">
        <w:rPr>
          <w:rFonts w:eastAsia="Calibri"/>
          <w:sz w:val="18"/>
          <w:szCs w:val="18"/>
        </w:rPr>
        <w:t xml:space="preserve">) </w:t>
      </w:r>
      <w:r w:rsidR="00E64B26" w:rsidRPr="003E7201">
        <w:rPr>
          <w:b/>
          <w:sz w:val="18"/>
          <w:szCs w:val="18"/>
        </w:rPr>
        <w:t xml:space="preserve">(Değişik: RG- </w:t>
      </w:r>
      <w:r w:rsidR="00E64B26">
        <w:rPr>
          <w:b/>
          <w:sz w:val="18"/>
          <w:szCs w:val="18"/>
        </w:rPr>
        <w:t>26</w:t>
      </w:r>
      <w:r w:rsidR="00E64B26" w:rsidRPr="003E7201">
        <w:rPr>
          <w:b/>
          <w:sz w:val="18"/>
          <w:szCs w:val="18"/>
        </w:rPr>
        <w:t>/</w:t>
      </w:r>
      <w:r w:rsidR="00E64B26">
        <w:rPr>
          <w:b/>
          <w:sz w:val="18"/>
          <w:szCs w:val="18"/>
        </w:rPr>
        <w:t>10</w:t>
      </w:r>
      <w:r w:rsidR="00E64B26" w:rsidRPr="003E7201">
        <w:rPr>
          <w:b/>
          <w:sz w:val="18"/>
          <w:szCs w:val="18"/>
        </w:rPr>
        <w:t>/20</w:t>
      </w:r>
      <w:r w:rsidR="00E64B26">
        <w:rPr>
          <w:b/>
          <w:sz w:val="18"/>
          <w:szCs w:val="18"/>
        </w:rPr>
        <w:t>21</w:t>
      </w:r>
      <w:r w:rsidR="00E64B26" w:rsidRPr="003E7201">
        <w:rPr>
          <w:b/>
          <w:sz w:val="18"/>
          <w:szCs w:val="18"/>
        </w:rPr>
        <w:t xml:space="preserve">- </w:t>
      </w:r>
      <w:r w:rsidR="00E64B26">
        <w:rPr>
          <w:b/>
          <w:sz w:val="18"/>
          <w:szCs w:val="18"/>
        </w:rPr>
        <w:t>31640</w:t>
      </w:r>
      <w:r w:rsidR="00E64B26" w:rsidRPr="003E7201">
        <w:rPr>
          <w:b/>
          <w:sz w:val="18"/>
          <w:szCs w:val="18"/>
        </w:rPr>
        <w:t xml:space="preserve">/ </w:t>
      </w:r>
      <w:r w:rsidR="00E64B26">
        <w:rPr>
          <w:b/>
          <w:sz w:val="18"/>
          <w:szCs w:val="18"/>
        </w:rPr>
        <w:t>8</w:t>
      </w:r>
      <w:r w:rsidR="00E64B26" w:rsidRPr="003E7201">
        <w:rPr>
          <w:b/>
          <w:sz w:val="18"/>
          <w:szCs w:val="18"/>
        </w:rPr>
        <w:t>-</w:t>
      </w:r>
      <w:r w:rsidR="00E64B26">
        <w:rPr>
          <w:b/>
          <w:sz w:val="18"/>
          <w:szCs w:val="18"/>
        </w:rPr>
        <w:t>b</w:t>
      </w:r>
      <w:r w:rsidR="00E64B26" w:rsidRPr="003E7201">
        <w:rPr>
          <w:b/>
          <w:sz w:val="18"/>
          <w:szCs w:val="18"/>
        </w:rPr>
        <w:t xml:space="preserve"> md. Yürürlük: </w:t>
      </w:r>
      <w:r w:rsidR="00E64B26">
        <w:rPr>
          <w:b/>
          <w:sz w:val="18"/>
          <w:szCs w:val="18"/>
        </w:rPr>
        <w:t>04</w:t>
      </w:r>
      <w:r w:rsidR="00E64B26" w:rsidRPr="003E7201">
        <w:rPr>
          <w:b/>
          <w:sz w:val="18"/>
          <w:szCs w:val="18"/>
        </w:rPr>
        <w:t>/</w:t>
      </w:r>
      <w:r w:rsidR="00E64B26">
        <w:rPr>
          <w:b/>
          <w:sz w:val="18"/>
          <w:szCs w:val="18"/>
        </w:rPr>
        <w:t>11</w:t>
      </w:r>
      <w:r w:rsidR="00E64B26" w:rsidRPr="003E7201">
        <w:rPr>
          <w:b/>
          <w:sz w:val="18"/>
          <w:szCs w:val="18"/>
        </w:rPr>
        <w:t>/20</w:t>
      </w:r>
      <w:r w:rsidR="00E64B26">
        <w:rPr>
          <w:b/>
          <w:sz w:val="18"/>
          <w:szCs w:val="18"/>
        </w:rPr>
        <w:t>21</w:t>
      </w:r>
      <w:r w:rsidR="00E64B26" w:rsidRPr="003E7201">
        <w:rPr>
          <w:b/>
          <w:sz w:val="18"/>
          <w:szCs w:val="18"/>
        </w:rPr>
        <w:t xml:space="preserve">) </w:t>
      </w:r>
      <w:r w:rsidRPr="00E64B26">
        <w:rPr>
          <w:rFonts w:eastAsia="Calibri"/>
          <w:strike/>
          <w:sz w:val="18"/>
          <w:szCs w:val="18"/>
        </w:rPr>
        <w:t>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r w:rsidRPr="009A03D7">
        <w:rPr>
          <w:rFonts w:eastAsia="Calibri"/>
          <w:sz w:val="18"/>
          <w:szCs w:val="18"/>
        </w:rPr>
        <w:t xml:space="preserve"> </w:t>
      </w:r>
      <w:r w:rsidR="0003445B" w:rsidRPr="006F6793">
        <w:rPr>
          <w:b/>
          <w:bCs/>
          <w:color w:val="FF0000"/>
          <w:sz w:val="18"/>
          <w:szCs w:val="18"/>
        </w:rPr>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E64B26">
        <w:rPr>
          <w:bCs/>
          <w:strike/>
          <w:color w:val="FF0000"/>
          <w:sz w:val="18"/>
          <w:szCs w:val="18"/>
        </w:rPr>
        <w:t>Flutikazon furoat+umeklidinyum+vilanterol etken maddelerini sabit doz kombinasyonu şeklinde içeren ürünün;</w:t>
      </w:r>
      <w:r w:rsidR="006F6793" w:rsidRPr="006F6793">
        <w:rPr>
          <w:bCs/>
          <w:color w:val="FF0000"/>
          <w:sz w:val="18"/>
          <w:szCs w:val="18"/>
        </w:rPr>
        <w:t xml:space="preserve"> </w:t>
      </w:r>
      <w:r w:rsidR="00E64B26" w:rsidRPr="00E64B26">
        <w:rPr>
          <w:bCs/>
          <w:sz w:val="18"/>
          <w:szCs w:val="18"/>
        </w:rPr>
        <w:t>veya</w:t>
      </w:r>
      <w:r w:rsidR="00E64B26">
        <w:rPr>
          <w:bCs/>
          <w:color w:val="FF0000"/>
          <w:sz w:val="18"/>
          <w:szCs w:val="18"/>
        </w:rPr>
        <w:t xml:space="preserve"> </w:t>
      </w:r>
      <w:r w:rsidR="006F6793" w:rsidRPr="006F6793">
        <w:rPr>
          <w:bCs/>
          <w:color w:val="FF0000"/>
          <w:sz w:val="18"/>
          <w:szCs w:val="18"/>
        </w:rPr>
        <w:t>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14:paraId="40359F45" w14:textId="77777777"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14:paraId="642BE811" w14:textId="77777777"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14:paraId="0372B164" w14:textId="77777777"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14:paraId="620BFB4E" w14:textId="77777777"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14:paraId="00B4BF19" w14:textId="77777777"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14:paraId="3113DACE" w14:textId="77777777"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14:paraId="61BDD791" w14:textId="77777777"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14:paraId="4B03CD00" w14:textId="77777777"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14:paraId="6BDC49C5" w14:textId="77777777" w:rsidR="009B5586" w:rsidRPr="003C2691" w:rsidRDefault="009B5586" w:rsidP="009B5586">
      <w:pPr>
        <w:tabs>
          <w:tab w:val="left" w:pos="709"/>
        </w:tabs>
        <w:ind w:firstLine="709"/>
        <w:jc w:val="both"/>
        <w:rPr>
          <w:strike/>
          <w:color w:val="FF0000"/>
          <w:sz w:val="18"/>
          <w:szCs w:val="18"/>
        </w:rPr>
      </w:pPr>
      <w:r w:rsidRPr="009B5586">
        <w:rPr>
          <w:color w:val="FF0000"/>
          <w:sz w:val="18"/>
          <w:szCs w:val="18"/>
        </w:rPr>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3C2691">
        <w:rPr>
          <w:b/>
          <w:sz w:val="18"/>
          <w:szCs w:val="18"/>
        </w:rPr>
        <w:t>(Mülga:RG-1</w:t>
      </w:r>
      <w:r w:rsidR="00EB38C4">
        <w:rPr>
          <w:b/>
          <w:sz w:val="18"/>
          <w:szCs w:val="18"/>
        </w:rPr>
        <w:t>6</w:t>
      </w:r>
      <w:r w:rsidR="003C2691" w:rsidRPr="003C2691">
        <w:rPr>
          <w:b/>
          <w:sz w:val="18"/>
          <w:szCs w:val="18"/>
        </w:rPr>
        <w:t>/06/2020-3115</w:t>
      </w:r>
      <w:r w:rsidR="00EB38C4">
        <w:rPr>
          <w:b/>
          <w:sz w:val="18"/>
          <w:szCs w:val="18"/>
        </w:rPr>
        <w:t>7</w:t>
      </w:r>
      <w:r w:rsidR="003C2691" w:rsidRPr="003C2691">
        <w:rPr>
          <w:b/>
          <w:sz w:val="18"/>
          <w:szCs w:val="18"/>
        </w:rPr>
        <w:t>/1</w:t>
      </w:r>
      <w:r w:rsidR="003C2691">
        <w:rPr>
          <w:b/>
          <w:sz w:val="18"/>
          <w:szCs w:val="18"/>
        </w:rPr>
        <w:t>3-a</w:t>
      </w:r>
      <w:r w:rsidR="003C2691" w:rsidRPr="003C2691">
        <w:rPr>
          <w:b/>
          <w:sz w:val="18"/>
          <w:szCs w:val="18"/>
        </w:rPr>
        <w:t xml:space="preserve"> md. Yürürlük: 2</w:t>
      </w:r>
      <w:r w:rsidR="00EB38C4">
        <w:rPr>
          <w:b/>
          <w:sz w:val="18"/>
          <w:szCs w:val="18"/>
        </w:rPr>
        <w:t>4</w:t>
      </w:r>
      <w:r w:rsidR="003C2691" w:rsidRPr="003C2691">
        <w:rPr>
          <w:b/>
          <w:sz w:val="18"/>
          <w:szCs w:val="18"/>
        </w:rPr>
        <w:t>/06/2020)</w:t>
      </w:r>
      <w:r w:rsidRPr="003C2691">
        <w:rPr>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14:paraId="7D07036C" w14:textId="77777777"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14:paraId="111B45FE" w14:textId="77777777"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14:paraId="5E58C935" w14:textId="77777777"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14:paraId="0F2BEF57" w14:textId="77777777"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14:paraId="2389A477" w14:textId="77777777"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14:paraId="7277241F" w14:textId="77777777"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14:paraId="5FB1B09F" w14:textId="77777777" w:rsidR="009B5586" w:rsidRDefault="009B5586" w:rsidP="009B5586">
      <w:pPr>
        <w:tabs>
          <w:tab w:val="left" w:pos="709"/>
        </w:tabs>
        <w:ind w:firstLine="709"/>
        <w:jc w:val="both"/>
        <w:rPr>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14:paraId="3ED1AB3D" w14:textId="77777777" w:rsidR="003C2691" w:rsidRPr="00D64FE9" w:rsidRDefault="003C2691" w:rsidP="003C2691">
      <w:pPr>
        <w:ind w:firstLine="709"/>
        <w:jc w:val="both"/>
        <w:rPr>
          <w:b/>
          <w:bCs/>
          <w:color w:val="FF0000"/>
          <w:sz w:val="18"/>
          <w:szCs w:val="18"/>
        </w:rPr>
      </w:pPr>
      <w:r w:rsidRPr="00D64FE9">
        <w:rPr>
          <w:b/>
          <w:bCs/>
          <w:color w:val="FF0000"/>
          <w:sz w:val="18"/>
          <w:szCs w:val="18"/>
        </w:rPr>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14:paraId="0CA31715" w14:textId="77777777" w:rsidR="003C2691" w:rsidRPr="003C2691" w:rsidRDefault="003C2691" w:rsidP="003C2691">
      <w:pPr>
        <w:ind w:firstLine="709"/>
        <w:jc w:val="both"/>
        <w:rPr>
          <w:b/>
          <w:bCs/>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14:paraId="67B944E3"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14:paraId="4994A483" w14:textId="77777777"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14:paraId="66780C94" w14:textId="77777777" w:rsidR="00E41CD6" w:rsidRPr="00F6714C" w:rsidRDefault="00E41CD6" w:rsidP="00E41CD6">
      <w:pPr>
        <w:ind w:firstLine="709"/>
        <w:jc w:val="both"/>
        <w:rPr>
          <w:sz w:val="18"/>
          <w:szCs w:val="18"/>
        </w:rPr>
      </w:pPr>
      <w:r w:rsidRPr="00F6714C">
        <w:rPr>
          <w:b/>
          <w:sz w:val="18"/>
          <w:szCs w:val="18"/>
        </w:rPr>
        <w:t>(Değişik:RG-28/04/2021-31468/17-a md. Yürürlük: 06/05/2021)</w:t>
      </w:r>
    </w:p>
    <w:p w14:paraId="2687858D" w14:textId="77777777"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14:paraId="381B2866" w14:textId="77777777"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14:paraId="04E9910C" w14:textId="77777777" w:rsidR="00E41CD6" w:rsidRPr="00F6714C" w:rsidRDefault="00E41CD6" w:rsidP="00E41CD6">
      <w:pPr>
        <w:tabs>
          <w:tab w:val="left" w:pos="709"/>
        </w:tabs>
        <w:jc w:val="both"/>
        <w:rPr>
          <w:bCs/>
          <w:sz w:val="18"/>
          <w:szCs w:val="18"/>
        </w:rPr>
      </w:pPr>
      <w:r w:rsidRPr="00F6714C">
        <w:rPr>
          <w:bCs/>
          <w:sz w:val="18"/>
          <w:szCs w:val="18"/>
        </w:rPr>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14:paraId="0F6E317C" w14:textId="77777777"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14:paraId="116D1766" w14:textId="77777777" w:rsidR="007A591A" w:rsidRPr="00E41CD6" w:rsidRDefault="0029674A" w:rsidP="00E41CD6">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14:paraId="2127641F"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14:paraId="7F38B859"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14:paraId="3E052C49" w14:textId="77777777" w:rsidR="00857DA8" w:rsidRDefault="001659A4" w:rsidP="007A4FEB">
      <w:pPr>
        <w:pStyle w:val="Balk3"/>
        <w:spacing w:before="0"/>
        <w:ind w:firstLine="284"/>
        <w:jc w:val="both"/>
        <w:rPr>
          <w:rFonts w:ascii="Times New Roman" w:hAnsi="Times New Roman" w:cs="Times New Roman"/>
          <w:color w:val="auto"/>
          <w:sz w:val="18"/>
          <w:szCs w:val="18"/>
        </w:rPr>
      </w:pPr>
      <w:bookmarkStart w:id="665"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65"/>
      <w:r w:rsidR="00E32E71" w:rsidRPr="0098164A">
        <w:rPr>
          <w:rFonts w:ascii="Times New Roman" w:hAnsi="Times New Roman" w:cs="Times New Roman"/>
          <w:color w:val="auto"/>
          <w:sz w:val="18"/>
          <w:szCs w:val="18"/>
        </w:rPr>
        <w:t xml:space="preserve"> </w:t>
      </w:r>
    </w:p>
    <w:p w14:paraId="6780D365" w14:textId="77777777"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14:paraId="543AB297" w14:textId="77777777"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14:paraId="6AE23015" w14:textId="77777777"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t>(3) Pregabalin (kombinasyonları dahil) yaygın anksiyete bozukluğu endikasyonunda ödenmez.</w:t>
      </w:r>
    </w:p>
    <w:p w14:paraId="025B7EAF" w14:textId="77777777" w:rsidR="00BC36D9" w:rsidRDefault="00BC36D9" w:rsidP="009D59E3">
      <w:pPr>
        <w:ind w:firstLine="709"/>
        <w:jc w:val="both"/>
        <w:rPr>
          <w:sz w:val="18"/>
          <w:szCs w:val="18"/>
        </w:rPr>
      </w:pPr>
      <w:r w:rsidRPr="009D59E3">
        <w:rPr>
          <w:b/>
          <w:sz w:val="18"/>
          <w:szCs w:val="18"/>
        </w:rPr>
        <w:t>(Değişik: RG- 04/09/2019- 30878/ 28-a md. Yürürlük: 12/09/2019)</w:t>
      </w:r>
    </w:p>
    <w:p w14:paraId="0B17A62A" w14:textId="77777777" w:rsidR="009D59E3" w:rsidRDefault="009D59E3" w:rsidP="009D59E3">
      <w:pPr>
        <w:ind w:firstLine="709"/>
        <w:jc w:val="both"/>
        <w:rPr>
          <w:sz w:val="18"/>
          <w:szCs w:val="18"/>
        </w:rPr>
      </w:pPr>
      <w:r>
        <w:rPr>
          <w:sz w:val="18"/>
          <w:szCs w:val="18"/>
        </w:rPr>
        <w:t>(1) Yeni nesil antiepileptiklerin (lamotrigin, topiramat, vigabatrin, levatirasetam)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14:paraId="254E61A5" w14:textId="77777777"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14:paraId="4B04ACE1" w14:textId="77777777" w:rsidR="009D59E3" w:rsidRPr="009D59E3" w:rsidRDefault="009D59E3" w:rsidP="009D59E3">
      <w:pPr>
        <w:tabs>
          <w:tab w:val="left" w:pos="709"/>
        </w:tabs>
        <w:ind w:firstLine="709"/>
        <w:jc w:val="both"/>
        <w:rPr>
          <w:strike/>
          <w:sz w:val="18"/>
          <w:szCs w:val="18"/>
        </w:rPr>
      </w:pPr>
      <w:r>
        <w:rPr>
          <w:sz w:val="18"/>
          <w:szCs w:val="18"/>
        </w:rPr>
        <w:t xml:space="preserve">(3)  Pregabalin etken maddeli ilaçların mono veya sabit doz kombinasyonlarının üçüncü basamak </w:t>
      </w:r>
      <w:bookmarkStart w:id="666" w:name="_Hlk112408490"/>
      <w:r w:rsidR="00480BA2" w:rsidRPr="00480BA2">
        <w:rPr>
          <w:b/>
          <w:color w:val="FF0000"/>
          <w:sz w:val="18"/>
          <w:szCs w:val="18"/>
        </w:rPr>
        <w:t>(Değişik:RG-25/08/2022-31934/3</w:t>
      </w:r>
      <w:r w:rsidR="00480BA2">
        <w:rPr>
          <w:b/>
          <w:color w:val="FF0000"/>
          <w:sz w:val="18"/>
          <w:szCs w:val="18"/>
        </w:rPr>
        <w:t>1</w:t>
      </w:r>
      <w:r w:rsidR="00480BA2" w:rsidRPr="00480BA2">
        <w:rPr>
          <w:b/>
          <w:color w:val="FF0000"/>
          <w:sz w:val="18"/>
          <w:szCs w:val="18"/>
        </w:rPr>
        <w:t xml:space="preserve"> md. Yürürlük:03/09/2022) </w:t>
      </w:r>
      <w:bookmarkEnd w:id="666"/>
      <w:r w:rsidRPr="00480BA2">
        <w:rPr>
          <w:strike/>
          <w:sz w:val="18"/>
          <w:szCs w:val="18"/>
        </w:rPr>
        <w:t>sağlık kurumlarında</w:t>
      </w:r>
      <w:r w:rsidR="00480BA2">
        <w:rPr>
          <w:bCs/>
          <w:sz w:val="18"/>
          <w:szCs w:val="18"/>
        </w:rPr>
        <w:t xml:space="preserve"> </w:t>
      </w:r>
      <w:r w:rsidR="00480BA2" w:rsidRPr="00480BA2">
        <w:rPr>
          <w:bCs/>
          <w:color w:val="FF0000"/>
          <w:sz w:val="18"/>
          <w:szCs w:val="18"/>
        </w:rPr>
        <w:t xml:space="preserve">resmi sağlık hizmeti sunucularında </w:t>
      </w:r>
      <w:r w:rsidR="0006375F" w:rsidRPr="00A918AC">
        <w:rPr>
          <w:rFonts w:eastAsia="Calibri"/>
          <w:b/>
          <w:bCs/>
          <w:color w:val="FF0000"/>
          <w:sz w:val="18"/>
          <w:szCs w:val="18"/>
          <w:lang w:eastAsia="en-US"/>
        </w:rPr>
        <w:t>(Mülga:RG-</w:t>
      </w:r>
      <w:r w:rsidR="0006375F">
        <w:rPr>
          <w:rFonts w:eastAsia="Calibri"/>
          <w:b/>
          <w:bCs/>
          <w:color w:val="FF0000"/>
          <w:sz w:val="18"/>
          <w:szCs w:val="18"/>
          <w:lang w:eastAsia="en-US"/>
        </w:rPr>
        <w:t>1</w:t>
      </w:r>
      <w:r w:rsidR="008451DC">
        <w:rPr>
          <w:rFonts w:eastAsia="Calibri"/>
          <w:b/>
          <w:bCs/>
          <w:color w:val="FF0000"/>
          <w:sz w:val="18"/>
          <w:szCs w:val="18"/>
          <w:lang w:eastAsia="en-US"/>
        </w:rPr>
        <w:t>6</w:t>
      </w:r>
      <w:r w:rsidR="0006375F" w:rsidRPr="00A918AC">
        <w:rPr>
          <w:rFonts w:eastAsia="Calibri"/>
          <w:b/>
          <w:bCs/>
          <w:color w:val="FF0000"/>
          <w:sz w:val="18"/>
          <w:szCs w:val="18"/>
          <w:lang w:eastAsia="en-US"/>
        </w:rPr>
        <w:t>/0</w:t>
      </w:r>
      <w:r w:rsidR="0006375F">
        <w:rPr>
          <w:rFonts w:eastAsia="Calibri"/>
          <w:b/>
          <w:bCs/>
          <w:color w:val="FF0000"/>
          <w:sz w:val="18"/>
          <w:szCs w:val="18"/>
          <w:lang w:eastAsia="en-US"/>
        </w:rPr>
        <w:t>3</w:t>
      </w:r>
      <w:r w:rsidR="0006375F" w:rsidRPr="00A918AC">
        <w:rPr>
          <w:rFonts w:eastAsia="Calibri"/>
          <w:b/>
          <w:bCs/>
          <w:color w:val="FF0000"/>
          <w:sz w:val="18"/>
          <w:szCs w:val="18"/>
          <w:lang w:eastAsia="en-US"/>
        </w:rPr>
        <w:t>/</w:t>
      </w:r>
      <w:r w:rsidR="0006375F">
        <w:rPr>
          <w:rFonts w:eastAsia="Calibri"/>
          <w:b/>
          <w:bCs/>
          <w:color w:val="FF0000"/>
          <w:sz w:val="18"/>
          <w:szCs w:val="18"/>
          <w:lang w:eastAsia="en-US"/>
        </w:rPr>
        <w:t>2023</w:t>
      </w:r>
      <w:r w:rsidR="0006375F" w:rsidRPr="00A918AC">
        <w:rPr>
          <w:rFonts w:eastAsia="Calibri"/>
          <w:b/>
          <w:bCs/>
          <w:color w:val="FF0000"/>
          <w:sz w:val="18"/>
          <w:szCs w:val="18"/>
          <w:lang w:eastAsia="en-US"/>
        </w:rPr>
        <w:t>-</w:t>
      </w:r>
      <w:r w:rsidR="0006375F">
        <w:rPr>
          <w:rFonts w:eastAsia="Calibri"/>
          <w:b/>
          <w:bCs/>
          <w:color w:val="FF0000"/>
          <w:sz w:val="18"/>
          <w:szCs w:val="18"/>
          <w:lang w:eastAsia="en-US"/>
        </w:rPr>
        <w:t>3213</w:t>
      </w:r>
      <w:r w:rsidR="00CA1A89">
        <w:rPr>
          <w:rFonts w:eastAsia="Calibri"/>
          <w:b/>
          <w:bCs/>
          <w:color w:val="FF0000"/>
          <w:sz w:val="18"/>
          <w:szCs w:val="18"/>
          <w:lang w:eastAsia="en-US"/>
        </w:rPr>
        <w:t>4</w:t>
      </w:r>
      <w:r w:rsidR="0006375F" w:rsidRPr="00A918AC">
        <w:rPr>
          <w:rFonts w:eastAsia="Calibri"/>
          <w:b/>
          <w:bCs/>
          <w:color w:val="FF0000"/>
          <w:sz w:val="18"/>
          <w:szCs w:val="18"/>
          <w:lang w:eastAsia="en-US"/>
        </w:rPr>
        <w:t>/</w:t>
      </w:r>
      <w:r w:rsidR="0006375F">
        <w:rPr>
          <w:rFonts w:eastAsia="Calibri"/>
          <w:b/>
          <w:bCs/>
          <w:color w:val="FF0000"/>
          <w:sz w:val="18"/>
          <w:szCs w:val="18"/>
          <w:lang w:eastAsia="en-US"/>
        </w:rPr>
        <w:t>28</w:t>
      </w:r>
      <w:r w:rsidR="0006375F" w:rsidRPr="00A918AC">
        <w:rPr>
          <w:rFonts w:eastAsia="Calibri"/>
          <w:b/>
          <w:bCs/>
          <w:color w:val="FF0000"/>
          <w:sz w:val="18"/>
          <w:szCs w:val="18"/>
          <w:lang w:eastAsia="en-US"/>
        </w:rPr>
        <w:t xml:space="preserve"> md. Yürürlük:</w:t>
      </w:r>
      <w:r w:rsidR="0006375F">
        <w:rPr>
          <w:rFonts w:eastAsia="Calibri"/>
          <w:b/>
          <w:bCs/>
          <w:color w:val="FF0000"/>
          <w:sz w:val="18"/>
          <w:szCs w:val="18"/>
          <w:lang w:eastAsia="en-US"/>
        </w:rPr>
        <w:t>2</w:t>
      </w:r>
      <w:r w:rsidR="006544D4">
        <w:rPr>
          <w:rFonts w:eastAsia="Calibri"/>
          <w:b/>
          <w:bCs/>
          <w:color w:val="FF0000"/>
          <w:sz w:val="18"/>
          <w:szCs w:val="18"/>
          <w:lang w:eastAsia="en-US"/>
        </w:rPr>
        <w:t>4</w:t>
      </w:r>
      <w:r w:rsidR="0006375F" w:rsidRPr="00A918AC">
        <w:rPr>
          <w:rFonts w:eastAsia="Calibri"/>
          <w:b/>
          <w:bCs/>
          <w:color w:val="FF0000"/>
          <w:sz w:val="18"/>
          <w:szCs w:val="18"/>
          <w:lang w:eastAsia="en-US"/>
        </w:rPr>
        <w:t>/0</w:t>
      </w:r>
      <w:r w:rsidR="0006375F">
        <w:rPr>
          <w:rFonts w:eastAsia="Calibri"/>
          <w:b/>
          <w:bCs/>
          <w:color w:val="FF0000"/>
          <w:sz w:val="18"/>
          <w:szCs w:val="18"/>
          <w:lang w:eastAsia="en-US"/>
        </w:rPr>
        <w:t>3</w:t>
      </w:r>
      <w:r w:rsidR="0006375F" w:rsidRPr="00A918AC">
        <w:rPr>
          <w:rFonts w:eastAsia="Calibri"/>
          <w:b/>
          <w:bCs/>
          <w:color w:val="FF0000"/>
          <w:sz w:val="18"/>
          <w:szCs w:val="18"/>
          <w:lang w:eastAsia="en-US"/>
        </w:rPr>
        <w:t>/20</w:t>
      </w:r>
      <w:r w:rsidR="0006375F">
        <w:rPr>
          <w:rFonts w:eastAsia="Calibri"/>
          <w:b/>
          <w:bCs/>
          <w:color w:val="FF0000"/>
          <w:sz w:val="18"/>
          <w:szCs w:val="18"/>
          <w:lang w:eastAsia="en-US"/>
        </w:rPr>
        <w:t>23</w:t>
      </w:r>
      <w:r w:rsidR="0006375F" w:rsidRPr="00A918AC">
        <w:rPr>
          <w:rFonts w:eastAsia="Calibri"/>
          <w:b/>
          <w:bCs/>
          <w:color w:val="FF0000"/>
          <w:sz w:val="18"/>
          <w:szCs w:val="18"/>
          <w:lang w:eastAsia="en-US"/>
        </w:rPr>
        <w:t xml:space="preserve">) </w:t>
      </w:r>
      <w:r w:rsidR="00480BA2" w:rsidRPr="0006375F">
        <w:rPr>
          <w:bCs/>
          <w:strike/>
          <w:color w:val="FF0000"/>
          <w:sz w:val="18"/>
          <w:szCs w:val="18"/>
        </w:rPr>
        <w:t>ve Kurumla sözleşmesi devam eden vakıf yükseköğretim kurumlarıyla işbirliği protokolü bulunan özel hastanelerde</w:t>
      </w:r>
      <w:r w:rsidR="00480BA2" w:rsidRPr="00480BA2">
        <w:rPr>
          <w:bCs/>
          <w:color w:val="FF0000"/>
          <w:sz w:val="18"/>
          <w:szCs w:val="18"/>
        </w:rPr>
        <w:t xml:space="preserve"> </w:t>
      </w:r>
      <w:r>
        <w:rPr>
          <w:sz w:val="18"/>
          <w:szCs w:val="18"/>
        </w:rPr>
        <w:t>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r w:rsidR="002F7B83" w:rsidRPr="002F7B83">
        <w:rPr>
          <w:bCs/>
          <w:sz w:val="18"/>
          <w:szCs w:val="18"/>
        </w:rPr>
        <w:t xml:space="preserve"> </w:t>
      </w:r>
      <w:r w:rsidR="002F7B83" w:rsidRPr="002F7B83">
        <w:rPr>
          <w:b/>
          <w:sz w:val="18"/>
          <w:szCs w:val="18"/>
        </w:rPr>
        <w:t xml:space="preserve">(Ek: RG- 25/08/2022- 31934/ 31 md. Yürürlük: 03/09/2022) </w:t>
      </w:r>
      <w:r w:rsidR="002F7B83">
        <w:rPr>
          <w:bCs/>
          <w:sz w:val="18"/>
          <w:szCs w:val="18"/>
        </w:rPr>
        <w:t>Pregabalin ve gabapentin kombine olarak kullanılamaz.</w:t>
      </w:r>
    </w:p>
    <w:p w14:paraId="0D691C4E" w14:textId="77777777"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14:paraId="146F8EFE" w14:textId="77777777"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14:paraId="16CD51A9" w14:textId="77777777"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14:paraId="5DC27A63" w14:textId="77777777" w:rsidR="00A63804" w:rsidRPr="00A63804" w:rsidRDefault="00A63804" w:rsidP="00A63804">
      <w:pPr>
        <w:ind w:firstLine="709"/>
        <w:jc w:val="both"/>
        <w:rPr>
          <w:color w:val="FF0000"/>
          <w:sz w:val="18"/>
          <w:szCs w:val="18"/>
        </w:rPr>
      </w:pPr>
      <w:r w:rsidRPr="00A63804">
        <w:rPr>
          <w:bCs/>
          <w:color w:val="FF0000"/>
          <w:sz w:val="18"/>
          <w:szCs w:val="18"/>
        </w:rPr>
        <w:t xml:space="preserve">(5) Gabapentin etken maddeli ilaçların üçüncü basamak </w:t>
      </w:r>
      <w:r w:rsidR="00480BA2" w:rsidRPr="00480BA2">
        <w:rPr>
          <w:b/>
          <w:sz w:val="18"/>
          <w:szCs w:val="18"/>
        </w:rPr>
        <w:t xml:space="preserve">(Değişik:RG-25/08/2022-31934/31 md.Yürürlük: 03/09/2022) </w:t>
      </w:r>
      <w:r w:rsidRPr="00480BA2">
        <w:rPr>
          <w:bCs/>
          <w:strike/>
          <w:color w:val="FF0000"/>
          <w:sz w:val="18"/>
          <w:szCs w:val="18"/>
        </w:rPr>
        <w:t>sağlık kurumlarında</w:t>
      </w:r>
      <w:r w:rsidRPr="00A63804">
        <w:rPr>
          <w:bCs/>
          <w:color w:val="FF0000"/>
          <w:sz w:val="18"/>
          <w:szCs w:val="18"/>
        </w:rPr>
        <w:t xml:space="preserve"> </w:t>
      </w:r>
      <w:r w:rsidR="00480BA2">
        <w:rPr>
          <w:bCs/>
          <w:sz w:val="18"/>
          <w:szCs w:val="18"/>
        </w:rPr>
        <w:t xml:space="preserve">resmi sağlık hizmeti sunucularında </w:t>
      </w:r>
      <w:r w:rsidR="0006375F" w:rsidRPr="00A77477">
        <w:rPr>
          <w:rFonts w:eastAsia="Calibri"/>
          <w:b/>
          <w:bCs/>
          <w:sz w:val="18"/>
          <w:szCs w:val="18"/>
          <w:lang w:eastAsia="en-US"/>
        </w:rPr>
        <w:t>(Mülga:RG-1</w:t>
      </w:r>
      <w:r w:rsidR="008451DC">
        <w:rPr>
          <w:rFonts w:eastAsia="Calibri"/>
          <w:b/>
          <w:bCs/>
          <w:sz w:val="18"/>
          <w:szCs w:val="18"/>
          <w:lang w:eastAsia="en-US"/>
        </w:rPr>
        <w:t>6</w:t>
      </w:r>
      <w:r w:rsidR="0006375F" w:rsidRPr="00A77477">
        <w:rPr>
          <w:rFonts w:eastAsia="Calibri"/>
          <w:b/>
          <w:bCs/>
          <w:sz w:val="18"/>
          <w:szCs w:val="18"/>
          <w:lang w:eastAsia="en-US"/>
        </w:rPr>
        <w:t>/03/2023-3213</w:t>
      </w:r>
      <w:r w:rsidR="00CA1A89">
        <w:rPr>
          <w:rFonts w:eastAsia="Calibri"/>
          <w:b/>
          <w:bCs/>
          <w:sz w:val="18"/>
          <w:szCs w:val="18"/>
          <w:lang w:eastAsia="en-US"/>
        </w:rPr>
        <w:t>4</w:t>
      </w:r>
      <w:r w:rsidR="0006375F" w:rsidRPr="00A77477">
        <w:rPr>
          <w:rFonts w:eastAsia="Calibri"/>
          <w:b/>
          <w:bCs/>
          <w:sz w:val="18"/>
          <w:szCs w:val="18"/>
          <w:lang w:eastAsia="en-US"/>
        </w:rPr>
        <w:t>/28 md.Yürürlük: 2</w:t>
      </w:r>
      <w:r w:rsidR="006544D4">
        <w:rPr>
          <w:rFonts w:eastAsia="Calibri"/>
          <w:b/>
          <w:bCs/>
          <w:sz w:val="18"/>
          <w:szCs w:val="18"/>
          <w:lang w:eastAsia="en-US"/>
        </w:rPr>
        <w:t>4</w:t>
      </w:r>
      <w:r w:rsidR="0006375F" w:rsidRPr="00A77477">
        <w:rPr>
          <w:rFonts w:eastAsia="Calibri"/>
          <w:b/>
          <w:bCs/>
          <w:sz w:val="18"/>
          <w:szCs w:val="18"/>
          <w:lang w:eastAsia="en-US"/>
        </w:rPr>
        <w:t>/03/2023)</w:t>
      </w:r>
      <w:r w:rsidR="0006375F" w:rsidRPr="00A918AC">
        <w:rPr>
          <w:rFonts w:eastAsia="Calibri"/>
          <w:b/>
          <w:bCs/>
          <w:color w:val="FF0000"/>
          <w:sz w:val="18"/>
          <w:szCs w:val="18"/>
          <w:lang w:eastAsia="en-US"/>
        </w:rPr>
        <w:t xml:space="preserve"> </w:t>
      </w:r>
      <w:r w:rsidR="00480BA2" w:rsidRPr="0006375F">
        <w:rPr>
          <w:bCs/>
          <w:strike/>
          <w:sz w:val="18"/>
          <w:szCs w:val="18"/>
        </w:rPr>
        <w:t>ve Kurumla sözleşmesi devam eden vakıf yükseköğretim kurumlarıyla işbirliği protokolü bulunan özel hastanelerde</w:t>
      </w:r>
      <w:r w:rsidR="00480BA2" w:rsidRPr="0006375F">
        <w:rPr>
          <w:bCs/>
          <w:sz w:val="18"/>
          <w:szCs w:val="18"/>
        </w:rPr>
        <w:t xml:space="preserve"> </w:t>
      </w:r>
      <w:r w:rsidRPr="00A63804">
        <w:rPr>
          <w:bCs/>
          <w:color w:val="FF0000"/>
          <w:sz w:val="18"/>
          <w:szCs w:val="18"/>
        </w:rPr>
        <w:t>düzenlenen en az bir nöroloji uzman hekiminin yer aldığı 1 yıl süreli sağlık kurulu raporuna istinaden nöroloji uzman hekimlerince reçete edilmesi halinde bedelleri Kurumca karşılanır.</w:t>
      </w:r>
      <w:r w:rsidR="00E07D57" w:rsidRPr="00E07D57">
        <w:rPr>
          <w:b/>
          <w:sz w:val="18"/>
          <w:szCs w:val="18"/>
        </w:rPr>
        <w:t xml:space="preserve"> </w:t>
      </w:r>
      <w:r w:rsidR="00E07D57" w:rsidRPr="00E07D57">
        <w:rPr>
          <w:b/>
          <w:color w:val="FF0000"/>
          <w:sz w:val="18"/>
          <w:szCs w:val="18"/>
        </w:rPr>
        <w:t xml:space="preserve">(Ek: RG- 25/08/2022- 31934/ 31 md. Yürürlük: 03/09/2022) </w:t>
      </w:r>
      <w:r w:rsidR="00E07D57" w:rsidRPr="00E07D57">
        <w:rPr>
          <w:bCs/>
          <w:color w:val="FF0000"/>
          <w:sz w:val="18"/>
          <w:szCs w:val="18"/>
        </w:rPr>
        <w:t>Pregabalin ve gabapentin kombine olarak kullanılamaz.</w:t>
      </w:r>
    </w:p>
    <w:p w14:paraId="08DE1870" w14:textId="77777777" w:rsidR="00857DA8" w:rsidRPr="001659A4" w:rsidRDefault="001659A4" w:rsidP="001659A4">
      <w:pPr>
        <w:pStyle w:val="Balk3"/>
        <w:spacing w:before="0"/>
        <w:jc w:val="both"/>
        <w:rPr>
          <w:rFonts w:ascii="Times New Roman" w:hAnsi="Times New Roman" w:cs="Times New Roman"/>
          <w:color w:val="FF0000"/>
          <w:sz w:val="18"/>
          <w:szCs w:val="18"/>
        </w:rPr>
      </w:pPr>
      <w:bookmarkStart w:id="667"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67"/>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14:paraId="4B5C2673" w14:textId="77777777"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14:paraId="293BF899" w14:textId="77777777"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14:paraId="7CBCD1DB" w14:textId="77777777"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14:paraId="72CBBB50" w14:textId="77777777"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14:paraId="0CDDD68A"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8"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68"/>
      <w:r w:rsidR="00E32E71" w:rsidRPr="0098164A">
        <w:rPr>
          <w:rFonts w:ascii="Times New Roman" w:hAnsi="Times New Roman" w:cs="Times New Roman"/>
          <w:color w:val="auto"/>
          <w:sz w:val="18"/>
          <w:szCs w:val="18"/>
        </w:rPr>
        <w:t xml:space="preserve"> </w:t>
      </w:r>
    </w:p>
    <w:p w14:paraId="357C23F5" w14:textId="77777777"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14:paraId="767C2DD7" w14:textId="77777777"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14:paraId="14F78805" w14:textId="77777777"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14:paraId="7729E57B" w14:textId="77777777"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14:paraId="1D558C55" w14:textId="77777777"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14:paraId="75F55B0A" w14:textId="77777777"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14:paraId="60B27762" w14:textId="77777777"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14:paraId="399AC20B" w14:textId="77777777"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14:paraId="0112F8DD" w14:textId="77777777"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14:paraId="4FE1FA18" w14:textId="77777777"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14:paraId="2B445352" w14:textId="77777777"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14:paraId="773D459B" w14:textId="77777777" w:rsidR="006E229B" w:rsidRPr="00A33C93" w:rsidRDefault="006E229B" w:rsidP="009912D6">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14:paraId="04A43CD4" w14:textId="77777777" w:rsidR="00137E77" w:rsidRPr="00AD0AD4" w:rsidRDefault="00137E77" w:rsidP="009912D6">
      <w:pPr>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w:t>
      </w:r>
      <w:bookmarkStart w:id="669" w:name="_Hlk112408887"/>
      <w:r w:rsidR="004D0499" w:rsidRPr="004D0499">
        <w:rPr>
          <w:b/>
          <w:color w:val="FF0000"/>
          <w:sz w:val="18"/>
          <w:szCs w:val="18"/>
        </w:rPr>
        <w:t>(</w:t>
      </w:r>
      <w:r w:rsidR="004D0499">
        <w:rPr>
          <w:b/>
          <w:color w:val="FF0000"/>
          <w:sz w:val="18"/>
          <w:szCs w:val="18"/>
        </w:rPr>
        <w:t>Mülga</w:t>
      </w:r>
      <w:r w:rsidR="004D0499" w:rsidRPr="004D0499">
        <w:rPr>
          <w:b/>
          <w:color w:val="FF0000"/>
          <w:sz w:val="18"/>
          <w:szCs w:val="18"/>
        </w:rPr>
        <w:t>:RG-25/08/2022-31934/3</w:t>
      </w:r>
      <w:r w:rsidR="004D0499">
        <w:rPr>
          <w:b/>
          <w:color w:val="FF0000"/>
          <w:sz w:val="18"/>
          <w:szCs w:val="18"/>
        </w:rPr>
        <w:t>2</w:t>
      </w:r>
      <w:r w:rsidR="004D0499" w:rsidRPr="004D0499">
        <w:rPr>
          <w:b/>
          <w:color w:val="FF0000"/>
          <w:sz w:val="18"/>
          <w:szCs w:val="18"/>
        </w:rPr>
        <w:t xml:space="preserve"> md. Yürürlük:03/09/2022) </w:t>
      </w:r>
      <w:bookmarkEnd w:id="669"/>
      <w:r w:rsidRPr="004D0499">
        <w:rPr>
          <w:strike/>
          <w:noProof/>
          <w:color w:val="FF0000"/>
          <w:sz w:val="18"/>
          <w:szCs w:val="18"/>
        </w:rPr>
        <w:t xml:space="preserve">varsa </w:t>
      </w:r>
      <w:r w:rsidRPr="00AD0AD4">
        <w:rPr>
          <w:noProof/>
          <w:color w:val="FF0000"/>
          <w:sz w:val="18"/>
          <w:szCs w:val="18"/>
        </w:rPr>
        <w:t xml:space="preserve">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14:paraId="2BBE4BB0" w14:textId="77777777" w:rsidR="00137E77" w:rsidRPr="00AD0AD4" w:rsidRDefault="00137E77" w:rsidP="009912D6">
      <w:pPr>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14:paraId="3E6A5B08" w14:textId="77777777" w:rsidR="00137E77" w:rsidRPr="00AD0AD4" w:rsidRDefault="00137E77" w:rsidP="009912D6">
      <w:pPr>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14:paraId="11330F4F" w14:textId="77777777" w:rsidR="00137E77" w:rsidRPr="00AD0AD4" w:rsidRDefault="00137E77" w:rsidP="0029464F">
      <w:pPr>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14:paraId="6EDF1586" w14:textId="77777777" w:rsidR="00137E77" w:rsidRPr="00AD0AD4" w:rsidRDefault="00137E77" w:rsidP="0029464F">
      <w:pPr>
        <w:ind w:firstLine="709"/>
        <w:jc w:val="both"/>
        <w:rPr>
          <w:noProof/>
          <w:color w:val="FF0000"/>
          <w:sz w:val="18"/>
          <w:szCs w:val="18"/>
        </w:rPr>
      </w:pPr>
      <w:r w:rsidRPr="00AD0AD4">
        <w:rPr>
          <w:noProof/>
          <w:color w:val="FF0000"/>
          <w:sz w:val="18"/>
          <w:szCs w:val="18"/>
        </w:rPr>
        <w:t xml:space="preserve">(3) Faktör VIIa, hastanın tanısını, faktör düzeyini ve </w:t>
      </w:r>
      <w:r w:rsidR="00EB67DC" w:rsidRPr="00A918AC">
        <w:rPr>
          <w:rFonts w:eastAsia="Calibri"/>
          <w:b/>
          <w:bCs/>
          <w:color w:val="FF0000"/>
          <w:sz w:val="18"/>
          <w:szCs w:val="18"/>
          <w:lang w:eastAsia="en-US"/>
        </w:rPr>
        <w:t>(Mülga:RG-</w:t>
      </w:r>
      <w:r w:rsidR="00EB67DC">
        <w:rPr>
          <w:rFonts w:eastAsia="Calibri"/>
          <w:b/>
          <w:bCs/>
          <w:color w:val="FF0000"/>
          <w:sz w:val="18"/>
          <w:szCs w:val="18"/>
          <w:lang w:eastAsia="en-US"/>
        </w:rPr>
        <w:t>1</w:t>
      </w:r>
      <w:r w:rsidR="008451DC">
        <w:rPr>
          <w:rFonts w:eastAsia="Calibri"/>
          <w:b/>
          <w:bCs/>
          <w:color w:val="FF0000"/>
          <w:sz w:val="18"/>
          <w:szCs w:val="18"/>
          <w:lang w:eastAsia="en-US"/>
        </w:rPr>
        <w:t>6</w:t>
      </w:r>
      <w:r w:rsidR="00EB67DC" w:rsidRPr="00A918AC">
        <w:rPr>
          <w:rFonts w:eastAsia="Calibri"/>
          <w:b/>
          <w:bCs/>
          <w:color w:val="FF0000"/>
          <w:sz w:val="18"/>
          <w:szCs w:val="18"/>
          <w:lang w:eastAsia="en-US"/>
        </w:rPr>
        <w:t>/0</w:t>
      </w:r>
      <w:r w:rsidR="00EB67DC">
        <w:rPr>
          <w:rFonts w:eastAsia="Calibri"/>
          <w:b/>
          <w:bCs/>
          <w:color w:val="FF0000"/>
          <w:sz w:val="18"/>
          <w:szCs w:val="18"/>
          <w:lang w:eastAsia="en-US"/>
        </w:rPr>
        <w:t>3</w:t>
      </w:r>
      <w:r w:rsidR="00EB67DC" w:rsidRPr="00A918AC">
        <w:rPr>
          <w:rFonts w:eastAsia="Calibri"/>
          <w:b/>
          <w:bCs/>
          <w:color w:val="FF0000"/>
          <w:sz w:val="18"/>
          <w:szCs w:val="18"/>
          <w:lang w:eastAsia="en-US"/>
        </w:rPr>
        <w:t>/</w:t>
      </w:r>
      <w:r w:rsidR="00EB67DC">
        <w:rPr>
          <w:rFonts w:eastAsia="Calibri"/>
          <w:b/>
          <w:bCs/>
          <w:color w:val="FF0000"/>
          <w:sz w:val="18"/>
          <w:szCs w:val="18"/>
          <w:lang w:eastAsia="en-US"/>
        </w:rPr>
        <w:t>2023</w:t>
      </w:r>
      <w:r w:rsidR="00EB67DC" w:rsidRPr="00A918AC">
        <w:rPr>
          <w:rFonts w:eastAsia="Calibri"/>
          <w:b/>
          <w:bCs/>
          <w:color w:val="FF0000"/>
          <w:sz w:val="18"/>
          <w:szCs w:val="18"/>
          <w:lang w:eastAsia="en-US"/>
        </w:rPr>
        <w:t>-</w:t>
      </w:r>
      <w:r w:rsidR="00EB67DC">
        <w:rPr>
          <w:rFonts w:eastAsia="Calibri"/>
          <w:b/>
          <w:bCs/>
          <w:color w:val="FF0000"/>
          <w:sz w:val="18"/>
          <w:szCs w:val="18"/>
          <w:lang w:eastAsia="en-US"/>
        </w:rPr>
        <w:t>3213</w:t>
      </w:r>
      <w:r w:rsidR="00CA1A89">
        <w:rPr>
          <w:rFonts w:eastAsia="Calibri"/>
          <w:b/>
          <w:bCs/>
          <w:color w:val="FF0000"/>
          <w:sz w:val="18"/>
          <w:szCs w:val="18"/>
          <w:lang w:eastAsia="en-US"/>
        </w:rPr>
        <w:t>4</w:t>
      </w:r>
      <w:r w:rsidR="00EB67DC" w:rsidRPr="00A918AC">
        <w:rPr>
          <w:rFonts w:eastAsia="Calibri"/>
          <w:b/>
          <w:bCs/>
          <w:color w:val="FF0000"/>
          <w:sz w:val="18"/>
          <w:szCs w:val="18"/>
          <w:lang w:eastAsia="en-US"/>
        </w:rPr>
        <w:t>/</w:t>
      </w:r>
      <w:r w:rsidR="00EB67DC">
        <w:rPr>
          <w:rFonts w:eastAsia="Calibri"/>
          <w:b/>
          <w:bCs/>
          <w:color w:val="FF0000"/>
          <w:sz w:val="18"/>
          <w:szCs w:val="18"/>
          <w:lang w:eastAsia="en-US"/>
        </w:rPr>
        <w:t>29</w:t>
      </w:r>
      <w:r w:rsidR="00EB67DC" w:rsidRPr="00A918AC">
        <w:rPr>
          <w:rFonts w:eastAsia="Calibri"/>
          <w:b/>
          <w:bCs/>
          <w:color w:val="FF0000"/>
          <w:sz w:val="18"/>
          <w:szCs w:val="18"/>
          <w:lang w:eastAsia="en-US"/>
        </w:rPr>
        <w:t xml:space="preserve"> md. Yürürlük:</w:t>
      </w:r>
      <w:r w:rsidR="00EB67DC">
        <w:rPr>
          <w:rFonts w:eastAsia="Calibri"/>
          <w:b/>
          <w:bCs/>
          <w:color w:val="FF0000"/>
          <w:sz w:val="18"/>
          <w:szCs w:val="18"/>
          <w:lang w:eastAsia="en-US"/>
        </w:rPr>
        <w:t>2</w:t>
      </w:r>
      <w:r w:rsidR="006544D4">
        <w:rPr>
          <w:rFonts w:eastAsia="Calibri"/>
          <w:b/>
          <w:bCs/>
          <w:color w:val="FF0000"/>
          <w:sz w:val="18"/>
          <w:szCs w:val="18"/>
          <w:lang w:eastAsia="en-US"/>
        </w:rPr>
        <w:t>4</w:t>
      </w:r>
      <w:r w:rsidR="00EB67DC" w:rsidRPr="00A918AC">
        <w:rPr>
          <w:rFonts w:eastAsia="Calibri"/>
          <w:b/>
          <w:bCs/>
          <w:color w:val="FF0000"/>
          <w:sz w:val="18"/>
          <w:szCs w:val="18"/>
          <w:lang w:eastAsia="en-US"/>
        </w:rPr>
        <w:t>/0</w:t>
      </w:r>
      <w:r w:rsidR="00EB67DC">
        <w:rPr>
          <w:rFonts w:eastAsia="Calibri"/>
          <w:b/>
          <w:bCs/>
          <w:color w:val="FF0000"/>
          <w:sz w:val="18"/>
          <w:szCs w:val="18"/>
          <w:lang w:eastAsia="en-US"/>
        </w:rPr>
        <w:t>3</w:t>
      </w:r>
      <w:r w:rsidR="00EB67DC" w:rsidRPr="00A918AC">
        <w:rPr>
          <w:rFonts w:eastAsia="Calibri"/>
          <w:b/>
          <w:bCs/>
          <w:color w:val="FF0000"/>
          <w:sz w:val="18"/>
          <w:szCs w:val="18"/>
          <w:lang w:eastAsia="en-US"/>
        </w:rPr>
        <w:t>/20</w:t>
      </w:r>
      <w:r w:rsidR="00EB67DC">
        <w:rPr>
          <w:rFonts w:eastAsia="Calibri"/>
          <w:b/>
          <w:bCs/>
          <w:color w:val="FF0000"/>
          <w:sz w:val="18"/>
          <w:szCs w:val="18"/>
          <w:lang w:eastAsia="en-US"/>
        </w:rPr>
        <w:t>23</w:t>
      </w:r>
      <w:r w:rsidR="00EB67DC" w:rsidRPr="00A918AC">
        <w:rPr>
          <w:rFonts w:eastAsia="Calibri"/>
          <w:b/>
          <w:bCs/>
          <w:color w:val="FF0000"/>
          <w:sz w:val="18"/>
          <w:szCs w:val="18"/>
          <w:lang w:eastAsia="en-US"/>
        </w:rPr>
        <w:t xml:space="preserve">) </w:t>
      </w:r>
      <w:r w:rsidRPr="00EB67DC">
        <w:rPr>
          <w:strike/>
          <w:noProof/>
          <w:color w:val="FF0000"/>
          <w:sz w:val="18"/>
          <w:szCs w:val="18"/>
        </w:rPr>
        <w:t>varsa</w:t>
      </w:r>
      <w:r w:rsidRPr="00AD0AD4">
        <w:rPr>
          <w:noProof/>
          <w:color w:val="FF0000"/>
          <w:sz w:val="18"/>
          <w:szCs w:val="18"/>
        </w:rPr>
        <w:t xml:space="preserve">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14:paraId="7F49AEFC" w14:textId="77777777" w:rsidR="00137E77" w:rsidRPr="00AD0AD4" w:rsidRDefault="00137E77" w:rsidP="0029464F">
      <w:pPr>
        <w:ind w:firstLine="709"/>
        <w:jc w:val="both"/>
        <w:rPr>
          <w:noProof/>
          <w:color w:val="FF0000"/>
          <w:sz w:val="18"/>
          <w:szCs w:val="18"/>
        </w:rPr>
      </w:pPr>
      <w:r w:rsidRPr="00AD0AD4">
        <w:rPr>
          <w:noProof/>
          <w:color w:val="FF0000"/>
          <w:sz w:val="18"/>
          <w:szCs w:val="18"/>
        </w:rPr>
        <w:t xml:space="preserve">(4) Kombine koagülasyon faktörü/protrombinkompleksi konsantreleri; </w:t>
      </w:r>
    </w:p>
    <w:p w14:paraId="48CAFCBF" w14:textId="77777777" w:rsidR="00137E77" w:rsidRPr="00AD0AD4" w:rsidRDefault="00137E77" w:rsidP="0029464F">
      <w:pPr>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14:paraId="2E4F0753" w14:textId="77777777" w:rsidR="00137E77" w:rsidRDefault="00137E77" w:rsidP="0029464F">
      <w:pPr>
        <w:ind w:firstLine="709"/>
        <w:jc w:val="both"/>
        <w:rPr>
          <w:noProof/>
          <w:color w:val="FF0000"/>
          <w:sz w:val="18"/>
          <w:szCs w:val="18"/>
        </w:rPr>
      </w:pPr>
      <w:r w:rsidRPr="00AD0AD4">
        <w:rPr>
          <w:noProof/>
          <w:color w:val="FF0000"/>
          <w:sz w:val="18"/>
          <w:szCs w:val="18"/>
        </w:rPr>
        <w:t>b)Acil müracaatlarda;</w:t>
      </w:r>
    </w:p>
    <w:p w14:paraId="28D8D01F" w14:textId="77777777" w:rsidR="00C71432" w:rsidRPr="00C71432" w:rsidRDefault="00C71432" w:rsidP="0029464F">
      <w:pPr>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14:paraId="20B50E5B" w14:textId="77777777" w:rsidR="00137E77" w:rsidRDefault="00137E77" w:rsidP="0029464F">
      <w:pPr>
        <w:ind w:firstLine="709"/>
        <w:jc w:val="both"/>
        <w:rPr>
          <w:strike/>
          <w:noProof/>
          <w:color w:val="FF0000"/>
          <w:sz w:val="18"/>
          <w:szCs w:val="18"/>
        </w:rPr>
      </w:pPr>
      <w:r w:rsidRPr="00C71432">
        <w:rPr>
          <w:strike/>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14:paraId="5CF46B69" w14:textId="77777777" w:rsidR="00C71432" w:rsidRPr="00C71432" w:rsidRDefault="00C71432" w:rsidP="0029464F">
      <w:pPr>
        <w:ind w:firstLine="709"/>
        <w:jc w:val="both"/>
        <w:rPr>
          <w:strike/>
          <w:noProof/>
          <w:color w:val="FF0000"/>
          <w:sz w:val="18"/>
          <w:szCs w:val="18"/>
        </w:rPr>
      </w:pPr>
      <w:r w:rsidRPr="003B1056">
        <w:rPr>
          <w:rFonts w:eastAsia="Calibri"/>
          <w:sz w:val="18"/>
          <w:szCs w:val="18"/>
        </w:rPr>
        <w:t>1-Kumarin türevlerinin 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14:paraId="27C97762" w14:textId="77777777" w:rsidR="00137E77" w:rsidRPr="00AD0AD4" w:rsidRDefault="00137E77" w:rsidP="0029464F">
      <w:pPr>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14:paraId="76F5B514" w14:textId="77777777" w:rsidR="00137E77" w:rsidRPr="00AD0AD4" w:rsidRDefault="00137E77" w:rsidP="0029464F">
      <w:pPr>
        <w:ind w:firstLine="709"/>
        <w:rPr>
          <w:noProof/>
          <w:color w:val="FF0000"/>
          <w:sz w:val="18"/>
          <w:szCs w:val="18"/>
        </w:rPr>
      </w:pPr>
      <w:r w:rsidRPr="00AD0AD4">
        <w:rPr>
          <w:noProof/>
          <w:color w:val="FF0000"/>
          <w:sz w:val="18"/>
          <w:szCs w:val="18"/>
        </w:rPr>
        <w:t>(5)Aktifleşmiş protrombin kompleksi konsantresi (aPCC);</w:t>
      </w:r>
    </w:p>
    <w:p w14:paraId="4B30AF3C" w14:textId="77777777" w:rsidR="00137E77" w:rsidRPr="00AD0AD4" w:rsidRDefault="00137E77" w:rsidP="0029464F">
      <w:pPr>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670"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670"/>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14:paraId="25BF6B16" w14:textId="77777777" w:rsidR="00137E77" w:rsidRDefault="00137E77" w:rsidP="0029464F">
      <w:pPr>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14:paraId="3B7C001D" w14:textId="77777777" w:rsidR="00F9110C" w:rsidRPr="00F9110C" w:rsidRDefault="00FA4FAE" w:rsidP="0029464F">
      <w:pPr>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14:paraId="1F1D1933" w14:textId="77777777" w:rsidR="00F9110C" w:rsidRPr="00F9110C" w:rsidRDefault="00F9110C" w:rsidP="0029464F">
      <w:pPr>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14:paraId="3A5C8A00" w14:textId="77777777" w:rsidR="00F9110C" w:rsidRPr="00F9110C" w:rsidRDefault="00F9110C" w:rsidP="0029464F">
      <w:pPr>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14:paraId="0B26FEFD" w14:textId="77777777"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b) İTT uygulama doz ve süresi; </w:t>
      </w:r>
    </w:p>
    <w:p w14:paraId="7210F358" w14:textId="77777777"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14:paraId="0F546318" w14:textId="77777777" w:rsidR="00F9110C" w:rsidRPr="00F9110C" w:rsidRDefault="00F9110C" w:rsidP="00F9110C">
      <w:pPr>
        <w:spacing w:line="240" w:lineRule="exact"/>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14:paraId="336A4764"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14:paraId="0F419F99"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14:paraId="6394630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14:paraId="4EA726EE" w14:textId="77777777"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14:paraId="7D8D652E"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14:paraId="346F850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14:paraId="355040E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14:paraId="62D7B1F1"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14:paraId="07D24F5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14:paraId="2A3A2F1F" w14:textId="77777777"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14:paraId="152E776E"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14:paraId="32A86F29" w14:textId="77777777"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14:paraId="02BD3437" w14:textId="77777777"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14:paraId="2F88DDED" w14:textId="77777777"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14:paraId="30B68C91" w14:textId="77777777"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14:paraId="663B5B62" w14:textId="77777777"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14:paraId="0E2DAE19" w14:textId="77777777"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14:paraId="097CB35A" w14:textId="77777777"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14:paraId="0FF93500" w14:textId="77777777"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14:paraId="66730868" w14:textId="77777777"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14:paraId="66165B97" w14:textId="77777777"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14:paraId="02C49995" w14:textId="77777777"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14:paraId="4B44A7EB" w14:textId="77777777"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14:paraId="23EAC475" w14:textId="77777777"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14:paraId="007F7E12" w14:textId="77777777"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14:paraId="3614298B" w14:textId="77777777"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t>4.2.27.D.2- Kazanılmış ağır aplastik anemi endikasyonunda eltrombopag kullanım ilkeleri</w:t>
      </w:r>
    </w:p>
    <w:p w14:paraId="3E8A8B65" w14:textId="77777777"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14:paraId="64127516" w14:textId="77777777"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14:paraId="3322AD34" w14:textId="77777777" w:rsidR="006C386C" w:rsidRPr="006C386C" w:rsidRDefault="006C386C" w:rsidP="00AF0CE8">
      <w:pPr>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14:paraId="545B600F" w14:textId="77777777" w:rsidR="000F6AF7" w:rsidRDefault="00857DA8" w:rsidP="007A4FEB">
      <w:pPr>
        <w:pStyle w:val="Balk3"/>
        <w:spacing w:before="0"/>
        <w:ind w:firstLine="284"/>
        <w:jc w:val="both"/>
        <w:rPr>
          <w:rFonts w:ascii="Times New Roman" w:hAnsi="Times New Roman" w:cs="Times New Roman"/>
          <w:color w:val="auto"/>
          <w:sz w:val="18"/>
          <w:szCs w:val="18"/>
        </w:rPr>
      </w:pPr>
      <w:bookmarkStart w:id="671"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71"/>
      <w:r w:rsidR="00E32E71" w:rsidRPr="0098164A">
        <w:rPr>
          <w:rFonts w:ascii="Times New Roman" w:hAnsi="Times New Roman" w:cs="Times New Roman"/>
          <w:color w:val="auto"/>
          <w:sz w:val="18"/>
          <w:szCs w:val="18"/>
        </w:rPr>
        <w:t xml:space="preserve"> </w:t>
      </w:r>
    </w:p>
    <w:p w14:paraId="5080F3D1" w14:textId="77777777"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14:paraId="7E1686FE" w14:textId="77777777"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14:paraId="4145B7F5" w14:textId="77777777"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14:paraId="2AAF0B3F" w14:textId="77777777"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14:paraId="184F302E" w14:textId="77777777"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14:paraId="30F80258" w14:textId="77777777"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14:paraId="357EB533" w14:textId="77777777"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14:paraId="58FA2717" w14:textId="77777777"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14:paraId="0FBA74BA" w14:textId="77777777"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14:paraId="7F1CAF1A" w14:textId="77777777"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14:paraId="0A7666BE" w14:textId="77777777"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14:paraId="7B5048E2" w14:textId="77777777"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14:paraId="5208F957" w14:textId="77777777"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14:paraId="3D526688" w14:textId="77777777"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14:paraId="1D3446C6" w14:textId="77777777"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p>
    <w:p w14:paraId="798BEBD3" w14:textId="77777777"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14:paraId="07E2EBF3" w14:textId="77777777" w:rsidR="0022260C" w:rsidRDefault="0022260C" w:rsidP="0022260C">
      <w:pPr>
        <w:tabs>
          <w:tab w:val="left" w:pos="720"/>
        </w:tabs>
        <w:jc w:val="both"/>
        <w:outlineLvl w:val="4"/>
        <w:rPr>
          <w:bCs/>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14:paraId="27828B24" w14:textId="77777777"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14:paraId="5620B0F4" w14:textId="77777777"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14:paraId="3F31686B"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14:paraId="657F9A4D"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14:paraId="6B4F561C"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14:paraId="5DA75DB7"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14:paraId="78C324E5"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14:paraId="716B6936"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14:paraId="40B03EEB"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14:paraId="446A926A"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14:paraId="477FCC91" w14:textId="77777777"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Ek risk faktörleri; hipertansiyon, VKI persentile ≥%95,  HDL-C &lt;40 mg/dl, diyabet, kronik böbrek yetmezliği, son dönem böbrek hastalığı, geçirilmiş böbrek nakli, Kawasaki hastalığı, kronik inflamatuvar hastalık, HIV enfeksiyonu veya nefrotik sendromdur.</w:t>
      </w:r>
    </w:p>
    <w:p w14:paraId="0CD7AB46" w14:textId="77777777"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14:paraId="48D252AD"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14:paraId="47BAA42B" w14:textId="77777777"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14:paraId="5E38DFFC" w14:textId="77777777"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14:paraId="46F5A2A2" w14:textId="77777777"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14:paraId="586D03C1" w14:textId="77777777"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14:paraId="6935FA52" w14:textId="77777777"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14:paraId="56D11B9E" w14:textId="77777777"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14:paraId="2F1D5198" w14:textId="77777777"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14:paraId="12CFFBDA" w14:textId="77777777"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14:paraId="4FFDA68C" w14:textId="77777777"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14:paraId="50EB2638" w14:textId="77777777"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14:paraId="6826189E" w14:textId="77777777"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14:paraId="188B6348"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14:paraId="366C7AA1" w14:textId="77777777"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14:paraId="7AA9322D" w14:textId="77777777"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14:paraId="47F6D152" w14:textId="77777777"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14:paraId="62C9230F" w14:textId="77777777"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14:paraId="5952E258"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14:paraId="5BC23963" w14:textId="77777777"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14:paraId="452068A0" w14:textId="77777777"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14:paraId="075A9DEA" w14:textId="77777777" w:rsidR="00CD2E3D" w:rsidRDefault="00CD2E3D" w:rsidP="003A51A3">
      <w:pPr>
        <w:ind w:left="680"/>
        <w:rPr>
          <w:b/>
          <w:color w:val="FF0000"/>
          <w:sz w:val="18"/>
          <w:szCs w:val="18"/>
        </w:rPr>
      </w:pPr>
    </w:p>
    <w:p w14:paraId="3A68E10A" w14:textId="77777777" w:rsidR="00CD2E3D" w:rsidRDefault="00CD2E3D" w:rsidP="003A51A3">
      <w:pPr>
        <w:ind w:left="680"/>
        <w:rPr>
          <w:b/>
          <w:color w:val="FF0000"/>
          <w:sz w:val="18"/>
          <w:szCs w:val="18"/>
        </w:rPr>
      </w:pPr>
    </w:p>
    <w:p w14:paraId="648E1DF6" w14:textId="77777777" w:rsidR="00A945A6" w:rsidRDefault="00983C8F" w:rsidP="003A51A3">
      <w:pPr>
        <w:ind w:left="680"/>
        <w:rPr>
          <w:b/>
          <w:color w:val="FF0000"/>
          <w:sz w:val="18"/>
          <w:szCs w:val="18"/>
        </w:rPr>
      </w:pPr>
      <w:r w:rsidRPr="00983C8F">
        <w:rPr>
          <w:b/>
          <w:color w:val="FF0000"/>
          <w:sz w:val="18"/>
          <w:szCs w:val="18"/>
        </w:rPr>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14:paraId="3B2064B2" w14:textId="77777777"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14:paraId="64C3E3F1" w14:textId="77777777"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14:paraId="4A0C883D" w14:textId="77777777"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14:paraId="5DD37762" w14:textId="77777777"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14:paraId="1497C1AC" w14:textId="77777777"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14:paraId="1CED9983" w14:textId="77777777"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72"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72"/>
      <w:r w:rsidR="00E32E71" w:rsidRPr="0098164A">
        <w:rPr>
          <w:rFonts w:ascii="Times New Roman" w:hAnsi="Times New Roman" w:cs="Times New Roman"/>
          <w:color w:val="auto"/>
          <w:sz w:val="18"/>
          <w:szCs w:val="18"/>
        </w:rPr>
        <w:t xml:space="preserve"> </w:t>
      </w:r>
    </w:p>
    <w:p w14:paraId="6226E8A4" w14:textId="77777777"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14:paraId="09B7C24F" w14:textId="77777777"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14:paraId="69A6054C" w14:textId="77777777"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14:paraId="21262215" w14:textId="77777777"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14:paraId="4EF64191" w14:textId="77777777"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73"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73"/>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14:paraId="583E2B85" w14:textId="77777777"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14:paraId="641870F8" w14:textId="77777777"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14:paraId="18B2CA44" w14:textId="77777777"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14:paraId="1E0642F6" w14:textId="77777777"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14:paraId="714389F1" w14:textId="77777777"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14:paraId="470FD3B1" w14:textId="77777777"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14:paraId="453911EE" w14:textId="77777777"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14:paraId="3971AF21" w14:textId="77777777"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14:paraId="59584C65" w14:textId="77777777"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14:paraId="2B779C81" w14:textId="77777777"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14:paraId="26BBC43A" w14:textId="77777777"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14:paraId="0C63A3DD" w14:textId="77777777"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14:paraId="65921100" w14:textId="77777777"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14:paraId="2FA3244A" w14:textId="77777777"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14:paraId="20B3E4F4" w14:textId="77777777"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74" w:name="_Toc351975285"/>
      <w:r w:rsidRPr="0015447E">
        <w:rPr>
          <w:rFonts w:eastAsia="ヒラギノ明朝 Pro W3"/>
          <w:strike/>
          <w:color w:val="000000" w:themeColor="text1"/>
          <w:sz w:val="18"/>
          <w:szCs w:val="18"/>
        </w:rPr>
        <w:t xml:space="preserve">   (6) Bosentan ve ambrisentan kombine kullanılamaz.</w:t>
      </w:r>
    </w:p>
    <w:p w14:paraId="306335B7" w14:textId="77777777"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14:paraId="6910757C" w14:textId="77777777"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14:paraId="3778053E" w14:textId="77777777"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14:paraId="126DE448" w14:textId="77777777"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14:paraId="1CDB5FF2" w14:textId="77777777"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14:paraId="26FC8CD3" w14:textId="77777777"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14:paraId="41B34030" w14:textId="77777777"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675" w:name="_Hlk43208193"/>
      <w:r w:rsidR="00345AB7" w:rsidRPr="00345AB7">
        <w:rPr>
          <w:b/>
          <w:bCs/>
          <w:sz w:val="18"/>
          <w:szCs w:val="18"/>
        </w:rPr>
        <w:t>(Ek: RG-16/06/2020-31157/ 18-a md. Yürürlük: 24/06/2020)</w:t>
      </w:r>
      <w:r w:rsidR="00345AB7" w:rsidRPr="003B1056">
        <w:rPr>
          <w:b/>
          <w:sz w:val="18"/>
          <w:szCs w:val="18"/>
        </w:rPr>
        <w:t xml:space="preserve">, </w:t>
      </w:r>
      <w:bookmarkEnd w:id="675"/>
      <w:r w:rsidR="00345AB7" w:rsidRPr="003B1056">
        <w:rPr>
          <w:b/>
          <w:sz w:val="18"/>
          <w:szCs w:val="18"/>
        </w:rPr>
        <w:t>epoprostenol</w:t>
      </w:r>
      <w:r w:rsidR="00345AB7">
        <w:rPr>
          <w:b/>
          <w:bCs/>
          <w:color w:val="FF0000"/>
          <w:sz w:val="18"/>
          <w:szCs w:val="18"/>
        </w:rPr>
        <w:t xml:space="preserve"> </w:t>
      </w:r>
      <w:r w:rsidRPr="00E42AB7">
        <w:rPr>
          <w:b/>
          <w:bCs/>
          <w:color w:val="FF0000"/>
          <w:sz w:val="18"/>
          <w:szCs w:val="18"/>
        </w:rPr>
        <w:t xml:space="preserve"> ve ambrisentan kullanım ilkeleri</w:t>
      </w:r>
    </w:p>
    <w:p w14:paraId="14B23A7F" w14:textId="77777777"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14:paraId="147AD170" w14:textId="77777777"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14:paraId="46C16B1C" w14:textId="77777777"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14:paraId="0536FE92" w14:textId="77777777"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14:paraId="29D0E202" w14:textId="77777777"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14:paraId="4D7B3EB1" w14:textId="77777777"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14:paraId="0C20EF96" w14:textId="77777777"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14:paraId="6693F474" w14:textId="77777777" w:rsidR="00AE3EE6" w:rsidRPr="0015447E" w:rsidRDefault="0015447E" w:rsidP="00A43D3E">
      <w:pPr>
        <w:tabs>
          <w:tab w:val="left" w:pos="709"/>
          <w:tab w:val="left" w:pos="851"/>
        </w:tabs>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w:t>
      </w:r>
      <w:r w:rsidR="00971B94" w:rsidRPr="00971B94">
        <w:rPr>
          <w:b/>
          <w:noProof/>
          <w:sz w:val="18"/>
          <w:szCs w:val="18"/>
        </w:rPr>
        <w:t>(Değişik: RG-16/06/2020-3115</w:t>
      </w:r>
      <w:r w:rsidR="006907CC">
        <w:rPr>
          <w:b/>
          <w:noProof/>
          <w:sz w:val="18"/>
          <w:szCs w:val="18"/>
        </w:rPr>
        <w:t>7</w:t>
      </w:r>
      <w:r w:rsidR="00971B94" w:rsidRPr="00971B94">
        <w:rPr>
          <w:b/>
          <w:noProof/>
          <w:sz w:val="18"/>
          <w:szCs w:val="18"/>
        </w:rPr>
        <w:t>/</w:t>
      </w:r>
      <w:r w:rsidR="00971B94">
        <w:rPr>
          <w:b/>
          <w:noProof/>
          <w:sz w:val="18"/>
          <w:szCs w:val="18"/>
        </w:rPr>
        <w:t>18-b</w:t>
      </w:r>
      <w:r w:rsidR="00971B94" w:rsidRPr="00971B94">
        <w:rPr>
          <w:b/>
          <w:noProof/>
          <w:sz w:val="18"/>
          <w:szCs w:val="18"/>
        </w:rPr>
        <w:t xml:space="preserve"> md. Yürürlük: 24/06/2020)</w:t>
      </w:r>
      <w:r w:rsidR="00971B94" w:rsidRPr="00971B94">
        <w:rPr>
          <w:noProof/>
          <w:sz w:val="18"/>
          <w:szCs w:val="18"/>
        </w:rPr>
        <w:t xml:space="preserve"> </w:t>
      </w:r>
      <w:r w:rsidR="00AE3EE6" w:rsidRPr="00971B94">
        <w:rPr>
          <w:strike/>
          <w:noProof/>
          <w:color w:val="FF0000"/>
          <w:sz w:val="18"/>
          <w:szCs w:val="18"/>
        </w:rPr>
        <w:t>NHYA</w:t>
      </w:r>
      <w:r w:rsidR="00971B94">
        <w:rPr>
          <w:noProof/>
          <w:color w:val="FF0000"/>
          <w:sz w:val="18"/>
          <w:szCs w:val="18"/>
        </w:rPr>
        <w:t xml:space="preserve"> </w:t>
      </w:r>
      <w:r w:rsidR="00971B94" w:rsidRPr="003B1056">
        <w:rPr>
          <w:noProof/>
          <w:sz w:val="18"/>
          <w:szCs w:val="18"/>
        </w:rPr>
        <w:t>NYHA</w:t>
      </w:r>
      <w:r w:rsidR="00AE3EE6" w:rsidRPr="0015447E">
        <w:rPr>
          <w:noProof/>
          <w:color w:val="FF0000"/>
          <w:sz w:val="18"/>
          <w:szCs w:val="18"/>
        </w:rPr>
        <w:t xml:space="preserve"> sınıf II, III veya IV olması ve vazoreaktivite testinin negatif olması durumunda hastalarda tedaviye  başlanır.</w:t>
      </w:r>
      <w:r w:rsidR="00971B94" w:rsidRPr="00971B94">
        <w:rPr>
          <w:b/>
          <w:bCs/>
          <w:sz w:val="18"/>
          <w:szCs w:val="18"/>
        </w:rPr>
        <w:t xml:space="preserve"> </w:t>
      </w:r>
      <w:r w:rsidR="00971B94" w:rsidRPr="00345AB7">
        <w:rPr>
          <w:b/>
          <w:bCs/>
          <w:sz w:val="18"/>
          <w:szCs w:val="18"/>
        </w:rPr>
        <w:t>(Ek: RG-16/06/2020-31157/18-</w:t>
      </w:r>
      <w:r w:rsidR="00971B94">
        <w:rPr>
          <w:b/>
          <w:bCs/>
          <w:sz w:val="18"/>
          <w:szCs w:val="18"/>
        </w:rPr>
        <w:t>b</w:t>
      </w:r>
      <w:r w:rsidR="00971B94" w:rsidRPr="00345AB7">
        <w:rPr>
          <w:b/>
          <w:bCs/>
          <w:sz w:val="18"/>
          <w:szCs w:val="18"/>
        </w:rPr>
        <w:t xml:space="preserve"> md. Yürürlük: 24/06/2020)</w:t>
      </w:r>
      <w:r w:rsidR="00971B94" w:rsidRPr="00971B94">
        <w:rPr>
          <w:sz w:val="18"/>
          <w:szCs w:val="18"/>
        </w:rPr>
        <w:t xml:space="preserve"> </w:t>
      </w:r>
      <w:r w:rsidR="00971B94" w:rsidRPr="003B1056">
        <w:rPr>
          <w:sz w:val="18"/>
          <w:szCs w:val="18"/>
        </w:rPr>
        <w:t>Epoprostenol etken maddeli ilacın yalnızca; fonksiyonel kapasitelerinin NYHA sınıf III veya IV olan hastalarda kullanılması halinde bedeli Kurumca karşılanır.</w:t>
      </w:r>
    </w:p>
    <w:p w14:paraId="5515F15D" w14:textId="77777777" w:rsidR="00AE3EE6" w:rsidRDefault="0015447E" w:rsidP="00A43D3E">
      <w:pPr>
        <w:tabs>
          <w:tab w:val="left" w:pos="709"/>
          <w:tab w:val="left" w:pos="851"/>
        </w:tabs>
        <w:spacing w:line="240" w:lineRule="exact"/>
        <w:ind w:firstLine="709"/>
        <w:rPr>
          <w:noProof/>
          <w:color w:val="FF0000"/>
          <w:sz w:val="18"/>
          <w:szCs w:val="18"/>
        </w:rPr>
      </w:pPr>
      <w:r>
        <w:rPr>
          <w:noProof/>
          <w:color w:val="FF0000"/>
          <w:sz w:val="18"/>
          <w:szCs w:val="18"/>
        </w:rPr>
        <w:t xml:space="preserve">  </w:t>
      </w:r>
      <w:r w:rsidR="00A43D3E">
        <w:rPr>
          <w:noProof/>
          <w:color w:val="FF0000"/>
          <w:sz w:val="18"/>
          <w:szCs w:val="18"/>
        </w:rPr>
        <w:tab/>
      </w:r>
      <w:r w:rsidR="00AE3EE6" w:rsidRPr="0015447E">
        <w:rPr>
          <w:noProof/>
          <w:color w:val="FF0000"/>
          <w:sz w:val="18"/>
          <w:szCs w:val="18"/>
        </w:rPr>
        <w:t>b)</w:t>
      </w:r>
      <w:r w:rsidR="00A43D3E">
        <w:rPr>
          <w:noProof/>
          <w:color w:val="FF0000"/>
          <w:sz w:val="18"/>
          <w:szCs w:val="18"/>
        </w:rPr>
        <w:t xml:space="preserve"> </w:t>
      </w:r>
      <w:r w:rsidR="00AE3EE6" w:rsidRPr="0015447E">
        <w:rPr>
          <w:noProof/>
          <w:color w:val="FF0000"/>
          <w:sz w:val="18"/>
          <w:szCs w:val="18"/>
        </w:rPr>
        <w:t>Bu hastaların üç aylık tedavi sonrası kontrolünde klinik efor kapasitesi (6 dakika yürüme testi veya treadmil efor testi), hemodinami veya ekokardiyografik verilerinde düzelme olması veya stabil kalması durumunda tedaviye devam edilir.</w:t>
      </w:r>
    </w:p>
    <w:p w14:paraId="45D953DA" w14:textId="77777777" w:rsidR="00A43D3E" w:rsidRDefault="00A43D3E" w:rsidP="00A43D3E">
      <w:pPr>
        <w:tabs>
          <w:tab w:val="left" w:pos="709"/>
          <w:tab w:val="left" w:pos="851"/>
          <w:tab w:val="left" w:pos="993"/>
        </w:tabs>
        <w:ind w:firstLine="709"/>
        <w:jc w:val="both"/>
        <w:outlineLvl w:val="4"/>
        <w:rPr>
          <w:b/>
          <w:bCs/>
          <w:sz w:val="18"/>
          <w:szCs w:val="18"/>
        </w:rPr>
      </w:pPr>
      <w:r>
        <w:rPr>
          <w:b/>
          <w:bCs/>
          <w:sz w:val="18"/>
          <w:szCs w:val="18"/>
        </w:rPr>
        <w:tab/>
      </w:r>
      <w:r w:rsidRPr="00293542">
        <w:rPr>
          <w:b/>
          <w:bCs/>
          <w:sz w:val="18"/>
          <w:szCs w:val="18"/>
        </w:rPr>
        <w:t>(Ek: RG-</w:t>
      </w:r>
      <w:r>
        <w:rPr>
          <w:b/>
          <w:bCs/>
          <w:sz w:val="18"/>
          <w:szCs w:val="18"/>
        </w:rPr>
        <w:t>2</w:t>
      </w:r>
      <w:r w:rsidRPr="00293542">
        <w:rPr>
          <w:b/>
          <w:bCs/>
          <w:sz w:val="18"/>
          <w:szCs w:val="18"/>
        </w:rPr>
        <w:t>6/</w:t>
      </w:r>
      <w:r>
        <w:rPr>
          <w:b/>
          <w:bCs/>
          <w:sz w:val="18"/>
          <w:szCs w:val="18"/>
        </w:rPr>
        <w:t>10</w:t>
      </w:r>
      <w:r w:rsidRPr="00293542">
        <w:rPr>
          <w:b/>
          <w:bCs/>
          <w:sz w:val="18"/>
          <w:szCs w:val="18"/>
        </w:rPr>
        <w:t>/202</w:t>
      </w:r>
      <w:r>
        <w:rPr>
          <w:b/>
          <w:bCs/>
          <w:sz w:val="18"/>
          <w:szCs w:val="18"/>
        </w:rPr>
        <w:t>1</w:t>
      </w:r>
      <w:r w:rsidRPr="00293542">
        <w:rPr>
          <w:b/>
          <w:bCs/>
          <w:sz w:val="18"/>
          <w:szCs w:val="18"/>
        </w:rPr>
        <w:t>-</w:t>
      </w:r>
      <w:r>
        <w:rPr>
          <w:b/>
          <w:bCs/>
          <w:sz w:val="18"/>
          <w:szCs w:val="18"/>
        </w:rPr>
        <w:t>31640</w:t>
      </w:r>
      <w:r w:rsidRPr="00293542">
        <w:rPr>
          <w:b/>
          <w:bCs/>
          <w:sz w:val="18"/>
          <w:szCs w:val="18"/>
        </w:rPr>
        <w:t>/</w:t>
      </w:r>
      <w:r>
        <w:rPr>
          <w:b/>
          <w:bCs/>
          <w:sz w:val="18"/>
          <w:szCs w:val="18"/>
        </w:rPr>
        <w:t>9</w:t>
      </w:r>
      <w:r w:rsidRPr="00293542">
        <w:rPr>
          <w:b/>
          <w:bCs/>
          <w:sz w:val="18"/>
          <w:szCs w:val="18"/>
        </w:rPr>
        <w:t xml:space="preserve"> md. Yürürlük: </w:t>
      </w:r>
      <w:r>
        <w:rPr>
          <w:b/>
          <w:bCs/>
          <w:sz w:val="18"/>
          <w:szCs w:val="18"/>
        </w:rPr>
        <w:t>0</w:t>
      </w:r>
      <w:r w:rsidRPr="00293542">
        <w:rPr>
          <w:b/>
          <w:bCs/>
          <w:sz w:val="18"/>
          <w:szCs w:val="18"/>
        </w:rPr>
        <w:t>4/</w:t>
      </w:r>
      <w:r>
        <w:rPr>
          <w:b/>
          <w:bCs/>
          <w:sz w:val="18"/>
          <w:szCs w:val="18"/>
        </w:rPr>
        <w:t>11</w:t>
      </w:r>
      <w:r w:rsidRPr="00293542">
        <w:rPr>
          <w:b/>
          <w:bCs/>
          <w:sz w:val="18"/>
          <w:szCs w:val="18"/>
        </w:rPr>
        <w:t>/202</w:t>
      </w:r>
      <w:r>
        <w:rPr>
          <w:b/>
          <w:bCs/>
          <w:sz w:val="18"/>
          <w:szCs w:val="18"/>
        </w:rPr>
        <w:t>1</w:t>
      </w:r>
      <w:r w:rsidRPr="00293542">
        <w:rPr>
          <w:b/>
          <w:bCs/>
          <w:sz w:val="18"/>
          <w:szCs w:val="18"/>
        </w:rPr>
        <w:t>)</w:t>
      </w:r>
    </w:p>
    <w:p w14:paraId="3D72AE95" w14:textId="77777777" w:rsidR="00A43D3E" w:rsidRPr="00B43C22" w:rsidRDefault="00A43D3E" w:rsidP="00A43D3E">
      <w:pPr>
        <w:tabs>
          <w:tab w:val="left" w:pos="851"/>
        </w:tabs>
        <w:ind w:firstLine="709"/>
        <w:jc w:val="both"/>
        <w:rPr>
          <w:rFonts w:eastAsia="ヒラギノ明朝 Pro W3"/>
          <w:color w:val="FF0000"/>
          <w:sz w:val="18"/>
          <w:szCs w:val="18"/>
        </w:rPr>
      </w:pPr>
      <w:r>
        <w:rPr>
          <w:bCs/>
          <w:sz w:val="18"/>
          <w:szCs w:val="18"/>
        </w:rPr>
        <w:t xml:space="preserve">  </w:t>
      </w:r>
      <w:r>
        <w:rPr>
          <w:bCs/>
          <w:sz w:val="18"/>
          <w:szCs w:val="18"/>
        </w:rPr>
        <w:tab/>
      </w:r>
      <w:r w:rsidRPr="00480707">
        <w:rPr>
          <w:bCs/>
          <w:sz w:val="18"/>
          <w:szCs w:val="18"/>
        </w:rPr>
        <w:t>c) Sildenafil etkin maddeli ilaçlardan Sağlık Bakanlığınca onaylı endikasyonunda 1-17 yaş pulmoner arteryel hipertansiyon endikasyonu bulunan ilaçlar için 7 yaş altı hastalarda klinik efor kapasitesi koşulu aranmaz.</w:t>
      </w:r>
    </w:p>
    <w:p w14:paraId="73A0628B" w14:textId="77777777"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14:paraId="6AF15538" w14:textId="77777777"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14:paraId="475F46BF" w14:textId="77777777" w:rsidR="00DF2240"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14:paraId="2D29DB8A" w14:textId="77777777"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14:paraId="39D801EB" w14:textId="77777777" w:rsidR="00B43C22" w:rsidRDefault="00B43C22" w:rsidP="00A43D3E">
      <w:pPr>
        <w:tabs>
          <w:tab w:val="left" w:pos="566"/>
          <w:tab w:val="left" w:pos="709"/>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14:paraId="2ECE6479" w14:textId="77777777" w:rsidR="00DF2240" w:rsidRPr="00DF2240" w:rsidRDefault="00DF2240" w:rsidP="00A43D3E">
      <w:pPr>
        <w:tabs>
          <w:tab w:val="left" w:pos="709"/>
        </w:tabs>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14:paraId="3EF1301A" w14:textId="77777777"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14:paraId="45CF2D7C" w14:textId="77777777" w:rsid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14:paraId="3810D84C" w14:textId="77777777"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14:paraId="7946A4D0" w14:textId="77777777" w:rsidR="00362C75" w:rsidRDefault="00362C75" w:rsidP="00A43D3E">
      <w:pPr>
        <w:tabs>
          <w:tab w:val="left" w:pos="709"/>
          <w:tab w:val="left" w:pos="851"/>
          <w:tab w:val="left" w:pos="993"/>
        </w:tabs>
        <w:ind w:firstLine="709"/>
        <w:jc w:val="both"/>
        <w:outlineLvl w:val="4"/>
        <w:rPr>
          <w:rFonts w:eastAsia="Calibri"/>
          <w:sz w:val="18"/>
          <w:szCs w:val="18"/>
        </w:rPr>
      </w:pPr>
      <w:r>
        <w:rPr>
          <w:rFonts w:eastAsia="Calibri"/>
          <w:sz w:val="18"/>
          <w:szCs w:val="18"/>
        </w:rPr>
        <w:t xml:space="preserve">   </w:t>
      </w:r>
      <w:r w:rsidRPr="00772D42">
        <w:rPr>
          <w:rFonts w:eastAsia="Calibri"/>
          <w:sz w:val="18"/>
          <w:szCs w:val="18"/>
        </w:rPr>
        <w:t xml:space="preserve">(8) İloprost trometamol (inhaler formu) </w:t>
      </w:r>
      <w:bookmarkStart w:id="676"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676"/>
      <w:r w:rsidR="00293542" w:rsidRPr="00293542">
        <w:rPr>
          <w:color w:val="FF0000"/>
          <w:sz w:val="18"/>
          <w:szCs w:val="18"/>
        </w:rPr>
        <w:t>epoprostenol</w:t>
      </w:r>
      <w:r w:rsidR="00E431F6" w:rsidRPr="00293542">
        <w:rPr>
          <w:color w:val="FF0000"/>
          <w:sz w:val="18"/>
          <w:szCs w:val="18"/>
        </w:rPr>
        <w:t xml:space="preserve"> </w:t>
      </w:r>
      <w:r w:rsidRPr="00772D42">
        <w:rPr>
          <w:rFonts w:eastAsia="Calibri"/>
          <w:sz w:val="18"/>
          <w:szCs w:val="18"/>
        </w:rPr>
        <w:t>ve s</w:t>
      </w:r>
      <w:r>
        <w:rPr>
          <w:rFonts w:eastAsia="Calibri"/>
          <w:sz w:val="18"/>
          <w:szCs w:val="18"/>
        </w:rPr>
        <w:t>eleksipag kombine kullanılamaz.</w:t>
      </w:r>
    </w:p>
    <w:p w14:paraId="262DAB29" w14:textId="77777777"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14:paraId="410C1771" w14:textId="77777777" w:rsidR="00BB6344" w:rsidRPr="00A43D3E" w:rsidRDefault="00293542" w:rsidP="00A43D3E">
      <w:pPr>
        <w:tabs>
          <w:tab w:val="left" w:pos="709"/>
          <w:tab w:val="left" w:pos="851"/>
          <w:tab w:val="left" w:pos="993"/>
        </w:tabs>
        <w:ind w:firstLine="709"/>
        <w:jc w:val="both"/>
        <w:outlineLvl w:val="4"/>
        <w:rPr>
          <w:rFonts w:eastAsia="Calibri"/>
          <w:sz w:val="18"/>
          <w:szCs w:val="18"/>
          <w:lang w:eastAsia="en-US"/>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14:paraId="07EC11D6" w14:textId="77777777"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14:paraId="0674F2AC" w14:textId="77777777"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14:paraId="4F8E5F3D" w14:textId="77777777"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14:paraId="23E88E30" w14:textId="77777777"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14:paraId="2BA397E9" w14:textId="77777777"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14:paraId="3E07A2A2" w14:textId="77777777"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14:paraId="45F6E449" w14:textId="77777777"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14:paraId="2BA0B0A5"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74"/>
      <w:r w:rsidR="00AC3E7E" w:rsidRPr="0098164A">
        <w:rPr>
          <w:rFonts w:ascii="Times New Roman" w:hAnsi="Times New Roman" w:cs="Times New Roman"/>
          <w:color w:val="auto"/>
          <w:sz w:val="18"/>
          <w:szCs w:val="18"/>
        </w:rPr>
        <w:t xml:space="preserve"> </w:t>
      </w:r>
    </w:p>
    <w:p w14:paraId="4EA5618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14:paraId="399BBC6E"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77"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77"/>
      <w:r w:rsidRPr="0098164A">
        <w:rPr>
          <w:rFonts w:ascii="Times New Roman" w:hAnsi="Times New Roman" w:cs="Times New Roman"/>
          <w:color w:val="auto"/>
          <w:sz w:val="18"/>
          <w:szCs w:val="18"/>
        </w:rPr>
        <w:t xml:space="preserve"> </w:t>
      </w:r>
    </w:p>
    <w:p w14:paraId="2698A4E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14:paraId="48F9E1D8"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14:paraId="3559E559"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14:paraId="54C064EB" w14:textId="77777777"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14:paraId="73EC6030" w14:textId="77777777"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14:paraId="4E3302F4" w14:textId="77777777"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14:paraId="16052BAD" w14:textId="77777777"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14:paraId="5F6947F0" w14:textId="77777777"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14:paraId="64F9B5F3" w14:textId="77777777"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14:paraId="5AC61D77" w14:textId="77777777"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14:paraId="7D655789" w14:textId="77777777"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14:paraId="33DC25E5" w14:textId="77777777" w:rsidR="00652B4A" w:rsidRPr="00C550B0" w:rsidRDefault="00652B4A" w:rsidP="00AF0CE8">
      <w:pPr>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14:paraId="1FA6973D" w14:textId="77777777"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78"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78"/>
    </w:p>
    <w:p w14:paraId="5504B8DB" w14:textId="77777777"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14:paraId="31347E27" w14:textId="77777777"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14:paraId="45D87AC8" w14:textId="77777777"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14:paraId="1CEB119E" w14:textId="77777777"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14:paraId="010F8E67" w14:textId="77777777"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14:paraId="4CD6BB24" w14:textId="77777777"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14:paraId="64D636FC" w14:textId="77777777"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14:paraId="09083DDD" w14:textId="77777777"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14:paraId="1C39F25F" w14:textId="77777777"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14:paraId="7613EAFE" w14:textId="77777777"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14:paraId="752B1339" w14:textId="77777777"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14:paraId="108D62C7" w14:textId="77777777"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14:paraId="1B132385" w14:textId="77777777"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14:paraId="484653C6" w14:textId="77777777"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14:paraId="4D089E15" w14:textId="77777777"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14:paraId="5EA56C96" w14:textId="77777777"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14:paraId="0B4391FC" w14:textId="77777777"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14:paraId="3A441BB5" w14:textId="77777777"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14:paraId="61E7BA34" w14:textId="77777777"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14:paraId="11DF59B9" w14:textId="77777777"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14:paraId="4081D936" w14:textId="77777777"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14:paraId="5076BFA3" w14:textId="77777777"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14:paraId="76A2B3F1" w14:textId="77777777"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14:paraId="5ADE1BAF" w14:textId="77777777"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14:paraId="15D90196" w14:textId="77777777"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14:paraId="411E9861" w14:textId="77777777"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14:paraId="4DC8A69E" w14:textId="77777777"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14:paraId="25ACCC06" w14:textId="77777777"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14:paraId="711BC6BD" w14:textId="77777777"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14:paraId="51A42237" w14:textId="77777777"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14:paraId="20C18501" w14:textId="77777777"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14:paraId="3B1835DB" w14:textId="77777777"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14:paraId="2AD6D8C5" w14:textId="77777777"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14:paraId="0F46B89D" w14:textId="77777777"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14:paraId="2725179C" w14:textId="77777777"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14:paraId="55077477" w14:textId="77777777"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14:paraId="1A0BED4C" w14:textId="77777777"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14:paraId="569B3DF2" w14:textId="77777777"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14:paraId="1CA455BE" w14:textId="77777777"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14:paraId="677A11EB" w14:textId="77777777"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14:paraId="510E518A" w14:textId="77777777"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14:paraId="2D5B0DED" w14:textId="77777777"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14:paraId="1931FB11" w14:textId="77777777"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14:paraId="2D7976F8" w14:textId="77777777"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14:paraId="27D5DFFD" w14:textId="77777777"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14:paraId="52FEA2DC" w14:textId="77777777"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14:paraId="0DBAA35F" w14:textId="77777777"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14:paraId="4C1A37FF" w14:textId="77777777"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14:paraId="24E30C3A" w14:textId="77777777"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14:paraId="3558D7B3" w14:textId="77777777"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14:paraId="2C57C492" w14:textId="77777777"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14:paraId="3E1CE703" w14:textId="77777777"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14:paraId="75D72CFD" w14:textId="77777777"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14:paraId="5AE5CA03" w14:textId="77777777"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14:paraId="3C83C8B4" w14:textId="77777777"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14:paraId="26B785A6" w14:textId="77777777"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14:paraId="698EE620" w14:textId="77777777"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14:paraId="2A1F5C00"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14:paraId="101947F1" w14:textId="77777777"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14:paraId="34E99728"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14:paraId="0058B2A0"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14:paraId="65C9567A"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14:paraId="7807628E"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14:paraId="4E5CE0D0"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14:paraId="5C2975E2"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14:paraId="3D9C55A3"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14:paraId="318E35B1" w14:textId="77777777"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14:paraId="37AE9B39" w14:textId="77777777"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14:paraId="40859DF8" w14:textId="77777777"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14:paraId="6109F8C6" w14:textId="77777777"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14:paraId="5699C149" w14:textId="77777777"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14:paraId="6398E2F0" w14:textId="77777777"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14:paraId="7B46EDB8" w14:textId="77777777"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14:paraId="6B1AB88F" w14:textId="77777777"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14:paraId="7B272495" w14:textId="77777777"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14:paraId="27B351DB" w14:textId="77777777"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14:paraId="2557FD6D" w14:textId="77777777"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14:paraId="3BA20149" w14:textId="77777777"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14:paraId="51181A52" w14:textId="77777777"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14:paraId="24B69C99" w14:textId="77777777" w:rsidR="00B85211" w:rsidRPr="00293542" w:rsidRDefault="00B85211" w:rsidP="00B85211">
      <w:pPr>
        <w:ind w:firstLine="709"/>
        <w:jc w:val="both"/>
        <w:rPr>
          <w:bCs/>
          <w:strike/>
          <w:sz w:val="18"/>
          <w:szCs w:val="18"/>
        </w:rPr>
      </w:pPr>
      <w:r w:rsidRPr="00293542">
        <w:rPr>
          <w:bCs/>
          <w:strike/>
          <w:sz w:val="18"/>
          <w:szCs w:val="18"/>
        </w:rPr>
        <w:t>b) Bir sıra (5 harf) kayıp olması veya</w:t>
      </w:r>
    </w:p>
    <w:p w14:paraId="0CA26723" w14:textId="77777777"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14:paraId="4D5B5D1D" w14:textId="77777777" w:rsidR="00293542" w:rsidRPr="00293542" w:rsidRDefault="00293542" w:rsidP="00293542">
      <w:pPr>
        <w:tabs>
          <w:tab w:val="left" w:pos="993"/>
        </w:tabs>
        <w:ind w:firstLine="709"/>
        <w:jc w:val="both"/>
        <w:rPr>
          <w:color w:val="FF0000"/>
          <w:sz w:val="18"/>
          <w:szCs w:val="18"/>
        </w:rPr>
      </w:pPr>
      <w:r w:rsidRPr="00293542">
        <w:rPr>
          <w:color w:val="FF0000"/>
          <w:sz w:val="18"/>
          <w:szCs w:val="18"/>
        </w:rPr>
        <w:t>(3) Tedavinin etkinliğine yönelik değerlendirmeler aşağıda belirtildiği şekilde yapılacaktır:</w:t>
      </w:r>
    </w:p>
    <w:p w14:paraId="4510129A" w14:textId="77777777"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14:paraId="14A67B75" w14:textId="77777777"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14:paraId="51DB055B" w14:textId="77777777"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14:paraId="5A694355" w14:textId="77777777"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14:paraId="1348F477" w14:textId="77777777"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14:paraId="70D731E0" w14:textId="77777777"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14:paraId="0AA14481" w14:textId="77777777" w:rsidR="00293542" w:rsidRPr="00293542" w:rsidRDefault="00073076" w:rsidP="00073076">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kalınlığında 50 mikron azalma olmaması, </w:t>
      </w:r>
    </w:p>
    <w:p w14:paraId="67CDD284" w14:textId="77777777"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14:paraId="5E1200FF" w14:textId="77777777"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14:paraId="73BD17D1" w14:textId="77777777"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14:paraId="38479D52" w14:textId="77777777"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14:paraId="2E6B17F3" w14:textId="77777777" w:rsidR="00B85211" w:rsidRPr="00A00DB5" w:rsidRDefault="00B85211" w:rsidP="00B85211">
      <w:pPr>
        <w:tabs>
          <w:tab w:val="left" w:pos="709"/>
        </w:tabs>
        <w:ind w:firstLine="709"/>
        <w:jc w:val="both"/>
        <w:rPr>
          <w:bCs/>
          <w:sz w:val="18"/>
          <w:szCs w:val="18"/>
        </w:rPr>
      </w:pPr>
      <w:r w:rsidRPr="00A00DB5">
        <w:rPr>
          <w:bCs/>
          <w:sz w:val="18"/>
          <w:szCs w:val="18"/>
        </w:rPr>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14:paraId="5D8291DA" w14:textId="77777777"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14:paraId="75224A75" w14:textId="77777777"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14:paraId="3F8F6AC8" w14:textId="77777777" w:rsidR="00FD60EB" w:rsidRDefault="00FD60EB" w:rsidP="00B85211">
      <w:pPr>
        <w:ind w:firstLine="709"/>
        <w:jc w:val="both"/>
        <w:rPr>
          <w:bCs/>
          <w:sz w:val="18"/>
          <w:szCs w:val="18"/>
        </w:rPr>
      </w:pPr>
      <w:r w:rsidRPr="004D0499">
        <w:rPr>
          <w:b/>
          <w:color w:val="FF0000"/>
          <w:sz w:val="18"/>
          <w:szCs w:val="18"/>
        </w:rPr>
        <w:t>(</w:t>
      </w:r>
      <w:r>
        <w:rPr>
          <w:b/>
          <w:color w:val="FF0000"/>
          <w:sz w:val="18"/>
          <w:szCs w:val="18"/>
        </w:rPr>
        <w:t>Değişik</w:t>
      </w:r>
      <w:r w:rsidRPr="004D0499">
        <w:rPr>
          <w:b/>
          <w:color w:val="FF0000"/>
          <w:sz w:val="18"/>
          <w:szCs w:val="18"/>
        </w:rPr>
        <w:t>: RG- 25/08/2022- 31934/ 3</w:t>
      </w:r>
      <w:r>
        <w:rPr>
          <w:b/>
          <w:color w:val="FF0000"/>
          <w:sz w:val="18"/>
          <w:szCs w:val="18"/>
        </w:rPr>
        <w:t>3-a</w:t>
      </w:r>
      <w:r w:rsidRPr="004D0499">
        <w:rPr>
          <w:b/>
          <w:color w:val="FF0000"/>
          <w:sz w:val="18"/>
          <w:szCs w:val="18"/>
        </w:rPr>
        <w:t xml:space="preserve"> md. Yürürlük: 03/09/2022)</w:t>
      </w:r>
    </w:p>
    <w:p w14:paraId="7C00534B" w14:textId="77777777" w:rsidR="00B85211" w:rsidRPr="00FD60EB" w:rsidRDefault="00B85211" w:rsidP="00B85211">
      <w:pPr>
        <w:ind w:firstLine="709"/>
        <w:jc w:val="both"/>
        <w:rPr>
          <w:bCs/>
          <w:strike/>
          <w:sz w:val="18"/>
          <w:szCs w:val="18"/>
        </w:rPr>
      </w:pPr>
      <w:r w:rsidRPr="00FD60EB">
        <w:rPr>
          <w:bCs/>
          <w:strike/>
          <w:sz w:val="18"/>
          <w:szCs w:val="18"/>
        </w:rPr>
        <w:t>(10) Deksametazon intravitreal implant etkin maddeli ilacın, anti-VEGF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anti-VEGF ilaçlar kullanılırken veya kullanılmaksızın tedaviye devam edilmesi mümkündür.</w:t>
      </w:r>
    </w:p>
    <w:p w14:paraId="33885FE1" w14:textId="77777777" w:rsidR="00FD60EB" w:rsidRPr="00A53FBA" w:rsidRDefault="00A53FBA" w:rsidP="00B85211">
      <w:pPr>
        <w:ind w:firstLine="709"/>
        <w:jc w:val="both"/>
        <w:rPr>
          <w:bCs/>
          <w:color w:val="FF0000"/>
          <w:sz w:val="18"/>
          <w:szCs w:val="18"/>
        </w:rPr>
      </w:pPr>
      <w:r w:rsidRPr="00A53FBA">
        <w:rPr>
          <w:bCs/>
          <w:color w:val="FF0000"/>
          <w:sz w:val="18"/>
          <w:szCs w:val="18"/>
        </w:rPr>
        <w:t>(10) Deksametazon intravitreal implant etkin maddeli ilacın, anti-VEGF ilaçların uygulamasını takiben en erken 1 ay sonra kullanılmak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anti-VEGF ilaçlar kullanılırken veya kullanılmaksızın tedaviye devam edilmesi mümkündür. Deksametazon intravitreal implant etkin maddeli ilacın uygulamasından sonra anti-VEGF tedavisine karar verilirse en az 3 ay sonra bevacizumab ile tedaviye başlanır. Hastalarda ranibizumab veya aflibersept etkin maddeli ilaçların gerekli görüldüğü hallerde tedavilerin 4.2.33 üncü madde hükümleri çerçevesinde sağlanması gerekmektedir.</w:t>
      </w:r>
    </w:p>
    <w:p w14:paraId="11D3097E" w14:textId="77777777" w:rsidR="00B85211" w:rsidRPr="00A00DB5" w:rsidRDefault="00B85211" w:rsidP="00B85211">
      <w:pPr>
        <w:ind w:firstLine="709"/>
        <w:jc w:val="both"/>
        <w:rPr>
          <w:bCs/>
          <w:sz w:val="18"/>
          <w:szCs w:val="18"/>
        </w:rPr>
      </w:pPr>
      <w:r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Pr="002871EA">
        <w:rPr>
          <w:bCs/>
          <w:strike/>
          <w:sz w:val="18"/>
          <w:szCs w:val="18"/>
        </w:rPr>
        <w:t>ve diyabetik maküler ödem</w:t>
      </w:r>
      <w:r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14:paraId="681FD693" w14:textId="77777777" w:rsidR="00B85211" w:rsidRPr="00A00DB5" w:rsidRDefault="00B85211" w:rsidP="00B85211">
      <w:pPr>
        <w:ind w:firstLine="709"/>
        <w:jc w:val="both"/>
        <w:rPr>
          <w:bCs/>
          <w:sz w:val="18"/>
          <w:szCs w:val="18"/>
        </w:rPr>
      </w:pPr>
      <w:r w:rsidRPr="00A00DB5">
        <w:rPr>
          <w:bCs/>
          <w:sz w:val="18"/>
          <w:szCs w:val="18"/>
        </w:rPr>
        <w:t xml:space="preserve">(12) Anti-VEGF ilaçlarla yükleme dozu sonrası, </w:t>
      </w:r>
      <w:r>
        <w:rPr>
          <w:bCs/>
          <w:sz w:val="18"/>
          <w:szCs w:val="18"/>
        </w:rPr>
        <w:t>a</w:t>
      </w:r>
      <w:r w:rsidRPr="00A00DB5">
        <w:rPr>
          <w:bCs/>
          <w:sz w:val="18"/>
          <w:szCs w:val="18"/>
        </w:rPr>
        <w:t xml:space="preserve">nti-VEGF ilaçların idame tedavisi sırasında ve </w:t>
      </w:r>
      <w:r>
        <w:rPr>
          <w:bCs/>
          <w:sz w:val="18"/>
          <w:szCs w:val="18"/>
        </w:rPr>
        <w:t>a</w:t>
      </w:r>
      <w:r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Pr>
          <w:bCs/>
          <w:sz w:val="18"/>
          <w:szCs w:val="18"/>
        </w:rPr>
        <w:t>ilaç ile tedaviye devam edilir.</w:t>
      </w:r>
    </w:p>
    <w:p w14:paraId="2877C143" w14:textId="77777777" w:rsidR="00B85211" w:rsidRPr="00B85211" w:rsidRDefault="00B85211" w:rsidP="00B85211">
      <w:pPr>
        <w:tabs>
          <w:tab w:val="left" w:pos="709"/>
        </w:tabs>
        <w:ind w:firstLine="709"/>
        <w:jc w:val="both"/>
        <w:rPr>
          <w:bCs/>
          <w:iCs/>
          <w:strike/>
          <w:color w:val="FF0000"/>
          <w:sz w:val="18"/>
          <w:szCs w:val="18"/>
        </w:rPr>
      </w:pPr>
      <w:r w:rsidRPr="00A00DB5">
        <w:rPr>
          <w:bCs/>
          <w:sz w:val="18"/>
          <w:szCs w:val="18"/>
        </w:rPr>
        <w:t>(13) Anti-VEGF ilaçların kullanımının kontrendike olduğu durumlar; son 3 ay içinde geçirilmiş miyokard enfarktüsü veya serebro vasküler olay v</w:t>
      </w:r>
      <w:r>
        <w:rPr>
          <w:bCs/>
          <w:sz w:val="18"/>
          <w:szCs w:val="18"/>
        </w:rPr>
        <w:t>e benzeri</w:t>
      </w:r>
      <w:r w:rsidRPr="00A00DB5">
        <w:rPr>
          <w:bCs/>
          <w:sz w:val="18"/>
          <w:szCs w:val="18"/>
        </w:rPr>
        <w:t xml:space="preserve"> vasküler patolojilerdir. Kontrendikasyon oluşturan gerekçe hekim tarafından sağlık kurulu raporunda </w:t>
      </w:r>
      <w:r>
        <w:rPr>
          <w:bCs/>
          <w:sz w:val="18"/>
          <w:szCs w:val="18"/>
        </w:rPr>
        <w:t>mutlaka belirtilir.</w:t>
      </w:r>
    </w:p>
    <w:p w14:paraId="153DE47C" w14:textId="77777777"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14:paraId="027324EB" w14:textId="77777777"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RG-04/09/2019-30878/32 md. </w:t>
      </w:r>
      <w:r w:rsidR="00380B21" w:rsidRPr="00380B21">
        <w:rPr>
          <w:rFonts w:eastAsiaTheme="minorEastAsia"/>
          <w:b/>
          <w:sz w:val="18"/>
          <w:szCs w:val="18"/>
        </w:rPr>
        <w:t xml:space="preserve">Yürürlük:12/09/2019)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14:paraId="165C03DF" w14:textId="77777777"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w:t>
      </w:r>
      <w:r w:rsidR="005B1967">
        <w:rPr>
          <w:bCs/>
          <w:iCs/>
          <w:color w:val="FF0000"/>
          <w:sz w:val="18"/>
          <w:szCs w:val="18"/>
        </w:rPr>
        <w:t xml:space="preserve"> </w:t>
      </w:r>
      <w:r w:rsidRPr="00F51820">
        <w:rPr>
          <w:bCs/>
          <w:iCs/>
          <w:color w:val="FF0000"/>
          <w:sz w:val="18"/>
          <w:szCs w:val="18"/>
        </w:rPr>
        <w:t>Bevacizumab etkin maddeli ilaçla tedaviye cevapsızlık/yetersiz cevap alınması durumunda</w:t>
      </w:r>
      <w:r w:rsidR="00FB121A">
        <w:rPr>
          <w:bCs/>
          <w:iCs/>
          <w:color w:val="FF0000"/>
          <w:sz w:val="18"/>
          <w:szCs w:val="18"/>
        </w:rPr>
        <w:t xml:space="preserve"> </w:t>
      </w:r>
      <w:bookmarkStart w:id="679" w:name="_Hlk112409151"/>
      <w:r w:rsidR="00FB121A" w:rsidRPr="00FB121A">
        <w:rPr>
          <w:b/>
          <w:bCs/>
          <w:iCs/>
          <w:sz w:val="18"/>
          <w:szCs w:val="18"/>
        </w:rPr>
        <w:t>(</w:t>
      </w:r>
      <w:r w:rsidR="00EC7B4B">
        <w:rPr>
          <w:b/>
          <w:bCs/>
          <w:iCs/>
          <w:sz w:val="18"/>
          <w:szCs w:val="18"/>
        </w:rPr>
        <w:t>Ek</w:t>
      </w:r>
      <w:r w:rsidR="00FB121A" w:rsidRPr="00FB121A">
        <w:rPr>
          <w:b/>
          <w:bCs/>
          <w:iCs/>
          <w:sz w:val="18"/>
          <w:szCs w:val="18"/>
        </w:rPr>
        <w:t>:RG-25/08/2022-31934/33-</w:t>
      </w:r>
      <w:r w:rsidR="00FB121A">
        <w:rPr>
          <w:b/>
          <w:bCs/>
          <w:iCs/>
          <w:sz w:val="18"/>
          <w:szCs w:val="18"/>
        </w:rPr>
        <w:t>b</w:t>
      </w:r>
      <w:r w:rsidR="00FB121A" w:rsidRPr="00FB121A">
        <w:rPr>
          <w:b/>
          <w:bCs/>
          <w:iCs/>
          <w:sz w:val="18"/>
          <w:szCs w:val="18"/>
        </w:rPr>
        <w:t xml:space="preserve"> md. Yürürlük:03/09/2022)</w:t>
      </w:r>
      <w:r w:rsidR="00FB121A" w:rsidRPr="00FB121A">
        <w:rPr>
          <w:bCs/>
          <w:sz w:val="18"/>
          <w:szCs w:val="18"/>
        </w:rPr>
        <w:t xml:space="preserve"> </w:t>
      </w:r>
      <w:r w:rsidR="00FB121A">
        <w:rPr>
          <w:bCs/>
          <w:sz w:val="18"/>
          <w:szCs w:val="18"/>
        </w:rPr>
        <w:t xml:space="preserve">(Bevacizumab tedavisinden yanıt alınamaması durumu uygulama tarihinden 4 veya </w:t>
      </w:r>
      <w:r w:rsidR="009C5FCD" w:rsidRPr="00A918AC">
        <w:rPr>
          <w:rFonts w:eastAsia="Calibri"/>
          <w:b/>
          <w:bCs/>
          <w:color w:val="FF0000"/>
          <w:sz w:val="18"/>
          <w:szCs w:val="18"/>
          <w:lang w:eastAsia="en-US"/>
        </w:rPr>
        <w:t>(</w:t>
      </w:r>
      <w:r w:rsidR="009C5FCD">
        <w:rPr>
          <w:rFonts w:eastAsia="Calibri"/>
          <w:b/>
          <w:bCs/>
          <w:color w:val="FF0000"/>
          <w:sz w:val="18"/>
          <w:szCs w:val="18"/>
          <w:lang w:eastAsia="en-US"/>
        </w:rPr>
        <w:t>Değişik</w:t>
      </w:r>
      <w:r w:rsidR="009C5FCD" w:rsidRPr="00A918AC">
        <w:rPr>
          <w:rFonts w:eastAsia="Calibri"/>
          <w:b/>
          <w:bCs/>
          <w:color w:val="FF0000"/>
          <w:sz w:val="18"/>
          <w:szCs w:val="18"/>
          <w:lang w:eastAsia="en-US"/>
        </w:rPr>
        <w:t>:RG-</w:t>
      </w:r>
      <w:r w:rsidR="009C5FCD">
        <w:rPr>
          <w:rFonts w:eastAsia="Calibri"/>
          <w:b/>
          <w:bCs/>
          <w:color w:val="FF0000"/>
          <w:sz w:val="18"/>
          <w:szCs w:val="18"/>
          <w:lang w:eastAsia="en-US"/>
        </w:rPr>
        <w:t>1</w:t>
      </w:r>
      <w:r w:rsidR="008451DC">
        <w:rPr>
          <w:rFonts w:eastAsia="Calibri"/>
          <w:b/>
          <w:bCs/>
          <w:color w:val="FF0000"/>
          <w:sz w:val="18"/>
          <w:szCs w:val="18"/>
          <w:lang w:eastAsia="en-US"/>
        </w:rPr>
        <w:t>6</w:t>
      </w:r>
      <w:r w:rsidR="009C5FCD" w:rsidRPr="00A918AC">
        <w:rPr>
          <w:rFonts w:eastAsia="Calibri"/>
          <w:b/>
          <w:bCs/>
          <w:color w:val="FF0000"/>
          <w:sz w:val="18"/>
          <w:szCs w:val="18"/>
          <w:lang w:eastAsia="en-US"/>
        </w:rPr>
        <w:t>/0</w:t>
      </w:r>
      <w:r w:rsidR="009C5FCD">
        <w:rPr>
          <w:rFonts w:eastAsia="Calibri"/>
          <w:b/>
          <w:bCs/>
          <w:color w:val="FF0000"/>
          <w:sz w:val="18"/>
          <w:szCs w:val="18"/>
          <w:lang w:eastAsia="en-US"/>
        </w:rPr>
        <w:t>3</w:t>
      </w:r>
      <w:r w:rsidR="009C5FCD" w:rsidRPr="00A918AC">
        <w:rPr>
          <w:rFonts w:eastAsia="Calibri"/>
          <w:b/>
          <w:bCs/>
          <w:color w:val="FF0000"/>
          <w:sz w:val="18"/>
          <w:szCs w:val="18"/>
          <w:lang w:eastAsia="en-US"/>
        </w:rPr>
        <w:t>/</w:t>
      </w:r>
      <w:r w:rsidR="009C5FCD">
        <w:rPr>
          <w:rFonts w:eastAsia="Calibri"/>
          <w:b/>
          <w:bCs/>
          <w:color w:val="FF0000"/>
          <w:sz w:val="18"/>
          <w:szCs w:val="18"/>
          <w:lang w:eastAsia="en-US"/>
        </w:rPr>
        <w:t>2023</w:t>
      </w:r>
      <w:r w:rsidR="009C5FCD" w:rsidRPr="00A918AC">
        <w:rPr>
          <w:rFonts w:eastAsia="Calibri"/>
          <w:b/>
          <w:bCs/>
          <w:color w:val="FF0000"/>
          <w:sz w:val="18"/>
          <w:szCs w:val="18"/>
          <w:lang w:eastAsia="en-US"/>
        </w:rPr>
        <w:t>-</w:t>
      </w:r>
      <w:r w:rsidR="009C5FCD">
        <w:rPr>
          <w:rFonts w:eastAsia="Calibri"/>
          <w:b/>
          <w:bCs/>
          <w:color w:val="FF0000"/>
          <w:sz w:val="18"/>
          <w:szCs w:val="18"/>
          <w:lang w:eastAsia="en-US"/>
        </w:rPr>
        <w:t>3213</w:t>
      </w:r>
      <w:r w:rsidR="00CA1A89">
        <w:rPr>
          <w:rFonts w:eastAsia="Calibri"/>
          <w:b/>
          <w:bCs/>
          <w:color w:val="FF0000"/>
          <w:sz w:val="18"/>
          <w:szCs w:val="18"/>
          <w:lang w:eastAsia="en-US"/>
        </w:rPr>
        <w:t>4</w:t>
      </w:r>
      <w:r w:rsidR="009C5FCD" w:rsidRPr="00A918AC">
        <w:rPr>
          <w:rFonts w:eastAsia="Calibri"/>
          <w:b/>
          <w:bCs/>
          <w:color w:val="FF0000"/>
          <w:sz w:val="18"/>
          <w:szCs w:val="18"/>
          <w:lang w:eastAsia="en-US"/>
        </w:rPr>
        <w:t>/</w:t>
      </w:r>
      <w:r w:rsidR="009C5FCD">
        <w:rPr>
          <w:rFonts w:eastAsia="Calibri"/>
          <w:b/>
          <w:bCs/>
          <w:color w:val="FF0000"/>
          <w:sz w:val="18"/>
          <w:szCs w:val="18"/>
          <w:lang w:eastAsia="en-US"/>
        </w:rPr>
        <w:t>30-a</w:t>
      </w:r>
      <w:r w:rsidR="009C5FCD" w:rsidRPr="00A918AC">
        <w:rPr>
          <w:rFonts w:eastAsia="Calibri"/>
          <w:b/>
          <w:bCs/>
          <w:color w:val="FF0000"/>
          <w:sz w:val="18"/>
          <w:szCs w:val="18"/>
          <w:lang w:eastAsia="en-US"/>
        </w:rPr>
        <w:t xml:space="preserve"> md.Yürürlük:</w:t>
      </w:r>
      <w:r w:rsidR="009C5FCD">
        <w:rPr>
          <w:rFonts w:eastAsia="Calibri"/>
          <w:b/>
          <w:bCs/>
          <w:color w:val="FF0000"/>
          <w:sz w:val="18"/>
          <w:szCs w:val="18"/>
          <w:lang w:eastAsia="en-US"/>
        </w:rPr>
        <w:t>2</w:t>
      </w:r>
      <w:r w:rsidR="006544D4">
        <w:rPr>
          <w:rFonts w:eastAsia="Calibri"/>
          <w:b/>
          <w:bCs/>
          <w:color w:val="FF0000"/>
          <w:sz w:val="18"/>
          <w:szCs w:val="18"/>
          <w:lang w:eastAsia="en-US"/>
        </w:rPr>
        <w:t>4</w:t>
      </w:r>
      <w:r w:rsidR="009C5FCD" w:rsidRPr="00A918AC">
        <w:rPr>
          <w:rFonts w:eastAsia="Calibri"/>
          <w:b/>
          <w:bCs/>
          <w:color w:val="FF0000"/>
          <w:sz w:val="18"/>
          <w:szCs w:val="18"/>
          <w:lang w:eastAsia="en-US"/>
        </w:rPr>
        <w:t>/0</w:t>
      </w:r>
      <w:r w:rsidR="009C5FCD">
        <w:rPr>
          <w:rFonts w:eastAsia="Calibri"/>
          <w:b/>
          <w:bCs/>
          <w:color w:val="FF0000"/>
          <w:sz w:val="18"/>
          <w:szCs w:val="18"/>
          <w:lang w:eastAsia="en-US"/>
        </w:rPr>
        <w:t>3</w:t>
      </w:r>
      <w:r w:rsidR="009C5FCD" w:rsidRPr="00A918AC">
        <w:rPr>
          <w:rFonts w:eastAsia="Calibri"/>
          <w:b/>
          <w:bCs/>
          <w:color w:val="FF0000"/>
          <w:sz w:val="18"/>
          <w:szCs w:val="18"/>
          <w:lang w:eastAsia="en-US"/>
        </w:rPr>
        <w:t>/20</w:t>
      </w:r>
      <w:r w:rsidR="009C5FCD">
        <w:rPr>
          <w:rFonts w:eastAsia="Calibri"/>
          <w:b/>
          <w:bCs/>
          <w:color w:val="FF0000"/>
          <w:sz w:val="18"/>
          <w:szCs w:val="18"/>
          <w:lang w:eastAsia="en-US"/>
        </w:rPr>
        <w:t>23</w:t>
      </w:r>
      <w:r w:rsidR="009C5FCD" w:rsidRPr="00A918AC">
        <w:rPr>
          <w:rFonts w:eastAsia="Calibri"/>
          <w:b/>
          <w:bCs/>
          <w:color w:val="FF0000"/>
          <w:sz w:val="18"/>
          <w:szCs w:val="18"/>
          <w:lang w:eastAsia="en-US"/>
        </w:rPr>
        <w:t xml:space="preserve">) </w:t>
      </w:r>
      <w:r w:rsidR="00FB121A" w:rsidRPr="009C5FCD">
        <w:rPr>
          <w:bCs/>
          <w:strike/>
          <w:sz w:val="18"/>
          <w:szCs w:val="18"/>
        </w:rPr>
        <w:t>6 hafta sonra OCT</w:t>
      </w:r>
      <w:r w:rsidR="00FB121A" w:rsidRPr="009C5FCD">
        <w:rPr>
          <w:bCs/>
          <w:sz w:val="18"/>
          <w:szCs w:val="18"/>
        </w:rPr>
        <w:t xml:space="preserve"> </w:t>
      </w:r>
      <w:r w:rsidR="009C5FCD" w:rsidRPr="009C5FCD">
        <w:rPr>
          <w:bCs/>
          <w:color w:val="FF0000"/>
          <w:sz w:val="18"/>
          <w:szCs w:val="18"/>
        </w:rPr>
        <w:t xml:space="preserve">12 </w:t>
      </w:r>
      <w:r w:rsidR="009C5FCD" w:rsidRPr="009C5FCD">
        <w:rPr>
          <w:color w:val="FF0000"/>
          <w:sz w:val="18"/>
          <w:szCs w:val="18"/>
        </w:rPr>
        <w:t xml:space="preserve">hafta sonra </w:t>
      </w:r>
      <w:r w:rsidR="009C5FCD" w:rsidRPr="009C5FCD">
        <w:rPr>
          <w:bCs/>
          <w:color w:val="FF0000"/>
          <w:sz w:val="18"/>
          <w:szCs w:val="18"/>
        </w:rPr>
        <w:t>OKT</w:t>
      </w:r>
      <w:r w:rsidR="009C5FCD" w:rsidRPr="009C5FCD">
        <w:rPr>
          <w:color w:val="FF0000"/>
          <w:sz w:val="18"/>
          <w:szCs w:val="18"/>
        </w:rPr>
        <w:t xml:space="preserve"> </w:t>
      </w:r>
      <w:r w:rsidR="00FB121A">
        <w:rPr>
          <w:bCs/>
          <w:sz w:val="18"/>
          <w:szCs w:val="18"/>
        </w:rPr>
        <w:t>görüntüsünün eklenerek dokümante edilmesi zorunludur.)</w:t>
      </w:r>
      <w:bookmarkEnd w:id="679"/>
      <w:r w:rsidRPr="00F51820">
        <w:rPr>
          <w:bCs/>
          <w:iCs/>
          <w:color w:val="FF0000"/>
          <w:sz w:val="18"/>
          <w:szCs w:val="18"/>
        </w:rPr>
        <w:t xml:space="preserve">; ranibizumab veya aflibersept etkin maddeli ilaçlar ile tedavinin 4.2.33 üncü madde hükümleri çerçevesinde sağlanması gerekmektedir. </w:t>
      </w:r>
    </w:p>
    <w:p w14:paraId="630D33D7" w14:textId="77777777"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14:paraId="0C8AA7EF" w14:textId="77777777"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14:paraId="3E5933B9" w14:textId="77777777"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EC7B4B">
        <w:rPr>
          <w:bCs/>
          <w:iCs/>
          <w:color w:val="FF0000"/>
          <w:sz w:val="18"/>
          <w:szCs w:val="18"/>
        </w:rPr>
        <w:t xml:space="preserve"> </w:t>
      </w:r>
      <w:r w:rsidR="00EC7B4B" w:rsidRPr="00FB121A">
        <w:rPr>
          <w:b/>
          <w:bCs/>
          <w:iCs/>
          <w:sz w:val="18"/>
          <w:szCs w:val="18"/>
        </w:rPr>
        <w:t>(</w:t>
      </w:r>
      <w:r w:rsidR="00EC7B4B">
        <w:rPr>
          <w:b/>
          <w:bCs/>
          <w:iCs/>
          <w:sz w:val="18"/>
          <w:szCs w:val="18"/>
        </w:rPr>
        <w:t>Ek</w:t>
      </w:r>
      <w:r w:rsidR="00EC7B4B" w:rsidRPr="00FB121A">
        <w:rPr>
          <w:b/>
          <w:bCs/>
          <w:iCs/>
          <w:sz w:val="18"/>
          <w:szCs w:val="18"/>
        </w:rPr>
        <w:t>:RG-25/08/2022-31934/33-</w:t>
      </w:r>
      <w:r w:rsidR="00EC7B4B">
        <w:rPr>
          <w:b/>
          <w:bCs/>
          <w:iCs/>
          <w:sz w:val="18"/>
          <w:szCs w:val="18"/>
        </w:rPr>
        <w:t>c</w:t>
      </w:r>
      <w:r w:rsidR="00EC7B4B" w:rsidRPr="00FB121A">
        <w:rPr>
          <w:b/>
          <w:bCs/>
          <w:iCs/>
          <w:sz w:val="18"/>
          <w:szCs w:val="18"/>
        </w:rPr>
        <w:t xml:space="preserve"> md. Yürürlük:03/09/2022)</w:t>
      </w:r>
      <w:r w:rsidR="00EC7B4B" w:rsidRPr="00FB121A">
        <w:rPr>
          <w:bCs/>
          <w:sz w:val="18"/>
          <w:szCs w:val="18"/>
        </w:rPr>
        <w:t xml:space="preserve"> </w:t>
      </w:r>
      <w:r w:rsidR="00EC7B4B">
        <w:rPr>
          <w:bCs/>
          <w:sz w:val="18"/>
          <w:szCs w:val="18"/>
        </w:rPr>
        <w:t>(Bevacizumab tedavisinden yanıt alınamaması durumu uygulama tarihinden 4</w:t>
      </w:r>
      <w:r w:rsidR="00EC7B4B" w:rsidRPr="00D93911">
        <w:rPr>
          <w:bCs/>
          <w:sz w:val="18"/>
          <w:szCs w:val="18"/>
        </w:rPr>
        <w:t xml:space="preserve"> veya </w:t>
      </w:r>
      <w:r w:rsidR="00D93911" w:rsidRPr="00A918AC">
        <w:rPr>
          <w:rFonts w:eastAsia="Calibri"/>
          <w:b/>
          <w:bCs/>
          <w:color w:val="FF0000"/>
          <w:sz w:val="18"/>
          <w:szCs w:val="18"/>
          <w:lang w:eastAsia="en-US"/>
        </w:rPr>
        <w:t>(</w:t>
      </w:r>
      <w:r w:rsidR="00D93911">
        <w:rPr>
          <w:rFonts w:eastAsia="Calibri"/>
          <w:b/>
          <w:bCs/>
          <w:color w:val="FF0000"/>
          <w:sz w:val="18"/>
          <w:szCs w:val="18"/>
          <w:lang w:eastAsia="en-US"/>
        </w:rPr>
        <w:t>Değişik</w:t>
      </w:r>
      <w:r w:rsidR="00D93911" w:rsidRPr="00A918AC">
        <w:rPr>
          <w:rFonts w:eastAsia="Calibri"/>
          <w:b/>
          <w:bCs/>
          <w:color w:val="FF0000"/>
          <w:sz w:val="18"/>
          <w:szCs w:val="18"/>
          <w:lang w:eastAsia="en-US"/>
        </w:rPr>
        <w:t>:RG-</w:t>
      </w:r>
      <w:r w:rsidR="00D93911">
        <w:rPr>
          <w:rFonts w:eastAsia="Calibri"/>
          <w:b/>
          <w:bCs/>
          <w:color w:val="FF0000"/>
          <w:sz w:val="18"/>
          <w:szCs w:val="18"/>
          <w:lang w:eastAsia="en-US"/>
        </w:rPr>
        <w:t>1</w:t>
      </w:r>
      <w:r w:rsidR="008451DC">
        <w:rPr>
          <w:rFonts w:eastAsia="Calibri"/>
          <w:b/>
          <w:bCs/>
          <w:color w:val="FF0000"/>
          <w:sz w:val="18"/>
          <w:szCs w:val="18"/>
          <w:lang w:eastAsia="en-US"/>
        </w:rPr>
        <w:t>6</w:t>
      </w:r>
      <w:r w:rsidR="00D93911" w:rsidRPr="00A918AC">
        <w:rPr>
          <w:rFonts w:eastAsia="Calibri"/>
          <w:b/>
          <w:bCs/>
          <w:color w:val="FF0000"/>
          <w:sz w:val="18"/>
          <w:szCs w:val="18"/>
          <w:lang w:eastAsia="en-US"/>
        </w:rPr>
        <w:t>/0</w:t>
      </w:r>
      <w:r w:rsidR="00D93911">
        <w:rPr>
          <w:rFonts w:eastAsia="Calibri"/>
          <w:b/>
          <w:bCs/>
          <w:color w:val="FF0000"/>
          <w:sz w:val="18"/>
          <w:szCs w:val="18"/>
          <w:lang w:eastAsia="en-US"/>
        </w:rPr>
        <w:t>3</w:t>
      </w:r>
      <w:r w:rsidR="00D93911" w:rsidRPr="00A918AC">
        <w:rPr>
          <w:rFonts w:eastAsia="Calibri"/>
          <w:b/>
          <w:bCs/>
          <w:color w:val="FF0000"/>
          <w:sz w:val="18"/>
          <w:szCs w:val="18"/>
          <w:lang w:eastAsia="en-US"/>
        </w:rPr>
        <w:t>/</w:t>
      </w:r>
      <w:r w:rsidR="00D93911">
        <w:rPr>
          <w:rFonts w:eastAsia="Calibri"/>
          <w:b/>
          <w:bCs/>
          <w:color w:val="FF0000"/>
          <w:sz w:val="18"/>
          <w:szCs w:val="18"/>
          <w:lang w:eastAsia="en-US"/>
        </w:rPr>
        <w:t>2023</w:t>
      </w:r>
      <w:r w:rsidR="00D93911" w:rsidRPr="00A918AC">
        <w:rPr>
          <w:rFonts w:eastAsia="Calibri"/>
          <w:b/>
          <w:bCs/>
          <w:color w:val="FF0000"/>
          <w:sz w:val="18"/>
          <w:szCs w:val="18"/>
          <w:lang w:eastAsia="en-US"/>
        </w:rPr>
        <w:t>-</w:t>
      </w:r>
      <w:r w:rsidR="00D93911">
        <w:rPr>
          <w:rFonts w:eastAsia="Calibri"/>
          <w:b/>
          <w:bCs/>
          <w:color w:val="FF0000"/>
          <w:sz w:val="18"/>
          <w:szCs w:val="18"/>
          <w:lang w:eastAsia="en-US"/>
        </w:rPr>
        <w:t>3213</w:t>
      </w:r>
      <w:r w:rsidR="00CA1A89">
        <w:rPr>
          <w:rFonts w:eastAsia="Calibri"/>
          <w:b/>
          <w:bCs/>
          <w:color w:val="FF0000"/>
          <w:sz w:val="18"/>
          <w:szCs w:val="18"/>
          <w:lang w:eastAsia="en-US"/>
        </w:rPr>
        <w:t>4</w:t>
      </w:r>
      <w:r w:rsidR="00D93911" w:rsidRPr="00A918AC">
        <w:rPr>
          <w:rFonts w:eastAsia="Calibri"/>
          <w:b/>
          <w:bCs/>
          <w:color w:val="FF0000"/>
          <w:sz w:val="18"/>
          <w:szCs w:val="18"/>
          <w:lang w:eastAsia="en-US"/>
        </w:rPr>
        <w:t>/</w:t>
      </w:r>
      <w:r w:rsidR="00D93911">
        <w:rPr>
          <w:rFonts w:eastAsia="Calibri"/>
          <w:b/>
          <w:bCs/>
          <w:color w:val="FF0000"/>
          <w:sz w:val="18"/>
          <w:szCs w:val="18"/>
          <w:lang w:eastAsia="en-US"/>
        </w:rPr>
        <w:t>30-b</w:t>
      </w:r>
      <w:r w:rsidR="00D93911" w:rsidRPr="00A918AC">
        <w:rPr>
          <w:rFonts w:eastAsia="Calibri"/>
          <w:b/>
          <w:bCs/>
          <w:color w:val="FF0000"/>
          <w:sz w:val="18"/>
          <w:szCs w:val="18"/>
          <w:lang w:eastAsia="en-US"/>
        </w:rPr>
        <w:t xml:space="preserve"> md.Yürürlük:</w:t>
      </w:r>
      <w:r w:rsidR="00D93911">
        <w:rPr>
          <w:rFonts w:eastAsia="Calibri"/>
          <w:b/>
          <w:bCs/>
          <w:color w:val="FF0000"/>
          <w:sz w:val="18"/>
          <w:szCs w:val="18"/>
          <w:lang w:eastAsia="en-US"/>
        </w:rPr>
        <w:t>2</w:t>
      </w:r>
      <w:r w:rsidR="006544D4">
        <w:rPr>
          <w:rFonts w:eastAsia="Calibri"/>
          <w:b/>
          <w:bCs/>
          <w:color w:val="FF0000"/>
          <w:sz w:val="18"/>
          <w:szCs w:val="18"/>
          <w:lang w:eastAsia="en-US"/>
        </w:rPr>
        <w:t>4</w:t>
      </w:r>
      <w:r w:rsidR="00D93911" w:rsidRPr="00A918AC">
        <w:rPr>
          <w:rFonts w:eastAsia="Calibri"/>
          <w:b/>
          <w:bCs/>
          <w:color w:val="FF0000"/>
          <w:sz w:val="18"/>
          <w:szCs w:val="18"/>
          <w:lang w:eastAsia="en-US"/>
        </w:rPr>
        <w:t>/0</w:t>
      </w:r>
      <w:r w:rsidR="00D93911">
        <w:rPr>
          <w:rFonts w:eastAsia="Calibri"/>
          <w:b/>
          <w:bCs/>
          <w:color w:val="FF0000"/>
          <w:sz w:val="18"/>
          <w:szCs w:val="18"/>
          <w:lang w:eastAsia="en-US"/>
        </w:rPr>
        <w:t>3</w:t>
      </w:r>
      <w:r w:rsidR="00D93911" w:rsidRPr="00A918AC">
        <w:rPr>
          <w:rFonts w:eastAsia="Calibri"/>
          <w:b/>
          <w:bCs/>
          <w:color w:val="FF0000"/>
          <w:sz w:val="18"/>
          <w:szCs w:val="18"/>
          <w:lang w:eastAsia="en-US"/>
        </w:rPr>
        <w:t>/20</w:t>
      </w:r>
      <w:r w:rsidR="00D93911">
        <w:rPr>
          <w:rFonts w:eastAsia="Calibri"/>
          <w:b/>
          <w:bCs/>
          <w:color w:val="FF0000"/>
          <w:sz w:val="18"/>
          <w:szCs w:val="18"/>
          <w:lang w:eastAsia="en-US"/>
        </w:rPr>
        <w:t>23</w:t>
      </w:r>
      <w:r w:rsidR="00D93911" w:rsidRPr="00A918AC">
        <w:rPr>
          <w:rFonts w:eastAsia="Calibri"/>
          <w:b/>
          <w:bCs/>
          <w:color w:val="FF0000"/>
          <w:sz w:val="18"/>
          <w:szCs w:val="18"/>
          <w:lang w:eastAsia="en-US"/>
        </w:rPr>
        <w:t xml:space="preserve">) </w:t>
      </w:r>
      <w:r w:rsidR="00EC7B4B" w:rsidRPr="00D93911">
        <w:rPr>
          <w:bCs/>
          <w:strike/>
          <w:sz w:val="18"/>
          <w:szCs w:val="18"/>
        </w:rPr>
        <w:t>6 hafta sonra OCT</w:t>
      </w:r>
      <w:r w:rsidR="00EC7B4B">
        <w:rPr>
          <w:bCs/>
          <w:sz w:val="18"/>
          <w:szCs w:val="18"/>
        </w:rPr>
        <w:t xml:space="preserve"> </w:t>
      </w:r>
      <w:r w:rsidR="00D93911" w:rsidRPr="009C5FCD">
        <w:rPr>
          <w:bCs/>
          <w:color w:val="FF0000"/>
          <w:sz w:val="18"/>
          <w:szCs w:val="18"/>
        </w:rPr>
        <w:t xml:space="preserve">12 </w:t>
      </w:r>
      <w:r w:rsidR="00D93911" w:rsidRPr="009C5FCD">
        <w:rPr>
          <w:color w:val="FF0000"/>
          <w:sz w:val="18"/>
          <w:szCs w:val="18"/>
        </w:rPr>
        <w:t xml:space="preserve">hafta sonra </w:t>
      </w:r>
      <w:r w:rsidR="00D93911" w:rsidRPr="009C5FCD">
        <w:rPr>
          <w:bCs/>
          <w:color w:val="FF0000"/>
          <w:sz w:val="18"/>
          <w:szCs w:val="18"/>
        </w:rPr>
        <w:t>OKT</w:t>
      </w:r>
      <w:r w:rsidR="00D93911" w:rsidRPr="009C5FCD">
        <w:rPr>
          <w:color w:val="FF0000"/>
          <w:sz w:val="18"/>
          <w:szCs w:val="18"/>
        </w:rPr>
        <w:t xml:space="preserve"> </w:t>
      </w:r>
      <w:r w:rsidR="00EC7B4B">
        <w:rPr>
          <w:bCs/>
          <w:sz w:val="18"/>
          <w:szCs w:val="18"/>
        </w:rPr>
        <w:t>görüntüsünün eklenerek dokümante edilmesi zorunludur.)</w:t>
      </w:r>
      <w:r w:rsidRPr="00F51820">
        <w:rPr>
          <w:bCs/>
          <w:iCs/>
          <w:color w:val="FF0000"/>
          <w:sz w:val="18"/>
          <w:szCs w:val="18"/>
        </w:rPr>
        <w:t>; 1 yıl içinde</w:t>
      </w:r>
      <w:r w:rsidR="00AA4213">
        <w:rPr>
          <w:b/>
          <w:bCs/>
          <w:color w:val="FF0000"/>
          <w:sz w:val="18"/>
          <w:szCs w:val="18"/>
        </w:rPr>
        <w:t xml:space="preserve"> </w:t>
      </w:r>
      <w:r w:rsidR="00AA4213" w:rsidRPr="00AA4213">
        <w:rPr>
          <w:b/>
          <w:bCs/>
          <w:sz w:val="18"/>
          <w:szCs w:val="18"/>
        </w:rPr>
        <w:t xml:space="preserve">(Değişik:RG-04/09/2019-30878/33 md. </w:t>
      </w:r>
      <w:r w:rsidR="00AA4213" w:rsidRPr="00AA4213">
        <w:rPr>
          <w:rFonts w:eastAsiaTheme="minorEastAsia"/>
          <w:b/>
          <w:sz w:val="18"/>
          <w:szCs w:val="18"/>
        </w:rPr>
        <w:t xml:space="preserve">Yürürlük:12/09/2019)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(Ek:RG-04/09/2019-30878/</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14:paraId="7F220703" w14:textId="77777777"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14:paraId="5773F0E1" w14:textId="77777777"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(Ek:RG-04/09/2019-30878/</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14:paraId="15ECCC12" w14:textId="77777777"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8D7DFD">
        <w:rPr>
          <w:bCs/>
          <w:iCs/>
          <w:color w:val="FF0000"/>
          <w:sz w:val="18"/>
          <w:szCs w:val="18"/>
        </w:rPr>
        <w:t xml:space="preserve"> </w:t>
      </w:r>
      <w:r w:rsidR="008D7DFD" w:rsidRPr="00FB121A">
        <w:rPr>
          <w:b/>
          <w:bCs/>
          <w:iCs/>
          <w:sz w:val="18"/>
          <w:szCs w:val="18"/>
        </w:rPr>
        <w:t>(</w:t>
      </w:r>
      <w:r w:rsidR="008D7DFD">
        <w:rPr>
          <w:b/>
          <w:bCs/>
          <w:iCs/>
          <w:sz w:val="18"/>
          <w:szCs w:val="18"/>
        </w:rPr>
        <w:t>Ek</w:t>
      </w:r>
      <w:r w:rsidR="008D7DFD" w:rsidRPr="00FB121A">
        <w:rPr>
          <w:b/>
          <w:bCs/>
          <w:iCs/>
          <w:sz w:val="18"/>
          <w:szCs w:val="18"/>
        </w:rPr>
        <w:t>:RG-25/08/2022-31934/33-</w:t>
      </w:r>
      <w:r w:rsidR="008D7DFD">
        <w:rPr>
          <w:b/>
          <w:bCs/>
          <w:iCs/>
          <w:sz w:val="18"/>
          <w:szCs w:val="18"/>
        </w:rPr>
        <w:t>ç</w:t>
      </w:r>
      <w:r w:rsidR="008D7DFD" w:rsidRPr="00FB121A">
        <w:rPr>
          <w:b/>
          <w:bCs/>
          <w:iCs/>
          <w:sz w:val="18"/>
          <w:szCs w:val="18"/>
        </w:rPr>
        <w:t xml:space="preserve"> md. Yürürlük:03/09/2022)</w:t>
      </w:r>
      <w:r w:rsidR="008D7DFD" w:rsidRPr="00FB121A">
        <w:rPr>
          <w:bCs/>
          <w:sz w:val="18"/>
          <w:szCs w:val="18"/>
        </w:rPr>
        <w:t xml:space="preserve"> </w:t>
      </w:r>
      <w:r w:rsidR="008D7DFD">
        <w:rPr>
          <w:bCs/>
          <w:sz w:val="18"/>
          <w:szCs w:val="18"/>
        </w:rPr>
        <w:t xml:space="preserve">(Bevacizumab tedavisinden yanıt alınamaması durumu uygulama tarihinden 4 veya 6 hafta sonra </w:t>
      </w:r>
      <w:r w:rsidR="0003193C" w:rsidRPr="00A918AC">
        <w:rPr>
          <w:rFonts w:eastAsia="Calibri"/>
          <w:b/>
          <w:bCs/>
          <w:color w:val="FF0000"/>
          <w:sz w:val="18"/>
          <w:szCs w:val="18"/>
          <w:lang w:eastAsia="en-US"/>
        </w:rPr>
        <w:t>(</w:t>
      </w:r>
      <w:r w:rsidR="0003193C">
        <w:rPr>
          <w:rFonts w:eastAsia="Calibri"/>
          <w:b/>
          <w:bCs/>
          <w:color w:val="FF0000"/>
          <w:sz w:val="18"/>
          <w:szCs w:val="18"/>
          <w:lang w:eastAsia="en-US"/>
        </w:rPr>
        <w:t>Değişik</w:t>
      </w:r>
      <w:r w:rsidR="0003193C" w:rsidRPr="00A918AC">
        <w:rPr>
          <w:rFonts w:eastAsia="Calibri"/>
          <w:b/>
          <w:bCs/>
          <w:color w:val="FF0000"/>
          <w:sz w:val="18"/>
          <w:szCs w:val="18"/>
          <w:lang w:eastAsia="en-US"/>
        </w:rPr>
        <w:t>:RG-</w:t>
      </w:r>
      <w:r w:rsidR="0003193C">
        <w:rPr>
          <w:rFonts w:eastAsia="Calibri"/>
          <w:b/>
          <w:bCs/>
          <w:color w:val="FF0000"/>
          <w:sz w:val="18"/>
          <w:szCs w:val="18"/>
          <w:lang w:eastAsia="en-US"/>
        </w:rPr>
        <w:t>1</w:t>
      </w:r>
      <w:r w:rsidR="008451DC">
        <w:rPr>
          <w:rFonts w:eastAsia="Calibri"/>
          <w:b/>
          <w:bCs/>
          <w:color w:val="FF0000"/>
          <w:sz w:val="18"/>
          <w:szCs w:val="18"/>
          <w:lang w:eastAsia="en-US"/>
        </w:rPr>
        <w:t>6</w:t>
      </w:r>
      <w:r w:rsidR="0003193C" w:rsidRPr="00A918AC">
        <w:rPr>
          <w:rFonts w:eastAsia="Calibri"/>
          <w:b/>
          <w:bCs/>
          <w:color w:val="FF0000"/>
          <w:sz w:val="18"/>
          <w:szCs w:val="18"/>
          <w:lang w:eastAsia="en-US"/>
        </w:rPr>
        <w:t>/0</w:t>
      </w:r>
      <w:r w:rsidR="0003193C">
        <w:rPr>
          <w:rFonts w:eastAsia="Calibri"/>
          <w:b/>
          <w:bCs/>
          <w:color w:val="FF0000"/>
          <w:sz w:val="18"/>
          <w:szCs w:val="18"/>
          <w:lang w:eastAsia="en-US"/>
        </w:rPr>
        <w:t>3</w:t>
      </w:r>
      <w:r w:rsidR="0003193C" w:rsidRPr="00A918AC">
        <w:rPr>
          <w:rFonts w:eastAsia="Calibri"/>
          <w:b/>
          <w:bCs/>
          <w:color w:val="FF0000"/>
          <w:sz w:val="18"/>
          <w:szCs w:val="18"/>
          <w:lang w:eastAsia="en-US"/>
        </w:rPr>
        <w:t>/</w:t>
      </w:r>
      <w:r w:rsidR="0003193C">
        <w:rPr>
          <w:rFonts w:eastAsia="Calibri"/>
          <w:b/>
          <w:bCs/>
          <w:color w:val="FF0000"/>
          <w:sz w:val="18"/>
          <w:szCs w:val="18"/>
          <w:lang w:eastAsia="en-US"/>
        </w:rPr>
        <w:t>2023</w:t>
      </w:r>
      <w:r w:rsidR="0003193C" w:rsidRPr="00A918AC">
        <w:rPr>
          <w:rFonts w:eastAsia="Calibri"/>
          <w:b/>
          <w:bCs/>
          <w:color w:val="FF0000"/>
          <w:sz w:val="18"/>
          <w:szCs w:val="18"/>
          <w:lang w:eastAsia="en-US"/>
        </w:rPr>
        <w:t>-</w:t>
      </w:r>
      <w:r w:rsidR="0003193C">
        <w:rPr>
          <w:rFonts w:eastAsia="Calibri"/>
          <w:b/>
          <w:bCs/>
          <w:color w:val="FF0000"/>
          <w:sz w:val="18"/>
          <w:szCs w:val="18"/>
          <w:lang w:eastAsia="en-US"/>
        </w:rPr>
        <w:t>3213</w:t>
      </w:r>
      <w:r w:rsidR="00CA1A89">
        <w:rPr>
          <w:rFonts w:eastAsia="Calibri"/>
          <w:b/>
          <w:bCs/>
          <w:color w:val="FF0000"/>
          <w:sz w:val="18"/>
          <w:szCs w:val="18"/>
          <w:lang w:eastAsia="en-US"/>
        </w:rPr>
        <w:t>4</w:t>
      </w:r>
      <w:r w:rsidR="0003193C" w:rsidRPr="00A918AC">
        <w:rPr>
          <w:rFonts w:eastAsia="Calibri"/>
          <w:b/>
          <w:bCs/>
          <w:color w:val="FF0000"/>
          <w:sz w:val="18"/>
          <w:szCs w:val="18"/>
          <w:lang w:eastAsia="en-US"/>
        </w:rPr>
        <w:t>/</w:t>
      </w:r>
      <w:r w:rsidR="0003193C">
        <w:rPr>
          <w:rFonts w:eastAsia="Calibri"/>
          <w:b/>
          <w:bCs/>
          <w:color w:val="FF0000"/>
          <w:sz w:val="18"/>
          <w:szCs w:val="18"/>
          <w:lang w:eastAsia="en-US"/>
        </w:rPr>
        <w:t>30-c</w:t>
      </w:r>
      <w:r w:rsidR="0003193C" w:rsidRPr="00A918AC">
        <w:rPr>
          <w:rFonts w:eastAsia="Calibri"/>
          <w:b/>
          <w:bCs/>
          <w:color w:val="FF0000"/>
          <w:sz w:val="18"/>
          <w:szCs w:val="18"/>
          <w:lang w:eastAsia="en-US"/>
        </w:rPr>
        <w:t xml:space="preserve"> md. Yürürlük:</w:t>
      </w:r>
      <w:r w:rsidR="0003193C">
        <w:rPr>
          <w:rFonts w:eastAsia="Calibri"/>
          <w:b/>
          <w:bCs/>
          <w:color w:val="FF0000"/>
          <w:sz w:val="18"/>
          <w:szCs w:val="18"/>
          <w:lang w:eastAsia="en-US"/>
        </w:rPr>
        <w:t>2</w:t>
      </w:r>
      <w:r w:rsidR="006544D4">
        <w:rPr>
          <w:rFonts w:eastAsia="Calibri"/>
          <w:b/>
          <w:bCs/>
          <w:color w:val="FF0000"/>
          <w:sz w:val="18"/>
          <w:szCs w:val="18"/>
          <w:lang w:eastAsia="en-US"/>
        </w:rPr>
        <w:t>4</w:t>
      </w:r>
      <w:r w:rsidR="0003193C" w:rsidRPr="00A918AC">
        <w:rPr>
          <w:rFonts w:eastAsia="Calibri"/>
          <w:b/>
          <w:bCs/>
          <w:color w:val="FF0000"/>
          <w:sz w:val="18"/>
          <w:szCs w:val="18"/>
          <w:lang w:eastAsia="en-US"/>
        </w:rPr>
        <w:t>/0</w:t>
      </w:r>
      <w:r w:rsidR="0003193C">
        <w:rPr>
          <w:rFonts w:eastAsia="Calibri"/>
          <w:b/>
          <w:bCs/>
          <w:color w:val="FF0000"/>
          <w:sz w:val="18"/>
          <w:szCs w:val="18"/>
          <w:lang w:eastAsia="en-US"/>
        </w:rPr>
        <w:t>3</w:t>
      </w:r>
      <w:r w:rsidR="0003193C" w:rsidRPr="00A918AC">
        <w:rPr>
          <w:rFonts w:eastAsia="Calibri"/>
          <w:b/>
          <w:bCs/>
          <w:color w:val="FF0000"/>
          <w:sz w:val="18"/>
          <w:szCs w:val="18"/>
          <w:lang w:eastAsia="en-US"/>
        </w:rPr>
        <w:t>/20</w:t>
      </w:r>
      <w:r w:rsidR="0003193C">
        <w:rPr>
          <w:rFonts w:eastAsia="Calibri"/>
          <w:b/>
          <w:bCs/>
          <w:color w:val="FF0000"/>
          <w:sz w:val="18"/>
          <w:szCs w:val="18"/>
          <w:lang w:eastAsia="en-US"/>
        </w:rPr>
        <w:t>23</w:t>
      </w:r>
      <w:r w:rsidR="0003193C" w:rsidRPr="00A918AC">
        <w:rPr>
          <w:rFonts w:eastAsia="Calibri"/>
          <w:b/>
          <w:bCs/>
          <w:color w:val="FF0000"/>
          <w:sz w:val="18"/>
          <w:szCs w:val="18"/>
          <w:lang w:eastAsia="en-US"/>
        </w:rPr>
        <w:t xml:space="preserve">) </w:t>
      </w:r>
      <w:r w:rsidR="008D7DFD" w:rsidRPr="0003193C">
        <w:rPr>
          <w:bCs/>
          <w:strike/>
          <w:sz w:val="18"/>
          <w:szCs w:val="18"/>
        </w:rPr>
        <w:t>OCT</w:t>
      </w:r>
      <w:r w:rsidR="008D7DFD" w:rsidRPr="0003193C">
        <w:rPr>
          <w:bCs/>
          <w:sz w:val="18"/>
          <w:szCs w:val="18"/>
        </w:rPr>
        <w:t xml:space="preserve"> </w:t>
      </w:r>
      <w:r w:rsidR="0003193C" w:rsidRPr="0003193C">
        <w:rPr>
          <w:bCs/>
          <w:color w:val="FF0000"/>
          <w:sz w:val="18"/>
          <w:szCs w:val="18"/>
        </w:rPr>
        <w:t xml:space="preserve">OKT </w:t>
      </w:r>
      <w:r w:rsidR="008D7DFD">
        <w:rPr>
          <w:bCs/>
          <w:sz w:val="18"/>
          <w:szCs w:val="18"/>
        </w:rPr>
        <w:t>görüntüsünün eklenerek dokümante edilmesi zorunludur.)</w:t>
      </w:r>
      <w:r w:rsidRPr="00F51820">
        <w:rPr>
          <w:bCs/>
          <w:iCs/>
          <w:color w:val="FF0000"/>
          <w:sz w:val="18"/>
          <w:szCs w:val="18"/>
        </w:rPr>
        <w:t xml:space="preserve">; ranibizumab veya aflibersept etkin maddeli ilaçlar ile tedavinin 4.2.33 üncü madde hükümleri çerçevesinde sağlanması gerekmektedir.  </w:t>
      </w:r>
    </w:p>
    <w:p w14:paraId="385D8A55" w14:textId="77777777"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14:paraId="7790B6C4" w14:textId="77777777"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14:paraId="05C07FE2" w14:textId="77777777"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8D7DFD">
        <w:rPr>
          <w:bCs/>
          <w:iCs/>
          <w:color w:val="FF0000"/>
          <w:sz w:val="18"/>
          <w:szCs w:val="18"/>
        </w:rPr>
        <w:t xml:space="preserve"> </w:t>
      </w:r>
      <w:r w:rsidR="008D7DFD" w:rsidRPr="00FB121A">
        <w:rPr>
          <w:b/>
          <w:bCs/>
          <w:iCs/>
          <w:sz w:val="18"/>
          <w:szCs w:val="18"/>
        </w:rPr>
        <w:t>(</w:t>
      </w:r>
      <w:r w:rsidR="008D7DFD">
        <w:rPr>
          <w:b/>
          <w:bCs/>
          <w:iCs/>
          <w:sz w:val="18"/>
          <w:szCs w:val="18"/>
        </w:rPr>
        <w:t>Ek</w:t>
      </w:r>
      <w:r w:rsidR="008D7DFD" w:rsidRPr="00FB121A">
        <w:rPr>
          <w:b/>
          <w:bCs/>
          <w:iCs/>
          <w:sz w:val="18"/>
          <w:szCs w:val="18"/>
        </w:rPr>
        <w:t>:RG-25/08/2022-31934/33-</w:t>
      </w:r>
      <w:r w:rsidR="008D7DFD">
        <w:rPr>
          <w:b/>
          <w:bCs/>
          <w:iCs/>
          <w:sz w:val="18"/>
          <w:szCs w:val="18"/>
        </w:rPr>
        <w:t>d</w:t>
      </w:r>
      <w:r w:rsidR="008D7DFD" w:rsidRPr="00FB121A">
        <w:rPr>
          <w:b/>
          <w:bCs/>
          <w:iCs/>
          <w:sz w:val="18"/>
          <w:szCs w:val="18"/>
        </w:rPr>
        <w:t xml:space="preserve"> md. Yürürlük:03/09/2022)</w:t>
      </w:r>
      <w:r w:rsidR="008D7DFD" w:rsidRPr="00FB121A">
        <w:rPr>
          <w:bCs/>
          <w:sz w:val="18"/>
          <w:szCs w:val="18"/>
        </w:rPr>
        <w:t xml:space="preserve"> </w:t>
      </w:r>
      <w:r w:rsidR="008D7DFD">
        <w:rPr>
          <w:bCs/>
          <w:sz w:val="18"/>
          <w:szCs w:val="18"/>
        </w:rPr>
        <w:t xml:space="preserve">(Bevacizumab tedavisinden yanıt alınamaması durumu uygulama tarihinden 4 veya </w:t>
      </w:r>
      <w:r w:rsidR="0017193E" w:rsidRPr="00A918AC">
        <w:rPr>
          <w:rFonts w:eastAsia="Calibri"/>
          <w:b/>
          <w:bCs/>
          <w:color w:val="FF0000"/>
          <w:sz w:val="18"/>
          <w:szCs w:val="18"/>
          <w:lang w:eastAsia="en-US"/>
        </w:rPr>
        <w:t>(</w:t>
      </w:r>
      <w:r w:rsidR="0017193E">
        <w:rPr>
          <w:rFonts w:eastAsia="Calibri"/>
          <w:b/>
          <w:bCs/>
          <w:color w:val="FF0000"/>
          <w:sz w:val="18"/>
          <w:szCs w:val="18"/>
          <w:lang w:eastAsia="en-US"/>
        </w:rPr>
        <w:t>Değişik</w:t>
      </w:r>
      <w:r w:rsidR="0017193E" w:rsidRPr="00A918AC">
        <w:rPr>
          <w:rFonts w:eastAsia="Calibri"/>
          <w:b/>
          <w:bCs/>
          <w:color w:val="FF0000"/>
          <w:sz w:val="18"/>
          <w:szCs w:val="18"/>
          <w:lang w:eastAsia="en-US"/>
        </w:rPr>
        <w:t>:RG-</w:t>
      </w:r>
      <w:r w:rsidR="0017193E">
        <w:rPr>
          <w:rFonts w:eastAsia="Calibri"/>
          <w:b/>
          <w:bCs/>
          <w:color w:val="FF0000"/>
          <w:sz w:val="18"/>
          <w:szCs w:val="18"/>
          <w:lang w:eastAsia="en-US"/>
        </w:rPr>
        <w:t>1</w:t>
      </w:r>
      <w:r w:rsidR="008451DC">
        <w:rPr>
          <w:rFonts w:eastAsia="Calibri"/>
          <w:b/>
          <w:bCs/>
          <w:color w:val="FF0000"/>
          <w:sz w:val="18"/>
          <w:szCs w:val="18"/>
          <w:lang w:eastAsia="en-US"/>
        </w:rPr>
        <w:t>6</w:t>
      </w:r>
      <w:r w:rsidR="0017193E" w:rsidRPr="00A918AC">
        <w:rPr>
          <w:rFonts w:eastAsia="Calibri"/>
          <w:b/>
          <w:bCs/>
          <w:color w:val="FF0000"/>
          <w:sz w:val="18"/>
          <w:szCs w:val="18"/>
          <w:lang w:eastAsia="en-US"/>
        </w:rPr>
        <w:t>/0</w:t>
      </w:r>
      <w:r w:rsidR="0017193E">
        <w:rPr>
          <w:rFonts w:eastAsia="Calibri"/>
          <w:b/>
          <w:bCs/>
          <w:color w:val="FF0000"/>
          <w:sz w:val="18"/>
          <w:szCs w:val="18"/>
          <w:lang w:eastAsia="en-US"/>
        </w:rPr>
        <w:t>3</w:t>
      </w:r>
      <w:r w:rsidR="0017193E" w:rsidRPr="00A918AC">
        <w:rPr>
          <w:rFonts w:eastAsia="Calibri"/>
          <w:b/>
          <w:bCs/>
          <w:color w:val="FF0000"/>
          <w:sz w:val="18"/>
          <w:szCs w:val="18"/>
          <w:lang w:eastAsia="en-US"/>
        </w:rPr>
        <w:t>/</w:t>
      </w:r>
      <w:r w:rsidR="0017193E">
        <w:rPr>
          <w:rFonts w:eastAsia="Calibri"/>
          <w:b/>
          <w:bCs/>
          <w:color w:val="FF0000"/>
          <w:sz w:val="18"/>
          <w:szCs w:val="18"/>
          <w:lang w:eastAsia="en-US"/>
        </w:rPr>
        <w:t>2023</w:t>
      </w:r>
      <w:r w:rsidR="0017193E" w:rsidRPr="00A918AC">
        <w:rPr>
          <w:rFonts w:eastAsia="Calibri"/>
          <w:b/>
          <w:bCs/>
          <w:color w:val="FF0000"/>
          <w:sz w:val="18"/>
          <w:szCs w:val="18"/>
          <w:lang w:eastAsia="en-US"/>
        </w:rPr>
        <w:t>-</w:t>
      </w:r>
      <w:r w:rsidR="0017193E">
        <w:rPr>
          <w:rFonts w:eastAsia="Calibri"/>
          <w:b/>
          <w:bCs/>
          <w:color w:val="FF0000"/>
          <w:sz w:val="18"/>
          <w:szCs w:val="18"/>
          <w:lang w:eastAsia="en-US"/>
        </w:rPr>
        <w:t>3213</w:t>
      </w:r>
      <w:r w:rsidR="00CA1A89">
        <w:rPr>
          <w:rFonts w:eastAsia="Calibri"/>
          <w:b/>
          <w:bCs/>
          <w:color w:val="FF0000"/>
          <w:sz w:val="18"/>
          <w:szCs w:val="18"/>
          <w:lang w:eastAsia="en-US"/>
        </w:rPr>
        <w:t>4</w:t>
      </w:r>
      <w:r w:rsidR="0017193E" w:rsidRPr="00A918AC">
        <w:rPr>
          <w:rFonts w:eastAsia="Calibri"/>
          <w:b/>
          <w:bCs/>
          <w:color w:val="FF0000"/>
          <w:sz w:val="18"/>
          <w:szCs w:val="18"/>
          <w:lang w:eastAsia="en-US"/>
        </w:rPr>
        <w:t>/</w:t>
      </w:r>
      <w:r w:rsidR="0017193E">
        <w:rPr>
          <w:rFonts w:eastAsia="Calibri"/>
          <w:b/>
          <w:bCs/>
          <w:color w:val="FF0000"/>
          <w:sz w:val="18"/>
          <w:szCs w:val="18"/>
          <w:lang w:eastAsia="en-US"/>
        </w:rPr>
        <w:t>30-ç</w:t>
      </w:r>
      <w:r w:rsidR="0017193E" w:rsidRPr="00A918AC">
        <w:rPr>
          <w:rFonts w:eastAsia="Calibri"/>
          <w:b/>
          <w:bCs/>
          <w:color w:val="FF0000"/>
          <w:sz w:val="18"/>
          <w:szCs w:val="18"/>
          <w:lang w:eastAsia="en-US"/>
        </w:rPr>
        <w:t xml:space="preserve"> md. Yürürlük:</w:t>
      </w:r>
      <w:r w:rsidR="0017193E">
        <w:rPr>
          <w:rFonts w:eastAsia="Calibri"/>
          <w:b/>
          <w:bCs/>
          <w:color w:val="FF0000"/>
          <w:sz w:val="18"/>
          <w:szCs w:val="18"/>
          <w:lang w:eastAsia="en-US"/>
        </w:rPr>
        <w:t>2</w:t>
      </w:r>
      <w:r w:rsidR="006544D4">
        <w:rPr>
          <w:rFonts w:eastAsia="Calibri"/>
          <w:b/>
          <w:bCs/>
          <w:color w:val="FF0000"/>
          <w:sz w:val="18"/>
          <w:szCs w:val="18"/>
          <w:lang w:eastAsia="en-US"/>
        </w:rPr>
        <w:t>4</w:t>
      </w:r>
      <w:r w:rsidR="0017193E" w:rsidRPr="00A918AC">
        <w:rPr>
          <w:rFonts w:eastAsia="Calibri"/>
          <w:b/>
          <w:bCs/>
          <w:color w:val="FF0000"/>
          <w:sz w:val="18"/>
          <w:szCs w:val="18"/>
          <w:lang w:eastAsia="en-US"/>
        </w:rPr>
        <w:t>/0</w:t>
      </w:r>
      <w:r w:rsidR="0017193E">
        <w:rPr>
          <w:rFonts w:eastAsia="Calibri"/>
          <w:b/>
          <w:bCs/>
          <w:color w:val="FF0000"/>
          <w:sz w:val="18"/>
          <w:szCs w:val="18"/>
          <w:lang w:eastAsia="en-US"/>
        </w:rPr>
        <w:t>3</w:t>
      </w:r>
      <w:r w:rsidR="0017193E" w:rsidRPr="00A918AC">
        <w:rPr>
          <w:rFonts w:eastAsia="Calibri"/>
          <w:b/>
          <w:bCs/>
          <w:color w:val="FF0000"/>
          <w:sz w:val="18"/>
          <w:szCs w:val="18"/>
          <w:lang w:eastAsia="en-US"/>
        </w:rPr>
        <w:t>/20</w:t>
      </w:r>
      <w:r w:rsidR="0017193E">
        <w:rPr>
          <w:rFonts w:eastAsia="Calibri"/>
          <w:b/>
          <w:bCs/>
          <w:color w:val="FF0000"/>
          <w:sz w:val="18"/>
          <w:szCs w:val="18"/>
          <w:lang w:eastAsia="en-US"/>
        </w:rPr>
        <w:t>23</w:t>
      </w:r>
      <w:r w:rsidR="0017193E" w:rsidRPr="00A918AC">
        <w:rPr>
          <w:rFonts w:eastAsia="Calibri"/>
          <w:b/>
          <w:bCs/>
          <w:color w:val="FF0000"/>
          <w:sz w:val="18"/>
          <w:szCs w:val="18"/>
          <w:lang w:eastAsia="en-US"/>
        </w:rPr>
        <w:t xml:space="preserve">) </w:t>
      </w:r>
      <w:r w:rsidR="008D7DFD" w:rsidRPr="0017193E">
        <w:rPr>
          <w:bCs/>
          <w:strike/>
          <w:sz w:val="18"/>
          <w:szCs w:val="18"/>
        </w:rPr>
        <w:t>6 hafta sonra OCT</w:t>
      </w:r>
      <w:r w:rsidR="008D7DFD">
        <w:rPr>
          <w:bCs/>
          <w:sz w:val="18"/>
          <w:szCs w:val="18"/>
        </w:rPr>
        <w:t xml:space="preserve"> </w:t>
      </w:r>
      <w:r w:rsidR="0017193E" w:rsidRPr="0017193E">
        <w:rPr>
          <w:bCs/>
          <w:color w:val="FF0000"/>
          <w:sz w:val="18"/>
          <w:szCs w:val="18"/>
        </w:rPr>
        <w:t xml:space="preserve">12 </w:t>
      </w:r>
      <w:r w:rsidR="0017193E" w:rsidRPr="0017193E">
        <w:rPr>
          <w:color w:val="FF0000"/>
          <w:sz w:val="18"/>
          <w:szCs w:val="18"/>
        </w:rPr>
        <w:t xml:space="preserve">hafta sonra </w:t>
      </w:r>
      <w:r w:rsidR="0017193E" w:rsidRPr="0017193E">
        <w:rPr>
          <w:bCs/>
          <w:color w:val="FF0000"/>
          <w:sz w:val="18"/>
          <w:szCs w:val="18"/>
        </w:rPr>
        <w:t xml:space="preserve">OKT </w:t>
      </w:r>
      <w:r w:rsidR="008D7DFD">
        <w:rPr>
          <w:bCs/>
          <w:sz w:val="18"/>
          <w:szCs w:val="18"/>
        </w:rPr>
        <w:t>görüntüsünün eklenerek dokümante edilmesi zorunludur.)</w:t>
      </w:r>
      <w:r w:rsidRPr="00F51820">
        <w:rPr>
          <w:bCs/>
          <w:iCs/>
          <w:color w:val="FF0000"/>
          <w:sz w:val="18"/>
          <w:szCs w:val="18"/>
        </w:rPr>
        <w:t>; deksametazon, ranibizumab veya aflibersept etkin maddeli ilaçların gerekli görüldüğü hallerde tedavilerin 4.2.33 üncü madde hükümleri çerçevesinde sağlanması gerekmektedir.</w:t>
      </w:r>
    </w:p>
    <w:p w14:paraId="44F6AC2F" w14:textId="77777777" w:rsidR="00F51820" w:rsidRP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14:paraId="463871EC" w14:textId="77777777" w:rsidR="00F51820" w:rsidRDefault="00F51820" w:rsidP="00265E39">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14:paraId="7E774552" w14:textId="77777777"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14:paraId="40AB4BC8" w14:textId="77777777" w:rsidR="00F51820" w:rsidRDefault="00F51820" w:rsidP="00265E39">
      <w:pPr>
        <w:jc w:val="both"/>
        <w:rPr>
          <w:bCs/>
          <w:iCs/>
          <w:strike/>
          <w:color w:val="FF0000"/>
          <w:sz w:val="18"/>
          <w:szCs w:val="18"/>
        </w:rPr>
      </w:pPr>
      <w:r w:rsidRPr="004C4D71">
        <w:rPr>
          <w:bCs/>
          <w:iCs/>
          <w:color w:val="FF0000"/>
          <w:sz w:val="18"/>
          <w:szCs w:val="18"/>
        </w:rPr>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14:paraId="06870E34" w14:textId="77777777" w:rsidR="001B7298" w:rsidRDefault="001B7298" w:rsidP="001B7298">
      <w:pPr>
        <w:tabs>
          <w:tab w:val="left" w:pos="709"/>
        </w:tabs>
        <w:jc w:val="both"/>
        <w:rPr>
          <w:bCs/>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 6 ay süreli uzman hekim raporuna dayanılarak uzman hekimlerce etkilenen göze günde en fazla 7 damlaya kadar reçete edilmesi halinde Kurumca bedelleri karşılanır.</w:t>
      </w:r>
    </w:p>
    <w:p w14:paraId="06388C81" w14:textId="77777777" w:rsidR="00BF7D6E" w:rsidRPr="005E07D6" w:rsidRDefault="00BF7D6E" w:rsidP="001B7298">
      <w:pPr>
        <w:tabs>
          <w:tab w:val="left" w:pos="709"/>
        </w:tabs>
        <w:jc w:val="both"/>
        <w:rPr>
          <w:rFonts w:eastAsia="Calibri"/>
          <w:b/>
          <w:bCs/>
          <w:sz w:val="18"/>
          <w:szCs w:val="18"/>
          <w:lang w:eastAsia="en-US"/>
        </w:rPr>
      </w:pPr>
      <w:r w:rsidRPr="005E07D6">
        <w:rPr>
          <w:rFonts w:eastAsia="Calibri"/>
          <w:b/>
          <w:bCs/>
          <w:sz w:val="18"/>
          <w:szCs w:val="18"/>
          <w:lang w:eastAsia="en-US"/>
        </w:rPr>
        <w:t xml:space="preserve">          </w:t>
      </w:r>
      <w:r w:rsidR="005E07D6">
        <w:rPr>
          <w:rFonts w:eastAsia="Calibri"/>
          <w:b/>
          <w:bCs/>
          <w:sz w:val="18"/>
          <w:szCs w:val="18"/>
          <w:lang w:eastAsia="en-US"/>
        </w:rPr>
        <w:t xml:space="preserve">     </w:t>
      </w:r>
      <w:r w:rsidRPr="005E07D6">
        <w:rPr>
          <w:rFonts w:eastAsia="Calibri"/>
          <w:b/>
          <w:bCs/>
          <w:sz w:val="18"/>
          <w:szCs w:val="18"/>
          <w:lang w:eastAsia="en-US"/>
        </w:rPr>
        <w:t xml:space="preserve"> (Ek: RG- 1</w:t>
      </w:r>
      <w:r w:rsidR="008451DC">
        <w:rPr>
          <w:rFonts w:eastAsia="Calibri"/>
          <w:b/>
          <w:bCs/>
          <w:sz w:val="18"/>
          <w:szCs w:val="18"/>
          <w:lang w:eastAsia="en-US"/>
        </w:rPr>
        <w:t>6</w:t>
      </w:r>
      <w:r w:rsidRPr="005E07D6">
        <w:rPr>
          <w:rFonts w:eastAsia="Calibri"/>
          <w:b/>
          <w:bCs/>
          <w:sz w:val="18"/>
          <w:szCs w:val="18"/>
          <w:lang w:eastAsia="en-US"/>
        </w:rPr>
        <w:t>/03/2023-3213</w:t>
      </w:r>
      <w:r w:rsidR="00CA1A89">
        <w:rPr>
          <w:rFonts w:eastAsia="Calibri"/>
          <w:b/>
          <w:bCs/>
          <w:sz w:val="18"/>
          <w:szCs w:val="18"/>
          <w:lang w:eastAsia="en-US"/>
        </w:rPr>
        <w:t>4</w:t>
      </w:r>
      <w:r w:rsidRPr="005E07D6">
        <w:rPr>
          <w:rFonts w:eastAsia="Calibri"/>
          <w:b/>
          <w:bCs/>
          <w:sz w:val="18"/>
          <w:szCs w:val="18"/>
          <w:lang w:eastAsia="en-US"/>
        </w:rPr>
        <w:t>/30-d md. Yürürlük: 2</w:t>
      </w:r>
      <w:r w:rsidR="006544D4">
        <w:rPr>
          <w:rFonts w:eastAsia="Calibri"/>
          <w:b/>
          <w:bCs/>
          <w:sz w:val="18"/>
          <w:szCs w:val="18"/>
          <w:lang w:eastAsia="en-US"/>
        </w:rPr>
        <w:t>4</w:t>
      </w:r>
      <w:r w:rsidRPr="005E07D6">
        <w:rPr>
          <w:rFonts w:eastAsia="Calibri"/>
          <w:b/>
          <w:bCs/>
          <w:sz w:val="18"/>
          <w:szCs w:val="18"/>
          <w:lang w:eastAsia="en-US"/>
        </w:rPr>
        <w:t>/03/2023)</w:t>
      </w:r>
    </w:p>
    <w:p w14:paraId="4272D966" w14:textId="77777777" w:rsidR="00BF7D6E" w:rsidRPr="005E07D6" w:rsidRDefault="00BF7D6E" w:rsidP="00BF7D6E">
      <w:pPr>
        <w:tabs>
          <w:tab w:val="left" w:pos="566"/>
          <w:tab w:val="left" w:pos="709"/>
        </w:tabs>
        <w:jc w:val="both"/>
        <w:outlineLvl w:val="4"/>
        <w:rPr>
          <w:b/>
          <w:sz w:val="18"/>
          <w:szCs w:val="18"/>
        </w:rPr>
      </w:pPr>
      <w:r w:rsidRPr="00342CB9">
        <w:rPr>
          <w:sz w:val="18"/>
          <w:szCs w:val="18"/>
        </w:rPr>
        <w:t xml:space="preserve">                </w:t>
      </w:r>
      <w:r w:rsidRPr="005E07D6">
        <w:rPr>
          <w:b/>
          <w:sz w:val="18"/>
          <w:szCs w:val="18"/>
        </w:rPr>
        <w:t>4.2.33.E- Sistinozisli hastalarda korneal sistin kristal yataklarının tedavisinde kullanılan ilaçların kullanım ilkeleri</w:t>
      </w:r>
    </w:p>
    <w:p w14:paraId="4B0B0229" w14:textId="77777777" w:rsidR="00BF7D6E" w:rsidRPr="00C7628F" w:rsidRDefault="00BF7D6E" w:rsidP="005E07D6">
      <w:pPr>
        <w:tabs>
          <w:tab w:val="left" w:pos="566"/>
          <w:tab w:val="left" w:pos="709"/>
        </w:tabs>
        <w:jc w:val="both"/>
        <w:outlineLvl w:val="4"/>
        <w:rPr>
          <w:b/>
          <w:bCs/>
          <w:strike/>
          <w:sz w:val="18"/>
          <w:szCs w:val="18"/>
        </w:rPr>
      </w:pPr>
      <w:r>
        <w:rPr>
          <w:sz w:val="18"/>
          <w:szCs w:val="18"/>
        </w:rPr>
        <w:t xml:space="preserve">               </w:t>
      </w:r>
      <w:r w:rsidRPr="00484C8C">
        <w:rPr>
          <w:sz w:val="18"/>
          <w:szCs w:val="18"/>
        </w:rPr>
        <w:t>(1) Sisteamin hidroklorür (Merkaptamin hidroklorür) etkin maddesini içeren ilaçların, genetik tetkik ile 17. kromozomda CTNS gen mutasyonu saptanarak sistinozis tanısı almış ve yarık lamba ile sistin kristallerinin görüldüğü yetişkinlerde ve 2 yaşından büyük çocuklarda, bu durumun belirtildiği üçüncü basamak sağlık kurumlarında 3 göz hastalıkları uzman hekiminin yer aldığı 6 ay süreli sağlık kurulu raporuna istinaden göz hastalıkları uzman hekimlerince reçete edilmesi halinde bedelleri Kurumca karşılanır. İdame tedavide tedavi yanıtına ilişkin değerlendirme (korneal sistin kristallerinde azalma ve hastanın semptomatik olarak rahatlaması) her raporda belirtilir. Hastanın semptomatik olarak rahatlamaması veya fotofobi semptomlarının artması veya görme keskinliğinin düşmesi halinde tedavi sonlandırılır.</w:t>
      </w:r>
    </w:p>
    <w:p w14:paraId="005EAC26" w14:textId="77777777"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14:paraId="4AFEEBB2" w14:textId="77777777" w:rsidR="00AF04D5" w:rsidRPr="00735B31" w:rsidRDefault="000509B3" w:rsidP="00E91016">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14:paraId="30A4E6DB" w14:textId="77777777" w:rsidR="00BC6BF2" w:rsidRPr="00735B31" w:rsidRDefault="00BC6BF2" w:rsidP="00E91016">
      <w:pPr>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14:paraId="41392398" w14:textId="77777777" w:rsidR="000D6885" w:rsidRPr="00735B31" w:rsidRDefault="00BC6BF2" w:rsidP="00E91016">
      <w:pPr>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14:paraId="4817555C" w14:textId="77777777" w:rsidR="00BC6BF2" w:rsidRPr="00735B31" w:rsidRDefault="00857DA8" w:rsidP="00E91016">
      <w:pPr>
        <w:pStyle w:val="Balk3"/>
        <w:spacing w:before="0"/>
        <w:ind w:firstLine="284"/>
        <w:jc w:val="both"/>
        <w:rPr>
          <w:rFonts w:ascii="Times New Roman" w:hAnsi="Times New Roman" w:cs="Times New Roman"/>
          <w:strike/>
          <w:color w:val="auto"/>
          <w:sz w:val="18"/>
          <w:szCs w:val="18"/>
        </w:rPr>
      </w:pPr>
      <w:bookmarkStart w:id="680"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80"/>
      <w:r w:rsidR="002421DC" w:rsidRPr="00735B31">
        <w:rPr>
          <w:rFonts w:ascii="Times New Roman" w:hAnsi="Times New Roman" w:cs="Times New Roman"/>
          <w:strike/>
          <w:color w:val="auto"/>
          <w:sz w:val="18"/>
          <w:szCs w:val="18"/>
        </w:rPr>
        <w:t xml:space="preserve"> </w:t>
      </w:r>
    </w:p>
    <w:p w14:paraId="42328DC7" w14:textId="77777777" w:rsidR="00BC6BF2" w:rsidRPr="00735B31" w:rsidRDefault="00BC6BF2" w:rsidP="00E91016">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14:paraId="2875DF97" w14:textId="77777777" w:rsidR="00AF04D5" w:rsidRPr="00AF04D5" w:rsidRDefault="00BC6BF2" w:rsidP="00E91016">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14:paraId="4D0F6498" w14:textId="77777777" w:rsidR="00AF04D5" w:rsidRPr="002F43B0" w:rsidRDefault="000509B3" w:rsidP="00E91016">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932FF5" w:rsidRPr="002F43B0">
        <w:rPr>
          <w:rFonts w:cs="Arial"/>
          <w:bCs w:val="0"/>
          <w:strike/>
          <w:color w:val="FF0000"/>
          <w:sz w:val="18"/>
          <w:szCs w:val="18"/>
        </w:rPr>
        <w:t xml:space="preserve"> </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14:paraId="6292F2A9" w14:textId="77777777" w:rsidR="00F01979" w:rsidRPr="002F43B0" w:rsidRDefault="00857DA8" w:rsidP="00E91016">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14:paraId="3A741643" w14:textId="77777777" w:rsidR="00857DA8" w:rsidRPr="002F43B0" w:rsidRDefault="00F01979" w:rsidP="00E91016">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14:paraId="1286CC27" w14:textId="77777777" w:rsidR="00F01979" w:rsidRPr="002F43B0" w:rsidRDefault="002421DC" w:rsidP="00E91016">
      <w:pPr>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14:paraId="5852B667" w14:textId="77777777" w:rsidR="00AA420C" w:rsidRPr="002F43B0" w:rsidRDefault="00F01979" w:rsidP="00E91016">
      <w:pPr>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14:paraId="782C7D22" w14:textId="77777777"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14:paraId="5DC97AE2" w14:textId="77777777"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14:paraId="157C21EC" w14:textId="77777777"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14:paraId="562E0AD6" w14:textId="77777777"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14:paraId="3F62A51C" w14:textId="77777777" w:rsidR="002421DC" w:rsidRPr="002F43B0" w:rsidRDefault="00300F73" w:rsidP="00E91016">
      <w:pPr>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14:paraId="4664F631" w14:textId="77777777" w:rsidR="00DD7C8E" w:rsidRPr="002F43B0" w:rsidRDefault="00635900" w:rsidP="00E91016">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14:paraId="2A459988" w14:textId="77777777" w:rsidR="00DD7C8E" w:rsidRPr="002F43B0" w:rsidRDefault="00DD7C8E" w:rsidP="00E91016">
      <w:pPr>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14:paraId="4B1FC72E" w14:textId="77777777" w:rsidR="00DD7C8E" w:rsidRPr="002F43B0" w:rsidRDefault="00DD7C8E" w:rsidP="00E91016">
      <w:pPr>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14:paraId="1D290236" w14:textId="77777777" w:rsidR="006E27AB" w:rsidRPr="002F43B0" w:rsidRDefault="006E27AB" w:rsidP="00E91016">
      <w:pPr>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14:paraId="49468491" w14:textId="77777777" w:rsidR="00DD7C8E" w:rsidRPr="002F43B0" w:rsidRDefault="00DD7C8E" w:rsidP="00E91016">
      <w:pPr>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14:paraId="31589C4C" w14:textId="77777777" w:rsidR="00DD7C8E" w:rsidRPr="002F43B0" w:rsidRDefault="00DD7C8E" w:rsidP="00E91016">
      <w:pPr>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14:paraId="2F70DF7C" w14:textId="77777777" w:rsidR="000B58CC" w:rsidRPr="002F43B0" w:rsidRDefault="0021068F" w:rsidP="00E91016">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14:paraId="183A63A7" w14:textId="77777777" w:rsidR="00F01979" w:rsidRPr="002F43B0" w:rsidRDefault="000B58CC" w:rsidP="00E91016">
      <w:pPr>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14:paraId="130DBBB6" w14:textId="77777777" w:rsidR="00F01979" w:rsidRPr="002F43B0" w:rsidRDefault="00F01979" w:rsidP="00E91016">
      <w:pPr>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14:paraId="10E6F7E2" w14:textId="77777777" w:rsidR="0021068F" w:rsidRPr="002F43B0" w:rsidRDefault="00F01979" w:rsidP="00E91016">
      <w:pPr>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14:paraId="07C04683" w14:textId="77777777" w:rsidR="00365322" w:rsidRPr="002F43B0" w:rsidRDefault="00365322" w:rsidP="00E91016">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14:paraId="765DC5E9" w14:textId="77777777" w:rsidR="00365322" w:rsidRPr="002F43B0" w:rsidRDefault="00365322" w:rsidP="00E91016">
      <w:pPr>
        <w:ind w:firstLine="708"/>
        <w:jc w:val="both"/>
        <w:rPr>
          <w:iCs/>
          <w:strike/>
          <w:sz w:val="18"/>
          <w:szCs w:val="18"/>
        </w:rPr>
      </w:pPr>
      <w:r w:rsidRPr="002F43B0">
        <w:rPr>
          <w:b/>
          <w:strike/>
          <w:color w:val="FF0000"/>
          <w:sz w:val="18"/>
          <w:szCs w:val="18"/>
        </w:rPr>
        <w:tab/>
      </w:r>
      <w:r w:rsidRPr="002F43B0">
        <w:rPr>
          <w:iCs/>
          <w:strike/>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14:paraId="067E6FF0" w14:textId="77777777" w:rsidR="00F41238" w:rsidRPr="002F43B0" w:rsidRDefault="00365322" w:rsidP="00E91016">
      <w:pPr>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14:paraId="3B98FA11" w14:textId="77777777" w:rsidR="00365322" w:rsidRPr="002F43B0" w:rsidRDefault="00F41238" w:rsidP="00E91016">
      <w:pPr>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14:paraId="76BE3AA2" w14:textId="77777777" w:rsidR="00F41238" w:rsidRPr="002F43B0" w:rsidRDefault="00F41238" w:rsidP="00E91016">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14:paraId="7ADC5E98" w14:textId="77777777" w:rsidR="00F41238" w:rsidRPr="002F43B0" w:rsidRDefault="00F41238" w:rsidP="00E91016">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14:paraId="7325F643" w14:textId="77777777" w:rsidR="00F41238" w:rsidRPr="002F43B0" w:rsidRDefault="00F41238" w:rsidP="00E91016">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14:paraId="12654AB9" w14:textId="77777777" w:rsidR="00F41238" w:rsidRPr="002F43B0" w:rsidRDefault="00F41238" w:rsidP="00E91016">
      <w:pPr>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14:paraId="52F061B7" w14:textId="77777777" w:rsidR="00F41238" w:rsidRPr="002F43B0" w:rsidRDefault="00F41238" w:rsidP="00E91016">
      <w:pPr>
        <w:tabs>
          <w:tab w:val="left" w:pos="709"/>
        </w:tabs>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14:paraId="6AE18065" w14:textId="77777777" w:rsidR="00F41238" w:rsidRDefault="00F41238" w:rsidP="00E91016">
      <w:pPr>
        <w:tabs>
          <w:tab w:val="left" w:pos="709"/>
        </w:tabs>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14:paraId="68079781" w14:textId="77777777" w:rsidR="002F43B0" w:rsidRDefault="002F43B0" w:rsidP="00E91016">
      <w:pPr>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14:paraId="064C1099" w14:textId="77777777" w:rsidR="002F43B0" w:rsidRPr="007107EA" w:rsidRDefault="002F43B0" w:rsidP="00E91016">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Pr="007107EA">
        <w:rPr>
          <w:b/>
          <w:color w:val="FF0000"/>
          <w:sz w:val="18"/>
          <w:szCs w:val="18"/>
        </w:rPr>
        <w:t xml:space="preserve">– </w:t>
      </w:r>
      <w:r w:rsidRPr="007107EA">
        <w:rPr>
          <w:b/>
          <w:bCs/>
          <w:color w:val="FF0000"/>
          <w:sz w:val="18"/>
          <w:szCs w:val="18"/>
        </w:rPr>
        <w:t xml:space="preserve">Multipl Skleroz Hastalığında fampiridin, </w:t>
      </w:r>
      <w:bookmarkStart w:id="681" w:name="_Hlk39736945"/>
      <w:r w:rsidRPr="007107EA">
        <w:rPr>
          <w:b/>
          <w:bCs/>
          <w:color w:val="FF0000"/>
          <w:sz w:val="18"/>
          <w:szCs w:val="18"/>
        </w:rPr>
        <w:t>beta interferon, glatiramer asetat, teriflunomid, dimetil fumarat, fingolimod, okrelizumab, kladribin, natalizumab ve alemtuzumab</w:t>
      </w:r>
      <w:bookmarkEnd w:id="681"/>
      <w:r w:rsidRPr="007107EA">
        <w:rPr>
          <w:b/>
          <w:bCs/>
          <w:color w:val="FF0000"/>
          <w:sz w:val="18"/>
          <w:szCs w:val="18"/>
        </w:rPr>
        <w:t xml:space="preserve"> kullanım ilkeleri</w:t>
      </w:r>
    </w:p>
    <w:p w14:paraId="2F25842A" w14:textId="77777777" w:rsidR="002F43B0" w:rsidRPr="007107EA" w:rsidRDefault="002F43B0" w:rsidP="00E91016">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14:paraId="4D4C1D24" w14:textId="77777777" w:rsidR="002F43B0" w:rsidRPr="007107EA" w:rsidRDefault="002F43B0" w:rsidP="00E91016">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14:paraId="7C06DEC4" w14:textId="77777777" w:rsidR="002F43B0" w:rsidRPr="007107EA" w:rsidRDefault="002F43B0" w:rsidP="00E91016">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14:paraId="2E9D0C9A" w14:textId="77777777" w:rsidR="002F43B0" w:rsidRPr="007107EA" w:rsidRDefault="002F43B0" w:rsidP="00E91016">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w:t>
      </w:r>
      <w:r w:rsidR="004835B3" w:rsidRPr="004835B3">
        <w:rPr>
          <w:b/>
          <w:bCs/>
          <w:color w:val="FF0000"/>
          <w:sz w:val="18"/>
          <w:szCs w:val="18"/>
        </w:rPr>
        <w:t>(</w:t>
      </w:r>
      <w:r w:rsidR="004835B3">
        <w:rPr>
          <w:b/>
          <w:bCs/>
          <w:color w:val="FF0000"/>
          <w:sz w:val="18"/>
          <w:szCs w:val="18"/>
        </w:rPr>
        <w:t>Mülga</w:t>
      </w:r>
      <w:r w:rsidR="004835B3" w:rsidRPr="004835B3">
        <w:rPr>
          <w:b/>
          <w:bCs/>
          <w:color w:val="FF0000"/>
          <w:sz w:val="18"/>
          <w:szCs w:val="18"/>
        </w:rPr>
        <w:t>:RG-25/08/2022-31934/3</w:t>
      </w:r>
      <w:r w:rsidR="003C7061">
        <w:rPr>
          <w:b/>
          <w:bCs/>
          <w:color w:val="FF0000"/>
          <w:sz w:val="18"/>
          <w:szCs w:val="18"/>
        </w:rPr>
        <w:t>4</w:t>
      </w:r>
      <w:r w:rsidR="004835B3" w:rsidRPr="004835B3">
        <w:rPr>
          <w:b/>
          <w:bCs/>
          <w:color w:val="FF0000"/>
          <w:sz w:val="18"/>
          <w:szCs w:val="18"/>
        </w:rPr>
        <w:t xml:space="preserve"> md. Yürürlük:03/09/2022)</w:t>
      </w:r>
      <w:r w:rsidR="004835B3" w:rsidRPr="004835B3">
        <w:rPr>
          <w:bCs/>
          <w:color w:val="FF0000"/>
          <w:sz w:val="18"/>
          <w:szCs w:val="18"/>
        </w:rPr>
        <w:t xml:space="preserve"> </w:t>
      </w:r>
      <w:r w:rsidRPr="003C7061">
        <w:rPr>
          <w:bCs/>
          <w:strike/>
          <w:color w:val="FF0000"/>
          <w:sz w:val="18"/>
          <w:szCs w:val="18"/>
        </w:rPr>
        <w:t>yalnızca</w:t>
      </w:r>
      <w:r w:rsidRPr="007107EA">
        <w:rPr>
          <w:bCs/>
          <w:color w:val="FF0000"/>
          <w:sz w:val="18"/>
          <w:szCs w:val="18"/>
        </w:rPr>
        <w:t xml:space="preserve">; </w:t>
      </w:r>
    </w:p>
    <w:p w14:paraId="59F92C1D" w14:textId="77777777" w:rsidR="002F43B0" w:rsidRPr="007107EA" w:rsidRDefault="002F43B0" w:rsidP="00E91016">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14:paraId="471E28E8" w14:textId="77777777" w:rsidR="002F43B0" w:rsidRPr="007107EA" w:rsidRDefault="002F43B0" w:rsidP="00E91016">
      <w:pPr>
        <w:ind w:right="41" w:firstLine="709"/>
        <w:jc w:val="both"/>
        <w:rPr>
          <w:color w:val="FF0000"/>
          <w:sz w:val="18"/>
          <w:szCs w:val="18"/>
        </w:rPr>
      </w:pPr>
      <w:r w:rsidRPr="007107EA">
        <w:rPr>
          <w:color w:val="FF0000"/>
          <w:sz w:val="18"/>
          <w:szCs w:val="18"/>
        </w:rPr>
        <w:t>1) Son 1 yıl içinde en az bir atak geçirmiş olmak,</w:t>
      </w:r>
    </w:p>
    <w:p w14:paraId="6B1413FC" w14:textId="77777777" w:rsidR="002F43B0" w:rsidRPr="007107EA" w:rsidRDefault="002F43B0" w:rsidP="00E91016">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14:paraId="7C4FA43A" w14:textId="77777777" w:rsidR="002F43B0" w:rsidRPr="007107EA" w:rsidRDefault="002F43B0" w:rsidP="00E91016">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14:paraId="165C44AD" w14:textId="77777777" w:rsidR="002F43B0" w:rsidRPr="007107EA" w:rsidRDefault="002F43B0" w:rsidP="00E91016">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14:paraId="6CC36135" w14:textId="77777777" w:rsidR="002F43B0" w:rsidRPr="007107EA" w:rsidRDefault="002F43B0" w:rsidP="00E91016">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14:paraId="1E752F95" w14:textId="77777777" w:rsidR="002F43B0" w:rsidRPr="007107EA" w:rsidRDefault="002F43B0" w:rsidP="00E91016">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14:paraId="10AF2E64" w14:textId="77777777" w:rsidR="002F43B0" w:rsidRPr="007107EA" w:rsidRDefault="002F43B0" w:rsidP="00E91016">
      <w:pPr>
        <w:ind w:right="41" w:firstLine="709"/>
        <w:jc w:val="both"/>
        <w:rPr>
          <w:color w:val="FF0000"/>
          <w:sz w:val="18"/>
          <w:szCs w:val="18"/>
        </w:rPr>
      </w:pPr>
      <w:r w:rsidRPr="007107EA">
        <w:rPr>
          <w:color w:val="FF0000"/>
          <w:sz w:val="18"/>
          <w:szCs w:val="18"/>
        </w:rPr>
        <w:t>1) Son 1 yıl içinde en az bir atak geçirmiş olmak,</w:t>
      </w:r>
    </w:p>
    <w:p w14:paraId="2B935BD7" w14:textId="77777777" w:rsidR="002F43B0" w:rsidRPr="007107EA" w:rsidRDefault="002F43B0" w:rsidP="00E91016">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14:paraId="4F3712B5" w14:textId="77777777"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14:paraId="0ED58E29" w14:textId="77777777"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14:paraId="31BB7DA8" w14:textId="77777777"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14:paraId="00D069CE" w14:textId="77777777" w:rsidR="002F43B0" w:rsidRPr="007107EA" w:rsidRDefault="00560AE8" w:rsidP="00560AE8">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r w:rsidRPr="009365D3">
        <w:rPr>
          <w:bCs/>
          <w:sz w:val="18"/>
          <w:szCs w:val="18"/>
        </w:rPr>
        <w:t>relapslarla</w:t>
      </w:r>
      <w:r w:rsidR="002F43B0" w:rsidRPr="007107EA">
        <w:rPr>
          <w:color w:val="FF0000"/>
          <w:sz w:val="18"/>
          <w:szCs w:val="18"/>
        </w:rPr>
        <w:t xml:space="preserve"> seyreden MS 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14:paraId="5677BA28" w14:textId="77777777"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14:paraId="4A2D84D2" w14:textId="77777777"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14:paraId="4F4D4DFF" w14:textId="77777777"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14:paraId="63B60414" w14:textId="77777777"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31746D" w:rsidRPr="009365D3">
        <w:rPr>
          <w:bCs/>
          <w:sz w:val="18"/>
          <w:szCs w:val="18"/>
        </w:rPr>
        <w:t>relapslarla</w:t>
      </w:r>
      <w:r w:rsidR="0031746D" w:rsidRPr="007107EA">
        <w:rPr>
          <w:color w:val="FF0000"/>
          <w:sz w:val="18"/>
          <w:szCs w:val="18"/>
        </w:rPr>
        <w:t xml:space="preserve"> </w:t>
      </w:r>
      <w:r w:rsidRPr="007107EA">
        <w:rPr>
          <w:color w:val="FF0000"/>
          <w:sz w:val="18"/>
          <w:szCs w:val="18"/>
        </w:rPr>
        <w:t xml:space="preserve">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w:t>
      </w:r>
    </w:p>
    <w:p w14:paraId="58C7684D" w14:textId="77777777"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14:paraId="74F94788" w14:textId="77777777" w:rsidR="00EA481A" w:rsidRDefault="00EA481A" w:rsidP="00EA481A">
      <w:pPr>
        <w:ind w:firstLine="709"/>
        <w:jc w:val="both"/>
        <w:rPr>
          <w:bCs/>
          <w:sz w:val="18"/>
          <w:szCs w:val="18"/>
        </w:rPr>
      </w:pPr>
      <w:r w:rsidRPr="00607F54">
        <w:rPr>
          <w:bCs/>
          <w:sz w:val="18"/>
          <w:szCs w:val="18"/>
        </w:rPr>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14:paraId="1A3A2C63" w14:textId="77777777"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(7) Kladribin;</w:t>
      </w:r>
    </w:p>
    <w:p w14:paraId="44C58EBB" w14:textId="77777777"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14:paraId="6A0181AF" w14:textId="77777777"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14:paraId="56D90A0A" w14:textId="77777777"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14:paraId="5F62F7F3" w14:textId="77777777"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14:paraId="72CF08B4" w14:textId="77777777" w:rsidR="002F43B0" w:rsidRPr="007107EA" w:rsidRDefault="002F43B0" w:rsidP="002F43B0">
      <w:pPr>
        <w:ind w:right="41" w:firstLine="709"/>
        <w:jc w:val="both"/>
        <w:rPr>
          <w:color w:val="FF0000"/>
          <w:sz w:val="18"/>
          <w:szCs w:val="18"/>
        </w:rPr>
      </w:pPr>
      <w:r w:rsidRPr="007107EA">
        <w:rPr>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14:paraId="0B8DE305" w14:textId="77777777" w:rsidR="002F43B0" w:rsidRPr="007107EA" w:rsidRDefault="002F43B0" w:rsidP="002F43B0">
      <w:pPr>
        <w:ind w:right="41" w:firstLine="709"/>
        <w:jc w:val="both"/>
        <w:rPr>
          <w:color w:val="FF0000"/>
          <w:sz w:val="18"/>
          <w:szCs w:val="18"/>
        </w:rPr>
      </w:pPr>
      <w:r w:rsidRPr="007107EA">
        <w:rPr>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14:paraId="5D4AF395" w14:textId="77777777"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14:paraId="1F6F80E2" w14:textId="77777777"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14:paraId="13B02B35" w14:textId="77777777"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14:paraId="68764035" w14:textId="77777777"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14:paraId="1B8A14B0" w14:textId="77777777"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14:paraId="1B4858D7" w14:textId="77777777"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14:paraId="4184ECB9" w14:textId="77777777" w:rsidR="002F43B0" w:rsidRPr="007107EA" w:rsidRDefault="002F43B0" w:rsidP="002F43B0">
      <w:pPr>
        <w:ind w:right="41" w:firstLine="709"/>
        <w:jc w:val="both"/>
        <w:rPr>
          <w:color w:val="FF0000"/>
          <w:sz w:val="18"/>
          <w:szCs w:val="18"/>
        </w:rPr>
      </w:pPr>
      <w:r w:rsidRPr="007107EA">
        <w:rPr>
          <w:color w:val="FF0000"/>
          <w:sz w:val="18"/>
          <w:szCs w:val="18"/>
        </w:rPr>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14:paraId="237A4D06" w14:textId="77777777"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14:paraId="25E9B486" w14:textId="77777777"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14:paraId="11BF4E40" w14:textId="77777777"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14:paraId="7329B15B" w14:textId="77777777"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82"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82"/>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14:paraId="2185F489" w14:textId="77777777"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14:paraId="2B02E4A4" w14:textId="77777777"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14:paraId="290A3C40" w14:textId="77777777"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14:paraId="08B62078" w14:textId="77777777"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14:paraId="4E085E6E" w14:textId="77777777"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14:paraId="321B7CB3" w14:textId="77777777"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14:paraId="638BB797" w14:textId="77777777" w:rsidR="00E90547" w:rsidRDefault="00E90547" w:rsidP="00E90547">
      <w:pPr>
        <w:tabs>
          <w:tab w:val="left" w:pos="566"/>
        </w:tabs>
        <w:spacing w:line="240" w:lineRule="exact"/>
        <w:ind w:firstLine="566"/>
        <w:jc w:val="both"/>
        <w:rPr>
          <w:rFonts w:eastAsia="ヒラギノ明朝 Pro W3"/>
          <w:b/>
          <w:color w:val="FF0000"/>
          <w:sz w:val="18"/>
          <w:szCs w:val="18"/>
        </w:rPr>
      </w:pPr>
      <w:bookmarkStart w:id="683" w:name="_Toc351975290"/>
      <w:r w:rsidRPr="00E90547">
        <w:rPr>
          <w:rFonts w:eastAsia="ヒラギノ明朝 Pro W3"/>
          <w:b/>
          <w:color w:val="FF0000"/>
          <w:sz w:val="18"/>
          <w:szCs w:val="18"/>
        </w:rPr>
        <w:t>4.2.35.A – Nöropatik ağrıda ilaç kullanım ilkeleri</w:t>
      </w:r>
    </w:p>
    <w:p w14:paraId="020F1086" w14:textId="77777777" w:rsidR="00E90547" w:rsidRPr="006E27AB" w:rsidRDefault="006E27AB" w:rsidP="009E7B08">
      <w:pPr>
        <w:jc w:val="both"/>
        <w:rPr>
          <w:rFonts w:eastAsia="ヒラギノ明朝 Pro W3"/>
          <w:strike/>
          <w:color w:val="FF0000"/>
          <w:sz w:val="18"/>
          <w:szCs w:val="18"/>
        </w:rPr>
      </w:pPr>
      <w:r w:rsidRPr="00F41238">
        <w:rPr>
          <w:b/>
          <w:sz w:val="18"/>
          <w:szCs w:val="18"/>
        </w:rPr>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veya endokrinoloji ve metabolizma hastalıkları uzman hekimi tarafından veya bu uzman hekimlerden birinin düzenlediği uzman hekim raporuna dayanılarak tüm hekimlerce reçete edilebilir.</w:t>
      </w:r>
    </w:p>
    <w:p w14:paraId="16F9910A" w14:textId="77777777"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14:paraId="7F3DF47D" w14:textId="77777777"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14:paraId="06D957AD" w14:textId="77777777" w:rsidR="006E27AB" w:rsidRPr="005F29AB" w:rsidRDefault="007E3FCD" w:rsidP="00290157">
      <w:pPr>
        <w:tabs>
          <w:tab w:val="left" w:pos="709"/>
        </w:tabs>
        <w:jc w:val="both"/>
        <w:rPr>
          <w:sz w:val="18"/>
          <w:szCs w:val="18"/>
        </w:rPr>
      </w:pPr>
      <w:r>
        <w:rPr>
          <w:sz w:val="18"/>
          <w:szCs w:val="18"/>
        </w:rPr>
        <w:tab/>
      </w:r>
      <w:r w:rsidR="006E27AB" w:rsidRPr="005F29AB">
        <w:rPr>
          <w:sz w:val="18"/>
          <w:szCs w:val="18"/>
        </w:rPr>
        <w:t xml:space="preserve">(1) Gabapentin etken maddeli ilaçların, üçüncü basamak </w:t>
      </w:r>
      <w:r w:rsidR="00D20B04" w:rsidRPr="004835B3">
        <w:rPr>
          <w:b/>
          <w:bCs/>
          <w:color w:val="FF0000"/>
          <w:sz w:val="18"/>
          <w:szCs w:val="18"/>
        </w:rPr>
        <w:t>(</w:t>
      </w:r>
      <w:r w:rsidR="00D20B04">
        <w:rPr>
          <w:b/>
          <w:bCs/>
          <w:color w:val="FF0000"/>
          <w:sz w:val="18"/>
          <w:szCs w:val="18"/>
        </w:rPr>
        <w:t>Değişik</w:t>
      </w:r>
      <w:r w:rsidR="00D20B04" w:rsidRPr="004835B3">
        <w:rPr>
          <w:b/>
          <w:bCs/>
          <w:color w:val="FF0000"/>
          <w:sz w:val="18"/>
          <w:szCs w:val="18"/>
        </w:rPr>
        <w:t>:RG-25/08/2022-31934/3</w:t>
      </w:r>
      <w:r w:rsidR="00D20B04">
        <w:rPr>
          <w:b/>
          <w:bCs/>
          <w:color w:val="FF0000"/>
          <w:sz w:val="18"/>
          <w:szCs w:val="18"/>
        </w:rPr>
        <w:t>5</w:t>
      </w:r>
      <w:r w:rsidR="00D20B04" w:rsidRPr="004835B3">
        <w:rPr>
          <w:b/>
          <w:bCs/>
          <w:color w:val="FF0000"/>
          <w:sz w:val="18"/>
          <w:szCs w:val="18"/>
        </w:rPr>
        <w:t xml:space="preserve"> md. Yürürlük: 03/09/2022)</w:t>
      </w:r>
      <w:r w:rsidR="00D20B04" w:rsidRPr="004835B3">
        <w:rPr>
          <w:bCs/>
          <w:color w:val="FF0000"/>
          <w:sz w:val="18"/>
          <w:szCs w:val="18"/>
        </w:rPr>
        <w:t xml:space="preserve"> </w:t>
      </w:r>
      <w:r w:rsidR="006E27AB" w:rsidRPr="00D20B04">
        <w:rPr>
          <w:strike/>
          <w:sz w:val="18"/>
          <w:szCs w:val="18"/>
        </w:rPr>
        <w:t>sağlık kurumlarında</w:t>
      </w:r>
      <w:r w:rsidR="006E27AB" w:rsidRPr="005F29AB">
        <w:rPr>
          <w:sz w:val="18"/>
          <w:szCs w:val="18"/>
        </w:rPr>
        <w:t xml:space="preserve"> </w:t>
      </w:r>
      <w:r w:rsidR="00D20B04" w:rsidRPr="00D20B04">
        <w:rPr>
          <w:color w:val="FF0000"/>
          <w:sz w:val="18"/>
          <w:szCs w:val="18"/>
        </w:rPr>
        <w:t xml:space="preserve">resmi sağlık hizmeti sunucularında </w:t>
      </w:r>
      <w:r w:rsidR="009C696F" w:rsidRPr="00A918AC">
        <w:rPr>
          <w:rFonts w:eastAsia="Calibri"/>
          <w:b/>
          <w:bCs/>
          <w:color w:val="FF0000"/>
          <w:sz w:val="18"/>
          <w:szCs w:val="18"/>
          <w:lang w:eastAsia="en-US"/>
        </w:rPr>
        <w:t>(Mülga:RG-</w:t>
      </w:r>
      <w:r w:rsidR="009C696F">
        <w:rPr>
          <w:rFonts w:eastAsia="Calibri"/>
          <w:b/>
          <w:bCs/>
          <w:color w:val="FF0000"/>
          <w:sz w:val="18"/>
          <w:szCs w:val="18"/>
          <w:lang w:eastAsia="en-US"/>
        </w:rPr>
        <w:t>1</w:t>
      </w:r>
      <w:r w:rsidR="008451DC">
        <w:rPr>
          <w:rFonts w:eastAsia="Calibri"/>
          <w:b/>
          <w:bCs/>
          <w:color w:val="FF0000"/>
          <w:sz w:val="18"/>
          <w:szCs w:val="18"/>
          <w:lang w:eastAsia="en-US"/>
        </w:rPr>
        <w:t>6</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2023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3213</w:t>
      </w:r>
      <w:r w:rsidR="00CA1A89">
        <w:rPr>
          <w:rFonts w:eastAsia="Calibri"/>
          <w:b/>
          <w:bCs/>
          <w:color w:val="FF0000"/>
          <w:sz w:val="18"/>
          <w:szCs w:val="18"/>
          <w:lang w:eastAsia="en-US"/>
        </w:rPr>
        <w:t>4</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31</w:t>
      </w:r>
      <w:r w:rsidR="009C696F" w:rsidRPr="00A918AC">
        <w:rPr>
          <w:rFonts w:eastAsia="Calibri"/>
          <w:b/>
          <w:bCs/>
          <w:color w:val="FF0000"/>
          <w:sz w:val="18"/>
          <w:szCs w:val="18"/>
          <w:lang w:eastAsia="en-US"/>
        </w:rPr>
        <w:t xml:space="preserve"> md.Yürürlük: </w:t>
      </w:r>
      <w:r w:rsidR="009C696F">
        <w:rPr>
          <w:rFonts w:eastAsia="Calibri"/>
          <w:b/>
          <w:bCs/>
          <w:color w:val="FF0000"/>
          <w:sz w:val="18"/>
          <w:szCs w:val="18"/>
          <w:lang w:eastAsia="en-US"/>
        </w:rPr>
        <w:t>2</w:t>
      </w:r>
      <w:r w:rsidR="006544D4">
        <w:rPr>
          <w:rFonts w:eastAsia="Calibri"/>
          <w:b/>
          <w:bCs/>
          <w:color w:val="FF0000"/>
          <w:sz w:val="18"/>
          <w:szCs w:val="18"/>
          <w:lang w:eastAsia="en-US"/>
        </w:rPr>
        <w:t>4</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/20</w:t>
      </w:r>
      <w:r w:rsidR="009C696F">
        <w:rPr>
          <w:rFonts w:eastAsia="Calibri"/>
          <w:b/>
          <w:bCs/>
          <w:color w:val="FF0000"/>
          <w:sz w:val="18"/>
          <w:szCs w:val="18"/>
          <w:lang w:eastAsia="en-US"/>
        </w:rPr>
        <w:t>23</w:t>
      </w:r>
      <w:r w:rsidR="009C696F" w:rsidRPr="00A918AC">
        <w:rPr>
          <w:rFonts w:eastAsia="Calibri"/>
          <w:b/>
          <w:bCs/>
          <w:color w:val="FF0000"/>
          <w:sz w:val="18"/>
          <w:szCs w:val="18"/>
          <w:lang w:eastAsia="en-US"/>
        </w:rPr>
        <w:t xml:space="preserve">) </w:t>
      </w:r>
      <w:r w:rsidR="00D20B04" w:rsidRPr="009C696F">
        <w:rPr>
          <w:strike/>
          <w:color w:val="FF0000"/>
          <w:sz w:val="18"/>
          <w:szCs w:val="18"/>
        </w:rPr>
        <w:t>ve Kurumla sözleşmesi devam eden vakıf yükseköğretim kurumlarıyla işbirliği protokolü bulunan özel hastanelerde</w:t>
      </w:r>
      <w:r w:rsidR="00D20B04">
        <w:rPr>
          <w:color w:val="FF0000"/>
          <w:sz w:val="18"/>
          <w:szCs w:val="18"/>
        </w:rPr>
        <w:t xml:space="preserve"> </w:t>
      </w:r>
      <w:r w:rsidR="006E27AB" w:rsidRPr="005F29AB">
        <w:rPr>
          <w:sz w:val="18"/>
          <w:szCs w:val="18"/>
        </w:rPr>
        <w:t>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r w:rsidR="00290157" w:rsidRPr="00290157">
        <w:rPr>
          <w:b/>
          <w:bCs/>
          <w:color w:val="FF0000"/>
          <w:sz w:val="18"/>
          <w:szCs w:val="18"/>
        </w:rPr>
        <w:t xml:space="preserve"> </w:t>
      </w:r>
      <w:r w:rsidR="00290157" w:rsidRPr="004835B3">
        <w:rPr>
          <w:b/>
          <w:bCs/>
          <w:color w:val="FF0000"/>
          <w:sz w:val="18"/>
          <w:szCs w:val="18"/>
        </w:rPr>
        <w:t>(</w:t>
      </w:r>
      <w:r w:rsidR="00290157">
        <w:rPr>
          <w:b/>
          <w:bCs/>
          <w:color w:val="FF0000"/>
          <w:sz w:val="18"/>
          <w:szCs w:val="18"/>
        </w:rPr>
        <w:t>Ek</w:t>
      </w:r>
      <w:r w:rsidR="00290157" w:rsidRPr="004835B3">
        <w:rPr>
          <w:b/>
          <w:bCs/>
          <w:color w:val="FF0000"/>
          <w:sz w:val="18"/>
          <w:szCs w:val="18"/>
        </w:rPr>
        <w:t>:RG-25/08/2022-31934/3</w:t>
      </w:r>
      <w:r w:rsidR="00290157">
        <w:rPr>
          <w:b/>
          <w:bCs/>
          <w:color w:val="FF0000"/>
          <w:sz w:val="18"/>
          <w:szCs w:val="18"/>
        </w:rPr>
        <w:t>5</w:t>
      </w:r>
      <w:r w:rsidR="00290157" w:rsidRPr="004835B3">
        <w:rPr>
          <w:b/>
          <w:bCs/>
          <w:color w:val="FF0000"/>
          <w:sz w:val="18"/>
          <w:szCs w:val="18"/>
        </w:rPr>
        <w:t xml:space="preserve"> md. Yürürlük:03/09/2022)</w:t>
      </w:r>
      <w:r w:rsidR="00290157" w:rsidRPr="00290157">
        <w:rPr>
          <w:bCs/>
          <w:sz w:val="18"/>
          <w:szCs w:val="18"/>
        </w:rPr>
        <w:t xml:space="preserve"> </w:t>
      </w:r>
      <w:r w:rsidR="00290157" w:rsidRPr="00290157">
        <w:rPr>
          <w:bCs/>
          <w:color w:val="FF0000"/>
          <w:sz w:val="18"/>
          <w:szCs w:val="18"/>
        </w:rPr>
        <w:t>Pregabalin ve gabapentin kombine olarak kullanılamaz.</w:t>
      </w:r>
    </w:p>
    <w:p w14:paraId="5B05297D" w14:textId="77777777" w:rsidR="006E27AB" w:rsidRPr="004B4DA7" w:rsidRDefault="007E3FCD" w:rsidP="007E3FCD">
      <w:pPr>
        <w:tabs>
          <w:tab w:val="left" w:pos="709"/>
        </w:tabs>
        <w:jc w:val="both"/>
        <w:rPr>
          <w:rFonts w:eastAsia="ヒラギノ明朝 Pro W3"/>
          <w:color w:val="FF0000"/>
          <w:sz w:val="18"/>
          <w:szCs w:val="18"/>
        </w:rPr>
      </w:pPr>
      <w:r>
        <w:rPr>
          <w:sz w:val="18"/>
          <w:szCs w:val="18"/>
        </w:rPr>
        <w:tab/>
      </w:r>
      <w:r w:rsidR="006E27AB" w:rsidRPr="005F29AB">
        <w:rPr>
          <w:sz w:val="18"/>
          <w:szCs w:val="18"/>
        </w:rPr>
        <w:t xml:space="preserve">(2) Pregabalin etken maddeli ilaçların mono veya sabit doz kombinasyonlarının, üçüncü basamak </w:t>
      </w:r>
      <w:bookmarkStart w:id="684" w:name="_Hlk112413788"/>
      <w:r w:rsidR="00D20B04" w:rsidRPr="004835B3">
        <w:rPr>
          <w:b/>
          <w:bCs/>
          <w:color w:val="FF0000"/>
          <w:sz w:val="18"/>
          <w:szCs w:val="18"/>
        </w:rPr>
        <w:t>(</w:t>
      </w:r>
      <w:r w:rsidR="00D20B04">
        <w:rPr>
          <w:b/>
          <w:bCs/>
          <w:color w:val="FF0000"/>
          <w:sz w:val="18"/>
          <w:szCs w:val="18"/>
        </w:rPr>
        <w:t>Değişik</w:t>
      </w:r>
      <w:r w:rsidR="00D20B04" w:rsidRPr="004835B3">
        <w:rPr>
          <w:b/>
          <w:bCs/>
          <w:color w:val="FF0000"/>
          <w:sz w:val="18"/>
          <w:szCs w:val="18"/>
        </w:rPr>
        <w:t>:RG-25/08/2022-31934/3</w:t>
      </w:r>
      <w:r w:rsidR="00D20B04">
        <w:rPr>
          <w:b/>
          <w:bCs/>
          <w:color w:val="FF0000"/>
          <w:sz w:val="18"/>
          <w:szCs w:val="18"/>
        </w:rPr>
        <w:t>5</w:t>
      </w:r>
      <w:r w:rsidR="00D20B04" w:rsidRPr="004835B3">
        <w:rPr>
          <w:b/>
          <w:bCs/>
          <w:color w:val="FF0000"/>
          <w:sz w:val="18"/>
          <w:szCs w:val="18"/>
        </w:rPr>
        <w:t xml:space="preserve"> md. Yürürlük:03/09/2022)</w:t>
      </w:r>
      <w:r w:rsidR="00D20B04" w:rsidRPr="004835B3">
        <w:rPr>
          <w:bCs/>
          <w:color w:val="FF0000"/>
          <w:sz w:val="18"/>
          <w:szCs w:val="18"/>
        </w:rPr>
        <w:t xml:space="preserve"> </w:t>
      </w:r>
      <w:bookmarkEnd w:id="684"/>
      <w:r w:rsidR="006E27AB" w:rsidRPr="00D20B04">
        <w:rPr>
          <w:strike/>
          <w:sz w:val="18"/>
          <w:szCs w:val="18"/>
        </w:rPr>
        <w:t>sağlık kurumlarında</w:t>
      </w:r>
      <w:r w:rsidR="006E27AB" w:rsidRPr="005F29AB">
        <w:rPr>
          <w:sz w:val="18"/>
          <w:szCs w:val="18"/>
        </w:rPr>
        <w:t xml:space="preserve"> </w:t>
      </w:r>
      <w:r w:rsidR="00D20B04" w:rsidRPr="00D20B04">
        <w:rPr>
          <w:color w:val="FF0000"/>
          <w:sz w:val="18"/>
          <w:szCs w:val="18"/>
        </w:rPr>
        <w:t xml:space="preserve">resmi sağlık hizmeti sunucularında </w:t>
      </w:r>
      <w:r w:rsidR="009C696F" w:rsidRPr="00A918AC">
        <w:rPr>
          <w:rFonts w:eastAsia="Calibri"/>
          <w:b/>
          <w:bCs/>
          <w:color w:val="FF0000"/>
          <w:sz w:val="18"/>
          <w:szCs w:val="18"/>
          <w:lang w:eastAsia="en-US"/>
        </w:rPr>
        <w:t>(Mülga:RG-</w:t>
      </w:r>
      <w:r w:rsidR="009C696F">
        <w:rPr>
          <w:rFonts w:eastAsia="Calibri"/>
          <w:b/>
          <w:bCs/>
          <w:color w:val="FF0000"/>
          <w:sz w:val="18"/>
          <w:szCs w:val="18"/>
          <w:lang w:eastAsia="en-US"/>
        </w:rPr>
        <w:t>1</w:t>
      </w:r>
      <w:r w:rsidR="008451DC">
        <w:rPr>
          <w:rFonts w:eastAsia="Calibri"/>
          <w:b/>
          <w:bCs/>
          <w:color w:val="FF0000"/>
          <w:sz w:val="18"/>
          <w:szCs w:val="18"/>
          <w:lang w:eastAsia="en-US"/>
        </w:rPr>
        <w:t>6</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2023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3213</w:t>
      </w:r>
      <w:r w:rsidR="00CA1A89">
        <w:rPr>
          <w:rFonts w:eastAsia="Calibri"/>
          <w:b/>
          <w:bCs/>
          <w:color w:val="FF0000"/>
          <w:sz w:val="18"/>
          <w:szCs w:val="18"/>
          <w:lang w:eastAsia="en-US"/>
        </w:rPr>
        <w:t>4</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1 md. Yürürlük:</w:t>
      </w:r>
      <w:r w:rsidR="009C696F">
        <w:rPr>
          <w:rFonts w:eastAsia="Calibri"/>
          <w:b/>
          <w:bCs/>
          <w:color w:val="FF0000"/>
          <w:sz w:val="18"/>
          <w:szCs w:val="18"/>
          <w:lang w:eastAsia="en-US"/>
        </w:rPr>
        <w:t>2</w:t>
      </w:r>
      <w:r w:rsidR="006544D4">
        <w:rPr>
          <w:rFonts w:eastAsia="Calibri"/>
          <w:b/>
          <w:bCs/>
          <w:color w:val="FF0000"/>
          <w:sz w:val="18"/>
          <w:szCs w:val="18"/>
          <w:lang w:eastAsia="en-US"/>
        </w:rPr>
        <w:t>4</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/20</w:t>
      </w:r>
      <w:r w:rsidR="009C696F">
        <w:rPr>
          <w:rFonts w:eastAsia="Calibri"/>
          <w:b/>
          <w:bCs/>
          <w:color w:val="FF0000"/>
          <w:sz w:val="18"/>
          <w:szCs w:val="18"/>
          <w:lang w:eastAsia="en-US"/>
        </w:rPr>
        <w:t>23</w:t>
      </w:r>
      <w:r w:rsidR="009C696F" w:rsidRPr="00A918AC">
        <w:rPr>
          <w:rFonts w:eastAsia="Calibri"/>
          <w:b/>
          <w:bCs/>
          <w:color w:val="FF0000"/>
          <w:sz w:val="18"/>
          <w:szCs w:val="18"/>
          <w:lang w:eastAsia="en-US"/>
        </w:rPr>
        <w:t xml:space="preserve">) </w:t>
      </w:r>
      <w:r w:rsidR="00D20B04" w:rsidRPr="009C696F">
        <w:rPr>
          <w:strike/>
          <w:color w:val="FF0000"/>
          <w:sz w:val="18"/>
          <w:szCs w:val="18"/>
        </w:rPr>
        <w:t>ve Kurumla sözleşmesi devam eden vakıf yükseköğretim kurumlarıyla işbirliği protokolü bulunan özel hastanelerde</w:t>
      </w:r>
      <w:r w:rsidR="00D20B04">
        <w:rPr>
          <w:color w:val="FF0000"/>
          <w:sz w:val="18"/>
          <w:szCs w:val="18"/>
        </w:rPr>
        <w:t xml:space="preserve"> </w:t>
      </w:r>
      <w:r w:rsidR="006E27AB" w:rsidRPr="005F29AB">
        <w:rPr>
          <w:sz w:val="18"/>
          <w:szCs w:val="18"/>
        </w:rPr>
        <w:t>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sidR="006E27AB">
        <w:rPr>
          <w:sz w:val="18"/>
          <w:szCs w:val="18"/>
        </w:rPr>
        <w:t>e bedelleri Kurumca karşılanır.</w:t>
      </w:r>
      <w:r w:rsidR="00290157" w:rsidRPr="00290157">
        <w:rPr>
          <w:b/>
          <w:bCs/>
          <w:color w:val="FF0000"/>
          <w:sz w:val="18"/>
          <w:szCs w:val="18"/>
        </w:rPr>
        <w:t xml:space="preserve"> </w:t>
      </w:r>
      <w:r w:rsidR="00290157" w:rsidRPr="004B4DA7">
        <w:rPr>
          <w:b/>
          <w:bCs/>
          <w:color w:val="FF0000"/>
          <w:sz w:val="18"/>
          <w:szCs w:val="18"/>
        </w:rPr>
        <w:t>(Ek:RG-25/08/2022-31934/35 md. Yürürlük:03/09/2022)</w:t>
      </w:r>
      <w:r w:rsidR="00290157" w:rsidRPr="004B4DA7">
        <w:rPr>
          <w:bCs/>
          <w:color w:val="FF0000"/>
          <w:sz w:val="18"/>
          <w:szCs w:val="18"/>
        </w:rPr>
        <w:t xml:space="preserve"> Pregabalin ve gabapentin kombine olarak kullanılamaz. </w:t>
      </w:r>
    </w:p>
    <w:p w14:paraId="70158F9A" w14:textId="77777777"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14:paraId="0632F611" w14:textId="77777777"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14:paraId="6C16AC09" w14:textId="77777777"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14:paraId="3CD2C883" w14:textId="77777777"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14:paraId="7D630B26" w14:textId="77777777"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14:paraId="5BAFAE88" w14:textId="77777777"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14:paraId="7DC78FD0" w14:textId="77777777"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14:paraId="6BE51ACB" w14:textId="77777777"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14:paraId="4F41BDE1" w14:textId="77777777"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14:paraId="281E3C61" w14:textId="77777777"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14:paraId="2AFF0E56" w14:textId="77777777"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14:paraId="15D5BC75" w14:textId="77777777"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14:paraId="43AB855B" w14:textId="77777777"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83"/>
    </w:p>
    <w:p w14:paraId="2627DE62"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14:paraId="628B25C6"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14:paraId="0F350469" w14:textId="77777777"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14:paraId="7FF6DDB3" w14:textId="77777777" w:rsidR="005D2526" w:rsidRDefault="00C73372" w:rsidP="00B347C0">
      <w:pPr>
        <w:pStyle w:val="numbered10"/>
        <w:spacing w:before="0" w:beforeAutospacing="0" w:after="0" w:afterAutospacing="0"/>
        <w:ind w:firstLine="709"/>
        <w:jc w:val="both"/>
        <w:outlineLvl w:val="4"/>
        <w:rPr>
          <w:rFonts w:eastAsia="Calibri"/>
          <w:b/>
          <w:bCs/>
          <w:color w:val="FF0000"/>
          <w:sz w:val="18"/>
          <w:szCs w:val="18"/>
          <w:lang w:eastAsia="en-US"/>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sidR="005D2526">
        <w:rPr>
          <w:rFonts w:eastAsia="Calibri"/>
          <w:b/>
          <w:bCs/>
          <w:color w:val="FF0000"/>
          <w:sz w:val="18"/>
          <w:szCs w:val="18"/>
          <w:lang w:eastAsia="en-US"/>
        </w:rPr>
        <w:t>32</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14:paraId="3CA406A7" w14:textId="77777777" w:rsidR="00C73372" w:rsidRPr="0018022D" w:rsidRDefault="005D2526" w:rsidP="00B347C0">
      <w:pPr>
        <w:pStyle w:val="numbered10"/>
        <w:spacing w:before="0" w:beforeAutospacing="0" w:after="0" w:afterAutospacing="0"/>
        <w:ind w:firstLine="709"/>
        <w:jc w:val="both"/>
        <w:outlineLvl w:val="4"/>
        <w:rPr>
          <w:color w:val="FF0000"/>
          <w:sz w:val="18"/>
          <w:szCs w:val="18"/>
        </w:rPr>
      </w:pPr>
      <w:r w:rsidRPr="0018022D">
        <w:rPr>
          <w:color w:val="FF0000"/>
          <w:sz w:val="18"/>
          <w:szCs w:val="18"/>
        </w:rPr>
        <w:t>(4) Amantadin hidroklorür; yalnızca parkinson hastalığının tedavisinde; nöroloji veya geriatri uzmanı tarafından veya bu uzman hekimlerin düzenlediği uzman hekim raporuna dayanılarak tüm hekimlerce reçete edilir.</w:t>
      </w:r>
      <w:r w:rsidR="00C73372" w:rsidRPr="0018022D">
        <w:rPr>
          <w:rFonts w:eastAsia="Calibri"/>
          <w:b/>
          <w:bCs/>
          <w:color w:val="FF0000"/>
          <w:sz w:val="18"/>
          <w:szCs w:val="18"/>
          <w:lang w:eastAsia="en-US"/>
        </w:rPr>
        <w:t xml:space="preserve"> </w:t>
      </w:r>
    </w:p>
    <w:p w14:paraId="7B9FFA6C"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85"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85"/>
      <w:r w:rsidR="00314FDD" w:rsidRPr="0098164A">
        <w:rPr>
          <w:rFonts w:ascii="Times New Roman" w:hAnsi="Times New Roman" w:cs="Times New Roman"/>
          <w:color w:val="auto"/>
          <w:sz w:val="18"/>
          <w:szCs w:val="18"/>
        </w:rPr>
        <w:t xml:space="preserve"> </w:t>
      </w:r>
    </w:p>
    <w:p w14:paraId="4357058F"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14:paraId="7C7D1065"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14:paraId="64EADD8A"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14:paraId="2141D1E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14:paraId="751D3093"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14:paraId="7BDD6C10"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14:paraId="78879AF8"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14:paraId="0551115C"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14:paraId="1213B43E" w14:textId="77777777" w:rsidR="001D53EC" w:rsidRDefault="00857DA8" w:rsidP="007A4FEB">
      <w:pPr>
        <w:pStyle w:val="Balk3"/>
        <w:spacing w:before="0"/>
        <w:ind w:firstLine="284"/>
        <w:jc w:val="both"/>
        <w:rPr>
          <w:rFonts w:ascii="Times New Roman" w:hAnsi="Times New Roman" w:cs="Times New Roman"/>
          <w:color w:val="auto"/>
          <w:sz w:val="18"/>
          <w:szCs w:val="18"/>
        </w:rPr>
      </w:pPr>
      <w:bookmarkStart w:id="686"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86"/>
      <w:r w:rsidR="00314FDD" w:rsidRPr="0098164A">
        <w:rPr>
          <w:rFonts w:ascii="Times New Roman" w:hAnsi="Times New Roman" w:cs="Times New Roman"/>
          <w:color w:val="auto"/>
          <w:sz w:val="18"/>
          <w:szCs w:val="18"/>
        </w:rPr>
        <w:t xml:space="preserve"> </w:t>
      </w:r>
    </w:p>
    <w:p w14:paraId="18F65C62" w14:textId="77777777"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14:paraId="3E42D55F" w14:textId="77777777"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14:paraId="25007913" w14:textId="77777777"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14:paraId="1E31A665" w14:textId="77777777"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14:paraId="71C93805" w14:textId="77777777"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14:paraId="4F771505" w14:textId="77777777" w:rsid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14:paraId="266E4EBD" w14:textId="77777777" w:rsidR="001D5A8D" w:rsidRPr="00093E54" w:rsidRDefault="001D5A8D" w:rsidP="00A566B8">
      <w:pPr>
        <w:tabs>
          <w:tab w:val="left" w:pos="284"/>
          <w:tab w:val="left" w:pos="709"/>
        </w:tabs>
        <w:ind w:left="57"/>
        <w:jc w:val="both"/>
        <w:rPr>
          <w:b/>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 xml:space="preserve">(Mülga: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33</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14:paraId="70CF6E0B" w14:textId="77777777" w:rsidR="00093E54" w:rsidRPr="001D5A8D" w:rsidRDefault="00093E54" w:rsidP="00A566B8">
      <w:pPr>
        <w:tabs>
          <w:tab w:val="left" w:pos="284"/>
          <w:tab w:val="left" w:pos="709"/>
        </w:tabs>
        <w:ind w:left="57"/>
        <w:jc w:val="both"/>
        <w:rPr>
          <w:strike/>
          <w:color w:val="FF0000"/>
          <w:sz w:val="18"/>
          <w:szCs w:val="18"/>
        </w:rPr>
      </w:pPr>
      <w:r w:rsidRPr="00093E54">
        <w:rPr>
          <w:color w:val="FF0000"/>
          <w:sz w:val="18"/>
          <w:szCs w:val="18"/>
        </w:rPr>
        <w:tab/>
      </w:r>
      <w:r w:rsidRPr="00093E54">
        <w:rPr>
          <w:color w:val="FF0000"/>
          <w:sz w:val="18"/>
          <w:szCs w:val="18"/>
        </w:rPr>
        <w:tab/>
      </w:r>
      <w:r w:rsidRPr="001D5A8D">
        <w:rPr>
          <w:strike/>
          <w:color w:val="FF0000"/>
          <w:sz w:val="18"/>
          <w:szCs w:val="18"/>
        </w:rPr>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14:paraId="60BD7D7A" w14:textId="77777777" w:rsidR="00093E54" w:rsidRPr="00093E54" w:rsidRDefault="00093E54" w:rsidP="00A566B8">
      <w:pPr>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14:paraId="6083974C" w14:textId="77777777"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14:paraId="3350209E" w14:textId="77777777"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14:paraId="2400175B" w14:textId="77777777"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14:paraId="328CBC40" w14:textId="77777777"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14:paraId="5C1EB3F2" w14:textId="77777777"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687"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687"/>
      <w:r w:rsidR="00397807" w:rsidRPr="004451DD">
        <w:rPr>
          <w:rFonts w:eastAsia="Calibri"/>
          <w:sz w:val="18"/>
          <w:szCs w:val="18"/>
        </w:rPr>
        <w:t>GLP-1 analogları ile birlikte kullanılması halinde bedelleri Kurumca karşılanmaz.</w:t>
      </w:r>
    </w:p>
    <w:p w14:paraId="20EA3CCF" w14:textId="77777777"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14:paraId="552B8845" w14:textId="77777777"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14:paraId="0217AC51" w14:textId="77777777"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14:paraId="613A4C75" w14:textId="77777777"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14:paraId="149404B8" w14:textId="77777777"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14:paraId="0D85B3A7" w14:textId="77777777"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14:paraId="5D49D8F8" w14:textId="77777777"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14:paraId="751590FC" w14:textId="77777777"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14:paraId="57680D28" w14:textId="77777777"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14:paraId="4DCD89E0" w14:textId="77777777" w:rsidR="00857DA8" w:rsidRPr="009F20C6" w:rsidRDefault="009F20C6" w:rsidP="00A566B8">
      <w:pPr>
        <w:pStyle w:val="numbered10"/>
        <w:tabs>
          <w:tab w:val="left" w:pos="709"/>
        </w:tabs>
        <w:spacing w:before="0" w:beforeAutospacing="0" w:after="0" w:afterAutospacing="0"/>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xml:space="preserve">; metformin ve/veya sülfonilürelerin maksimum tolere edilebilir dozlarında yeterli glisemik kontrol sağlanamamış hastalarda, endokrinoloji uzman </w:t>
      </w:r>
      <w:r w:rsidR="001D5A8D" w:rsidRPr="001D5A8D">
        <w:rPr>
          <w:rFonts w:eastAsia="Calibri"/>
          <w:b/>
          <w:bCs/>
          <w:sz w:val="18"/>
          <w:szCs w:val="18"/>
          <w:lang w:eastAsia="en-US"/>
        </w:rPr>
        <w:t>(Değişik:RG-1</w:t>
      </w:r>
      <w:r w:rsidR="008451DC">
        <w:rPr>
          <w:rFonts w:eastAsia="Calibri"/>
          <w:b/>
          <w:bCs/>
          <w:sz w:val="18"/>
          <w:szCs w:val="18"/>
          <w:lang w:eastAsia="en-US"/>
        </w:rPr>
        <w:t>6</w:t>
      </w:r>
      <w:r w:rsidR="001D5A8D" w:rsidRPr="001D5A8D">
        <w:rPr>
          <w:rFonts w:eastAsia="Calibri"/>
          <w:b/>
          <w:bCs/>
          <w:sz w:val="18"/>
          <w:szCs w:val="18"/>
          <w:lang w:eastAsia="en-US"/>
        </w:rPr>
        <w:t>/03/2023-3213</w:t>
      </w:r>
      <w:r w:rsidR="00CA1A89">
        <w:rPr>
          <w:rFonts w:eastAsia="Calibri"/>
          <w:b/>
          <w:bCs/>
          <w:sz w:val="18"/>
          <w:szCs w:val="18"/>
          <w:lang w:eastAsia="en-US"/>
        </w:rPr>
        <w:t>4</w:t>
      </w:r>
      <w:r w:rsidR="001D5A8D" w:rsidRPr="001D5A8D">
        <w:rPr>
          <w:rFonts w:eastAsia="Calibri"/>
          <w:b/>
          <w:bCs/>
          <w:sz w:val="18"/>
          <w:szCs w:val="18"/>
          <w:lang w:eastAsia="en-US"/>
        </w:rPr>
        <w:t>/</w:t>
      </w:r>
      <w:r w:rsidR="001D5A8D">
        <w:rPr>
          <w:rFonts w:eastAsia="Calibri"/>
          <w:b/>
          <w:bCs/>
          <w:sz w:val="18"/>
          <w:szCs w:val="18"/>
          <w:lang w:eastAsia="en-US"/>
        </w:rPr>
        <w:t>33</w:t>
      </w:r>
      <w:r w:rsidR="001D5A8D" w:rsidRPr="001D5A8D">
        <w:rPr>
          <w:rFonts w:eastAsia="Calibri"/>
          <w:b/>
          <w:bCs/>
          <w:sz w:val="18"/>
          <w:szCs w:val="18"/>
          <w:lang w:eastAsia="en-US"/>
        </w:rPr>
        <w:t xml:space="preserve"> md. Yürürlük:2</w:t>
      </w:r>
      <w:r w:rsidR="006544D4">
        <w:rPr>
          <w:rFonts w:eastAsia="Calibri"/>
          <w:b/>
          <w:bCs/>
          <w:sz w:val="18"/>
          <w:szCs w:val="18"/>
          <w:lang w:eastAsia="en-US"/>
        </w:rPr>
        <w:t>4</w:t>
      </w:r>
      <w:r w:rsidR="001D5A8D" w:rsidRPr="001D5A8D">
        <w:rPr>
          <w:rFonts w:eastAsia="Calibri"/>
          <w:b/>
          <w:bCs/>
          <w:sz w:val="18"/>
          <w:szCs w:val="18"/>
          <w:lang w:eastAsia="en-US"/>
        </w:rPr>
        <w:t xml:space="preserve">/03/2023) </w:t>
      </w:r>
      <w:r w:rsidRPr="001D5A8D">
        <w:rPr>
          <w:rFonts w:eastAsia="Calibri"/>
          <w:strike/>
          <w:color w:val="FF0000"/>
          <w:sz w:val="18"/>
          <w:szCs w:val="18"/>
          <w:lang w:eastAsia="en-US"/>
        </w:rPr>
        <w:t>hekimlerince</w:t>
      </w:r>
      <w:r w:rsidRPr="009F20C6">
        <w:rPr>
          <w:rFonts w:eastAsia="Calibri"/>
          <w:color w:val="FF0000"/>
          <w:sz w:val="18"/>
          <w:szCs w:val="18"/>
          <w:lang w:eastAsia="en-US"/>
        </w:rPr>
        <w:t xml:space="preserve"> </w:t>
      </w:r>
      <w:r w:rsidR="001D5A8D" w:rsidRPr="007C5B46">
        <w:rPr>
          <w:bCs/>
          <w:sz w:val="18"/>
          <w:szCs w:val="18"/>
        </w:rPr>
        <w:t xml:space="preserve">hekimleri ile iç hastalıkları uzman hekimlerince veya bu hekimlerce </w:t>
      </w:r>
      <w:r w:rsidRPr="009F20C6">
        <w:rPr>
          <w:rFonts w:eastAsia="Calibri"/>
          <w:color w:val="FF0000"/>
          <w:sz w:val="18"/>
          <w:szCs w:val="18"/>
          <w:lang w:eastAsia="en-US"/>
        </w:rPr>
        <w:t>düzenlenen uzman hekim raporu ile tüm hekimlerce reçete edilebilir.</w:t>
      </w:r>
    </w:p>
    <w:p w14:paraId="612F481D" w14:textId="77777777" w:rsidR="00857DA8" w:rsidRPr="0098164A" w:rsidRDefault="00857DA8" w:rsidP="00A566B8">
      <w:pPr>
        <w:pStyle w:val="Balk3"/>
        <w:spacing w:before="0"/>
        <w:ind w:firstLine="284"/>
        <w:jc w:val="both"/>
        <w:rPr>
          <w:rFonts w:ascii="Times New Roman" w:hAnsi="Times New Roman" w:cs="Times New Roman"/>
          <w:color w:val="auto"/>
          <w:sz w:val="18"/>
          <w:szCs w:val="18"/>
        </w:rPr>
      </w:pPr>
      <w:bookmarkStart w:id="688"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00FA6D8D">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Kseroderma Pigmentosum</w:t>
      </w:r>
      <w:r w:rsidR="00FA6D8D">
        <w:rPr>
          <w:rFonts w:ascii="Times New Roman" w:hAnsi="Times New Roman" w:cs="Times New Roman"/>
          <w:color w:val="auto"/>
          <w:sz w:val="18"/>
          <w:szCs w:val="18"/>
        </w:rPr>
        <w:t xml:space="preserve"> </w:t>
      </w:r>
      <w:r w:rsidR="0061613F" w:rsidRPr="00FA6D8D">
        <w:rPr>
          <w:rFonts w:ascii="Times New Roman" w:hAnsi="Times New Roman" w:cs="Times New Roman"/>
          <w:color w:val="FF0000"/>
          <w:sz w:val="18"/>
          <w:szCs w:val="18"/>
        </w:rPr>
        <w:t>(Ek:RG-08/02/2022-31744/</w:t>
      </w:r>
      <w:r w:rsidR="0061613F">
        <w:rPr>
          <w:rFonts w:ascii="Times New Roman" w:hAnsi="Times New Roman" w:cs="Times New Roman"/>
          <w:color w:val="FF0000"/>
          <w:sz w:val="18"/>
          <w:szCs w:val="18"/>
        </w:rPr>
        <w:t xml:space="preserve">6-a </w:t>
      </w:r>
      <w:r w:rsidR="0061613F" w:rsidRPr="00FA6D8D">
        <w:rPr>
          <w:rFonts w:ascii="Times New Roman" w:hAnsi="Times New Roman" w:cs="Times New Roman"/>
          <w:color w:val="FF0000"/>
          <w:sz w:val="18"/>
          <w:szCs w:val="18"/>
        </w:rPr>
        <w:t>md.Yürürlük:16/02/2022)</w:t>
      </w:r>
      <w:r w:rsidR="0061613F">
        <w:rPr>
          <w:rFonts w:ascii="Times New Roman" w:hAnsi="Times New Roman" w:cs="Times New Roman"/>
          <w:color w:val="FF0000"/>
          <w:sz w:val="18"/>
          <w:szCs w:val="18"/>
        </w:rPr>
        <w:t xml:space="preserve"> </w:t>
      </w:r>
      <w:r w:rsidR="00FA6D8D" w:rsidRPr="00FA6D8D">
        <w:rPr>
          <w:rFonts w:ascii="Times New Roman" w:eastAsia="Calibri" w:hAnsi="Times New Roman" w:cs="Times New Roman"/>
          <w:iCs/>
          <w:color w:val="FF0000"/>
          <w:sz w:val="18"/>
          <w:szCs w:val="18"/>
          <w:lang w:eastAsia="en-US"/>
        </w:rPr>
        <w:t xml:space="preserve">ve Albinizm </w:t>
      </w:r>
      <w:r w:rsidR="00FA6D8D" w:rsidRPr="00FA6D8D">
        <w:rPr>
          <w:rFonts w:ascii="Times New Roman" w:eastAsia="Calibri" w:hAnsi="Times New Roman" w:cs="Times New Roman"/>
          <w:bCs w:val="0"/>
          <w:color w:val="FF0000"/>
          <w:sz w:val="18"/>
          <w:szCs w:val="18"/>
          <w:lang w:eastAsia="en-US"/>
        </w:rPr>
        <w:t>(okülokütanöz)</w:t>
      </w:r>
      <w:r w:rsidR="00FA6D8D">
        <w:rPr>
          <w:rFonts w:ascii="Times New Roman" w:eastAsia="Calibri" w:hAnsi="Times New Roman" w:cs="Times New Roman"/>
          <w:bCs w:val="0"/>
          <w:color w:val="FF0000"/>
          <w:sz w:val="18"/>
          <w:szCs w:val="18"/>
          <w:lang w:eastAsia="en-US"/>
        </w:rPr>
        <w:t xml:space="preserve"> </w:t>
      </w:r>
      <w:r w:rsidR="00314FDD" w:rsidRPr="0098164A">
        <w:rPr>
          <w:rFonts w:ascii="Times New Roman" w:hAnsi="Times New Roman" w:cs="Times New Roman"/>
          <w:color w:val="auto"/>
          <w:sz w:val="18"/>
          <w:szCs w:val="18"/>
        </w:rPr>
        <w:t>tedavisinde güneşten koruyucu kremlerin kullanım ilkeleri</w:t>
      </w:r>
      <w:bookmarkEnd w:id="688"/>
    </w:p>
    <w:p w14:paraId="6DEE7665" w14:textId="77777777" w:rsidR="00857DA8" w:rsidRPr="0098164A" w:rsidRDefault="00857DA8" w:rsidP="00A566B8">
      <w:pPr>
        <w:tabs>
          <w:tab w:val="left" w:pos="566"/>
        </w:tabs>
        <w:ind w:firstLine="709"/>
        <w:jc w:val="both"/>
        <w:outlineLvl w:val="4"/>
        <w:rPr>
          <w:sz w:val="18"/>
          <w:szCs w:val="18"/>
        </w:rPr>
      </w:pPr>
      <w:r w:rsidRPr="0098164A">
        <w:rPr>
          <w:sz w:val="18"/>
          <w:szCs w:val="18"/>
        </w:rPr>
        <w:t>(1) Kseroderma pigmentosum</w:t>
      </w:r>
      <w:r w:rsidR="004D51A8">
        <w:rPr>
          <w:sz w:val="18"/>
          <w:szCs w:val="18"/>
        </w:rPr>
        <w:t xml:space="preserve"> </w:t>
      </w:r>
      <w:r w:rsidR="004D51A8" w:rsidRPr="00FA6D8D">
        <w:rPr>
          <w:b/>
          <w:color w:val="FF0000"/>
          <w:sz w:val="18"/>
          <w:szCs w:val="18"/>
        </w:rPr>
        <w:t>(Ek:RG-08/02/2022-31744/6-</w:t>
      </w:r>
      <w:r w:rsidR="004D51A8">
        <w:rPr>
          <w:b/>
          <w:color w:val="FF0000"/>
          <w:sz w:val="18"/>
          <w:szCs w:val="18"/>
        </w:rPr>
        <w:t xml:space="preserve">b </w:t>
      </w:r>
      <w:r w:rsidR="004D51A8" w:rsidRPr="00FA6D8D">
        <w:rPr>
          <w:b/>
          <w:color w:val="FF0000"/>
          <w:sz w:val="18"/>
          <w:szCs w:val="18"/>
        </w:rPr>
        <w:t>md.Yürürlük:16/02/2022)</w:t>
      </w:r>
      <w:r w:rsidR="004D51A8">
        <w:rPr>
          <w:color w:val="FF0000"/>
          <w:sz w:val="18"/>
          <w:szCs w:val="18"/>
        </w:rPr>
        <w:t xml:space="preserve"> </w:t>
      </w:r>
      <w:r w:rsidR="00FA6D8D" w:rsidRPr="00FA6D8D">
        <w:rPr>
          <w:rFonts w:eastAsia="Calibri"/>
          <w:bCs/>
          <w:iCs/>
          <w:color w:val="FF0000"/>
          <w:sz w:val="18"/>
          <w:szCs w:val="18"/>
          <w:lang w:eastAsia="en-US"/>
        </w:rPr>
        <w:t xml:space="preserve">ve albinizm (okülokütanöz) </w:t>
      </w:r>
      <w:r w:rsidRPr="0098164A">
        <w:rPr>
          <w:sz w:val="18"/>
          <w:szCs w:val="18"/>
        </w:rPr>
        <w:t xml:space="preserve">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14:paraId="7040F62D" w14:textId="77777777"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14:paraId="0731155C" w14:textId="77777777"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14:paraId="010D2B64"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89"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89"/>
    </w:p>
    <w:p w14:paraId="71463AF2" w14:textId="77777777"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14:paraId="2E5048C8"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90"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90"/>
      <w:r w:rsidRPr="0098164A">
        <w:rPr>
          <w:rFonts w:ascii="Times New Roman" w:hAnsi="Times New Roman" w:cs="Times New Roman"/>
          <w:color w:val="auto"/>
          <w:sz w:val="18"/>
          <w:szCs w:val="18"/>
        </w:rPr>
        <w:t xml:space="preserve"> </w:t>
      </w:r>
    </w:p>
    <w:p w14:paraId="5904F134" w14:textId="77777777"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14:paraId="2DA63BD9"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14:paraId="5D52B325"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14:paraId="48AF7EF0"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14:paraId="0FA597A1"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14:paraId="5EB6B82E"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14:paraId="22C49B7F"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14:paraId="6B8E285B"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14:paraId="47AF275D" w14:textId="77777777"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14:paraId="258601D0"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14:paraId="2100590A"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14:paraId="25648B42"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14:paraId="1D3F266A"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14:paraId="1AB17645" w14:textId="77777777"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14:paraId="2512ECAA" w14:textId="77777777"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14:paraId="620E070E"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91"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91"/>
    </w:p>
    <w:p w14:paraId="4F3180FF" w14:textId="77777777"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14:paraId="392E9978" w14:textId="77777777"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14:paraId="4BC25A79" w14:textId="77777777"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14:paraId="7A15B18A" w14:textId="77777777"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14:paraId="2D48F651" w14:textId="77777777"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14:paraId="631E4C94" w14:textId="77777777"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14:paraId="1C6CAABA" w14:textId="77777777"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14:paraId="0FDE56B3" w14:textId="77777777"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14:paraId="5FB0BC2F" w14:textId="77777777"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14:paraId="1A3048E5" w14:textId="77777777"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14:paraId="4969294C" w14:textId="77777777"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14:paraId="6262139C" w14:textId="77777777"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14:paraId="6797410E" w14:textId="77777777" w:rsidR="00857DA8"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14:paraId="30A799D1" w14:textId="77777777" w:rsidR="0040084F" w:rsidRDefault="0040084F" w:rsidP="00B347C0">
      <w:pPr>
        <w:ind w:firstLine="709"/>
        <w:jc w:val="both"/>
        <w:outlineLvl w:val="4"/>
        <w:rPr>
          <w:b/>
          <w:color w:val="FF0000"/>
          <w:sz w:val="18"/>
          <w:szCs w:val="18"/>
        </w:rPr>
      </w:pPr>
    </w:p>
    <w:p w14:paraId="28C4B7B3" w14:textId="77777777" w:rsidR="000F3D09" w:rsidRPr="000F3D09" w:rsidRDefault="000F3D09" w:rsidP="00B347C0">
      <w:pPr>
        <w:ind w:firstLine="709"/>
        <w:jc w:val="both"/>
        <w:outlineLvl w:val="4"/>
        <w:rPr>
          <w:b/>
          <w:color w:val="FF0000"/>
          <w:sz w:val="18"/>
          <w:szCs w:val="18"/>
        </w:rPr>
      </w:pPr>
      <w:r w:rsidRPr="000F3D09">
        <w:rPr>
          <w:b/>
          <w:color w:val="FF0000"/>
          <w:sz w:val="18"/>
          <w:szCs w:val="18"/>
        </w:rPr>
        <w:t>(Değişik: RG- 25/08/2022- 31934/ 3</w:t>
      </w:r>
      <w:r>
        <w:rPr>
          <w:b/>
          <w:color w:val="FF0000"/>
          <w:sz w:val="18"/>
          <w:szCs w:val="18"/>
        </w:rPr>
        <w:t>6</w:t>
      </w:r>
      <w:r w:rsidRPr="000F3D09">
        <w:rPr>
          <w:b/>
          <w:color w:val="FF0000"/>
          <w:sz w:val="18"/>
          <w:szCs w:val="18"/>
        </w:rPr>
        <w:t xml:space="preserve"> md. Yürürlük: 03/09/2022)</w:t>
      </w:r>
    </w:p>
    <w:p w14:paraId="1DC82087" w14:textId="77777777" w:rsidR="00857DA8" w:rsidRDefault="00034FFB" w:rsidP="00B347C0">
      <w:pPr>
        <w:ind w:firstLine="709"/>
        <w:jc w:val="both"/>
        <w:outlineLvl w:val="4"/>
        <w:rPr>
          <w:strike/>
          <w:sz w:val="18"/>
          <w:szCs w:val="18"/>
        </w:rPr>
      </w:pPr>
      <w:r w:rsidRPr="000F3D09">
        <w:rPr>
          <w:strike/>
          <w:sz w:val="18"/>
          <w:szCs w:val="18"/>
        </w:rPr>
        <w:t>2)</w:t>
      </w:r>
      <w:r w:rsidR="00857DA8" w:rsidRPr="000F3D09">
        <w:rPr>
          <w:strike/>
          <w:sz w:val="18"/>
          <w:szCs w:val="18"/>
        </w:rPr>
        <w:t xml:space="preserve"> Hipogonadotropik hipogonadizm</w:t>
      </w:r>
      <w:r w:rsidR="008A7E99" w:rsidRPr="000F3D09">
        <w:rPr>
          <w:strike/>
          <w:sz w:val="18"/>
          <w:szCs w:val="18"/>
        </w:rPr>
        <w:t>;</w:t>
      </w:r>
      <w:r w:rsidR="00857DA8" w:rsidRPr="000F3D09">
        <w:rPr>
          <w:strike/>
          <w:sz w:val="18"/>
          <w:szCs w:val="18"/>
        </w:rPr>
        <w:t xml:space="preserve"> </w:t>
      </w:r>
      <w:r w:rsidR="00127AEA" w:rsidRPr="000F3D09">
        <w:rPr>
          <w:strike/>
          <w:sz w:val="18"/>
          <w:szCs w:val="18"/>
        </w:rPr>
        <w:t>h</w:t>
      </w:r>
      <w:r w:rsidR="00857DA8" w:rsidRPr="000F3D09">
        <w:rPr>
          <w:strike/>
          <w:sz w:val="18"/>
          <w:szCs w:val="18"/>
        </w:rPr>
        <w:t>astalarda toplam 6 uygulama, toplam 10000 IU gonadotropin ödenir.</w:t>
      </w:r>
    </w:p>
    <w:p w14:paraId="21948DFF" w14:textId="77777777" w:rsidR="000F3D09" w:rsidRPr="000F3D09" w:rsidRDefault="000F3D09" w:rsidP="000F3D09">
      <w:pPr>
        <w:tabs>
          <w:tab w:val="left" w:pos="709"/>
        </w:tabs>
        <w:ind w:firstLine="708"/>
        <w:jc w:val="both"/>
        <w:outlineLvl w:val="4"/>
        <w:rPr>
          <w:strike/>
          <w:sz w:val="18"/>
          <w:szCs w:val="18"/>
        </w:rPr>
      </w:pPr>
      <w:r w:rsidRPr="000F3D09">
        <w:rPr>
          <w:bCs/>
          <w:color w:val="FF0000"/>
          <w:sz w:val="18"/>
          <w:szCs w:val="18"/>
        </w:rPr>
        <w:t xml:space="preserve">2) Hipogonadotropik hipogonadizm; hastalarda OI ve/veya IUI işlemi için en az 3 en fazla 6 uygulama, toplam 10000 IU gonadotropin (FSH </w:t>
      </w:r>
      <w:r w:rsidRPr="000F3D09">
        <w:rPr>
          <w:b/>
          <w:bCs/>
          <w:color w:val="FF0000"/>
          <w:sz w:val="18"/>
          <w:szCs w:val="18"/>
        </w:rPr>
        <w:t>+</w:t>
      </w:r>
      <w:r w:rsidRPr="000F3D09">
        <w:rPr>
          <w:bCs/>
          <w:color w:val="FF0000"/>
          <w:sz w:val="18"/>
          <w:szCs w:val="18"/>
        </w:rPr>
        <w:t xml:space="preserve"> LH veya HMG) ödenir.</w:t>
      </w:r>
    </w:p>
    <w:p w14:paraId="5B1836E4"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14:paraId="4AFEBF11" w14:textId="77777777"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14:paraId="29F4BAC8" w14:textId="77777777"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14:paraId="2CAE48B3" w14:textId="77777777"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14:paraId="3527BDCA" w14:textId="77777777"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14:paraId="50A8C227" w14:textId="77777777"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14:paraId="752D2EDA"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14:paraId="616B557B" w14:textId="77777777"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14:paraId="6DBB4C49" w14:textId="77777777"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14:paraId="456A8F58" w14:textId="77777777"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14:paraId="240A0281" w14:textId="77777777"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14:paraId="2F0ED90B" w14:textId="77777777"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14:paraId="67A94E17" w14:textId="77777777"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14:paraId="6525B30D" w14:textId="77777777"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92"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92"/>
      <w:r w:rsidR="00E27440" w:rsidRPr="0098164A">
        <w:rPr>
          <w:rFonts w:ascii="Times New Roman" w:hAnsi="Times New Roman" w:cs="Times New Roman"/>
          <w:color w:val="auto"/>
          <w:sz w:val="18"/>
          <w:szCs w:val="18"/>
        </w:rPr>
        <w:t xml:space="preserve"> </w:t>
      </w:r>
    </w:p>
    <w:p w14:paraId="7252ECBC" w14:textId="77777777"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14:paraId="7250E187" w14:textId="77777777"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14:paraId="23E8F45A" w14:textId="77777777"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14:paraId="3AF2E15C" w14:textId="77777777"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14:paraId="12BC56E6" w14:textId="77777777"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14:paraId="5E5E6C2D" w14:textId="77777777" w:rsidR="00FB12A4" w:rsidRPr="00397807"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14:paraId="6768E425" w14:textId="77777777" w:rsidR="00572EDC" w:rsidRDefault="008E45D3" w:rsidP="008E45D3">
      <w:pPr>
        <w:jc w:val="both"/>
        <w:outlineLvl w:val="4"/>
        <w:rPr>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14:paraId="3E054B90" w14:textId="77777777"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14:paraId="6C30B145" w14:textId="77777777"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14:paraId="230D9BBB" w14:textId="77777777"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14:paraId="5C1C0B8E" w14:textId="77777777"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14:paraId="3AF43063" w14:textId="77777777" w:rsid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14:paraId="44F10BB9" w14:textId="77777777"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14:paraId="6E5B962A" w14:textId="77777777" w:rsidR="001364F9" w:rsidRPr="001364F9" w:rsidRDefault="0040084F" w:rsidP="0040084F">
      <w:pPr>
        <w:tabs>
          <w:tab w:val="left" w:pos="993"/>
        </w:tabs>
        <w:spacing w:line="240" w:lineRule="exact"/>
        <w:jc w:val="both"/>
        <w:rPr>
          <w:b/>
          <w:bCs/>
          <w:color w:val="FF0000"/>
          <w:sz w:val="18"/>
          <w:szCs w:val="18"/>
        </w:rPr>
      </w:pPr>
      <w:r>
        <w:rPr>
          <w:b/>
          <w:bCs/>
          <w:color w:val="FF0000"/>
          <w:sz w:val="18"/>
          <w:szCs w:val="18"/>
        </w:rPr>
        <w:t xml:space="preserve">        </w:t>
      </w:r>
      <w:r w:rsidR="001364F9" w:rsidRPr="001364F9">
        <w:rPr>
          <w:b/>
          <w:bCs/>
          <w:color w:val="FF0000"/>
          <w:sz w:val="18"/>
          <w:szCs w:val="18"/>
        </w:rPr>
        <w:t xml:space="preserve">4.2.45 – Duchenne Müsküler Distrofi (DMD) hastalığında Ataluren kullanım ilkeleri </w:t>
      </w:r>
    </w:p>
    <w:p w14:paraId="4A9CC0EB" w14:textId="77777777" w:rsidR="00313678" w:rsidRDefault="001364F9" w:rsidP="00A566B8">
      <w:pPr>
        <w:tabs>
          <w:tab w:val="left" w:pos="993"/>
        </w:tabs>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w:t>
      </w:r>
      <w:r w:rsidR="004F565B">
        <w:rPr>
          <w:bCs/>
          <w:color w:val="FF0000"/>
          <w:sz w:val="18"/>
          <w:szCs w:val="18"/>
        </w:rPr>
        <w:t xml:space="preserve"> </w:t>
      </w:r>
      <w:r w:rsidRPr="001364F9">
        <w:rPr>
          <w:bCs/>
          <w:color w:val="FF0000"/>
          <w:sz w:val="18"/>
          <w:szCs w:val="18"/>
        </w:rPr>
        <w:t xml:space="preserve">sağlık </w:t>
      </w:r>
      <w:r w:rsidR="004F565B" w:rsidRPr="001364F9">
        <w:rPr>
          <w:bCs/>
          <w:color w:val="FF0000"/>
          <w:sz w:val="18"/>
          <w:szCs w:val="18"/>
        </w:rPr>
        <w:t xml:space="preserve"> </w:t>
      </w:r>
      <w:r w:rsidR="004F565B" w:rsidRPr="004F565B">
        <w:rPr>
          <w:b/>
          <w:bCs/>
          <w:sz w:val="18"/>
          <w:szCs w:val="18"/>
        </w:rPr>
        <w:t>(Değişik:RG-25/08/2022-31934/3</w:t>
      </w:r>
      <w:r w:rsidR="004F565B">
        <w:rPr>
          <w:b/>
          <w:bCs/>
          <w:sz w:val="18"/>
          <w:szCs w:val="18"/>
        </w:rPr>
        <w:t>7</w:t>
      </w:r>
      <w:r w:rsidR="004F565B" w:rsidRPr="004F565B">
        <w:rPr>
          <w:b/>
          <w:bCs/>
          <w:sz w:val="18"/>
          <w:szCs w:val="18"/>
        </w:rPr>
        <w:t xml:space="preserve"> md. Yürürlük:03/09/2022) </w:t>
      </w:r>
      <w:r w:rsidRPr="004F565B">
        <w:rPr>
          <w:bCs/>
          <w:strike/>
          <w:color w:val="FF0000"/>
          <w:sz w:val="18"/>
          <w:szCs w:val="18"/>
        </w:rPr>
        <w:t>kuruluşlarında</w:t>
      </w:r>
      <w:r w:rsidRPr="001364F9">
        <w:rPr>
          <w:bCs/>
          <w:color w:val="FF0000"/>
          <w:sz w:val="18"/>
          <w:szCs w:val="18"/>
        </w:rPr>
        <w:t xml:space="preserve"> </w:t>
      </w:r>
      <w:r w:rsidR="004F565B">
        <w:rPr>
          <w:sz w:val="18"/>
          <w:szCs w:val="18"/>
        </w:rPr>
        <w:t xml:space="preserve">hizmet sunucularında </w:t>
      </w:r>
      <w:r w:rsidRPr="001364F9">
        <w:rPr>
          <w:bCs/>
          <w:color w:val="FF0000"/>
          <w:sz w:val="18"/>
          <w:szCs w:val="18"/>
        </w:rPr>
        <w:t>en az bir pediatrik/erişkin nöroloji uzmanının yer aldığı en fazla altı ay süreli sağlık kurulu raporuna dayanılarak pediatrik/erişkin nörologlar tarafından reçetelenir.</w:t>
      </w:r>
    </w:p>
    <w:p w14:paraId="7AA1D45B" w14:textId="77777777"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14:paraId="2D5C90DC" w14:textId="77777777" w:rsidR="009E59F6" w:rsidRPr="009E59F6" w:rsidRDefault="009E59F6" w:rsidP="00A566B8">
      <w:pPr>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14:paraId="532E0DAE" w14:textId="77777777"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RG-09/09/2017-30175</w:t>
      </w:r>
      <w:r w:rsidR="00787B5D" w:rsidRPr="00787B5D">
        <w:rPr>
          <w:b/>
          <w:bCs/>
          <w:sz w:val="18"/>
          <w:szCs w:val="18"/>
        </w:rPr>
        <w:t>/3</w:t>
      </w:r>
      <w:r w:rsidR="00641C9E">
        <w:rPr>
          <w:b/>
          <w:bCs/>
          <w:sz w:val="18"/>
          <w:szCs w:val="18"/>
        </w:rPr>
        <w:t>2</w:t>
      </w:r>
      <w:r w:rsidR="00787B5D" w:rsidRPr="00787B5D">
        <w:rPr>
          <w:b/>
          <w:bCs/>
          <w:sz w:val="18"/>
          <w:szCs w:val="18"/>
        </w:rPr>
        <w:t xml:space="preserve"> md.Yürürlük:</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14:paraId="28CFAA2C" w14:textId="77777777"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14:paraId="41C02B48" w14:textId="77777777"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14:paraId="04494612" w14:textId="77777777"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14:paraId="0A11DD03" w14:textId="77777777"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14:paraId="6A585F9B" w14:textId="77777777"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14:paraId="5B589AE5" w14:textId="77777777"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14:paraId="713B1802" w14:textId="77777777"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14:paraId="0314F63F" w14:textId="77777777"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14:paraId="5637898E" w14:textId="77777777" w:rsidR="008D5B25" w:rsidRDefault="008D5B25" w:rsidP="00A566B8">
      <w:pPr>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14:paraId="2BA4EF0C" w14:textId="77777777"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14:paraId="71735D66" w14:textId="77777777"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14:paraId="71D2FB2D" w14:textId="77777777"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14:paraId="45FAE78E" w14:textId="77777777"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14:paraId="45921651" w14:textId="77777777" w:rsidR="00297500" w:rsidRPr="00297500" w:rsidRDefault="006562BD" w:rsidP="00195EF2">
      <w:pPr>
        <w:tabs>
          <w:tab w:val="left" w:pos="356"/>
        </w:tabs>
        <w:jc w:val="both"/>
        <w:rPr>
          <w:bCs/>
          <w:sz w:val="18"/>
          <w:szCs w:val="18"/>
        </w:rPr>
      </w:pPr>
      <w:r>
        <w:rPr>
          <w:bCs/>
          <w:sz w:val="18"/>
          <w:szCs w:val="18"/>
        </w:rPr>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14:paraId="106EF234" w14:textId="77777777"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14:paraId="0B4E6107" w14:textId="77777777"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14:paraId="58ECFC7E" w14:textId="77777777"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14:paraId="169F5B65" w14:textId="77777777"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14:paraId="7A820190" w14:textId="77777777" w:rsidR="00297500" w:rsidRPr="00297500" w:rsidRDefault="00297500" w:rsidP="00195EF2">
      <w:pPr>
        <w:tabs>
          <w:tab w:val="left" w:pos="709"/>
        </w:tabs>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14:paraId="6882E347" w14:textId="77777777"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14:paraId="0055FF47" w14:textId="77777777"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14:paraId="7E2EEA28" w14:textId="77777777"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14:paraId="68D9F68B" w14:textId="77777777" w:rsidR="005C2D54" w:rsidRPr="00D42F7D" w:rsidRDefault="005C2D54" w:rsidP="00195EF2">
      <w:pPr>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14:paraId="0CD41E06" w14:textId="77777777" w:rsidR="00D42F7D" w:rsidRPr="00132F5F" w:rsidRDefault="005C2D54" w:rsidP="00195EF2">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14:paraId="40907265" w14:textId="77777777" w:rsidR="00D42F7D" w:rsidRPr="00EE21E0" w:rsidRDefault="00D42F7D" w:rsidP="00195EF2">
      <w:pPr>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14:paraId="00815899" w14:textId="77777777" w:rsidR="008651F0" w:rsidRPr="00EE21E0" w:rsidRDefault="008651F0" w:rsidP="00195EF2">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14:paraId="7D309921" w14:textId="77777777" w:rsidR="005C2D54" w:rsidRPr="00EE21E0"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14:paraId="4C6F85FE" w14:textId="77777777"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14:paraId="6D744227" w14:textId="77777777"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14:paraId="201ACD0D" w14:textId="77777777"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14:paraId="3F39415E" w14:textId="77777777"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14:paraId="128D7E3B" w14:textId="77777777"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14:paraId="5930510F" w14:textId="77777777"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14:paraId="2DA28C0F" w14:textId="77777777"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14:paraId="4FE3EC99" w14:textId="77777777"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14:paraId="75F8788E" w14:textId="77777777" w:rsidR="00D42F7D" w:rsidRPr="00EE21E0" w:rsidRDefault="008651F0" w:rsidP="00195EF2">
      <w:pPr>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14:paraId="5835CAA8" w14:textId="77777777" w:rsidR="005C2D54"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14:paraId="22AC7E9A" w14:textId="77777777" w:rsidR="00116C1F" w:rsidRPr="005C51FC" w:rsidRDefault="00116C1F" w:rsidP="00195EF2">
      <w:pPr>
        <w:jc w:val="both"/>
        <w:rPr>
          <w:b/>
          <w:bCs/>
          <w:color w:val="FF0000"/>
          <w:sz w:val="18"/>
          <w:szCs w:val="18"/>
        </w:rPr>
      </w:pPr>
      <w:r w:rsidRPr="005C51FC">
        <w:rPr>
          <w:b/>
          <w:bCs/>
          <w:color w:val="FF0000"/>
          <w:sz w:val="18"/>
          <w:szCs w:val="18"/>
        </w:rPr>
        <w:t xml:space="preserve">                </w:t>
      </w:r>
      <w:r w:rsidR="00240170" w:rsidRPr="005C51FC">
        <w:rPr>
          <w:b/>
          <w:bCs/>
          <w:color w:val="FF0000"/>
          <w:sz w:val="18"/>
          <w:szCs w:val="18"/>
        </w:rPr>
        <w:t>(Değişik: RG- 11</w:t>
      </w:r>
      <w:r w:rsidRPr="005C51FC">
        <w:rPr>
          <w:b/>
          <w:bCs/>
          <w:color w:val="FF0000"/>
          <w:sz w:val="18"/>
          <w:szCs w:val="18"/>
        </w:rPr>
        <w:t>/10/2017- 3020</w:t>
      </w:r>
      <w:r w:rsidR="00240170" w:rsidRPr="005C51FC">
        <w:rPr>
          <w:b/>
          <w:bCs/>
          <w:color w:val="FF0000"/>
          <w:sz w:val="18"/>
          <w:szCs w:val="18"/>
        </w:rPr>
        <w:t>7</w:t>
      </w:r>
      <w:r w:rsidRPr="005C51FC">
        <w:rPr>
          <w:b/>
          <w:bCs/>
          <w:color w:val="FF0000"/>
          <w:sz w:val="18"/>
          <w:szCs w:val="18"/>
        </w:rPr>
        <w:t>/ 2 md. Yürürlük: 1</w:t>
      </w:r>
      <w:r w:rsidR="00240170" w:rsidRPr="005C51FC">
        <w:rPr>
          <w:b/>
          <w:bCs/>
          <w:color w:val="FF0000"/>
          <w:sz w:val="18"/>
          <w:szCs w:val="18"/>
        </w:rPr>
        <w:t>1</w:t>
      </w:r>
      <w:r w:rsidRPr="005C51FC">
        <w:rPr>
          <w:b/>
          <w:bCs/>
          <w:color w:val="FF0000"/>
          <w:sz w:val="18"/>
          <w:szCs w:val="18"/>
        </w:rPr>
        <w:t>/10/2017)</w:t>
      </w:r>
    </w:p>
    <w:p w14:paraId="4E819F2E" w14:textId="77777777" w:rsidR="00022918" w:rsidRDefault="00116C1F" w:rsidP="005C51FC">
      <w:pPr>
        <w:tabs>
          <w:tab w:val="left" w:pos="566"/>
        </w:tabs>
        <w:ind w:firstLine="566"/>
        <w:jc w:val="both"/>
        <w:rPr>
          <w:rFonts w:eastAsia="ヒラギノ明朝 Pro W3"/>
          <w:b/>
          <w:strike/>
          <w:color w:val="FF0000"/>
          <w:sz w:val="18"/>
          <w:szCs w:val="18"/>
          <w:lang w:eastAsia="en-US"/>
        </w:rPr>
      </w:pPr>
      <w:r w:rsidRPr="00D80713">
        <w:rPr>
          <w:rFonts w:eastAsia="ヒラギノ明朝 Pro W3"/>
          <w:b/>
          <w:color w:val="FF0000"/>
          <w:sz w:val="18"/>
          <w:szCs w:val="18"/>
          <w:lang w:eastAsia="en-US"/>
        </w:rPr>
        <w:t xml:space="preserve"> </w:t>
      </w:r>
      <w:r w:rsidR="00D80713" w:rsidRPr="00D80713">
        <w:rPr>
          <w:rFonts w:eastAsia="ヒラギノ明朝 Pro W3"/>
          <w:b/>
          <w:color w:val="FF0000"/>
          <w:sz w:val="18"/>
          <w:szCs w:val="18"/>
          <w:lang w:eastAsia="en-US"/>
        </w:rPr>
        <w:t xml:space="preserve">   </w:t>
      </w:r>
      <w:r w:rsidR="00022918" w:rsidRPr="00EA3DF6">
        <w:rPr>
          <w:rFonts w:eastAsia="ヒラギノ明朝 Pro W3"/>
          <w:b/>
          <w:strike/>
          <w:color w:val="FF0000"/>
          <w:sz w:val="18"/>
          <w:szCs w:val="18"/>
          <w:lang w:eastAsia="en-US"/>
        </w:rPr>
        <w:t>4.2.47 – Jeneralize lipodistrofi ve konjenital leptin eksikliği tanılarında metreleptin kullanım ilkeleri;</w:t>
      </w:r>
    </w:p>
    <w:p w14:paraId="5DC47B41" w14:textId="77777777" w:rsidR="005C51FC" w:rsidRPr="002226DD" w:rsidRDefault="005C51FC" w:rsidP="005C51FC">
      <w:pPr>
        <w:ind w:firstLine="709"/>
        <w:jc w:val="both"/>
        <w:rPr>
          <w:bCs/>
          <w:strike/>
          <w:sz w:val="18"/>
          <w:szCs w:val="18"/>
        </w:rPr>
      </w:pPr>
      <w:r w:rsidRPr="002226DD">
        <w:rPr>
          <w:rFonts w:eastAsia="Calibri"/>
          <w:b/>
          <w:bCs/>
          <w:sz w:val="18"/>
          <w:szCs w:val="18"/>
          <w:lang w:eastAsia="en-US"/>
        </w:rPr>
        <w:t>(Değişik: RG- 1</w:t>
      </w:r>
      <w:r>
        <w:rPr>
          <w:rFonts w:eastAsia="Calibri"/>
          <w:b/>
          <w:bCs/>
          <w:sz w:val="18"/>
          <w:szCs w:val="18"/>
          <w:lang w:eastAsia="en-US"/>
        </w:rPr>
        <w:t>6</w:t>
      </w:r>
      <w:r w:rsidRPr="002226DD">
        <w:rPr>
          <w:rFonts w:eastAsia="Calibri"/>
          <w:b/>
          <w:bCs/>
          <w:sz w:val="18"/>
          <w:szCs w:val="18"/>
          <w:lang w:eastAsia="en-US"/>
        </w:rPr>
        <w:t>/03/2023-3213</w:t>
      </w:r>
      <w:r>
        <w:rPr>
          <w:rFonts w:eastAsia="Calibri"/>
          <w:b/>
          <w:bCs/>
          <w:sz w:val="18"/>
          <w:szCs w:val="18"/>
          <w:lang w:eastAsia="en-US"/>
        </w:rPr>
        <w:t>4</w:t>
      </w:r>
      <w:r w:rsidRPr="002226DD">
        <w:rPr>
          <w:rFonts w:eastAsia="Calibri"/>
          <w:b/>
          <w:bCs/>
          <w:sz w:val="18"/>
          <w:szCs w:val="18"/>
          <w:lang w:eastAsia="en-US"/>
        </w:rPr>
        <w:t>/</w:t>
      </w:r>
      <w:r>
        <w:rPr>
          <w:rFonts w:eastAsia="Calibri"/>
          <w:b/>
          <w:bCs/>
          <w:sz w:val="18"/>
          <w:szCs w:val="18"/>
          <w:lang w:eastAsia="en-US"/>
        </w:rPr>
        <w:t>34</w:t>
      </w:r>
      <w:r w:rsidRPr="002226DD">
        <w:rPr>
          <w:rFonts w:eastAsia="Calibri"/>
          <w:b/>
          <w:bCs/>
          <w:sz w:val="18"/>
          <w:szCs w:val="18"/>
          <w:lang w:eastAsia="en-US"/>
        </w:rPr>
        <w:t xml:space="preserve"> md. Yürürlük: 2</w:t>
      </w:r>
      <w:r>
        <w:rPr>
          <w:rFonts w:eastAsia="Calibri"/>
          <w:b/>
          <w:bCs/>
          <w:sz w:val="18"/>
          <w:szCs w:val="18"/>
          <w:lang w:eastAsia="en-US"/>
        </w:rPr>
        <w:t>4</w:t>
      </w:r>
      <w:r w:rsidRPr="002226DD">
        <w:rPr>
          <w:rFonts w:eastAsia="Calibri"/>
          <w:b/>
          <w:bCs/>
          <w:sz w:val="18"/>
          <w:szCs w:val="18"/>
          <w:lang w:eastAsia="en-US"/>
        </w:rPr>
        <w:t xml:space="preserve">/03/2023)  </w:t>
      </w:r>
    </w:p>
    <w:p w14:paraId="55B95AC2" w14:textId="77777777" w:rsidR="005C51FC" w:rsidRDefault="005C51FC" w:rsidP="005C51FC">
      <w:pPr>
        <w:tabs>
          <w:tab w:val="left" w:pos="566"/>
        </w:tabs>
        <w:ind w:firstLine="566"/>
        <w:jc w:val="both"/>
        <w:rPr>
          <w:rFonts w:eastAsia="Calibri"/>
          <w:bCs/>
          <w:sz w:val="18"/>
          <w:szCs w:val="18"/>
        </w:rPr>
      </w:pPr>
      <w:r>
        <w:rPr>
          <w:rFonts w:eastAsia="ヒラギノ明朝 Pro W3"/>
          <w:b/>
          <w:sz w:val="18"/>
          <w:szCs w:val="18"/>
        </w:rPr>
        <w:t xml:space="preserve">    </w:t>
      </w:r>
      <w:r w:rsidRPr="002226DD">
        <w:rPr>
          <w:rFonts w:eastAsia="ヒラギノ明朝 Pro W3"/>
          <w:b/>
          <w:sz w:val="18"/>
          <w:szCs w:val="18"/>
        </w:rPr>
        <w:t>4.2.47 – Konjenital jeneralize lipodistrofi ve konjenital leptin eksikliği tanılarında metreleptin kullanım ilkeleri;</w:t>
      </w:r>
    </w:p>
    <w:p w14:paraId="42DB9EC4" w14:textId="77777777" w:rsidR="00022918" w:rsidRPr="00022918" w:rsidRDefault="00D80713" w:rsidP="005C51FC">
      <w:pPr>
        <w:tabs>
          <w:tab w:val="left" w:pos="566"/>
        </w:tabs>
        <w:ind w:firstLine="566"/>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(1) </w:t>
      </w:r>
      <w:r w:rsidRPr="002226DD">
        <w:rPr>
          <w:rFonts w:eastAsia="Calibri"/>
          <w:b/>
          <w:bCs/>
          <w:sz w:val="18"/>
          <w:szCs w:val="18"/>
          <w:lang w:eastAsia="en-US"/>
        </w:rPr>
        <w:t>(Değişik:RG-1</w:t>
      </w:r>
      <w:r w:rsidR="008451DC">
        <w:rPr>
          <w:rFonts w:eastAsia="Calibri"/>
          <w:b/>
          <w:bCs/>
          <w:sz w:val="18"/>
          <w:szCs w:val="18"/>
          <w:lang w:eastAsia="en-US"/>
        </w:rPr>
        <w:t>6</w:t>
      </w:r>
      <w:r w:rsidRPr="002226DD">
        <w:rPr>
          <w:rFonts w:eastAsia="Calibri"/>
          <w:b/>
          <w:bCs/>
          <w:sz w:val="18"/>
          <w:szCs w:val="18"/>
          <w:lang w:eastAsia="en-US"/>
        </w:rPr>
        <w:t>/03/2023-3213</w:t>
      </w:r>
      <w:r w:rsidR="00CA1A89">
        <w:rPr>
          <w:rFonts w:eastAsia="Calibri"/>
          <w:b/>
          <w:bCs/>
          <w:sz w:val="18"/>
          <w:szCs w:val="18"/>
          <w:lang w:eastAsia="en-US"/>
        </w:rPr>
        <w:t>4</w:t>
      </w:r>
      <w:r w:rsidRPr="002226DD">
        <w:rPr>
          <w:rFonts w:eastAsia="Calibri"/>
          <w:b/>
          <w:bCs/>
          <w:sz w:val="18"/>
          <w:szCs w:val="18"/>
          <w:lang w:eastAsia="en-US"/>
        </w:rPr>
        <w:t>/</w:t>
      </w:r>
      <w:r>
        <w:rPr>
          <w:rFonts w:eastAsia="Calibri"/>
          <w:b/>
          <w:bCs/>
          <w:sz w:val="18"/>
          <w:szCs w:val="18"/>
          <w:lang w:eastAsia="en-US"/>
        </w:rPr>
        <w:t>34</w:t>
      </w:r>
      <w:r w:rsidRPr="002226DD">
        <w:rPr>
          <w:rFonts w:eastAsia="Calibri"/>
          <w:b/>
          <w:bCs/>
          <w:sz w:val="18"/>
          <w:szCs w:val="18"/>
          <w:lang w:eastAsia="en-US"/>
        </w:rPr>
        <w:t xml:space="preserve"> md.Yürürlük:2</w:t>
      </w:r>
      <w:r w:rsidR="006544D4">
        <w:rPr>
          <w:rFonts w:eastAsia="Calibri"/>
          <w:b/>
          <w:bCs/>
          <w:sz w:val="18"/>
          <w:szCs w:val="18"/>
          <w:lang w:eastAsia="en-US"/>
        </w:rPr>
        <w:t>4</w:t>
      </w:r>
      <w:r w:rsidRPr="002226DD">
        <w:rPr>
          <w:rFonts w:eastAsia="Calibri"/>
          <w:b/>
          <w:bCs/>
          <w:sz w:val="18"/>
          <w:szCs w:val="18"/>
          <w:lang w:eastAsia="en-US"/>
        </w:rPr>
        <w:t xml:space="preserve">/03/2023) </w:t>
      </w:r>
      <w:r w:rsidR="00022918" w:rsidRPr="00D80713">
        <w:rPr>
          <w:rFonts w:eastAsia="ヒラギノ明朝 Pro W3"/>
          <w:strike/>
          <w:color w:val="FF0000"/>
          <w:sz w:val="18"/>
          <w:szCs w:val="18"/>
          <w:lang w:eastAsia="en-US"/>
        </w:rPr>
        <w:t>Jeneralize lipodistrofi tanısında;</w:t>
      </w:r>
      <w:r w:rsidRPr="00D80713">
        <w:rPr>
          <w:rFonts w:eastAsia="ヒラギノ明朝 Pro W3"/>
          <w:color w:val="FF0000"/>
          <w:sz w:val="18"/>
          <w:szCs w:val="18"/>
          <w:lang w:eastAsia="en-US"/>
        </w:rPr>
        <w:t xml:space="preserve"> </w:t>
      </w:r>
      <w:r>
        <w:rPr>
          <w:sz w:val="18"/>
          <w:szCs w:val="18"/>
        </w:rPr>
        <w:t>Konjenital</w:t>
      </w:r>
      <w:r w:rsidRPr="00B55F33">
        <w:rPr>
          <w:rFonts w:eastAsia="ヒラギノ明朝 Pro W3"/>
          <w:color w:val="000000" w:themeColor="text1"/>
          <w:sz w:val="18"/>
          <w:szCs w:val="18"/>
        </w:rPr>
        <w:t xml:space="preserve"> </w:t>
      </w:r>
      <w:r>
        <w:rPr>
          <w:rFonts w:eastAsia="ヒラギノ明朝 Pro W3"/>
          <w:color w:val="000000" w:themeColor="text1"/>
          <w:sz w:val="18"/>
          <w:szCs w:val="18"/>
        </w:rPr>
        <w:t>j</w:t>
      </w:r>
      <w:r w:rsidRPr="00B55F33">
        <w:rPr>
          <w:rFonts w:eastAsia="ヒラギノ明朝 Pro W3"/>
          <w:color w:val="000000" w:themeColor="text1"/>
          <w:sz w:val="18"/>
          <w:szCs w:val="18"/>
        </w:rPr>
        <w:t>eneralize lipodistrofi tanısında;</w:t>
      </w:r>
    </w:p>
    <w:p w14:paraId="7E669A51" w14:textId="77777777" w:rsidR="00022918" w:rsidRPr="00022918" w:rsidRDefault="000D789B" w:rsidP="00A047F7">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A047F7">
        <w:rPr>
          <w:rFonts w:eastAsia="ヒラギノ明朝 Pro W3"/>
          <w:color w:val="FF0000"/>
          <w:sz w:val="18"/>
          <w:szCs w:val="18"/>
          <w:lang w:eastAsia="en-US"/>
        </w:rPr>
        <w:t xml:space="preserve"> </w:t>
      </w:r>
      <w:r w:rsidR="00A047F7" w:rsidRPr="002226DD">
        <w:rPr>
          <w:rFonts w:eastAsia="Calibri"/>
          <w:b/>
          <w:bCs/>
          <w:sz w:val="18"/>
          <w:szCs w:val="18"/>
          <w:lang w:eastAsia="en-US"/>
        </w:rPr>
        <w:t>(Değişik:RG-1</w:t>
      </w:r>
      <w:r w:rsidR="008451DC">
        <w:rPr>
          <w:rFonts w:eastAsia="Calibri"/>
          <w:b/>
          <w:bCs/>
          <w:sz w:val="18"/>
          <w:szCs w:val="18"/>
          <w:lang w:eastAsia="en-US"/>
        </w:rPr>
        <w:t>6</w:t>
      </w:r>
      <w:r w:rsidR="00A047F7" w:rsidRPr="002226DD">
        <w:rPr>
          <w:rFonts w:eastAsia="Calibri"/>
          <w:b/>
          <w:bCs/>
          <w:sz w:val="18"/>
          <w:szCs w:val="18"/>
          <w:lang w:eastAsia="en-US"/>
        </w:rPr>
        <w:t>/03/2023-3213</w:t>
      </w:r>
      <w:r w:rsidR="00CA1A89">
        <w:rPr>
          <w:rFonts w:eastAsia="Calibri"/>
          <w:b/>
          <w:bCs/>
          <w:sz w:val="18"/>
          <w:szCs w:val="18"/>
          <w:lang w:eastAsia="en-US"/>
        </w:rPr>
        <w:t>4</w:t>
      </w:r>
      <w:r w:rsidR="00A047F7" w:rsidRPr="002226DD">
        <w:rPr>
          <w:rFonts w:eastAsia="Calibri"/>
          <w:b/>
          <w:bCs/>
          <w:sz w:val="18"/>
          <w:szCs w:val="18"/>
          <w:lang w:eastAsia="en-US"/>
        </w:rPr>
        <w:t>/</w:t>
      </w:r>
      <w:r w:rsidR="00A047F7">
        <w:rPr>
          <w:rFonts w:eastAsia="Calibri"/>
          <w:b/>
          <w:bCs/>
          <w:sz w:val="18"/>
          <w:szCs w:val="18"/>
          <w:lang w:eastAsia="en-US"/>
        </w:rPr>
        <w:t>34</w:t>
      </w:r>
      <w:r w:rsidR="00A047F7" w:rsidRPr="002226DD">
        <w:rPr>
          <w:rFonts w:eastAsia="Calibri"/>
          <w:b/>
          <w:bCs/>
          <w:sz w:val="18"/>
          <w:szCs w:val="18"/>
          <w:lang w:eastAsia="en-US"/>
        </w:rPr>
        <w:t xml:space="preserve"> md. Yürürlük:2</w:t>
      </w:r>
      <w:r w:rsidR="006544D4">
        <w:rPr>
          <w:rFonts w:eastAsia="Calibri"/>
          <w:b/>
          <w:bCs/>
          <w:sz w:val="18"/>
          <w:szCs w:val="18"/>
          <w:lang w:eastAsia="en-US"/>
        </w:rPr>
        <w:t>4</w:t>
      </w:r>
      <w:r w:rsidR="00A047F7" w:rsidRPr="002226DD">
        <w:rPr>
          <w:rFonts w:eastAsia="Calibri"/>
          <w:b/>
          <w:bCs/>
          <w:sz w:val="18"/>
          <w:szCs w:val="18"/>
          <w:lang w:eastAsia="en-US"/>
        </w:rPr>
        <w:t xml:space="preserve">/03/2023) </w:t>
      </w:r>
      <w:r w:rsidR="00022918" w:rsidRPr="00D80713">
        <w:rPr>
          <w:rFonts w:eastAsia="ヒラギノ明朝 Pro W3"/>
          <w:strike/>
          <w:color w:val="FF0000"/>
          <w:sz w:val="18"/>
          <w:szCs w:val="18"/>
          <w:lang w:eastAsia="en-US"/>
        </w:rPr>
        <w:t>Leptin</w:t>
      </w:r>
      <w:r w:rsidR="00022918" w:rsidRPr="00022918">
        <w:rPr>
          <w:rFonts w:eastAsia="ヒラギノ明朝 Pro W3"/>
          <w:color w:val="FF0000"/>
          <w:sz w:val="18"/>
          <w:szCs w:val="18"/>
          <w:lang w:eastAsia="en-US"/>
        </w:rPr>
        <w:t xml:space="preserve"> </w:t>
      </w:r>
      <w:r w:rsidR="00A047F7" w:rsidRPr="009B4726">
        <w:rPr>
          <w:rFonts w:eastAsia="ヒラギノ明朝 Pro W3"/>
          <w:sz w:val="18"/>
          <w:szCs w:val="18"/>
        </w:rPr>
        <w:t>2 yaş ve üzeri hastalarda,</w:t>
      </w:r>
      <w:r w:rsidR="00A047F7">
        <w:rPr>
          <w:rFonts w:eastAsia="ヒラギノ明朝 Pro W3"/>
          <w:sz w:val="18"/>
          <w:szCs w:val="18"/>
        </w:rPr>
        <w:t xml:space="preserve"> l</w:t>
      </w:r>
      <w:r w:rsidR="00A047F7">
        <w:rPr>
          <w:sz w:val="18"/>
          <w:szCs w:val="18"/>
        </w:rPr>
        <w:t>eptin</w:t>
      </w:r>
      <w:r w:rsidR="00A047F7" w:rsidRPr="00022918">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14:paraId="413B22D1" w14:textId="77777777"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14:paraId="14B37C7A" w14:textId="77777777"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14:paraId="44BB11E9" w14:textId="77777777"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14:paraId="57AAFD52" w14:textId="77777777"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14:paraId="55C51F49" w14:textId="77777777"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14:paraId="064E0DF6" w14:textId="77777777"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14:paraId="7B7A530E" w14:textId="77777777"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14:paraId="1ED1453C" w14:textId="77777777"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14:paraId="5D59E018" w14:textId="77777777"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14:paraId="5BF6D5A1" w14:textId="77777777"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14:paraId="276E6452" w14:textId="77777777"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14:paraId="510B67AB" w14:textId="77777777"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14:paraId="3D94E8B5" w14:textId="77777777" w:rsidR="00735C29" w:rsidRDefault="00735C29" w:rsidP="00195EF2">
      <w:pPr>
        <w:tabs>
          <w:tab w:val="left" w:pos="142"/>
          <w:tab w:val="left" w:pos="284"/>
          <w:tab w:val="left" w:pos="426"/>
          <w:tab w:val="left" w:pos="709"/>
        </w:tabs>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14:paraId="14B03C93" w14:textId="77777777" w:rsidR="00151C45" w:rsidRPr="000779CF" w:rsidRDefault="000779CF" w:rsidP="00195EF2">
      <w:pPr>
        <w:tabs>
          <w:tab w:val="left" w:pos="142"/>
          <w:tab w:val="left" w:pos="284"/>
          <w:tab w:val="left" w:pos="426"/>
          <w:tab w:val="left" w:pos="709"/>
        </w:tabs>
        <w:jc w:val="both"/>
        <w:rPr>
          <w:b/>
          <w:bCs/>
          <w:sz w:val="18"/>
          <w:szCs w:val="18"/>
        </w:rPr>
      </w:pPr>
      <w:r>
        <w:rPr>
          <w:b/>
          <w:bCs/>
          <w:sz w:val="18"/>
          <w:szCs w:val="18"/>
        </w:rPr>
        <w:t xml:space="preserve">               </w:t>
      </w:r>
      <w:bookmarkStart w:id="693" w:name="_Hlk112414831"/>
      <w:r w:rsidR="00151C45" w:rsidRPr="000779CF">
        <w:rPr>
          <w:b/>
          <w:bCs/>
          <w:sz w:val="18"/>
          <w:szCs w:val="18"/>
        </w:rPr>
        <w:t>(Değişik: RG- 25/08/2022- 31934/ 3</w:t>
      </w:r>
      <w:r>
        <w:rPr>
          <w:b/>
          <w:bCs/>
          <w:sz w:val="18"/>
          <w:szCs w:val="18"/>
        </w:rPr>
        <w:t>8</w:t>
      </w:r>
      <w:r w:rsidR="00151C45" w:rsidRPr="000779CF">
        <w:rPr>
          <w:b/>
          <w:bCs/>
          <w:sz w:val="18"/>
          <w:szCs w:val="18"/>
        </w:rPr>
        <w:t xml:space="preserve"> md. Yürürlük: 03/09/2022)</w:t>
      </w:r>
    </w:p>
    <w:bookmarkEnd w:id="693"/>
    <w:p w14:paraId="48109E8E" w14:textId="77777777" w:rsidR="00634935" w:rsidRPr="000779CF" w:rsidRDefault="00634935" w:rsidP="00195EF2">
      <w:pPr>
        <w:jc w:val="both"/>
        <w:rPr>
          <w:b/>
          <w:bCs/>
          <w:strike/>
          <w:color w:val="FF0000"/>
          <w:sz w:val="18"/>
          <w:szCs w:val="18"/>
        </w:rPr>
      </w:pPr>
      <w:r w:rsidRPr="000779CF">
        <w:rPr>
          <w:bCs/>
          <w:strike/>
          <w:color w:val="FF0000"/>
          <w:sz w:val="18"/>
          <w:szCs w:val="18"/>
        </w:rPr>
        <w:t xml:space="preserve">               </w:t>
      </w:r>
      <w:r w:rsidRPr="000779CF">
        <w:rPr>
          <w:b/>
          <w:bCs/>
          <w:strike/>
          <w:color w:val="FF0000"/>
          <w:sz w:val="18"/>
          <w:szCs w:val="18"/>
        </w:rPr>
        <w:t>(Değişik:</w:t>
      </w:r>
      <w:r w:rsidR="00472BBC" w:rsidRPr="000779CF">
        <w:rPr>
          <w:b/>
          <w:bCs/>
          <w:strike/>
          <w:color w:val="FF0000"/>
          <w:sz w:val="18"/>
          <w:szCs w:val="18"/>
        </w:rPr>
        <w:t xml:space="preserve"> </w:t>
      </w:r>
      <w:r w:rsidRPr="000779CF">
        <w:rPr>
          <w:b/>
          <w:bCs/>
          <w:strike/>
          <w:color w:val="FF0000"/>
          <w:sz w:val="18"/>
          <w:szCs w:val="18"/>
        </w:rPr>
        <w:t>RG-</w:t>
      </w:r>
      <w:r w:rsidR="00174E06" w:rsidRPr="000779CF">
        <w:rPr>
          <w:b/>
          <w:bCs/>
          <w:strike/>
          <w:color w:val="FF0000"/>
          <w:sz w:val="18"/>
          <w:szCs w:val="18"/>
        </w:rPr>
        <w:t>08/06/2017-30090</w:t>
      </w:r>
      <w:r w:rsidRPr="000779CF">
        <w:rPr>
          <w:b/>
          <w:bCs/>
          <w:strike/>
          <w:color w:val="FF0000"/>
          <w:sz w:val="18"/>
          <w:szCs w:val="18"/>
        </w:rPr>
        <w:t>/</w:t>
      </w:r>
      <w:r w:rsidR="003C38C5" w:rsidRPr="000779CF">
        <w:rPr>
          <w:b/>
          <w:bCs/>
          <w:strike/>
          <w:color w:val="FF0000"/>
          <w:sz w:val="18"/>
          <w:szCs w:val="18"/>
        </w:rPr>
        <w:t xml:space="preserve"> </w:t>
      </w:r>
      <w:r w:rsidRPr="000779CF">
        <w:rPr>
          <w:b/>
          <w:bCs/>
          <w:strike/>
          <w:color w:val="FF0000"/>
          <w:sz w:val="18"/>
          <w:szCs w:val="18"/>
        </w:rPr>
        <w:t>1</w:t>
      </w:r>
      <w:r w:rsidR="003C38C5" w:rsidRPr="000779CF">
        <w:rPr>
          <w:b/>
          <w:bCs/>
          <w:strike/>
          <w:color w:val="FF0000"/>
          <w:sz w:val="18"/>
          <w:szCs w:val="18"/>
        </w:rPr>
        <w:t>4</w:t>
      </w:r>
      <w:r w:rsidRPr="000779CF">
        <w:rPr>
          <w:b/>
          <w:bCs/>
          <w:strike/>
          <w:color w:val="FF0000"/>
          <w:sz w:val="18"/>
          <w:szCs w:val="18"/>
        </w:rPr>
        <w:t xml:space="preserve"> md. Yürürlük:</w:t>
      </w:r>
      <w:r w:rsidR="001A7BA8" w:rsidRPr="000779CF">
        <w:rPr>
          <w:b/>
          <w:bCs/>
          <w:strike/>
          <w:color w:val="FF0000"/>
          <w:sz w:val="18"/>
          <w:szCs w:val="18"/>
        </w:rPr>
        <w:t>16/06/2017</w:t>
      </w:r>
      <w:r w:rsidRPr="000779CF">
        <w:rPr>
          <w:b/>
          <w:bCs/>
          <w:strike/>
          <w:color w:val="FF0000"/>
          <w:sz w:val="18"/>
          <w:szCs w:val="18"/>
        </w:rPr>
        <w:t>)</w:t>
      </w:r>
    </w:p>
    <w:p w14:paraId="409F8E8B" w14:textId="77777777" w:rsidR="00634935" w:rsidRPr="000779CF" w:rsidRDefault="002421DC" w:rsidP="00634935">
      <w:pPr>
        <w:spacing w:line="240" w:lineRule="exact"/>
        <w:ind w:firstLine="567"/>
        <w:jc w:val="both"/>
        <w:rPr>
          <w:rFonts w:eastAsia="Calibri"/>
          <w:bCs/>
          <w:strike/>
          <w:color w:val="FF0000"/>
          <w:sz w:val="18"/>
          <w:szCs w:val="18"/>
        </w:rPr>
      </w:pPr>
      <w:bookmarkStart w:id="694" w:name="_Toc351975298"/>
      <w:r w:rsidRPr="000779CF">
        <w:rPr>
          <w:strike/>
          <w:color w:val="FF0000"/>
          <w:sz w:val="18"/>
          <w:szCs w:val="18"/>
        </w:rPr>
        <w:t xml:space="preserve">   </w:t>
      </w:r>
      <w:r w:rsidR="00634935" w:rsidRPr="000779CF">
        <w:rPr>
          <w:rFonts w:eastAsia="Calibri"/>
          <w:b/>
          <w:bCs/>
          <w:strike/>
          <w:color w:val="FF0000"/>
          <w:sz w:val="18"/>
          <w:szCs w:val="18"/>
        </w:rPr>
        <w:t>4.2.48 – Kolik asit kullanım ilkeleri</w:t>
      </w:r>
      <w:r w:rsidR="00634935" w:rsidRPr="000779CF">
        <w:rPr>
          <w:rFonts w:eastAsia="Calibri"/>
          <w:bCs/>
          <w:strike/>
          <w:color w:val="FF0000"/>
          <w:sz w:val="18"/>
          <w:szCs w:val="18"/>
        </w:rPr>
        <w:t>;</w:t>
      </w:r>
    </w:p>
    <w:p w14:paraId="442C45FC" w14:textId="77777777" w:rsidR="00634935" w:rsidRDefault="00A63755" w:rsidP="00634935">
      <w:pPr>
        <w:pStyle w:val="Balk2"/>
        <w:spacing w:line="240" w:lineRule="auto"/>
        <w:ind w:firstLine="142"/>
        <w:rPr>
          <w:rFonts w:eastAsia="Calibri"/>
          <w:b w:val="0"/>
          <w:strike/>
          <w:color w:val="FF0000"/>
          <w:sz w:val="18"/>
          <w:szCs w:val="18"/>
          <w:lang w:eastAsia="tr-TR"/>
        </w:rPr>
      </w:pPr>
      <w:r w:rsidRPr="000779CF">
        <w:rPr>
          <w:rFonts w:eastAsia="Calibri"/>
          <w:b w:val="0"/>
          <w:strike/>
          <w:color w:val="FF0000"/>
          <w:sz w:val="18"/>
          <w:szCs w:val="18"/>
          <w:lang w:eastAsia="tr-TR"/>
        </w:rPr>
        <w:t xml:space="preserve">           </w:t>
      </w:r>
      <w:r w:rsidR="00634935" w:rsidRPr="000779CF">
        <w:rPr>
          <w:rFonts w:eastAsia="Calibri"/>
          <w:b w:val="0"/>
          <w:strike/>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sidRPr="000779CF">
        <w:rPr>
          <w:rFonts w:eastAsia="Calibri"/>
          <w:b w:val="0"/>
          <w:strike/>
          <w:color w:val="FF0000"/>
          <w:sz w:val="18"/>
          <w:szCs w:val="18"/>
          <w:lang w:eastAsia="tr-TR"/>
        </w:rPr>
        <w:t xml:space="preserve"> </w:t>
      </w:r>
      <w:r w:rsidR="00313678" w:rsidRPr="000779CF">
        <w:rPr>
          <w:rFonts w:eastAsia="Calibri"/>
          <w:strike/>
          <w:sz w:val="18"/>
          <w:szCs w:val="18"/>
        </w:rPr>
        <w:t>(Ek</w:t>
      </w:r>
      <w:r w:rsidR="008D5B25" w:rsidRPr="000779CF">
        <w:rPr>
          <w:rFonts w:eastAsia="Calibri"/>
          <w:strike/>
          <w:sz w:val="18"/>
          <w:szCs w:val="18"/>
        </w:rPr>
        <w:t>:</w:t>
      </w:r>
      <w:r w:rsidR="00E776A3" w:rsidRPr="000779CF">
        <w:rPr>
          <w:rFonts w:eastAsia="Calibri"/>
          <w:strike/>
          <w:sz w:val="18"/>
          <w:szCs w:val="18"/>
        </w:rPr>
        <w:t>RG-09/09/2017-30175</w:t>
      </w:r>
      <w:r w:rsidR="008D5B25" w:rsidRPr="000779CF">
        <w:rPr>
          <w:rFonts w:eastAsia="Calibri"/>
          <w:strike/>
          <w:sz w:val="18"/>
          <w:szCs w:val="18"/>
        </w:rPr>
        <w:t>/</w:t>
      </w:r>
      <w:r w:rsidR="00480A74" w:rsidRPr="000779CF">
        <w:rPr>
          <w:rFonts w:eastAsia="Calibri"/>
          <w:strike/>
          <w:sz w:val="18"/>
          <w:szCs w:val="18"/>
        </w:rPr>
        <w:t xml:space="preserve"> </w:t>
      </w:r>
      <w:r w:rsidR="008D5B25" w:rsidRPr="000779CF">
        <w:rPr>
          <w:rFonts w:eastAsia="Calibri"/>
          <w:bCs w:val="0"/>
          <w:strike/>
          <w:sz w:val="18"/>
          <w:szCs w:val="18"/>
        </w:rPr>
        <w:t>3</w:t>
      </w:r>
      <w:r w:rsidR="00641C9E" w:rsidRPr="000779CF">
        <w:rPr>
          <w:rFonts w:eastAsia="Calibri"/>
          <w:bCs w:val="0"/>
          <w:strike/>
          <w:sz w:val="18"/>
          <w:szCs w:val="18"/>
        </w:rPr>
        <w:t>4</w:t>
      </w:r>
      <w:r w:rsidR="008D5B25" w:rsidRPr="000779CF">
        <w:rPr>
          <w:rFonts w:eastAsia="Calibri"/>
          <w:strike/>
          <w:sz w:val="18"/>
          <w:szCs w:val="18"/>
        </w:rPr>
        <w:t>md.</w:t>
      </w:r>
      <w:r w:rsidR="00C343D7" w:rsidRPr="000779CF">
        <w:rPr>
          <w:rFonts w:eastAsia="Calibri"/>
          <w:strike/>
          <w:sz w:val="18"/>
          <w:szCs w:val="18"/>
        </w:rPr>
        <w:t xml:space="preserve"> </w:t>
      </w:r>
      <w:r w:rsidR="008D5B25" w:rsidRPr="000779CF">
        <w:rPr>
          <w:rFonts w:eastAsia="Calibri"/>
          <w:strike/>
          <w:sz w:val="18"/>
          <w:szCs w:val="18"/>
        </w:rPr>
        <w:t>Yürürlük:</w:t>
      </w:r>
      <w:r w:rsidR="00EC36BB" w:rsidRPr="000779CF">
        <w:rPr>
          <w:rFonts w:eastAsia="Calibri"/>
          <w:strike/>
          <w:sz w:val="18"/>
          <w:szCs w:val="18"/>
        </w:rPr>
        <w:t>23/09/2017</w:t>
      </w:r>
      <w:r w:rsidR="008D5B25" w:rsidRPr="000779CF">
        <w:rPr>
          <w:rFonts w:eastAsia="Calibri"/>
          <w:strike/>
          <w:sz w:val="18"/>
          <w:szCs w:val="18"/>
        </w:rPr>
        <w:t xml:space="preserve">) </w:t>
      </w:r>
      <w:r w:rsidR="008D5B25" w:rsidRPr="000779CF">
        <w:rPr>
          <w:b w:val="0"/>
          <w:strike/>
          <w:color w:val="000000" w:themeColor="text1"/>
          <w:sz w:val="18"/>
          <w:szCs w:val="18"/>
          <w:lang w:eastAsia="tr-TR"/>
        </w:rPr>
        <w:t>çocuk endokrinolojisi ve metabolizma hastalıkları,</w:t>
      </w:r>
      <w:r w:rsidR="00634935" w:rsidRPr="000779CF">
        <w:rPr>
          <w:rFonts w:eastAsia="Calibri"/>
          <w:b w:val="0"/>
          <w:strike/>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sidRPr="000779CF">
        <w:rPr>
          <w:rFonts w:eastAsia="Calibri"/>
          <w:b w:val="0"/>
          <w:strike/>
          <w:color w:val="FF0000"/>
          <w:sz w:val="18"/>
          <w:szCs w:val="18"/>
          <w:lang w:eastAsia="tr-TR"/>
        </w:rPr>
        <w:t>.</w:t>
      </w:r>
    </w:p>
    <w:p w14:paraId="7185A611" w14:textId="77777777" w:rsidR="000779CF" w:rsidRDefault="000779CF" w:rsidP="000779CF">
      <w:pPr>
        <w:ind w:firstLine="709"/>
        <w:jc w:val="both"/>
        <w:rPr>
          <w:bCs/>
          <w:sz w:val="18"/>
          <w:szCs w:val="18"/>
        </w:rPr>
      </w:pPr>
      <w:r>
        <w:rPr>
          <w:b/>
          <w:bCs/>
          <w:sz w:val="18"/>
          <w:szCs w:val="18"/>
        </w:rPr>
        <w:t>4.2.48 - Kolik asit kullanım ilkeleri</w:t>
      </w:r>
      <w:r w:rsidRPr="00CA4793">
        <w:rPr>
          <w:b/>
          <w:bCs/>
          <w:sz w:val="18"/>
          <w:szCs w:val="18"/>
        </w:rPr>
        <w:t>;</w:t>
      </w:r>
    </w:p>
    <w:p w14:paraId="2F40CBFE" w14:textId="77777777" w:rsidR="000779CF" w:rsidRPr="000779CF" w:rsidRDefault="000779CF" w:rsidP="000779CF">
      <w:pPr>
        <w:ind w:firstLine="709"/>
        <w:jc w:val="both"/>
        <w:rPr>
          <w:rFonts w:eastAsia="Calibri"/>
        </w:rPr>
      </w:pPr>
      <w:r>
        <w:rPr>
          <w:bCs/>
          <w:sz w:val="18"/>
          <w:szCs w:val="18"/>
        </w:rPr>
        <w:t>(1) Kalıtsal safra asit metabolizması bozuklukları veya Zellweger spektrum bozukluğu tanılı hastalarda; üçüncü basamak resmi sağlık hizmet sunucularında çocuk endokrinoloji, çocuk endokrinolojisi ve metabolizma hastalıkları, çocuk metabolizma hastalıkları, erişkin endokrinoloji ve metabolizma hastalıkları, çocuk ve erişkin gastroenteroloji uzman hekimlerinden en az ikisinin yer aldığı 6 ay süreli sağlık kurulu raporuna dayanılarak bu uzman hekimlerce reçetelenir. Mevcut enzim eksikliğinin genetik olarak doğrulandığı test sonucunun raporda belirtilmesi gerekmektedir.</w:t>
      </w:r>
    </w:p>
    <w:p w14:paraId="63DEA5D0" w14:textId="77777777" w:rsidR="006C5177" w:rsidRPr="001B1A06" w:rsidRDefault="00CF555C" w:rsidP="006C5177">
      <w:pPr>
        <w:rPr>
          <w:rFonts w:eastAsia="Calibri"/>
          <w:strike/>
        </w:rPr>
      </w:pPr>
      <w:r>
        <w:rPr>
          <w:rFonts w:eastAsia="Calibri"/>
        </w:rPr>
        <w:t xml:space="preserve">            </w:t>
      </w:r>
      <w:r w:rsidR="006C5177" w:rsidRPr="001B1A06">
        <w:rPr>
          <w:b/>
          <w:bCs/>
          <w:strike/>
          <w:color w:val="FF0000"/>
          <w:sz w:val="18"/>
          <w:szCs w:val="18"/>
        </w:rPr>
        <w:t>(Değişik: RG- 01/02/</w:t>
      </w:r>
      <w:r w:rsidR="00AF22A8" w:rsidRPr="001B1A06">
        <w:rPr>
          <w:b/>
          <w:bCs/>
          <w:strike/>
          <w:color w:val="FF0000"/>
          <w:sz w:val="18"/>
          <w:szCs w:val="18"/>
        </w:rPr>
        <w:t>2019- 30673/ 8-a md. Yürürlük: 09</w:t>
      </w:r>
      <w:r w:rsidR="006C5177" w:rsidRPr="001B1A06">
        <w:rPr>
          <w:b/>
          <w:bCs/>
          <w:strike/>
          <w:color w:val="FF0000"/>
          <w:sz w:val="18"/>
          <w:szCs w:val="18"/>
        </w:rPr>
        <w:t>/02/2019)</w:t>
      </w:r>
    </w:p>
    <w:p w14:paraId="6F8C14E5" w14:textId="77777777"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14:paraId="6C0A8A74" w14:textId="77777777"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14:paraId="6B6E6851" w14:textId="77777777" w:rsidR="006C5177" w:rsidRPr="00BE486B" w:rsidRDefault="006C5177" w:rsidP="00D420C6">
      <w:pPr>
        <w:tabs>
          <w:tab w:val="left" w:pos="566"/>
          <w:tab w:val="left" w:pos="709"/>
        </w:tabs>
        <w:spacing w:line="240" w:lineRule="exact"/>
        <w:ind w:firstLine="566"/>
        <w:jc w:val="both"/>
        <w:rPr>
          <w:rFonts w:eastAsia="Calibri"/>
          <w:b/>
          <w:strike/>
          <w:sz w:val="18"/>
          <w:szCs w:val="18"/>
        </w:rPr>
      </w:pPr>
      <w:r>
        <w:rPr>
          <w:rFonts w:eastAsia="Calibri"/>
          <w:b/>
          <w:sz w:val="18"/>
          <w:szCs w:val="18"/>
        </w:rPr>
        <w:tab/>
      </w:r>
      <w:r w:rsidRPr="00BE486B">
        <w:rPr>
          <w:rFonts w:eastAsia="Calibri"/>
          <w:b/>
          <w:strike/>
          <w:color w:val="FF0000"/>
          <w:sz w:val="18"/>
          <w:szCs w:val="18"/>
        </w:rPr>
        <w:t>4.2.49 – Spinal Musküler Atrofi hastalığında nusinersen sodium kullanım ilkeleri;</w:t>
      </w:r>
    </w:p>
    <w:p w14:paraId="05A4E616" w14:textId="77777777" w:rsidR="006C5177" w:rsidRPr="00BE486B" w:rsidRDefault="006C5177" w:rsidP="00D420C6">
      <w:pPr>
        <w:tabs>
          <w:tab w:val="left" w:pos="566"/>
          <w:tab w:val="left" w:pos="709"/>
        </w:tabs>
        <w:spacing w:line="240" w:lineRule="exact"/>
        <w:ind w:firstLine="566"/>
        <w:jc w:val="both"/>
        <w:rPr>
          <w:b/>
          <w:bCs/>
          <w:strike/>
          <w:sz w:val="18"/>
          <w:szCs w:val="18"/>
        </w:rPr>
      </w:pPr>
      <w:r w:rsidRPr="00BE486B">
        <w:rPr>
          <w:b/>
          <w:bCs/>
          <w:strike/>
          <w:sz w:val="18"/>
          <w:szCs w:val="18"/>
        </w:rPr>
        <w:tab/>
        <w:t>(Ek: RG- 01/02/2019- 30673/ 8-b</w:t>
      </w:r>
      <w:r w:rsidR="00AF22A8" w:rsidRPr="00BE486B">
        <w:rPr>
          <w:b/>
          <w:bCs/>
          <w:strike/>
          <w:sz w:val="18"/>
          <w:szCs w:val="18"/>
        </w:rPr>
        <w:t xml:space="preserve"> md. Yürürlük: 09</w:t>
      </w:r>
      <w:r w:rsidRPr="00BE486B">
        <w:rPr>
          <w:b/>
          <w:bCs/>
          <w:strike/>
          <w:sz w:val="18"/>
          <w:szCs w:val="18"/>
        </w:rPr>
        <w:t>/02/2019)</w:t>
      </w:r>
    </w:p>
    <w:p w14:paraId="221B9ACF" w14:textId="77777777" w:rsidR="006C5177" w:rsidRPr="00BE486B" w:rsidRDefault="006C5177" w:rsidP="00D420C6">
      <w:pPr>
        <w:tabs>
          <w:tab w:val="left" w:pos="566"/>
          <w:tab w:val="left" w:pos="709"/>
        </w:tabs>
        <w:spacing w:line="240" w:lineRule="exact"/>
        <w:ind w:firstLine="566"/>
        <w:jc w:val="both"/>
        <w:rPr>
          <w:b/>
          <w:strike/>
          <w:color w:val="FF0000"/>
          <w:sz w:val="18"/>
          <w:szCs w:val="18"/>
        </w:rPr>
      </w:pPr>
      <w:r w:rsidRPr="00BE486B">
        <w:rPr>
          <w:rFonts w:eastAsia="Calibri"/>
          <w:b/>
          <w:strike/>
          <w:sz w:val="18"/>
          <w:szCs w:val="18"/>
        </w:rPr>
        <w:tab/>
        <w:t>4.2.49.A – Spinal Musküler Atrofi Tip-1 (SMA Tip-1) hastalığında;</w:t>
      </w:r>
    </w:p>
    <w:p w14:paraId="180EAF40" w14:textId="77777777" w:rsidR="007A3F7B" w:rsidRPr="00BE486B" w:rsidRDefault="007A3F7B" w:rsidP="00195EF2">
      <w:pPr>
        <w:tabs>
          <w:tab w:val="left" w:pos="566"/>
          <w:tab w:val="left" w:pos="709"/>
        </w:tabs>
        <w:ind w:firstLine="567"/>
        <w:jc w:val="both"/>
        <w:rPr>
          <w:strike/>
          <w:color w:val="FF0000"/>
          <w:sz w:val="18"/>
          <w:szCs w:val="18"/>
        </w:rPr>
      </w:pPr>
      <w:r w:rsidRPr="00BE486B">
        <w:rPr>
          <w:strike/>
          <w:color w:val="FF0000"/>
          <w:sz w:val="18"/>
          <w:szCs w:val="18"/>
        </w:rPr>
        <w:t>(1) SMA Tip-1 tedavisinde kullanılan ilaçlar çocuk nörolojisi uzman hekiminin yer aldığı ilk 4 uygulama için 3 ay süreli sonraki uygulamalar için</w:t>
      </w:r>
      <w:r w:rsidR="002B1F6C" w:rsidRPr="00BE486B">
        <w:rPr>
          <w:strike/>
          <w:color w:val="FF0000"/>
          <w:sz w:val="18"/>
          <w:szCs w:val="18"/>
        </w:rPr>
        <w:t xml:space="preserve"> </w:t>
      </w:r>
      <w:r w:rsidR="002B1F6C" w:rsidRPr="00BE486B">
        <w:rPr>
          <w:b/>
          <w:strike/>
          <w:sz w:val="18"/>
          <w:szCs w:val="18"/>
        </w:rPr>
        <w:t>(Değişik:</w:t>
      </w:r>
      <w:r w:rsidR="00480A74" w:rsidRPr="00BE486B">
        <w:rPr>
          <w:b/>
          <w:strike/>
          <w:sz w:val="18"/>
          <w:szCs w:val="18"/>
        </w:rPr>
        <w:t xml:space="preserve"> </w:t>
      </w:r>
      <w:r w:rsidR="00E776A3" w:rsidRPr="00BE486B">
        <w:rPr>
          <w:b/>
          <w:strike/>
          <w:sz w:val="18"/>
          <w:szCs w:val="18"/>
        </w:rPr>
        <w:t>RG-09/09/2017-30175</w:t>
      </w:r>
      <w:r w:rsidR="002B1F6C" w:rsidRPr="00BE486B">
        <w:rPr>
          <w:b/>
          <w:strike/>
          <w:sz w:val="18"/>
          <w:szCs w:val="18"/>
        </w:rPr>
        <w:t>/</w:t>
      </w:r>
      <w:r w:rsidR="00065510" w:rsidRPr="00BE486B">
        <w:rPr>
          <w:b/>
          <w:strike/>
          <w:sz w:val="18"/>
          <w:szCs w:val="18"/>
        </w:rPr>
        <w:t xml:space="preserve"> </w:t>
      </w:r>
      <w:r w:rsidR="002B1F6C" w:rsidRPr="00BE486B">
        <w:rPr>
          <w:b/>
          <w:strike/>
          <w:sz w:val="18"/>
          <w:szCs w:val="18"/>
        </w:rPr>
        <w:t>3</w:t>
      </w:r>
      <w:r w:rsidR="00641C9E" w:rsidRPr="00BE486B">
        <w:rPr>
          <w:b/>
          <w:strike/>
          <w:sz w:val="18"/>
          <w:szCs w:val="18"/>
        </w:rPr>
        <w:t>5</w:t>
      </w:r>
      <w:r w:rsidR="002B1F6C" w:rsidRPr="00BE486B">
        <w:rPr>
          <w:b/>
          <w:strike/>
          <w:sz w:val="18"/>
          <w:szCs w:val="18"/>
        </w:rPr>
        <w:t>-a md. Yürürlük:</w:t>
      </w:r>
      <w:r w:rsidR="00E776A3" w:rsidRPr="00BE486B">
        <w:rPr>
          <w:b/>
          <w:strike/>
          <w:sz w:val="18"/>
          <w:szCs w:val="18"/>
        </w:rPr>
        <w:t>09/09/2017</w:t>
      </w:r>
      <w:r w:rsidR="002B1F6C" w:rsidRPr="00BE486B">
        <w:rPr>
          <w:b/>
          <w:strike/>
          <w:sz w:val="18"/>
          <w:szCs w:val="18"/>
        </w:rPr>
        <w:t>)</w:t>
      </w:r>
      <w:r w:rsidRPr="00BE486B">
        <w:rPr>
          <w:strike/>
          <w:sz w:val="18"/>
          <w:szCs w:val="18"/>
        </w:rPr>
        <w:t xml:space="preserve"> </w:t>
      </w:r>
      <w:r w:rsidRPr="00BE486B">
        <w:rPr>
          <w:strike/>
          <w:color w:val="FF0000"/>
          <w:sz w:val="18"/>
          <w:szCs w:val="18"/>
        </w:rPr>
        <w:t>6</w:t>
      </w:r>
      <w:r w:rsidR="002B1F6C" w:rsidRPr="00BE486B">
        <w:rPr>
          <w:strike/>
          <w:color w:val="FF0000"/>
          <w:sz w:val="18"/>
          <w:szCs w:val="18"/>
        </w:rPr>
        <w:t xml:space="preserve"> </w:t>
      </w:r>
      <w:r w:rsidR="002B1F6C" w:rsidRPr="00BE486B">
        <w:rPr>
          <w:strike/>
          <w:sz w:val="18"/>
          <w:szCs w:val="18"/>
        </w:rPr>
        <w:t>4</w:t>
      </w:r>
      <w:r w:rsidRPr="00BE486B">
        <w:rPr>
          <w:strike/>
          <w:color w:val="FF0000"/>
          <w:sz w:val="18"/>
          <w:szCs w:val="18"/>
        </w:rPr>
        <w:t xml:space="preserve"> ay süreli </w:t>
      </w:r>
      <w:r w:rsidR="008B4CB9" w:rsidRPr="00BE486B">
        <w:rPr>
          <w:b/>
          <w:bCs/>
          <w:strike/>
          <w:sz w:val="18"/>
          <w:szCs w:val="18"/>
        </w:rPr>
        <w:t xml:space="preserve">(Ek: RG- 04/09/2019- 30878/ 38 md. Yürürlük: 12/09/2019) </w:t>
      </w:r>
      <w:r w:rsidR="008B4CB9" w:rsidRPr="00BE486B">
        <w:rPr>
          <w:rFonts w:eastAsia="Calibri"/>
          <w:strike/>
          <w:sz w:val="18"/>
          <w:szCs w:val="18"/>
        </w:rPr>
        <w:t>Kurumca belirlenen üçüncü basamak resmi sağlık kurumlarında düzenlenen</w:t>
      </w:r>
      <w:r w:rsidR="008B4CB9" w:rsidRPr="00BE486B">
        <w:rPr>
          <w:strike/>
          <w:color w:val="FF0000"/>
          <w:sz w:val="18"/>
          <w:szCs w:val="18"/>
        </w:rPr>
        <w:t xml:space="preserve"> </w:t>
      </w:r>
      <w:r w:rsidRPr="00BE486B">
        <w:rPr>
          <w:strike/>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sidRPr="00BE486B">
        <w:rPr>
          <w:strike/>
          <w:color w:val="FF0000"/>
          <w:sz w:val="18"/>
          <w:szCs w:val="18"/>
        </w:rPr>
        <w:t xml:space="preserve"> </w:t>
      </w:r>
      <w:r w:rsidR="008B4CB9" w:rsidRPr="00BE486B">
        <w:rPr>
          <w:b/>
          <w:bCs/>
          <w:strike/>
          <w:sz w:val="18"/>
          <w:szCs w:val="18"/>
        </w:rPr>
        <w:t>(Ek: RG- 04/09/2019- 30878/ 38 md. Yürürlük: 12/09/2019)</w:t>
      </w:r>
      <w:r w:rsidRPr="00BE486B">
        <w:rPr>
          <w:strike/>
          <w:color w:val="FF0000"/>
          <w:sz w:val="18"/>
          <w:szCs w:val="18"/>
        </w:rPr>
        <w:t xml:space="preserve"> </w:t>
      </w:r>
      <w:r w:rsidR="008B4CB9" w:rsidRPr="00BE486B">
        <w:rPr>
          <w:rFonts w:eastAsia="Calibri"/>
          <w:strike/>
          <w:sz w:val="18"/>
          <w:szCs w:val="18"/>
        </w:rPr>
        <w:t>Kurumca belirlenen üçüncü basamak resmi sağlık kurumlarında</w:t>
      </w:r>
      <w:r w:rsidR="008B4CB9" w:rsidRPr="00BE486B">
        <w:rPr>
          <w:strike/>
          <w:color w:val="FF0000"/>
          <w:sz w:val="18"/>
          <w:szCs w:val="18"/>
        </w:rPr>
        <w:t xml:space="preserve"> </w:t>
      </w:r>
      <w:r w:rsidRPr="00BE486B">
        <w:rPr>
          <w:strike/>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14:paraId="0665D8A2" w14:textId="77777777"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14:paraId="0C34830A" w14:textId="77777777"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(3) Hastalarda aşağıda yer alan kriterlerin tamamının sağlanması halinde Kurumca bedeli karşılanır.</w:t>
      </w:r>
    </w:p>
    <w:p w14:paraId="5593D559" w14:textId="77777777"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14:paraId="236C9272" w14:textId="77777777"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b) Klinik belirti ve bulgular, SMA Tip-1 ile uyumlu olarak ≤ 6 ay (180 gün) iken başlamış olmalıdır.</w:t>
      </w:r>
    </w:p>
    <w:p w14:paraId="173AF476" w14:textId="77777777" w:rsidR="002B1F6C" w:rsidRPr="00BE486B" w:rsidRDefault="002B1F6C" w:rsidP="00195EF2">
      <w:pPr>
        <w:tabs>
          <w:tab w:val="left" w:pos="566"/>
        </w:tabs>
        <w:ind w:firstLine="567"/>
        <w:jc w:val="both"/>
        <w:rPr>
          <w:strike/>
          <w:color w:val="FF0000"/>
          <w:sz w:val="18"/>
          <w:szCs w:val="18"/>
        </w:rPr>
      </w:pPr>
      <w:r w:rsidRPr="00BE486B">
        <w:rPr>
          <w:b/>
          <w:strike/>
          <w:sz w:val="18"/>
          <w:szCs w:val="18"/>
        </w:rPr>
        <w:t>(Değişik:</w:t>
      </w:r>
      <w:r w:rsidR="00E776A3" w:rsidRPr="00BE486B">
        <w:rPr>
          <w:b/>
          <w:strike/>
          <w:sz w:val="18"/>
          <w:szCs w:val="18"/>
        </w:rPr>
        <w:t>RG-09/09/2017- 30175</w:t>
      </w:r>
      <w:r w:rsidRPr="00BE486B">
        <w:rPr>
          <w:b/>
          <w:strike/>
          <w:sz w:val="18"/>
          <w:szCs w:val="18"/>
        </w:rPr>
        <w:t>/</w:t>
      </w:r>
      <w:r w:rsidR="005A4CF3" w:rsidRPr="00BE486B">
        <w:rPr>
          <w:b/>
          <w:strike/>
          <w:sz w:val="18"/>
          <w:szCs w:val="18"/>
        </w:rPr>
        <w:t xml:space="preserve"> </w:t>
      </w:r>
      <w:r w:rsidRPr="00BE486B">
        <w:rPr>
          <w:b/>
          <w:strike/>
          <w:sz w:val="18"/>
          <w:szCs w:val="18"/>
        </w:rPr>
        <w:t>3</w:t>
      </w:r>
      <w:r w:rsidR="00641C9E" w:rsidRPr="00BE486B">
        <w:rPr>
          <w:b/>
          <w:strike/>
          <w:sz w:val="18"/>
          <w:szCs w:val="18"/>
        </w:rPr>
        <w:t>5</w:t>
      </w:r>
      <w:r w:rsidRPr="00BE486B">
        <w:rPr>
          <w:b/>
          <w:strike/>
          <w:sz w:val="18"/>
          <w:szCs w:val="18"/>
        </w:rPr>
        <w:t xml:space="preserve">-b md. Yürürlük: </w:t>
      </w:r>
      <w:r w:rsidR="009751C8" w:rsidRPr="00BE486B">
        <w:rPr>
          <w:b/>
          <w:strike/>
          <w:sz w:val="18"/>
          <w:szCs w:val="18"/>
        </w:rPr>
        <w:t xml:space="preserve"> </w:t>
      </w:r>
      <w:r w:rsidR="00E776A3" w:rsidRPr="00BE486B">
        <w:rPr>
          <w:b/>
          <w:strike/>
          <w:sz w:val="18"/>
          <w:szCs w:val="18"/>
        </w:rPr>
        <w:t>09/09/2017</w:t>
      </w:r>
      <w:r w:rsidRPr="00BE486B">
        <w:rPr>
          <w:b/>
          <w:strike/>
          <w:sz w:val="18"/>
          <w:szCs w:val="18"/>
        </w:rPr>
        <w:t>)</w:t>
      </w:r>
    </w:p>
    <w:p w14:paraId="4BC10C90" w14:textId="77777777"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14:paraId="480BC4E8" w14:textId="77777777"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14:paraId="068DD4E5" w14:textId="77777777" w:rsidR="005C62AF" w:rsidRPr="00BE486B" w:rsidRDefault="005C62AF" w:rsidP="00195EF2">
      <w:pPr>
        <w:widowControl w:val="0"/>
        <w:autoSpaceDE w:val="0"/>
        <w:autoSpaceDN w:val="0"/>
        <w:adjustRightInd w:val="0"/>
        <w:ind w:firstLine="709"/>
        <w:jc w:val="both"/>
        <w:rPr>
          <w:b/>
          <w:bCs/>
          <w:strike/>
          <w:color w:val="FF0000"/>
          <w:sz w:val="18"/>
          <w:szCs w:val="18"/>
        </w:rPr>
      </w:pPr>
      <w:r w:rsidRPr="00BE486B">
        <w:rPr>
          <w:b/>
          <w:bCs/>
          <w:strike/>
          <w:color w:val="FF0000"/>
          <w:sz w:val="18"/>
          <w:szCs w:val="18"/>
        </w:rPr>
        <w:t xml:space="preserve">(Değişik: RG- </w:t>
      </w:r>
      <w:r w:rsidR="004B5E13" w:rsidRPr="00BE486B">
        <w:rPr>
          <w:b/>
          <w:bCs/>
          <w:strike/>
          <w:color w:val="FF0000"/>
          <w:sz w:val="18"/>
          <w:szCs w:val="18"/>
        </w:rPr>
        <w:t>28/12/2018- 30639</w:t>
      </w:r>
      <w:r w:rsidRPr="00BE486B">
        <w:rPr>
          <w:b/>
          <w:bCs/>
          <w:strike/>
          <w:color w:val="FF0000"/>
          <w:sz w:val="18"/>
          <w:szCs w:val="18"/>
        </w:rPr>
        <w:t>/ 27-a md. Yürürlük: 09/09/2017)</w:t>
      </w:r>
    </w:p>
    <w:p w14:paraId="0A2D1C27" w14:textId="77777777" w:rsidR="005C62AF" w:rsidRPr="00BE486B" w:rsidRDefault="002B1F6C" w:rsidP="00195EF2">
      <w:pPr>
        <w:widowControl w:val="0"/>
        <w:autoSpaceDE w:val="0"/>
        <w:autoSpaceDN w:val="0"/>
        <w:adjustRightInd w:val="0"/>
        <w:ind w:firstLine="709"/>
        <w:jc w:val="both"/>
        <w:rPr>
          <w:bCs/>
          <w:strike/>
          <w:color w:val="000000" w:themeColor="text1"/>
          <w:sz w:val="18"/>
          <w:szCs w:val="18"/>
        </w:rPr>
      </w:pPr>
      <w:r w:rsidRPr="00BE486B">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14:paraId="7F9DB82A" w14:textId="77777777" w:rsidR="005C62AF" w:rsidRPr="00BE486B" w:rsidRDefault="005C62AF" w:rsidP="00195EF2">
      <w:pPr>
        <w:widowControl w:val="0"/>
        <w:tabs>
          <w:tab w:val="left" w:pos="567"/>
          <w:tab w:val="left" w:pos="709"/>
        </w:tabs>
        <w:autoSpaceDE w:val="0"/>
        <w:autoSpaceDN w:val="0"/>
        <w:adjustRightInd w:val="0"/>
        <w:ind w:firstLine="709"/>
        <w:jc w:val="both"/>
        <w:rPr>
          <w:bCs/>
          <w:strike/>
          <w:color w:val="FF0000"/>
          <w:sz w:val="18"/>
          <w:szCs w:val="18"/>
        </w:rPr>
      </w:pPr>
      <w:r w:rsidRPr="00BE486B">
        <w:rPr>
          <w:rFonts w:eastAsiaTheme="minorEastAsia"/>
          <w:bCs/>
          <w:strike/>
          <w:color w:val="FF0000"/>
          <w:sz w:val="18"/>
          <w:szCs w:val="18"/>
        </w:rPr>
        <w:t>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w:t>
      </w:r>
    </w:p>
    <w:p w14:paraId="60AF25B5" w14:textId="77777777" w:rsidR="002B1F6C" w:rsidRPr="00BE486B" w:rsidRDefault="002B1F6C" w:rsidP="00195EF2">
      <w:pPr>
        <w:widowControl w:val="0"/>
        <w:tabs>
          <w:tab w:val="left" w:pos="567"/>
          <w:tab w:val="left" w:pos="709"/>
        </w:tabs>
        <w:autoSpaceDE w:val="0"/>
        <w:autoSpaceDN w:val="0"/>
        <w:adjustRightInd w:val="0"/>
        <w:ind w:firstLine="709"/>
        <w:jc w:val="both"/>
        <w:rPr>
          <w:bCs/>
          <w:strike/>
          <w:color w:val="000000" w:themeColor="text1"/>
          <w:sz w:val="18"/>
          <w:szCs w:val="18"/>
        </w:rPr>
      </w:pPr>
      <w:r w:rsidRPr="00BE486B">
        <w:rPr>
          <w:bCs/>
          <w:strike/>
          <w:color w:val="000000" w:themeColor="text1"/>
          <w:sz w:val="18"/>
          <w:szCs w:val="18"/>
        </w:rPr>
        <w:t xml:space="preserve">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 na sunulur. Tedaviyi sonlandırma veya tedaviye devam etmeye dair nihai karar bu komisyon tarafından verilir. </w:t>
      </w:r>
    </w:p>
    <w:p w14:paraId="3A4673BC" w14:textId="77777777" w:rsidR="005C62AF" w:rsidRPr="00BE486B" w:rsidRDefault="005C62AF" w:rsidP="005C62AF">
      <w:pPr>
        <w:tabs>
          <w:tab w:val="left" w:pos="567"/>
          <w:tab w:val="left" w:pos="709"/>
        </w:tabs>
        <w:ind w:firstLine="567"/>
        <w:jc w:val="both"/>
        <w:rPr>
          <w:rFonts w:eastAsiaTheme="minorEastAsia"/>
          <w:b/>
          <w:bCs/>
          <w:strike/>
          <w:sz w:val="18"/>
          <w:szCs w:val="18"/>
        </w:rPr>
      </w:pPr>
      <w:r w:rsidRPr="00BE486B">
        <w:rPr>
          <w:rFonts w:eastAsiaTheme="minorEastAsia"/>
          <w:b/>
          <w:bCs/>
          <w:strike/>
          <w:sz w:val="18"/>
          <w:szCs w:val="18"/>
        </w:rPr>
        <w:t xml:space="preserve">(Ek:RG- </w:t>
      </w:r>
      <w:r w:rsidR="004B5E13" w:rsidRPr="00BE486B">
        <w:rPr>
          <w:rFonts w:eastAsiaTheme="minorEastAsia"/>
          <w:b/>
          <w:bCs/>
          <w:strike/>
          <w:sz w:val="18"/>
          <w:szCs w:val="18"/>
        </w:rPr>
        <w:t>28/12/2018- 30639</w:t>
      </w:r>
      <w:r w:rsidRPr="00BE486B">
        <w:rPr>
          <w:rFonts w:eastAsiaTheme="minorEastAsia"/>
          <w:b/>
          <w:bCs/>
          <w:strike/>
          <w:sz w:val="18"/>
          <w:szCs w:val="18"/>
        </w:rPr>
        <w:t xml:space="preserve">/ 27-b md. Yürürlük: 18/09/2018) </w:t>
      </w:r>
    </w:p>
    <w:p w14:paraId="3BD2CB1D" w14:textId="77777777" w:rsidR="005C62AF" w:rsidRPr="00BE486B" w:rsidRDefault="005C62AF" w:rsidP="005C62AF">
      <w:pPr>
        <w:tabs>
          <w:tab w:val="left" w:pos="567"/>
          <w:tab w:val="left" w:pos="709"/>
        </w:tabs>
        <w:ind w:firstLine="567"/>
        <w:jc w:val="both"/>
        <w:rPr>
          <w:rFonts w:eastAsiaTheme="minorEastAsia"/>
          <w:b/>
          <w:bCs/>
          <w:strike/>
          <w:color w:val="FF0000"/>
          <w:sz w:val="18"/>
          <w:szCs w:val="18"/>
        </w:rPr>
      </w:pPr>
      <w:r w:rsidRPr="00BE486B">
        <w:rPr>
          <w:rFonts w:eastAsiaTheme="minorEastAsia"/>
          <w:bCs/>
          <w:strike/>
          <w:sz w:val="18"/>
          <w:szCs w:val="18"/>
        </w:rPr>
        <w:t>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14:paraId="20C6ECE1" w14:textId="77777777" w:rsidR="005C62AF" w:rsidRPr="00BE486B" w:rsidRDefault="005C62AF" w:rsidP="005C62AF">
      <w:pPr>
        <w:widowControl w:val="0"/>
        <w:tabs>
          <w:tab w:val="left" w:pos="567"/>
          <w:tab w:val="left" w:pos="709"/>
        </w:tabs>
        <w:autoSpaceDE w:val="0"/>
        <w:autoSpaceDN w:val="0"/>
        <w:adjustRightInd w:val="0"/>
        <w:ind w:firstLine="567"/>
        <w:jc w:val="both"/>
        <w:rPr>
          <w:bCs/>
          <w:strike/>
          <w:sz w:val="18"/>
          <w:szCs w:val="18"/>
        </w:rPr>
      </w:pPr>
      <w:r w:rsidRPr="00BE486B">
        <w:rPr>
          <w:rFonts w:eastAsiaTheme="minorEastAsia"/>
          <w:bCs/>
          <w:strike/>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14:paraId="0A7A494F" w14:textId="77777777"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d) Lomber ponksiyon prosedürleri, BOS sirkülasyonu veya güvenlilik değerlendirmelerini engelleyebilecek bir beyin veya spinal kord hastalığı veya öyküsü olmamalıdır.</w:t>
      </w:r>
    </w:p>
    <w:p w14:paraId="105B1FD0" w14:textId="77777777"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e) BOS drenajı için implant edilmiş bir şant veya implante edilmiş bir BOS kateteri bulunmaması gerekmektedir.</w:t>
      </w:r>
    </w:p>
    <w:p w14:paraId="12E02650" w14:textId="77777777"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f) Bakteriyel menenjit veya viral ensefalit hastalığı veya öyküsü olmamalıdır.</w:t>
      </w:r>
    </w:p>
    <w:p w14:paraId="3C2A83EF" w14:textId="77777777" w:rsidR="001B3A8B" w:rsidRPr="00BE486B" w:rsidRDefault="00D420C6" w:rsidP="00195EF2">
      <w:pPr>
        <w:tabs>
          <w:tab w:val="left" w:pos="426"/>
          <w:tab w:val="left" w:pos="709"/>
        </w:tabs>
        <w:jc w:val="both"/>
        <w:rPr>
          <w:strike/>
          <w:color w:val="FF0000"/>
          <w:sz w:val="18"/>
          <w:szCs w:val="18"/>
        </w:rPr>
      </w:pPr>
      <w:r w:rsidRPr="00BE486B">
        <w:rPr>
          <w:strike/>
          <w:color w:val="FF0000"/>
          <w:sz w:val="18"/>
          <w:szCs w:val="18"/>
        </w:rPr>
        <w:t xml:space="preserve">            </w:t>
      </w:r>
      <w:r w:rsidR="007A3F7B" w:rsidRPr="00BE486B">
        <w:rPr>
          <w:strike/>
          <w:color w:val="FF0000"/>
          <w:sz w:val="18"/>
          <w:szCs w:val="18"/>
        </w:rPr>
        <w:t>g) Hipoksik iskemik ensefalopati tanısı almamış olmalı ve hipoksik doğuma bağlı nörolojik sekelleri bulunmamalıdır</w:t>
      </w:r>
      <w:r w:rsidR="001B3A8B" w:rsidRPr="00BE486B">
        <w:rPr>
          <w:strike/>
          <w:color w:val="FF0000"/>
          <w:sz w:val="18"/>
          <w:szCs w:val="18"/>
        </w:rPr>
        <w:t>.</w:t>
      </w:r>
    </w:p>
    <w:p w14:paraId="46143C7E" w14:textId="77777777" w:rsidR="000B111A" w:rsidRPr="00BE486B" w:rsidRDefault="000B111A" w:rsidP="00195EF2">
      <w:pPr>
        <w:tabs>
          <w:tab w:val="left" w:pos="426"/>
          <w:tab w:val="left" w:pos="709"/>
        </w:tabs>
        <w:jc w:val="both"/>
        <w:rPr>
          <w:b/>
          <w:bCs/>
          <w:strike/>
          <w:color w:val="FF0000"/>
          <w:sz w:val="18"/>
          <w:szCs w:val="18"/>
        </w:rPr>
      </w:pPr>
      <w:r w:rsidRPr="00BE486B">
        <w:rPr>
          <w:strike/>
          <w:color w:val="FF0000"/>
          <w:sz w:val="18"/>
          <w:szCs w:val="18"/>
        </w:rPr>
        <w:tab/>
      </w:r>
      <w:r w:rsidRPr="00BE486B">
        <w:rPr>
          <w:strike/>
          <w:color w:val="FF0000"/>
          <w:sz w:val="18"/>
          <w:szCs w:val="18"/>
        </w:rPr>
        <w:tab/>
      </w:r>
      <w:r w:rsidRPr="00BE486B">
        <w:rPr>
          <w:b/>
          <w:bCs/>
          <w:strike/>
          <w:color w:val="FF0000"/>
          <w:sz w:val="18"/>
          <w:szCs w:val="18"/>
        </w:rPr>
        <w:t>(Ek: RG- 01/02/</w:t>
      </w:r>
      <w:r w:rsidR="00AF22A8" w:rsidRPr="00BE486B">
        <w:rPr>
          <w:b/>
          <w:bCs/>
          <w:strike/>
          <w:color w:val="FF0000"/>
          <w:sz w:val="18"/>
          <w:szCs w:val="18"/>
        </w:rPr>
        <w:t>2019- 30673/ 8-c md. Yürürlük: 09</w:t>
      </w:r>
      <w:r w:rsidRPr="00BE486B">
        <w:rPr>
          <w:b/>
          <w:bCs/>
          <w:strike/>
          <w:color w:val="FF0000"/>
          <w:sz w:val="18"/>
          <w:szCs w:val="18"/>
        </w:rPr>
        <w:t>/02/2019)</w:t>
      </w:r>
    </w:p>
    <w:p w14:paraId="1161915B" w14:textId="77777777" w:rsidR="000B111A" w:rsidRPr="00BE486B" w:rsidRDefault="000B111A" w:rsidP="00195EF2">
      <w:pPr>
        <w:ind w:firstLine="708"/>
        <w:jc w:val="both"/>
        <w:rPr>
          <w:rFonts w:eastAsia="Calibri"/>
          <w:strike/>
          <w:color w:val="FF0000"/>
          <w:sz w:val="18"/>
          <w:szCs w:val="18"/>
        </w:rPr>
      </w:pPr>
      <w:r w:rsidRPr="00BE486B">
        <w:rPr>
          <w:b/>
          <w:bCs/>
          <w:strike/>
          <w:color w:val="FF0000"/>
          <w:sz w:val="18"/>
          <w:szCs w:val="18"/>
        </w:rPr>
        <w:tab/>
      </w:r>
      <w:r w:rsidRPr="00BE486B">
        <w:rPr>
          <w:rFonts w:eastAsia="Calibri"/>
          <w:b/>
          <w:strike/>
          <w:color w:val="FF0000"/>
          <w:sz w:val="18"/>
          <w:szCs w:val="18"/>
        </w:rPr>
        <w:t>4.2.49.B – Spinal Musküler Atrofi Tip-2 (SMA Tip-2) ve Spinal Musküler Atrofi Tip-3 (SMA Tip-3)  hastalığında;</w:t>
      </w:r>
    </w:p>
    <w:p w14:paraId="671212E4" w14:textId="77777777" w:rsidR="000B111A" w:rsidRPr="00BE486B" w:rsidRDefault="000B111A" w:rsidP="00195EF2">
      <w:pPr>
        <w:tabs>
          <w:tab w:val="left" w:pos="709"/>
          <w:tab w:val="left" w:pos="993"/>
        </w:tabs>
        <w:contextualSpacing/>
        <w:jc w:val="both"/>
        <w:outlineLvl w:val="4"/>
        <w:rPr>
          <w:bCs/>
          <w:strike/>
          <w:color w:val="FF0000"/>
          <w:sz w:val="18"/>
          <w:szCs w:val="18"/>
        </w:rPr>
      </w:pPr>
      <w:r w:rsidRPr="00BE486B">
        <w:rPr>
          <w:bCs/>
          <w:strike/>
          <w:color w:val="FF0000"/>
          <w:sz w:val="18"/>
          <w:szCs w:val="18"/>
        </w:rPr>
        <w:tab/>
        <w:t>(1)  Hastalarda aşağıda yer alan kriterlerin tamamının sağlanması halinde Kurumca bedeli karşılanır.</w:t>
      </w:r>
    </w:p>
    <w:p w14:paraId="3B6BB5EE"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BE486B">
        <w:rPr>
          <w:b/>
          <w:bCs/>
          <w:strike/>
          <w:sz w:val="18"/>
          <w:szCs w:val="18"/>
        </w:rPr>
        <w:t xml:space="preserve">(Ek: RG- 04/09/2019- 30878/ 39-a md. Yürürlük: 12/09/2019) </w:t>
      </w:r>
      <w:r w:rsidR="00937C56" w:rsidRPr="00BE486B">
        <w:rPr>
          <w:rFonts w:eastAsia="Calibri"/>
          <w:strike/>
          <w:sz w:val="18"/>
          <w:szCs w:val="18"/>
        </w:rPr>
        <w:t>Kurumca belirlenen</w:t>
      </w:r>
      <w:r w:rsidR="00937C56" w:rsidRPr="00BE486B">
        <w:rPr>
          <w:bCs/>
          <w:strike/>
          <w:color w:val="FF0000"/>
          <w:sz w:val="18"/>
          <w:szCs w:val="18"/>
        </w:rPr>
        <w:t xml:space="preserve"> </w:t>
      </w:r>
      <w:r w:rsidRPr="00BE486B">
        <w:rPr>
          <w:bCs/>
          <w:strike/>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14:paraId="2E2F4407"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b) Klinik belirti ve bulgular, SMA Tip-2 veya SMA Tip-3 ile uyumlu olarak ≥ 6 ay (180 gün) iken başlamış olmalıdır.</w:t>
      </w:r>
    </w:p>
    <w:p w14:paraId="66518ED7"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c) İnvaziv/non invaziv mekanik solunum desteği ihtiyacı olmayan ve normal yutma refleksine sahip ve oral beslenebilen hastalarda tedaviye başlanır.</w:t>
      </w:r>
    </w:p>
    <w:p w14:paraId="61E1C730"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ç) Lomber ponksiyon prosedürleri, BOS sirkülasyonu veya güvenlilik değerlendirmelerini engelleyebilecek bir beyin veya spinal kord hastalığı veya öyküsü olmamalıdır.</w:t>
      </w:r>
    </w:p>
    <w:p w14:paraId="2DA36AA9"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d) BOS drenajı için implante edilmiş bir şant veya implante edilmiş bir BOS kateteri bulunmaması gerekmektedir.</w:t>
      </w:r>
    </w:p>
    <w:p w14:paraId="713F9049"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e) Bakteriyel menenjit veya viral ensefalit hastalığı veya öyküsü olmamalıdır.</w:t>
      </w:r>
    </w:p>
    <w:p w14:paraId="2E8F37E2"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f) Hipoksik iskemik ensefalopati tanısı almamış olmalı ve hipoksik doğuma bağlı nörolojik sekelleri bulunmamalıdır.</w:t>
      </w:r>
    </w:p>
    <w:p w14:paraId="475F9A37"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g) Lomber ponksiyon uygulanmasına engel bir durum olmadığının “İlaç Kullanım Onayı”nda belirtilmiş olması gerekmektedir.</w:t>
      </w:r>
    </w:p>
    <w:p w14:paraId="39AC03E7"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14:paraId="171E792E" w14:textId="77777777" w:rsidR="008050B7" w:rsidRPr="00BE486B" w:rsidRDefault="008050B7" w:rsidP="008050B7">
      <w:pPr>
        <w:jc w:val="both"/>
        <w:rPr>
          <w:b/>
          <w:bCs/>
          <w:strike/>
          <w:sz w:val="18"/>
          <w:szCs w:val="18"/>
        </w:rPr>
      </w:pPr>
      <w:r w:rsidRPr="00BE486B">
        <w:rPr>
          <w:bCs/>
          <w:strike/>
          <w:sz w:val="18"/>
          <w:szCs w:val="18"/>
        </w:rPr>
        <w:t xml:space="preserve">                </w:t>
      </w:r>
      <w:r w:rsidRPr="00BE486B">
        <w:rPr>
          <w:b/>
          <w:bCs/>
          <w:strike/>
          <w:sz w:val="18"/>
          <w:szCs w:val="18"/>
        </w:rPr>
        <w:t>(Değişik:RG- 20/08/2020- 31219 /1-a md. Yürürlük: 20/08/2020)</w:t>
      </w:r>
    </w:p>
    <w:p w14:paraId="071B9F66" w14:textId="77777777"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BE486B">
        <w:rPr>
          <w:b/>
          <w:bCs/>
          <w:strike/>
          <w:sz w:val="18"/>
          <w:szCs w:val="18"/>
        </w:rPr>
        <w:t xml:space="preserve">(Ek: RG- 04/09/2019- 30878/ 39-b md. Yürürlük: 12/09/2019) </w:t>
      </w:r>
      <w:r w:rsidR="00210A80" w:rsidRPr="00BE486B">
        <w:rPr>
          <w:rFonts w:eastAsia="Calibri"/>
          <w:strike/>
          <w:sz w:val="18"/>
          <w:szCs w:val="18"/>
        </w:rPr>
        <w:t>Kurumca belirlenen üçüncü basamak resmi sağlık kurumlarında</w:t>
      </w:r>
      <w:r w:rsidR="00210A80" w:rsidRPr="00BE486B">
        <w:rPr>
          <w:bCs/>
          <w:strike/>
          <w:color w:val="FF0000"/>
          <w:sz w:val="18"/>
          <w:szCs w:val="18"/>
        </w:rPr>
        <w:t xml:space="preserve"> </w:t>
      </w:r>
      <w:r w:rsidRPr="00BE486B">
        <w:rPr>
          <w:bCs/>
          <w:strike/>
          <w:color w:val="FF0000"/>
          <w:sz w:val="18"/>
          <w:szCs w:val="18"/>
        </w:rPr>
        <w:t xml:space="preserve">çocuk nörolojisi/nöroloji uzman hekimi tarafından her bir uygulama için ayrı ayrı reçete edilmesi halinde bedelleri Kurumca karşılanır. </w:t>
      </w:r>
    </w:p>
    <w:p w14:paraId="49BEBCAF" w14:textId="77777777" w:rsidR="008050B7" w:rsidRPr="00BE486B" w:rsidRDefault="008050B7" w:rsidP="000B111A">
      <w:pPr>
        <w:tabs>
          <w:tab w:val="left" w:pos="709"/>
          <w:tab w:val="left" w:pos="993"/>
        </w:tabs>
        <w:contextualSpacing/>
        <w:jc w:val="both"/>
        <w:outlineLvl w:val="4"/>
        <w:rPr>
          <w:bCs/>
          <w:strike/>
          <w:color w:val="FF0000"/>
          <w:sz w:val="18"/>
          <w:szCs w:val="18"/>
        </w:rPr>
      </w:pPr>
      <w:r w:rsidRPr="00BE486B">
        <w:rPr>
          <w:bCs/>
          <w:strike/>
          <w:sz w:val="18"/>
          <w:szCs w:val="18"/>
        </w:rPr>
        <w:t xml:space="preserve">               (2) “Nusinersen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p>
    <w:p w14:paraId="35595AFE" w14:textId="77777777" w:rsidR="00B30E73"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14:paraId="40049ECF" w14:textId="77777777" w:rsidR="00B30E73" w:rsidRPr="00BE486B" w:rsidRDefault="00B30E73" w:rsidP="00B30E73">
      <w:pPr>
        <w:jc w:val="both"/>
        <w:rPr>
          <w:b/>
          <w:bCs/>
          <w:strike/>
          <w:color w:val="FF0000"/>
          <w:sz w:val="18"/>
          <w:szCs w:val="18"/>
        </w:rPr>
      </w:pPr>
      <w:r w:rsidRPr="00BE486B">
        <w:rPr>
          <w:bCs/>
          <w:strike/>
          <w:color w:val="FF0000"/>
          <w:sz w:val="18"/>
          <w:szCs w:val="18"/>
        </w:rPr>
        <w:t xml:space="preserve">               </w:t>
      </w:r>
      <w:r w:rsidR="000B111A" w:rsidRPr="00BE486B">
        <w:rPr>
          <w:bCs/>
          <w:strike/>
          <w:sz w:val="18"/>
          <w:szCs w:val="18"/>
        </w:rPr>
        <w:t xml:space="preserve"> </w:t>
      </w:r>
      <w:r w:rsidRPr="00BE486B">
        <w:rPr>
          <w:b/>
          <w:bCs/>
          <w:strike/>
          <w:color w:val="FF0000"/>
          <w:sz w:val="18"/>
          <w:szCs w:val="18"/>
        </w:rPr>
        <w:t>(Mülga:RG- 20/08/2020- 31219 /1-b md. Yürürlük: 20/08/2020)</w:t>
      </w:r>
    </w:p>
    <w:p w14:paraId="0C4D518E" w14:textId="77777777" w:rsidR="006D1F62" w:rsidRDefault="000B111A" w:rsidP="00B30E73">
      <w:pPr>
        <w:jc w:val="both"/>
        <w:rPr>
          <w:bCs/>
          <w:strike/>
          <w:color w:val="FF0000"/>
          <w:sz w:val="18"/>
          <w:szCs w:val="18"/>
        </w:rPr>
      </w:pPr>
      <w:r w:rsidRPr="00BE486B">
        <w:rPr>
          <w:bCs/>
          <w:strike/>
          <w:color w:val="FF0000"/>
          <w:sz w:val="18"/>
          <w:szCs w:val="18"/>
        </w:rPr>
        <w:t xml:space="preserve"> </w:t>
      </w:r>
      <w:r w:rsidRPr="00BE486B">
        <w:rPr>
          <w:bCs/>
          <w:strike/>
          <w:color w:val="FF0000"/>
          <w:sz w:val="18"/>
          <w:szCs w:val="18"/>
        </w:rPr>
        <w:tab/>
        <w:t>(4)</w:t>
      </w:r>
      <w:r w:rsidR="00B30E73" w:rsidRPr="00BE486B">
        <w:rPr>
          <w:b/>
          <w:bCs/>
          <w:strike/>
          <w:color w:val="FF0000"/>
          <w:sz w:val="18"/>
          <w:szCs w:val="18"/>
        </w:rPr>
        <w:t xml:space="preserve"> </w:t>
      </w:r>
      <w:r w:rsidRPr="00BE486B">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E486B">
        <w:rPr>
          <w:b/>
          <w:bCs/>
          <w:strike/>
          <w:sz w:val="18"/>
          <w:szCs w:val="18"/>
        </w:rPr>
        <w:t xml:space="preserve">(Ek: RG- 04/09/2019- 30878/ 39-c md. Yürürlük: 12/09/2019) </w:t>
      </w:r>
      <w:r w:rsidR="00210A80" w:rsidRPr="00BE486B">
        <w:rPr>
          <w:rFonts w:eastAsia="Calibri"/>
          <w:strike/>
          <w:sz w:val="18"/>
          <w:szCs w:val="18"/>
        </w:rPr>
        <w:t xml:space="preserve">Kurumca belirlenen üçüncü basamak resmi sağlık kurumlarında çocuk nörolojisi/nöroloji uzman hekimi tarafından düzenlenmiş </w:t>
      </w:r>
      <w:r w:rsidRPr="00BE486B">
        <w:rPr>
          <w:bCs/>
          <w:strike/>
          <w:color w:val="FF0000"/>
          <w:sz w:val="18"/>
          <w:szCs w:val="18"/>
        </w:rPr>
        <w:t>reçete bulunması halinde bedelleri Kurumca karşılanır.</w:t>
      </w:r>
      <w:r w:rsidR="006D1F62">
        <w:rPr>
          <w:b/>
          <w:bCs/>
          <w:sz w:val="18"/>
          <w:szCs w:val="18"/>
        </w:rPr>
        <w:t xml:space="preserve">               </w:t>
      </w:r>
    </w:p>
    <w:p w14:paraId="0D3E6CB6" w14:textId="77777777" w:rsidR="00BE486B" w:rsidRPr="006B1E6E" w:rsidRDefault="00BE486B" w:rsidP="00BE486B">
      <w:pPr>
        <w:jc w:val="both"/>
        <w:rPr>
          <w:b/>
          <w:bCs/>
          <w:strike/>
          <w:color w:val="FF0000"/>
          <w:sz w:val="18"/>
          <w:szCs w:val="18"/>
        </w:rPr>
      </w:pPr>
      <w:r w:rsidRPr="006B1E6E">
        <w:rPr>
          <w:b/>
          <w:bCs/>
          <w:strike/>
          <w:color w:val="FF0000"/>
          <w:sz w:val="18"/>
          <w:szCs w:val="18"/>
        </w:rPr>
        <w:t xml:space="preserve">               (Değişik: RG- 08/02/2022- 31744/ 7 md. Yürürlük: 01/02/2022)</w:t>
      </w:r>
    </w:p>
    <w:p w14:paraId="2EDD3778" w14:textId="77777777" w:rsidR="00BE486B" w:rsidRPr="006B1E6E" w:rsidRDefault="00BE486B" w:rsidP="00BE486B">
      <w:pPr>
        <w:tabs>
          <w:tab w:val="left" w:pos="709"/>
        </w:tabs>
        <w:jc w:val="both"/>
        <w:rPr>
          <w:bCs/>
          <w:strike/>
          <w:color w:val="FF0000"/>
          <w:sz w:val="18"/>
          <w:szCs w:val="18"/>
        </w:rPr>
      </w:pPr>
      <w:r w:rsidRPr="006B1E6E">
        <w:rPr>
          <w:b/>
          <w:strike/>
          <w:color w:val="FF0000"/>
          <w:sz w:val="18"/>
          <w:szCs w:val="18"/>
          <w:lang w:eastAsia="en-US"/>
        </w:rPr>
        <w:t xml:space="preserve">               4.2.49 – Spinal Musküler Atrofi hastalığında nusinersen sodium kullanım ilkeleri;</w:t>
      </w:r>
    </w:p>
    <w:p w14:paraId="77A5B6A8" w14:textId="77777777" w:rsidR="00BE486B" w:rsidRPr="006B1E6E" w:rsidRDefault="00BE486B" w:rsidP="00BE486B">
      <w:pPr>
        <w:tabs>
          <w:tab w:val="left" w:pos="709"/>
          <w:tab w:val="left" w:pos="851"/>
        </w:tabs>
        <w:jc w:val="both"/>
        <w:rPr>
          <w:strike/>
          <w:color w:val="FF0000"/>
          <w:sz w:val="18"/>
          <w:szCs w:val="18"/>
          <w:lang w:eastAsia="en-US"/>
        </w:rPr>
      </w:pPr>
      <w:r w:rsidRPr="006B1E6E">
        <w:rPr>
          <w:strike/>
          <w:color w:val="FF0000"/>
          <w:sz w:val="18"/>
          <w:szCs w:val="18"/>
          <w:lang w:eastAsia="en-US"/>
        </w:rPr>
        <w:t xml:space="preserve">                </w:t>
      </w:r>
      <w:r w:rsidRPr="006B1E6E">
        <w:rPr>
          <w:rFonts w:eastAsia="Calibri"/>
          <w:b/>
          <w:strike/>
          <w:color w:val="FF0000"/>
          <w:sz w:val="18"/>
          <w:szCs w:val="18"/>
          <w:lang w:eastAsia="en-US"/>
        </w:rPr>
        <w:t>4.2.49.A – Spinal Musküler Atrofi Tip-1 (SMA Tip-1) hastalığında</w:t>
      </w:r>
      <w:r w:rsidRPr="006B1E6E">
        <w:rPr>
          <w:rFonts w:eastAsia="Calibri"/>
          <w:strike/>
          <w:color w:val="FF0000"/>
          <w:sz w:val="18"/>
          <w:szCs w:val="18"/>
          <w:lang w:eastAsia="en-US"/>
        </w:rPr>
        <w:t>;</w:t>
      </w:r>
    </w:p>
    <w:p w14:paraId="2B5D307C" w14:textId="77777777" w:rsidR="00BE486B" w:rsidRPr="006B1E6E" w:rsidRDefault="00BE486B" w:rsidP="00BE486B">
      <w:pPr>
        <w:tabs>
          <w:tab w:val="left" w:pos="566"/>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(1) SMA Tip-1 tedavisinde kullanılan ilaçlar çocuk nörolojisi uzman hekiminin yer aldığı ilk 4 uygulama için 3 ay süreli sonraki uygulamalar için 4 ay süreli</w:t>
      </w:r>
      <w:r w:rsidRPr="006B1E6E">
        <w:rPr>
          <w:rFonts w:eastAsia="Calibri"/>
          <w:b/>
          <w:bCs/>
          <w:strike/>
          <w:color w:val="FF0000"/>
          <w:sz w:val="18"/>
          <w:szCs w:val="18"/>
          <w:lang w:eastAsia="en-US"/>
        </w:rPr>
        <w:t xml:space="preserve"> </w:t>
      </w:r>
      <w:r w:rsidRPr="006B1E6E">
        <w:rPr>
          <w:rFonts w:eastAsia="Calibri"/>
          <w:strike/>
          <w:color w:val="FF0000"/>
          <w:sz w:val="18"/>
          <w:szCs w:val="18"/>
          <w:lang w:eastAsia="en-US"/>
        </w:rPr>
        <w:t>Kurumca belirlenen üçüncü basamak resmi sağlık kurumlarında düzenlenen sağlık kurulu raporuna istinaden “Sağlık Bakanlığı-Türkiye İlaç ve Tıbbi Cihaz Kurumu İlaçların Kişisel Tedavide Kullanılmalarını Değerlendirme Komisyonu” tarafından verilecek “İlaç Kullanım Onayı” ile Kurumca belirlenen üçüncü basamak resmi sağlık kurumlarında  çocuk nörolojisi uzman hekimi tarafından her bir uygulama için ayrı ayrı reçete edilir. “İlaç Kullanım Onayı” nın; ilk 4 uygulama için tek seferde ve sonraki her bir uygulama için ise ayrı ayrı verilmesi halinde Kurumca bedeli karşılanır.</w:t>
      </w:r>
    </w:p>
    <w:p w14:paraId="3119DCCA" w14:textId="77777777" w:rsidR="00BE486B" w:rsidRPr="006B1E6E" w:rsidRDefault="00BE486B" w:rsidP="00BE486B">
      <w:pPr>
        <w:tabs>
          <w:tab w:val="left" w:pos="566"/>
          <w:tab w:val="left" w:pos="709"/>
          <w:tab w:val="left" w:pos="851"/>
        </w:tabs>
        <w:ind w:firstLine="709"/>
        <w:jc w:val="both"/>
        <w:rPr>
          <w:rFonts w:eastAsia="Calibri"/>
          <w:strike/>
          <w:color w:val="FF0000"/>
          <w:sz w:val="18"/>
          <w:szCs w:val="18"/>
          <w:lang w:eastAsia="en-US"/>
        </w:rPr>
      </w:pPr>
      <w:r w:rsidRPr="006B1E6E">
        <w:rPr>
          <w:rFonts w:eastAsia="Calibri"/>
          <w:strike/>
          <w:color w:val="FF0000"/>
          <w:sz w:val="18"/>
          <w:szCs w:val="18"/>
          <w:lang w:eastAsia="en-US"/>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kurumlarında kullanılması halinde Kurumca bedeli karşılanır.</w:t>
      </w:r>
    </w:p>
    <w:p w14:paraId="4837FFC2" w14:textId="77777777" w:rsidR="00BE486B" w:rsidRPr="006B1E6E" w:rsidRDefault="00BE486B" w:rsidP="00BE486B">
      <w:pPr>
        <w:tabs>
          <w:tab w:val="left" w:pos="566"/>
          <w:tab w:val="left" w:pos="709"/>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(3) Hastalarda aşağıda yer alan kriterlerin tamamının sağlanması halinde Kurumca bedeli karşılanır.</w:t>
      </w:r>
    </w:p>
    <w:p w14:paraId="275B8F2B" w14:textId="77777777" w:rsidR="00BE486B" w:rsidRPr="006B1E6E" w:rsidRDefault="00BE486B" w:rsidP="00BE486B">
      <w:pPr>
        <w:tabs>
          <w:tab w:val="left" w:pos="566"/>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a) Genetik (5qSMA; homozigot gen delesyonu veya homozigot gen mutasyonu veya bileşik heterozigot gen mutasyonu olan ve SMN2 kopya sayısının en az 1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14:paraId="7E90285A" w14:textId="77777777" w:rsidR="00BE486B" w:rsidRPr="006B1E6E" w:rsidRDefault="00BE486B" w:rsidP="00BE486B">
      <w:pPr>
        <w:tabs>
          <w:tab w:val="left" w:pos="567"/>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b) Klinik belirti ve bulgular, SMA Tip-1 ile uyumlu olarak ≤ 6 ay (180 gün) iken başlamış olmalıdır.</w:t>
      </w:r>
    </w:p>
    <w:p w14:paraId="7B690CB0" w14:textId="77777777" w:rsidR="00BE486B" w:rsidRPr="006B1E6E" w:rsidRDefault="00BE486B" w:rsidP="00BE486B">
      <w:pPr>
        <w:tabs>
          <w:tab w:val="left" w:pos="566"/>
          <w:tab w:val="left" w:pos="709"/>
          <w:tab w:val="left" w:pos="851"/>
        </w:tabs>
        <w:ind w:firstLine="566"/>
        <w:jc w:val="both"/>
        <w:rPr>
          <w:rFonts w:eastAsia="Calibri"/>
          <w:bCs/>
          <w:strike/>
          <w:color w:val="FF0000"/>
          <w:sz w:val="18"/>
          <w:szCs w:val="18"/>
          <w:lang w:eastAsia="en-US"/>
        </w:rPr>
      </w:pPr>
      <w:r w:rsidRPr="006B1E6E">
        <w:rPr>
          <w:rFonts w:eastAsia="Calibri"/>
          <w:bCs/>
          <w:strike/>
          <w:color w:val="FF0000"/>
          <w:sz w:val="18"/>
          <w:szCs w:val="18"/>
          <w:lang w:eastAsia="en-US"/>
        </w:rPr>
        <w:t xml:space="preserve">   </w:t>
      </w:r>
      <w:r w:rsidRPr="006B1E6E">
        <w:rPr>
          <w:rFonts w:eastAsia="Calibri"/>
          <w:bCs/>
          <w:strike/>
          <w:color w:val="FF0000"/>
          <w:sz w:val="18"/>
          <w:szCs w:val="18"/>
          <w:lang w:eastAsia="en-US"/>
        </w:rPr>
        <w:tab/>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 </w:t>
      </w:r>
    </w:p>
    <w:p w14:paraId="0818AFDB" w14:textId="77777777" w:rsidR="00BE486B" w:rsidRPr="006B1E6E" w:rsidRDefault="00BE486B" w:rsidP="00BE486B">
      <w:pPr>
        <w:tabs>
          <w:tab w:val="left" w:pos="566"/>
          <w:tab w:val="left" w:pos="709"/>
          <w:tab w:val="left" w:pos="851"/>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ç) Lomber ponksiyon prosedürleri, BOS sirkülasyonu veya güvenlilik değerlendirmelerini engelleyebilecek bir beyin veya spinal kord hastalığı veya öyküsü olmamalıdır.</w:t>
      </w:r>
    </w:p>
    <w:p w14:paraId="361F1809" w14:textId="77777777" w:rsidR="00BE486B" w:rsidRPr="006B1E6E" w:rsidRDefault="00BE486B" w:rsidP="00BE486B">
      <w:pPr>
        <w:tabs>
          <w:tab w:val="left" w:pos="566"/>
          <w:tab w:val="left" w:pos="709"/>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d) BOS drenajı için implant edilmiş bir şant veya implante edilmiş bir BOS kateteri bulunmaması gerekmektedir.</w:t>
      </w:r>
    </w:p>
    <w:p w14:paraId="61E9E2F1" w14:textId="77777777" w:rsidR="00BE486B" w:rsidRPr="006B1E6E" w:rsidRDefault="00BE486B" w:rsidP="00BE486B">
      <w:pPr>
        <w:tabs>
          <w:tab w:val="left" w:pos="566"/>
          <w:tab w:val="left" w:pos="709"/>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e) Bakteriyel menenjit veya viral ensefalit hastalığı veya öyküsü olmamalıdır.</w:t>
      </w:r>
    </w:p>
    <w:p w14:paraId="64B410F0" w14:textId="77777777" w:rsidR="00BE486B" w:rsidRPr="006B1E6E" w:rsidRDefault="00BE486B" w:rsidP="00BE486B">
      <w:pPr>
        <w:tabs>
          <w:tab w:val="left" w:pos="426"/>
          <w:tab w:val="left" w:pos="709"/>
          <w:tab w:val="left" w:pos="851"/>
        </w:tabs>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f) Hipoksik iskemik ensefalopati tanısı almamış olmalı ve hipoksik doğuma bağlı nörolojik sekelleri bulunmamalıdır.</w:t>
      </w:r>
    </w:p>
    <w:p w14:paraId="6AFABBC6" w14:textId="77777777" w:rsidR="00BE486B" w:rsidRPr="006B1E6E" w:rsidRDefault="00BE486B" w:rsidP="00BE486B">
      <w:pPr>
        <w:tabs>
          <w:tab w:val="left" w:pos="709"/>
          <w:tab w:val="left" w:pos="851"/>
        </w:tabs>
        <w:ind w:firstLine="708"/>
        <w:jc w:val="both"/>
        <w:rPr>
          <w:rFonts w:eastAsia="Calibri"/>
          <w:strike/>
          <w:color w:val="FF0000"/>
          <w:sz w:val="18"/>
          <w:szCs w:val="18"/>
          <w:lang w:eastAsia="en-US"/>
        </w:rPr>
      </w:pPr>
      <w:r w:rsidRPr="006B1E6E">
        <w:rPr>
          <w:rFonts w:eastAsia="Calibri"/>
          <w:b/>
          <w:strike/>
          <w:color w:val="FF0000"/>
          <w:sz w:val="18"/>
          <w:szCs w:val="18"/>
          <w:lang w:eastAsia="en-US"/>
        </w:rPr>
        <w:t>4.2.49.B – Spinal Musküler Atrofi Tip-2 (SMA Tip-2) ve Spinal Musküler Atrofi Tip-3 (SMA Tip-3) hastalığında;</w:t>
      </w:r>
    </w:p>
    <w:p w14:paraId="30028D0C" w14:textId="77777777" w:rsidR="00BE486B" w:rsidRPr="006B1E6E" w:rsidRDefault="00BE486B" w:rsidP="00BE486B">
      <w:pPr>
        <w:tabs>
          <w:tab w:val="left" w:pos="709"/>
          <w:tab w:val="left" w:pos="851"/>
          <w:tab w:val="left" w:pos="993"/>
        </w:tabs>
        <w:contextualSpacing/>
        <w:jc w:val="both"/>
        <w:outlineLvl w:val="4"/>
        <w:rPr>
          <w:bCs/>
          <w:strike/>
          <w:color w:val="FF0000"/>
          <w:sz w:val="18"/>
          <w:szCs w:val="18"/>
          <w:lang w:eastAsia="en-US"/>
        </w:rPr>
      </w:pPr>
      <w:r w:rsidRPr="006B1E6E">
        <w:rPr>
          <w:rFonts w:eastAsia="Calibri"/>
          <w:bCs/>
          <w:strike/>
          <w:color w:val="FF0000"/>
          <w:sz w:val="18"/>
          <w:szCs w:val="18"/>
          <w:lang w:eastAsia="en-US"/>
        </w:rPr>
        <w:t xml:space="preserve">               </w:t>
      </w:r>
      <w:r w:rsidRPr="006B1E6E">
        <w:rPr>
          <w:rFonts w:eastAsia="Calibri"/>
          <w:bCs/>
          <w:strike/>
          <w:color w:val="FF0000"/>
          <w:sz w:val="18"/>
          <w:szCs w:val="18"/>
          <w:lang w:eastAsia="en-US"/>
        </w:rPr>
        <w:tab/>
        <w:t>(1)  Hastalarda aşağıda yer alan kriterlerin tamamının sağlanması halinde Kurumca bedeli karşılanır.</w:t>
      </w:r>
    </w:p>
    <w:p w14:paraId="6CE9D169" w14:textId="77777777"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 xml:space="preserve">a) Genetik (5qSMA; homozigot gen delesyonu veya homozigot gen mutasyonu veya bileşik heterozigot gen mutasyonu olan ve SMN2 kopya sayısının en az 2 olduğunun gösterilmesi kaydıyla) ve klinik olarak SMA Tip-2 veya SMA Tip-3 tanısı konmuş ve </w:t>
      </w:r>
      <w:r w:rsidRPr="006B1E6E">
        <w:rPr>
          <w:rFonts w:eastAsia="Calibri"/>
          <w:strike/>
          <w:color w:val="FF0000"/>
          <w:sz w:val="18"/>
          <w:szCs w:val="18"/>
          <w:lang w:eastAsia="en-US"/>
        </w:rPr>
        <w:t>Kurumca belirlenen</w:t>
      </w:r>
      <w:r w:rsidRPr="006B1E6E">
        <w:rPr>
          <w:rFonts w:eastAsia="Calibri"/>
          <w:bCs/>
          <w:strike/>
          <w:color w:val="FF0000"/>
          <w:sz w:val="18"/>
          <w:szCs w:val="18"/>
          <w:lang w:eastAsia="en-US"/>
        </w:rPr>
        <w:t xml:space="preserve"> üçüncü basamak </w:t>
      </w:r>
      <w:r w:rsidRPr="006B1E6E">
        <w:rPr>
          <w:rFonts w:eastAsia="Calibri"/>
          <w:strike/>
          <w:color w:val="FF0000"/>
          <w:sz w:val="18"/>
          <w:szCs w:val="18"/>
          <w:lang w:eastAsia="en-US"/>
        </w:rPr>
        <w:t xml:space="preserve">resmi sağlık kurumlarında </w:t>
      </w:r>
      <w:r w:rsidRPr="006B1E6E">
        <w:rPr>
          <w:rFonts w:eastAsia="Calibri"/>
          <w:bCs/>
          <w:strike/>
          <w:color w:val="FF0000"/>
          <w:sz w:val="18"/>
          <w:szCs w:val="18"/>
          <w:lang w:eastAsia="en-US"/>
        </w:rPr>
        <w:t>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14:paraId="611390FE" w14:textId="77777777"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 xml:space="preserve">                b) Klinik belirti ve bulgular, SMA Tip-2 veya SMA Tip-3 ile uyumlu olarak ≥ 6 ay (180 gün) iken başlamış olmalıdır.</w:t>
      </w:r>
    </w:p>
    <w:p w14:paraId="46AE572F" w14:textId="77777777"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c) İnvaziv/non invaziv mekanik solunum desteği ihtiyacı olmayan ve normal yutma refleksine sahip ve oral beslenebilen hastalarda tedaviye başlanır.</w:t>
      </w:r>
    </w:p>
    <w:p w14:paraId="29538A08" w14:textId="77777777"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ç) Lomber ponksiyon prosedürleri, BOS sirkülasyonu veya güvenlilik değerlendirmelerini engelleyebilecek bir beyin veya spinal kord hastalığı veya öyküsü olmamalıdır.</w:t>
      </w:r>
    </w:p>
    <w:p w14:paraId="04E31439" w14:textId="77777777"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d) BOS drenajı için implante edilmiş bir şant veya implante edilmiş bir BOS kateteri bulunmaması gerekmektedir.</w:t>
      </w:r>
    </w:p>
    <w:p w14:paraId="168B94D8" w14:textId="77777777"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e) Bakteriyel menenjit veya viral ensefalit hastalığı veya öyküsü olmamalıdır.</w:t>
      </w:r>
    </w:p>
    <w:p w14:paraId="03D9D68C" w14:textId="77777777" w:rsidR="00BE486B" w:rsidRPr="006B1E6E" w:rsidRDefault="00BE486B" w:rsidP="00BE486B">
      <w:pPr>
        <w:tabs>
          <w:tab w:val="left" w:pos="709"/>
          <w:tab w:val="left" w:pos="851"/>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f) Hipoksik iskemik ensefalopati tanısı almamış olmalı ve hipoksik doğuma bağlı nörolojik sekelleri bulunmamalıdır.</w:t>
      </w:r>
    </w:p>
    <w:p w14:paraId="5708758D" w14:textId="77777777"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 xml:space="preserve">g) Lomber ponksiyon uygulanmasına engel bir durum olmadığının “İlaç Kullanım Onayı” nda belirtilmiş olması gerekmektedir. </w:t>
      </w:r>
    </w:p>
    <w:p w14:paraId="7A928101" w14:textId="77777777" w:rsidR="006D1F62" w:rsidRDefault="00BE486B" w:rsidP="007A3F7B">
      <w:pPr>
        <w:jc w:val="both"/>
        <w:rPr>
          <w:b/>
          <w:bCs/>
          <w:color w:val="FF0000"/>
          <w:sz w:val="18"/>
          <w:szCs w:val="18"/>
        </w:rPr>
      </w:pPr>
      <w:r w:rsidRPr="006B1E6E">
        <w:rPr>
          <w:rFonts w:eastAsia="Calibri"/>
          <w:bCs/>
          <w:strike/>
          <w:color w:val="FF0000"/>
          <w:sz w:val="18"/>
          <w:szCs w:val="18"/>
          <w:lang w:eastAsia="en-US"/>
        </w:rPr>
        <w:tab/>
        <w:t>(2) “Nusinersen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sidR="006B1E6E">
        <w:rPr>
          <w:b/>
          <w:bCs/>
          <w:color w:val="FF0000"/>
          <w:sz w:val="18"/>
          <w:szCs w:val="18"/>
        </w:rPr>
        <w:t xml:space="preserve">   </w:t>
      </w:r>
    </w:p>
    <w:p w14:paraId="616BFAF2" w14:textId="77777777" w:rsidR="006B1E6E" w:rsidRPr="006D1F62" w:rsidRDefault="006B1E6E" w:rsidP="007A3F7B">
      <w:pPr>
        <w:jc w:val="both"/>
        <w:rPr>
          <w:b/>
          <w:bCs/>
          <w:color w:val="FF0000"/>
          <w:sz w:val="18"/>
          <w:szCs w:val="18"/>
        </w:rPr>
      </w:pPr>
      <w:r>
        <w:rPr>
          <w:b/>
          <w:bCs/>
          <w:color w:val="FF0000"/>
          <w:sz w:val="18"/>
          <w:szCs w:val="18"/>
        </w:rPr>
        <w:t xml:space="preserve">            </w:t>
      </w:r>
      <w:r w:rsidR="006D1F62">
        <w:rPr>
          <w:b/>
          <w:bCs/>
          <w:color w:val="FF0000"/>
          <w:sz w:val="18"/>
          <w:szCs w:val="18"/>
        </w:rPr>
        <w:t xml:space="preserve">    </w:t>
      </w:r>
      <w:r w:rsidR="006D1F62" w:rsidRPr="006D1F62">
        <w:rPr>
          <w:b/>
          <w:bCs/>
          <w:color w:val="FF0000"/>
          <w:sz w:val="18"/>
          <w:szCs w:val="18"/>
        </w:rPr>
        <w:t>(Değişik: RG- 25/06/2023- 32232/ 1 md. Yürürlük: 06/07/2023)</w:t>
      </w:r>
    </w:p>
    <w:p w14:paraId="06871239" w14:textId="77777777" w:rsidR="00532784" w:rsidRPr="006D1F62" w:rsidRDefault="006D1F62" w:rsidP="006D1F62">
      <w:pPr>
        <w:tabs>
          <w:tab w:val="left" w:pos="810"/>
        </w:tabs>
        <w:jc w:val="both"/>
        <w:rPr>
          <w:rFonts w:eastAsiaTheme="majorEastAsia"/>
          <w:b/>
          <w:bCs/>
          <w:color w:val="FF0000"/>
          <w:sz w:val="18"/>
          <w:szCs w:val="18"/>
        </w:rPr>
      </w:pPr>
      <w:r w:rsidRPr="006D1F62">
        <w:rPr>
          <w:rFonts w:eastAsiaTheme="majorEastAsia"/>
          <w:b/>
          <w:bCs/>
          <w:color w:val="FF0000"/>
          <w:sz w:val="18"/>
          <w:szCs w:val="18"/>
        </w:rPr>
        <w:t xml:space="preserve">                </w:t>
      </w:r>
      <w:r w:rsidR="00532784" w:rsidRPr="006D1F62">
        <w:rPr>
          <w:rFonts w:eastAsiaTheme="majorEastAsia"/>
          <w:b/>
          <w:bCs/>
          <w:color w:val="FF0000"/>
          <w:sz w:val="18"/>
          <w:szCs w:val="18"/>
        </w:rPr>
        <w:t>4.2.49 – Spinal Musküler Atrofi hastalığında nusinersen sodium kullanım ilkeleri;</w:t>
      </w:r>
    </w:p>
    <w:p w14:paraId="06D2D54D" w14:textId="77777777" w:rsidR="00532784" w:rsidRPr="006D1F62" w:rsidRDefault="00532784" w:rsidP="00532784">
      <w:pPr>
        <w:ind w:left="284" w:firstLine="454"/>
        <w:jc w:val="both"/>
        <w:rPr>
          <w:rFonts w:eastAsiaTheme="majorEastAsia"/>
          <w:b/>
          <w:bCs/>
          <w:color w:val="FF0000"/>
          <w:sz w:val="18"/>
          <w:szCs w:val="18"/>
        </w:rPr>
      </w:pPr>
      <w:r w:rsidRPr="006D1F62">
        <w:rPr>
          <w:rFonts w:eastAsiaTheme="majorEastAsia"/>
          <w:b/>
          <w:bCs/>
          <w:color w:val="FF0000"/>
          <w:sz w:val="18"/>
          <w:szCs w:val="18"/>
        </w:rPr>
        <w:t>4.2.49.A – Spinal Musküler Atrofi Tip-1 (SMA Tip-1) hastalığında;</w:t>
      </w:r>
    </w:p>
    <w:p w14:paraId="614D8E1D"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(1) SMA Tip-1 tedavisinde kullanılan ilaçlar çocuk nörolojisi uzman hekiminin yer aldığı ilk 4 uygulama için 3 ay süreli, sonraki uygulamalar için 4 ay süreli Kurumca belirlenen üçüncü basamak resmi sağlık kurumlarında düzenlenen sağlık kurulu raporuna istinaden Kurumca belirlenen üçüncü basamak resmi sağlık kurumlarında çocuk nörolojisi uzman hekimi tarafından her bir uygulama için ayrı ayrı reçete edilmesi halinde Kurumca bedeli karşılanır.</w:t>
      </w:r>
    </w:p>
    <w:p w14:paraId="7751CFA4"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(2) Nusinersen sodium etkin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kurumlarında kullanılması halinde Kurumca bedeli karşılanır.</w:t>
      </w:r>
    </w:p>
    <w:p w14:paraId="1897B001"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(3) Hastalarda aşağıda yer alan kriterlerin tamamının sağlanması halinde Kurumca bedeli karşılanır.</w:t>
      </w:r>
    </w:p>
    <w:p w14:paraId="0E47DFB9"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a) Genetik (5qSMA; homozigot gen delesyonu veya homozigot gen mutasyonu veya bileşik heterozigot gen mutasyonu olan ve SMN2 kopya sayısının en az 1 olduğunun gösterilmesi kaydıyla) ve klinik olarak SMA Tip-1 tanısı konmuş ve en az birisi çocuk nörolojisi uzmanı olmak üzere 3 uzman hekimden oluşan sağlık kurulu raporu bulunmalıdır.</w:t>
      </w:r>
    </w:p>
    <w:p w14:paraId="765E6903"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b) Klinik belirti ve bulgular, SMA Tip-1 ile uyumlu olarak ≤ 6 ay (180 gün) iken başlamış olmalıdır.</w:t>
      </w:r>
    </w:p>
    <w:p w14:paraId="1EEF89C2"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w:t>
      </w:r>
    </w:p>
    <w:p w14:paraId="6684A014"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ç) Lomber ponksiyon prosedürleri, BOS sirkülasyonu veya güvenlilik değerlendirmelerini engelleyebilecek bir beyin veya spinal kord hastalığı veya öyküsü olmamalıdır.</w:t>
      </w:r>
    </w:p>
    <w:p w14:paraId="08FE1FD9"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d) BOS drenajı için implant edilmiş bir şant veya implante edilmiş bir BOS kateteri bulunmaması gerekmektedir.</w:t>
      </w:r>
    </w:p>
    <w:p w14:paraId="18186F9F"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e) Bakteriyel menenjit veya viral ensefalit hastalığı veya öyküsü olmamalıdır.</w:t>
      </w:r>
    </w:p>
    <w:p w14:paraId="7C7EEB8B"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f) Hipoksik iskemik ensefalopati tanısı almamış olmalı ve hipoksik doğuma bağlı nörolojik sekelleri bulunmamalıdır.</w:t>
      </w:r>
    </w:p>
    <w:p w14:paraId="2C1F29F6"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(4) Yenidoğan SMA taraması kapsamında, tarama sonucu genetik analizi (5qSMA; homozigot gen delesyonu veya homozigot gen mutasyonu veya bileşik heterozigot gen mutasyonu olan ve SMN2 kopya sayısının en az 1 olduğunun gösterilmesi kaydıyla) pozitif olan hastalarda klinik tiplendirmeye bakılmaksızın, raporlama ve reçeteleme koşulları yukarıda belirtildiği şekliyle ilacın bedelleri Kurumca karşılanır.</w:t>
      </w:r>
    </w:p>
    <w:p w14:paraId="42997C96" w14:textId="77777777" w:rsidR="00532784" w:rsidRPr="006D1F62" w:rsidRDefault="00532784" w:rsidP="00532784">
      <w:pPr>
        <w:ind w:left="284" w:firstLine="454"/>
        <w:jc w:val="both"/>
        <w:rPr>
          <w:rFonts w:eastAsiaTheme="majorEastAsia"/>
          <w:b/>
          <w:bCs/>
          <w:color w:val="FF0000"/>
          <w:sz w:val="18"/>
          <w:szCs w:val="18"/>
        </w:rPr>
      </w:pPr>
      <w:r w:rsidRPr="006D1F62">
        <w:rPr>
          <w:rFonts w:eastAsiaTheme="majorEastAsia"/>
          <w:b/>
          <w:bCs/>
          <w:color w:val="FF0000"/>
          <w:sz w:val="18"/>
          <w:szCs w:val="18"/>
        </w:rPr>
        <w:t>4.2.49.B – Spinal Musküler Atrofi Tip-2 (SMA Tip-2) ve Spinal Musküler Atrofi Tip-3 (SMA Tip-3) hastalığında;</w:t>
      </w:r>
    </w:p>
    <w:p w14:paraId="154D6581"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(1) Hastalarda aşağıda yer alan kriterlerin tamamının sağlanması halinde Kurumca bedeli karşılanır.</w:t>
      </w:r>
    </w:p>
    <w:p w14:paraId="553BC5A0" w14:textId="77777777" w:rsidR="00532784" w:rsidRPr="006D1F62" w:rsidRDefault="00532784" w:rsidP="00532784">
      <w:pPr>
        <w:ind w:firstLine="454"/>
        <w:jc w:val="both"/>
        <w:rPr>
          <w:rFonts w:eastAsiaTheme="majorEastAsia"/>
          <w:bCs/>
          <w:color w:val="FF0000"/>
          <w:sz w:val="18"/>
          <w:szCs w:val="18"/>
        </w:rPr>
      </w:pPr>
      <w:r w:rsidRPr="006D1F62">
        <w:rPr>
          <w:rFonts w:eastAsiaTheme="majorEastAsia"/>
          <w:bCs/>
          <w:color w:val="FF0000"/>
          <w:sz w:val="18"/>
          <w:szCs w:val="18"/>
        </w:rPr>
        <w:t xml:space="preserve">       a) Genetik (5qSMA; homozigot gen delesyonu veya homozigot gen mutasyonu veya bileşik heterozigot gen mutasyonu olan ve SMN2 kopya sayısının en az 2 olduğunun gösterilmesi kaydıyla) ve klinik olarak SMA Tip-2 veya SMA Tip-3 tanısı konmuş ve Kurumca belirlenen üçüncü basamak resmi sağlık kurumlarında en az birisi çocuk nörolojisi/nöroloji uzmanı ve ortopedi ve travmatoloji veya beyin ve sinir cerrahisi uzmanı olmak üzere 3 uzman hekim tarafından düzenlenen sağlık kurulu raporu bulunmalıdır.</w:t>
      </w:r>
    </w:p>
    <w:p w14:paraId="71197B11" w14:textId="77777777"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b) Klinik belirti ve bulgular, SMA Tip-2 veya SMA Tip-3 ile uyumlu olarak ≥ 6 ay (180 gün) iken başlamış olmalıdır.</w:t>
      </w:r>
    </w:p>
    <w:p w14:paraId="7993233F"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c) İnvaziv/non invaziv mekanik solunum desteği ihtiyacı olmayan ve normal yutma refleksine sahip ve oral beslenebilen hastalarda tedaviye başlanır.</w:t>
      </w:r>
    </w:p>
    <w:p w14:paraId="1CBC33A1" w14:textId="77777777"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ç) Lomber ponksiyon prosedürleri, BOS sirkülasyonu veya güvenlilik değerlendirmelerini engelleyebilecek bir beyin veya spinal kord hastalığı veya öyküsü olmamalıdır.</w:t>
      </w:r>
    </w:p>
    <w:p w14:paraId="7B15782F" w14:textId="77777777" w:rsidR="00532784" w:rsidRPr="00AC69F7"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 xml:space="preserve">d) </w:t>
      </w:r>
      <w:r w:rsidRPr="00AC69F7">
        <w:rPr>
          <w:rFonts w:eastAsiaTheme="majorEastAsia"/>
          <w:bCs/>
          <w:color w:val="FF0000"/>
          <w:sz w:val="18"/>
          <w:szCs w:val="18"/>
        </w:rPr>
        <w:t>BOS drenajı için implante edilmiş bir şant veya implante edilmiş bir BOS kateteri bulunmaması gerekmektedir.</w:t>
      </w:r>
    </w:p>
    <w:p w14:paraId="01B094F8" w14:textId="77777777" w:rsidR="00532784" w:rsidRPr="00AC69F7" w:rsidRDefault="00532784" w:rsidP="00532784">
      <w:pPr>
        <w:ind w:left="284" w:firstLine="454"/>
        <w:jc w:val="both"/>
        <w:rPr>
          <w:rFonts w:eastAsiaTheme="majorEastAsia"/>
          <w:bCs/>
          <w:color w:val="FF0000"/>
          <w:sz w:val="18"/>
          <w:szCs w:val="18"/>
        </w:rPr>
      </w:pPr>
      <w:r w:rsidRPr="00AC69F7">
        <w:rPr>
          <w:rFonts w:eastAsiaTheme="majorEastAsia"/>
          <w:bCs/>
          <w:color w:val="FF0000"/>
          <w:sz w:val="18"/>
          <w:szCs w:val="18"/>
        </w:rPr>
        <w:t>e) Bakteriyel menenjit veya viral ensefalit hastalığı veya öyküsü olmamalıdır.</w:t>
      </w:r>
    </w:p>
    <w:p w14:paraId="6E4FA52A" w14:textId="77777777" w:rsidR="00532784" w:rsidRPr="00AC69F7" w:rsidRDefault="00532784" w:rsidP="00532784">
      <w:pPr>
        <w:ind w:left="284" w:firstLine="454"/>
        <w:jc w:val="both"/>
        <w:rPr>
          <w:rFonts w:eastAsiaTheme="majorEastAsia"/>
          <w:bCs/>
          <w:color w:val="FF0000"/>
          <w:sz w:val="18"/>
          <w:szCs w:val="18"/>
        </w:rPr>
      </w:pPr>
      <w:r w:rsidRPr="00AC69F7">
        <w:rPr>
          <w:rFonts w:eastAsiaTheme="majorEastAsia"/>
          <w:bCs/>
          <w:color w:val="FF0000"/>
          <w:sz w:val="18"/>
          <w:szCs w:val="18"/>
        </w:rPr>
        <w:t>f) Hipoksik iskemik ensefalopati tanısı almamış olmalı ve hipoksik doğuma bağlı nörolojik sekelleri bulunmamalıdır.</w:t>
      </w:r>
    </w:p>
    <w:p w14:paraId="00802983" w14:textId="77777777" w:rsidR="00532784" w:rsidRPr="00AC69F7" w:rsidRDefault="00532784" w:rsidP="00532784">
      <w:pPr>
        <w:ind w:firstLine="738"/>
        <w:jc w:val="both"/>
        <w:rPr>
          <w:rFonts w:eastAsiaTheme="majorEastAsia"/>
          <w:bCs/>
          <w:color w:val="FF0000"/>
          <w:sz w:val="18"/>
          <w:szCs w:val="18"/>
        </w:rPr>
      </w:pPr>
      <w:r w:rsidRPr="00AC69F7">
        <w:rPr>
          <w:rFonts w:eastAsiaTheme="majorEastAsia"/>
          <w:bCs/>
          <w:color w:val="FF0000"/>
          <w:sz w:val="18"/>
          <w:szCs w:val="18"/>
        </w:rPr>
        <w:t>g) Lomber ponksiyon uygulanmasına engel bir durum olmadığının sağlık kurulu raporunda belirtilmiş olması gerekmektedir.</w:t>
      </w:r>
    </w:p>
    <w:p w14:paraId="4FC52456" w14:textId="77777777" w:rsidR="00532784" w:rsidRPr="00AC69F7" w:rsidRDefault="00532784" w:rsidP="00532784">
      <w:pPr>
        <w:ind w:firstLine="738"/>
        <w:jc w:val="both"/>
        <w:rPr>
          <w:rFonts w:eastAsiaTheme="majorEastAsia"/>
          <w:bCs/>
          <w:color w:val="FF0000"/>
          <w:sz w:val="18"/>
          <w:szCs w:val="18"/>
        </w:rPr>
      </w:pPr>
      <w:r w:rsidRPr="00AC69F7">
        <w:rPr>
          <w:rFonts w:eastAsiaTheme="majorEastAsia"/>
          <w:bCs/>
          <w:color w:val="FF0000"/>
          <w:sz w:val="18"/>
          <w:szCs w:val="18"/>
        </w:rPr>
        <w:t>(2) “Nusinersen sodium” pozolojisi SMA Tip-2 veya SMA Tip-3 hastalarında 0, 14, 28 ve 63 üncü günler olmak üzere 4 doz yükleme dozu şeklindedir. İdame dozlar da 4 ayda bir uygulanır. İlk 4 uygulama için 3 ay süreli, sonraki uygulamalar için ise 4 ay süreli sağlık kurulu raporuna istinaden çocuk nörolojisi/nöroloji uzman hekimi tarafından her bir uygulama için ayrı ayrı reçete edilmesi halinde bedelleri Kurumca karşılanır.</w:t>
      </w:r>
    </w:p>
    <w:p w14:paraId="590FD55A" w14:textId="77777777" w:rsidR="00532784" w:rsidRPr="00AC69F7" w:rsidRDefault="00532784" w:rsidP="00532784">
      <w:pPr>
        <w:tabs>
          <w:tab w:val="left" w:pos="709"/>
        </w:tabs>
        <w:ind w:firstLine="738"/>
        <w:jc w:val="both"/>
        <w:rPr>
          <w:b/>
          <w:i/>
          <w:color w:val="FF0000"/>
          <w:sz w:val="18"/>
          <w:szCs w:val="18"/>
        </w:rPr>
      </w:pPr>
      <w:r w:rsidRPr="00AC69F7">
        <w:rPr>
          <w:rFonts w:eastAsiaTheme="majorEastAsia"/>
          <w:bCs/>
          <w:color w:val="FF0000"/>
          <w:sz w:val="18"/>
          <w:szCs w:val="18"/>
        </w:rPr>
        <w:t xml:space="preserve">(3) Yenidoğan SMA taraması kapsamında, tarama sonucu genetik analizi (5qSMA; homozigot gen delesyonu veya homozigot gen mutasyonu veya bileşik heterozigot gen mutasyonu olan ve SMN2 kopya sayısının en az 2 olduğunun gösterilmesi kaydıyla) pozitif olan hastalarda klinik tiplendirmeye bakılmaksızın, raporlama ve reçeteleme koşulları yukarıda belirtildiği şekliyle ilacın bedelleri Kurumca karşılanır.        </w:t>
      </w:r>
    </w:p>
    <w:p w14:paraId="4F78C865" w14:textId="77777777" w:rsidR="00A46AFB" w:rsidRPr="00D420C6" w:rsidRDefault="00BE486B" w:rsidP="00BE486B">
      <w:pPr>
        <w:tabs>
          <w:tab w:val="left" w:pos="709"/>
        </w:tabs>
        <w:jc w:val="both"/>
        <w:rPr>
          <w:rFonts w:eastAsia="Calibri"/>
          <w:b/>
          <w:color w:val="FF0000"/>
          <w:sz w:val="18"/>
          <w:szCs w:val="18"/>
        </w:rPr>
      </w:pPr>
      <w:r>
        <w:rPr>
          <w:rFonts w:eastAsia="Calibri"/>
          <w:b/>
          <w:sz w:val="18"/>
          <w:szCs w:val="18"/>
        </w:rPr>
        <w:t xml:space="preserve">           </w:t>
      </w:r>
      <w:r w:rsidR="00A46AFB">
        <w:rPr>
          <w:rFonts w:eastAsia="Calibri"/>
          <w:b/>
          <w:sz w:val="18"/>
          <w:szCs w:val="18"/>
        </w:rPr>
        <w:t xml:space="preserve">  </w:t>
      </w:r>
      <w:r w:rsidR="000B111A">
        <w:rPr>
          <w:rFonts w:eastAsia="Calibri"/>
          <w:b/>
          <w:sz w:val="18"/>
          <w:szCs w:val="18"/>
        </w:rPr>
        <w:t xml:space="preserve">  </w:t>
      </w:r>
      <w:r w:rsidR="00A46AFB" w:rsidRPr="00D420C6">
        <w:rPr>
          <w:rFonts w:eastAsia="Calibri"/>
          <w:b/>
          <w:color w:val="FF0000"/>
          <w:sz w:val="18"/>
          <w:szCs w:val="18"/>
        </w:rPr>
        <w:t>(Ek: RG- 04/02/2018- 30322/ 18 md. Yürürlük: 15/02/2018)</w:t>
      </w:r>
    </w:p>
    <w:p w14:paraId="67AC9757" w14:textId="77777777"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14:paraId="6336DDD6" w14:textId="77777777" w:rsidR="00A46AFB" w:rsidRDefault="00D420C6" w:rsidP="00D420C6">
      <w:pPr>
        <w:tabs>
          <w:tab w:val="left" w:pos="566"/>
        </w:tabs>
        <w:ind w:firstLine="709"/>
        <w:jc w:val="both"/>
        <w:outlineLvl w:val="4"/>
        <w:rPr>
          <w:color w:val="FF0000"/>
          <w:sz w:val="18"/>
          <w:szCs w:val="18"/>
        </w:rPr>
      </w:pPr>
      <w:r w:rsidRPr="00D420C6">
        <w:rPr>
          <w:color w:val="FF0000"/>
          <w:sz w:val="18"/>
          <w:szCs w:val="18"/>
        </w:rPr>
        <w:t xml:space="preserve">(1) </w:t>
      </w:r>
      <w:r w:rsidR="009F1132" w:rsidRPr="009F1132">
        <w:rPr>
          <w:b/>
          <w:sz w:val="18"/>
          <w:szCs w:val="18"/>
        </w:rPr>
        <w:t>(Değişik:</w:t>
      </w:r>
      <w:r w:rsidR="008060E5">
        <w:rPr>
          <w:b/>
          <w:sz w:val="18"/>
          <w:szCs w:val="18"/>
        </w:rPr>
        <w:t xml:space="preserve"> </w:t>
      </w:r>
      <w:r w:rsidR="009F1132" w:rsidRPr="009F1132">
        <w:rPr>
          <w:b/>
          <w:sz w:val="18"/>
          <w:szCs w:val="18"/>
        </w:rPr>
        <w:t>RG-25/08/2022-31934/3</w:t>
      </w:r>
      <w:r w:rsidR="009F1132">
        <w:rPr>
          <w:b/>
          <w:sz w:val="18"/>
          <w:szCs w:val="18"/>
        </w:rPr>
        <w:t>9</w:t>
      </w:r>
      <w:r w:rsidR="009F1132" w:rsidRPr="009F1132">
        <w:rPr>
          <w:b/>
          <w:sz w:val="18"/>
          <w:szCs w:val="18"/>
        </w:rPr>
        <w:t xml:space="preserve"> md. Yürürlük:03/09/2022)</w:t>
      </w:r>
      <w:r w:rsidR="009F1132" w:rsidRPr="009F1132">
        <w:rPr>
          <w:sz w:val="18"/>
          <w:szCs w:val="18"/>
        </w:rPr>
        <w:t xml:space="preserve"> </w:t>
      </w:r>
      <w:r w:rsidRPr="009F1132">
        <w:rPr>
          <w:strike/>
          <w:color w:val="FF0000"/>
          <w:sz w:val="18"/>
          <w:szCs w:val="18"/>
        </w:rPr>
        <w:t>Xanthomatosis Cerebrotendinous</w:t>
      </w:r>
      <w:r w:rsidRPr="00D420C6">
        <w:rPr>
          <w:color w:val="FF0000"/>
          <w:sz w:val="18"/>
          <w:szCs w:val="18"/>
        </w:rPr>
        <w:t xml:space="preserve"> </w:t>
      </w:r>
      <w:r w:rsidR="00996EA4" w:rsidRPr="00996EA4">
        <w:rPr>
          <w:sz w:val="18"/>
          <w:szCs w:val="18"/>
        </w:rPr>
        <w:t xml:space="preserve">Yalnızca, Cerebrotendinous Xanthomatosis </w:t>
      </w:r>
      <w:r w:rsidRPr="00D420C6">
        <w:rPr>
          <w:color w:val="FF0000"/>
          <w:sz w:val="18"/>
          <w:szCs w:val="18"/>
        </w:rPr>
        <w:t xml:space="preserve">hastalığının tedavisinde “CYP27A1 genindeki mutasyonun belgelendirilmesi ve </w:t>
      </w:r>
      <w:r w:rsidR="003E5E42" w:rsidRPr="003E5E42">
        <w:rPr>
          <w:b/>
          <w:sz w:val="18"/>
          <w:szCs w:val="18"/>
        </w:rPr>
        <w:t>(</w:t>
      </w:r>
      <w:r w:rsidR="003E5E42">
        <w:rPr>
          <w:b/>
          <w:sz w:val="18"/>
          <w:szCs w:val="18"/>
        </w:rPr>
        <w:t>Ek</w:t>
      </w:r>
      <w:r w:rsidR="003E5E42" w:rsidRPr="003E5E42">
        <w:rPr>
          <w:b/>
          <w:sz w:val="18"/>
          <w:szCs w:val="18"/>
        </w:rPr>
        <w:t>: RG-25/08/2022-31934/39 md. Yürürlük:03/09/2022)</w:t>
      </w:r>
      <w:r w:rsidR="003E5E42" w:rsidRPr="003E5E42">
        <w:rPr>
          <w:sz w:val="18"/>
          <w:szCs w:val="18"/>
        </w:rPr>
        <w:t xml:space="preserve"> üçüncü basamak resmi sağlık hizmeti sunucusunda</w:t>
      </w:r>
      <w:r w:rsidR="003E5E42">
        <w:rPr>
          <w:sz w:val="18"/>
          <w:szCs w:val="18"/>
        </w:rPr>
        <w:t xml:space="preserve"> </w:t>
      </w:r>
      <w:r w:rsidRPr="00D420C6">
        <w:rPr>
          <w:color w:val="FF0000"/>
          <w:sz w:val="18"/>
          <w:szCs w:val="18"/>
        </w:rPr>
        <w:t xml:space="preserve">en az bir çocuk metabolizma veya çocuk endokrinoloji ve metabolizma hastalıkları uzman hekiminin yer aldığı </w:t>
      </w:r>
      <w:r w:rsidR="0030704F" w:rsidRPr="003E5E42">
        <w:rPr>
          <w:b/>
          <w:sz w:val="18"/>
          <w:szCs w:val="18"/>
        </w:rPr>
        <w:t>(</w:t>
      </w:r>
      <w:r w:rsidR="0030704F">
        <w:rPr>
          <w:b/>
          <w:sz w:val="18"/>
          <w:szCs w:val="18"/>
        </w:rPr>
        <w:t>Ek</w:t>
      </w:r>
      <w:r w:rsidR="0030704F" w:rsidRPr="003E5E42">
        <w:rPr>
          <w:b/>
          <w:sz w:val="18"/>
          <w:szCs w:val="18"/>
        </w:rPr>
        <w:t>:RG-25/08/2022-31934/</w:t>
      </w:r>
      <w:r w:rsidR="008060E5">
        <w:rPr>
          <w:b/>
          <w:sz w:val="18"/>
          <w:szCs w:val="18"/>
        </w:rPr>
        <w:t xml:space="preserve"> </w:t>
      </w:r>
      <w:r w:rsidR="0030704F" w:rsidRPr="003E5E42">
        <w:rPr>
          <w:b/>
          <w:sz w:val="18"/>
          <w:szCs w:val="18"/>
        </w:rPr>
        <w:t>39 md. Yürürlük:03/09/2022)</w:t>
      </w:r>
      <w:r w:rsidR="0030704F" w:rsidRPr="003E5E42">
        <w:rPr>
          <w:sz w:val="18"/>
          <w:szCs w:val="18"/>
        </w:rPr>
        <w:t xml:space="preserve"> </w:t>
      </w:r>
      <w:r w:rsidR="0030704F" w:rsidRPr="0030704F">
        <w:rPr>
          <w:sz w:val="18"/>
          <w:szCs w:val="18"/>
        </w:rPr>
        <w:t>1 yıl süreli</w:t>
      </w:r>
      <w:r w:rsidR="0030704F">
        <w:rPr>
          <w:sz w:val="18"/>
          <w:szCs w:val="18"/>
        </w:rPr>
        <w:t xml:space="preserve"> </w:t>
      </w:r>
      <w:r w:rsidRPr="00D420C6">
        <w:rPr>
          <w:color w:val="FF0000"/>
          <w:sz w:val="18"/>
          <w:szCs w:val="18"/>
        </w:rPr>
        <w:t>sağlık kurulu raporuna dayanılarak, çocuk metabolizma, çocuk endokrinoloji ve metabolizma veya çocuk/erişkin nöroloji uzman hekimleri tarafından reçete edilmesi halinde bedeli ödenir.</w:t>
      </w:r>
    </w:p>
    <w:p w14:paraId="4AE956E6" w14:textId="77777777"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14:paraId="74B78E91" w14:textId="77777777"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14:paraId="40E548C9" w14:textId="77777777"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14:paraId="37262774" w14:textId="77777777"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(2) Üçüncü basamak </w:t>
      </w:r>
      <w:r w:rsidR="008B7111" w:rsidRPr="008B7111">
        <w:rPr>
          <w:b/>
          <w:bCs/>
          <w:sz w:val="18"/>
          <w:szCs w:val="18"/>
        </w:rPr>
        <w:t>(Değişik:RG-25/08/2022-31934/40 md. Yürürlük:03/09/2022)</w:t>
      </w:r>
      <w:r w:rsidR="008B7111" w:rsidRPr="008B7111">
        <w:rPr>
          <w:bCs/>
          <w:sz w:val="18"/>
          <w:szCs w:val="18"/>
        </w:rPr>
        <w:t xml:space="preserve"> </w:t>
      </w:r>
      <w:r w:rsidRPr="008B7111">
        <w:rPr>
          <w:bCs/>
          <w:strike/>
          <w:color w:val="FF0000"/>
          <w:sz w:val="18"/>
          <w:szCs w:val="18"/>
        </w:rPr>
        <w:t>sağlık kurumlarında</w:t>
      </w:r>
      <w:r w:rsidRPr="005C62AF">
        <w:rPr>
          <w:bCs/>
          <w:color w:val="FF0000"/>
          <w:sz w:val="18"/>
          <w:szCs w:val="18"/>
        </w:rPr>
        <w:t xml:space="preserve"> </w:t>
      </w:r>
      <w:r w:rsidR="008B7111" w:rsidRPr="008B7111">
        <w:rPr>
          <w:bCs/>
          <w:sz w:val="18"/>
          <w:szCs w:val="18"/>
        </w:rPr>
        <w:t>resmi sağlık hizmet sunucularında</w:t>
      </w:r>
      <w:r w:rsidR="008B7111">
        <w:rPr>
          <w:bCs/>
          <w:color w:val="FF0000"/>
          <w:sz w:val="18"/>
          <w:szCs w:val="18"/>
        </w:rPr>
        <w:t xml:space="preserve"> </w:t>
      </w:r>
      <w:r w:rsidRPr="005C62AF">
        <w:rPr>
          <w:bCs/>
          <w:color w:val="FF0000"/>
          <w:sz w:val="18"/>
          <w:szCs w:val="18"/>
        </w:rPr>
        <w:t>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14:paraId="4DC45E36" w14:textId="77777777"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14:paraId="015F2BFE" w14:textId="77777777" w:rsid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14:paraId="3B2751BE" w14:textId="77777777" w:rsidR="00640D00" w:rsidRPr="00640D00" w:rsidRDefault="00640D00" w:rsidP="005C62AF">
      <w:pPr>
        <w:tabs>
          <w:tab w:val="left" w:pos="709"/>
        </w:tabs>
        <w:autoSpaceDE w:val="0"/>
        <w:autoSpaceDN w:val="0"/>
        <w:adjustRightInd w:val="0"/>
        <w:jc w:val="both"/>
        <w:rPr>
          <w:b/>
          <w:sz w:val="18"/>
          <w:szCs w:val="18"/>
        </w:rPr>
      </w:pPr>
      <w:r>
        <w:rPr>
          <w:b/>
          <w:sz w:val="18"/>
          <w:szCs w:val="18"/>
        </w:rPr>
        <w:t xml:space="preserve">                </w:t>
      </w:r>
      <w:r w:rsidRPr="00640D00">
        <w:rPr>
          <w:b/>
          <w:sz w:val="18"/>
          <w:szCs w:val="18"/>
        </w:rPr>
        <w:t>(Değişik: RG- 01/06/2022- 31853/</w:t>
      </w:r>
      <w:r>
        <w:rPr>
          <w:b/>
          <w:sz w:val="18"/>
          <w:szCs w:val="18"/>
        </w:rPr>
        <w:t>10</w:t>
      </w:r>
      <w:r w:rsidRPr="00640D00">
        <w:rPr>
          <w:b/>
          <w:sz w:val="18"/>
          <w:szCs w:val="18"/>
        </w:rPr>
        <w:t xml:space="preserve"> md. Yürürlük: 0</w:t>
      </w:r>
      <w:r>
        <w:rPr>
          <w:b/>
          <w:sz w:val="18"/>
          <w:szCs w:val="18"/>
        </w:rPr>
        <w:t>9</w:t>
      </w:r>
      <w:r w:rsidRPr="00640D00">
        <w:rPr>
          <w:b/>
          <w:sz w:val="18"/>
          <w:szCs w:val="18"/>
        </w:rPr>
        <w:t>/0</w:t>
      </w:r>
      <w:r>
        <w:rPr>
          <w:b/>
          <w:sz w:val="18"/>
          <w:szCs w:val="18"/>
        </w:rPr>
        <w:t>6</w:t>
      </w:r>
      <w:r w:rsidRPr="00640D00">
        <w:rPr>
          <w:b/>
          <w:sz w:val="18"/>
          <w:szCs w:val="18"/>
        </w:rPr>
        <w:t>/2022)</w:t>
      </w:r>
    </w:p>
    <w:p w14:paraId="6E77AEC7" w14:textId="77777777" w:rsidR="005C62AF" w:rsidRPr="00640D00" w:rsidRDefault="005C62AF" w:rsidP="005C62AF">
      <w:pPr>
        <w:tabs>
          <w:tab w:val="left" w:pos="709"/>
          <w:tab w:val="left" w:pos="993"/>
        </w:tabs>
        <w:contextualSpacing/>
        <w:jc w:val="both"/>
        <w:outlineLvl w:val="4"/>
        <w:rPr>
          <w:bCs/>
          <w:strike/>
          <w:color w:val="FF0000"/>
          <w:sz w:val="18"/>
          <w:szCs w:val="18"/>
        </w:rPr>
      </w:pPr>
      <w:r w:rsidRPr="005C62AF">
        <w:rPr>
          <w:bCs/>
          <w:color w:val="FF0000"/>
          <w:sz w:val="18"/>
          <w:szCs w:val="18"/>
        </w:rPr>
        <w:tab/>
      </w:r>
      <w:r w:rsidRPr="00640D00">
        <w:rPr>
          <w:bCs/>
          <w:strike/>
          <w:color w:val="FF0000"/>
          <w:sz w:val="18"/>
          <w:szCs w:val="18"/>
        </w:rPr>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14:paraId="0078FBE9" w14:textId="77777777" w:rsidR="00640D00" w:rsidRPr="005C62AF" w:rsidRDefault="00640D00" w:rsidP="00640D00">
      <w:pPr>
        <w:tabs>
          <w:tab w:val="left" w:pos="709"/>
          <w:tab w:val="left" w:pos="993"/>
        </w:tabs>
        <w:contextualSpacing/>
        <w:jc w:val="both"/>
        <w:outlineLvl w:val="4"/>
        <w:rPr>
          <w:bCs/>
          <w:color w:val="FF0000"/>
          <w:sz w:val="18"/>
          <w:szCs w:val="18"/>
        </w:rPr>
      </w:pPr>
      <w:r>
        <w:rPr>
          <w:rFonts w:eastAsia="Calibri"/>
          <w:sz w:val="18"/>
          <w:szCs w:val="20"/>
          <w:lang w:eastAsia="en-US"/>
        </w:rPr>
        <w:t xml:space="preserve">                </w:t>
      </w:r>
      <w:r w:rsidRPr="00640D00">
        <w:rPr>
          <w:rFonts w:eastAsia="Calibri"/>
          <w:sz w:val="18"/>
          <w:szCs w:val="20"/>
          <w:lang w:eastAsia="en-US"/>
        </w:rPr>
        <w:t>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tedaviye başlanması halinde bedelleri Kurumca karşılanır. Serum ürik asit düzeyleri 3,5 mg/dl’nin altına düşen hastalarda tedavi sonlandırılır. Tedaviye 6 aydan uzun süre ara verildiği durumlarda başlangıç kriterleri aranır.</w:t>
      </w:r>
    </w:p>
    <w:p w14:paraId="3C64D79C" w14:textId="77777777"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14:paraId="03B05DD5" w14:textId="77777777"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14:paraId="200C715F" w14:textId="77777777"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14:paraId="18661DCF" w14:textId="77777777"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14:paraId="20924EF1" w14:textId="77777777"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14:paraId="27EB24A1" w14:textId="77777777"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14:paraId="02E90D5B" w14:textId="77777777"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14:paraId="41B21FDE" w14:textId="77777777"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14:paraId="697D7040" w14:textId="77777777"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14:paraId="0C48279C" w14:textId="77777777" w:rsidR="000B111A" w:rsidRPr="000B0394" w:rsidRDefault="000B111A" w:rsidP="000B111A">
      <w:pPr>
        <w:ind w:firstLine="708"/>
        <w:jc w:val="both"/>
        <w:rPr>
          <w:color w:val="FF0000"/>
          <w:sz w:val="18"/>
          <w:szCs w:val="18"/>
        </w:rPr>
      </w:pPr>
      <w:r w:rsidRPr="000B0394">
        <w:rPr>
          <w:color w:val="FF0000"/>
          <w:sz w:val="18"/>
          <w:szCs w:val="18"/>
        </w:rPr>
        <w:t xml:space="preserve">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w:t>
      </w:r>
      <w:r w:rsidR="00D00990" w:rsidRPr="008B7111">
        <w:rPr>
          <w:b/>
          <w:bCs/>
          <w:sz w:val="18"/>
          <w:szCs w:val="18"/>
        </w:rPr>
        <w:t>(Değişik: RG-25/08/2022-31934/4</w:t>
      </w:r>
      <w:r w:rsidR="00D00990">
        <w:rPr>
          <w:b/>
          <w:bCs/>
          <w:sz w:val="18"/>
          <w:szCs w:val="18"/>
        </w:rPr>
        <w:t>1</w:t>
      </w:r>
      <w:r w:rsidR="00D00990" w:rsidRPr="008B7111">
        <w:rPr>
          <w:b/>
          <w:bCs/>
          <w:sz w:val="18"/>
          <w:szCs w:val="18"/>
        </w:rPr>
        <w:t xml:space="preserve"> md. Yürürlük: 03/09/2022)</w:t>
      </w:r>
      <w:r w:rsidR="00D00990" w:rsidRPr="008B7111">
        <w:rPr>
          <w:bCs/>
          <w:sz w:val="18"/>
          <w:szCs w:val="18"/>
        </w:rPr>
        <w:t xml:space="preserve"> </w:t>
      </w:r>
      <w:r w:rsidRPr="00D00990">
        <w:rPr>
          <w:strike/>
          <w:color w:val="FF0000"/>
          <w:sz w:val="18"/>
          <w:szCs w:val="18"/>
        </w:rPr>
        <w:t>sağlık kurumlarında</w:t>
      </w:r>
      <w:r w:rsidR="00D00990" w:rsidRPr="00D00990">
        <w:rPr>
          <w:color w:val="FF0000"/>
          <w:sz w:val="18"/>
          <w:szCs w:val="18"/>
        </w:rPr>
        <w:t xml:space="preserve"> </w:t>
      </w:r>
      <w:r w:rsidR="00D00990" w:rsidRPr="00D00990">
        <w:rPr>
          <w:sz w:val="18"/>
          <w:szCs w:val="18"/>
        </w:rPr>
        <w:t>resmi sağlık hizmet sunucularında</w:t>
      </w:r>
      <w:r w:rsidRPr="00D00990">
        <w:rPr>
          <w:color w:val="FF0000"/>
          <w:sz w:val="18"/>
          <w:szCs w:val="18"/>
        </w:rPr>
        <w:t>,</w:t>
      </w:r>
      <w:r w:rsidRPr="000B0394">
        <w:rPr>
          <w:color w:val="FF0000"/>
          <w:sz w:val="18"/>
          <w:szCs w:val="18"/>
        </w:rPr>
        <w:t xml:space="preserve">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14:paraId="472455C7" w14:textId="77777777" w:rsidR="000B111A" w:rsidRPr="000B0394" w:rsidRDefault="000B111A" w:rsidP="000B111A">
      <w:pPr>
        <w:ind w:firstLine="708"/>
        <w:jc w:val="both"/>
        <w:rPr>
          <w:color w:val="FF0000"/>
          <w:sz w:val="18"/>
          <w:szCs w:val="18"/>
        </w:rPr>
      </w:pPr>
      <w:r w:rsidRPr="000B0394">
        <w:rPr>
          <w:color w:val="FF0000"/>
          <w:sz w:val="18"/>
          <w:szCs w:val="18"/>
        </w:rPr>
        <w:t xml:space="preserve">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w:t>
      </w:r>
      <w:r w:rsidR="00D00990" w:rsidRPr="008B7111">
        <w:rPr>
          <w:b/>
          <w:bCs/>
          <w:sz w:val="18"/>
          <w:szCs w:val="18"/>
        </w:rPr>
        <w:t>(Değişik:RG-25/08/2022-31934/4</w:t>
      </w:r>
      <w:r w:rsidR="00D00990">
        <w:rPr>
          <w:b/>
          <w:bCs/>
          <w:sz w:val="18"/>
          <w:szCs w:val="18"/>
        </w:rPr>
        <w:t>1</w:t>
      </w:r>
      <w:r w:rsidR="00D00990" w:rsidRPr="008B7111">
        <w:rPr>
          <w:b/>
          <w:bCs/>
          <w:sz w:val="18"/>
          <w:szCs w:val="18"/>
        </w:rPr>
        <w:t xml:space="preserve"> md. Yürürlük:03/09/2022)</w:t>
      </w:r>
      <w:r w:rsidR="00D00990" w:rsidRPr="008B7111">
        <w:rPr>
          <w:bCs/>
          <w:sz w:val="18"/>
          <w:szCs w:val="18"/>
        </w:rPr>
        <w:t xml:space="preserve"> </w:t>
      </w:r>
      <w:r w:rsidRPr="00D00990">
        <w:rPr>
          <w:strike/>
          <w:color w:val="FF0000"/>
          <w:sz w:val="18"/>
          <w:szCs w:val="18"/>
        </w:rPr>
        <w:t>sağlık kurumlarında</w:t>
      </w:r>
      <w:r w:rsidR="00D00990" w:rsidRPr="00D00990">
        <w:rPr>
          <w:sz w:val="18"/>
          <w:szCs w:val="18"/>
        </w:rPr>
        <w:t xml:space="preserve"> resmi sağlık hizmet sunucularında</w:t>
      </w:r>
      <w:r w:rsidRPr="000B0394">
        <w:rPr>
          <w:color w:val="FF0000"/>
          <w:sz w:val="18"/>
          <w:szCs w:val="18"/>
        </w:rPr>
        <w:t>,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14:paraId="57FB7F6B" w14:textId="77777777"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14:paraId="66541AB0" w14:textId="77777777"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w:t>
      </w:r>
      <w:r w:rsidR="00D00990" w:rsidRPr="008B7111">
        <w:rPr>
          <w:b/>
          <w:bCs/>
          <w:sz w:val="18"/>
          <w:szCs w:val="18"/>
        </w:rPr>
        <w:t>(Değişik:RG-25/08/2022-31934/4</w:t>
      </w:r>
      <w:r w:rsidR="00D00990">
        <w:rPr>
          <w:b/>
          <w:bCs/>
          <w:sz w:val="18"/>
          <w:szCs w:val="18"/>
        </w:rPr>
        <w:t>2</w:t>
      </w:r>
      <w:r w:rsidR="00D00990" w:rsidRPr="008B7111">
        <w:rPr>
          <w:b/>
          <w:bCs/>
          <w:sz w:val="18"/>
          <w:szCs w:val="18"/>
        </w:rPr>
        <w:t xml:space="preserve"> md. Yürürlük:03/09/2022)</w:t>
      </w:r>
      <w:r w:rsidR="00D00990" w:rsidRPr="008B7111">
        <w:rPr>
          <w:bCs/>
          <w:sz w:val="18"/>
          <w:szCs w:val="18"/>
        </w:rPr>
        <w:t xml:space="preserve"> </w:t>
      </w:r>
      <w:r w:rsidRPr="00D00990">
        <w:rPr>
          <w:strike/>
          <w:color w:val="FF0000"/>
          <w:sz w:val="18"/>
          <w:szCs w:val="18"/>
        </w:rPr>
        <w:t>sağlık kurumlarında</w:t>
      </w:r>
      <w:r w:rsidRPr="000B0394">
        <w:rPr>
          <w:color w:val="FF0000"/>
          <w:sz w:val="18"/>
          <w:szCs w:val="18"/>
        </w:rPr>
        <w:t xml:space="preserve"> </w:t>
      </w:r>
      <w:r w:rsidR="00D00990">
        <w:rPr>
          <w:sz w:val="18"/>
          <w:szCs w:val="18"/>
        </w:rPr>
        <w:t xml:space="preserve">resmi sağlık hizmet sunucularında </w:t>
      </w:r>
      <w:r w:rsidRPr="000B0394">
        <w:rPr>
          <w:color w:val="FF0000"/>
          <w:sz w:val="18"/>
          <w:szCs w:val="18"/>
        </w:rPr>
        <w:t xml:space="preserve">kulak burun boğaz uzman hekimi tarafından düzenlenen uzman hekim raporuna dayanılarak kulak burun boğaz uzman hekimlerince reçete edilmesi halinde bedelleri Kurumca karşılanır. </w:t>
      </w:r>
    </w:p>
    <w:p w14:paraId="4390C494" w14:textId="77777777"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14:paraId="23D23829" w14:textId="77777777"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14:paraId="52C140EE" w14:textId="77777777"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14:paraId="5AE4C19A" w14:textId="77777777"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w:t>
      </w:r>
      <w:r w:rsidR="00F35E67" w:rsidRPr="008B7111">
        <w:rPr>
          <w:b/>
          <w:bCs/>
          <w:sz w:val="18"/>
          <w:szCs w:val="18"/>
        </w:rPr>
        <w:t>(Değişik:RG-25/08/2022-31934/4</w:t>
      </w:r>
      <w:r w:rsidR="00F35E67">
        <w:rPr>
          <w:b/>
          <w:bCs/>
          <w:sz w:val="18"/>
          <w:szCs w:val="18"/>
        </w:rPr>
        <w:t>3</w:t>
      </w:r>
      <w:r w:rsidR="00F35E67" w:rsidRPr="008B7111">
        <w:rPr>
          <w:b/>
          <w:bCs/>
          <w:sz w:val="18"/>
          <w:szCs w:val="18"/>
        </w:rPr>
        <w:t xml:space="preserve"> md. Yürürlük:03/09/2022)</w:t>
      </w:r>
      <w:r w:rsidR="00F35E67" w:rsidRPr="008B7111">
        <w:rPr>
          <w:bCs/>
          <w:sz w:val="18"/>
          <w:szCs w:val="18"/>
        </w:rPr>
        <w:t xml:space="preserve"> </w:t>
      </w:r>
      <w:r w:rsidRPr="00F35E67">
        <w:rPr>
          <w:strike/>
          <w:color w:val="FF0000"/>
          <w:sz w:val="18"/>
          <w:szCs w:val="18"/>
        </w:rPr>
        <w:t>sağlık kurumlarında</w:t>
      </w:r>
      <w:r w:rsidR="00F35E67">
        <w:rPr>
          <w:color w:val="FF0000"/>
          <w:sz w:val="18"/>
          <w:szCs w:val="18"/>
        </w:rPr>
        <w:t xml:space="preserve"> </w:t>
      </w:r>
      <w:r w:rsidR="00F35E67">
        <w:rPr>
          <w:sz w:val="18"/>
          <w:szCs w:val="18"/>
        </w:rPr>
        <w:t>resmi sağlık hizmet sunucularında</w:t>
      </w:r>
      <w:r w:rsidRPr="000B0394">
        <w:rPr>
          <w:color w:val="FF0000"/>
          <w:sz w:val="18"/>
          <w:szCs w:val="18"/>
        </w:rPr>
        <w:t xml:space="preserve">, </w:t>
      </w:r>
      <w:r w:rsidRPr="000B0394">
        <w:rPr>
          <w:bCs/>
          <w:color w:val="FF0000"/>
          <w:sz w:val="18"/>
          <w:szCs w:val="18"/>
        </w:rPr>
        <w:t>en az üç deri ve 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üçüncü basamak sağlık kurumlarında deri ve zührevi hastalıkları uzman hekimlerince reçete edilmesi halinde bedelleri Kurumca karşılanır. Tedaviye 600 mg yükleme dozu ile başlanır ve yükleme dozunu takip eden ikinci haftadan itibaren iki haftada bir 300 mg olarak devam edilir. 16 haftalık tedavi sonunda herhangi bir iyileşme görülmez ise tedaviye son verilir.</w:t>
      </w:r>
    </w:p>
    <w:p w14:paraId="14E4144E" w14:textId="77777777"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14:paraId="0CEBA245" w14:textId="77777777"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14:paraId="46BCF1CE" w14:textId="77777777"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14:paraId="59954347" w14:textId="77777777"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14:paraId="4E42D3A8" w14:textId="77777777"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14:paraId="74BEBE34" w14:textId="77777777"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w:t>
      </w:r>
      <w:r w:rsidR="008D03C4" w:rsidRPr="008B7111">
        <w:rPr>
          <w:b/>
          <w:bCs/>
          <w:sz w:val="18"/>
          <w:szCs w:val="18"/>
        </w:rPr>
        <w:t>(Değişik:RG-25/08/2022-31934/4</w:t>
      </w:r>
      <w:r w:rsidR="008D03C4">
        <w:rPr>
          <w:b/>
          <w:bCs/>
          <w:sz w:val="18"/>
          <w:szCs w:val="18"/>
        </w:rPr>
        <w:t>4</w:t>
      </w:r>
      <w:r w:rsidR="008D03C4" w:rsidRPr="008B7111">
        <w:rPr>
          <w:b/>
          <w:bCs/>
          <w:sz w:val="18"/>
          <w:szCs w:val="18"/>
        </w:rPr>
        <w:t xml:space="preserve"> md. Yürürlük:03/09/2022)</w:t>
      </w:r>
      <w:r w:rsidR="008D03C4" w:rsidRPr="008B7111">
        <w:rPr>
          <w:bCs/>
          <w:sz w:val="18"/>
          <w:szCs w:val="18"/>
        </w:rPr>
        <w:t xml:space="preserve"> </w:t>
      </w:r>
      <w:r w:rsidRPr="008D03C4">
        <w:rPr>
          <w:rFonts w:eastAsia="Calibri"/>
          <w:strike/>
          <w:color w:val="FF0000"/>
          <w:sz w:val="18"/>
          <w:szCs w:val="18"/>
        </w:rPr>
        <w:t>sağlık kurumlarında</w:t>
      </w:r>
      <w:r w:rsidRPr="00F231F8">
        <w:rPr>
          <w:rFonts w:eastAsia="Calibri"/>
          <w:color w:val="FF0000"/>
          <w:sz w:val="18"/>
          <w:szCs w:val="18"/>
        </w:rPr>
        <w:t xml:space="preserve"> </w:t>
      </w:r>
      <w:r w:rsidR="008D03C4">
        <w:rPr>
          <w:sz w:val="18"/>
          <w:szCs w:val="18"/>
        </w:rPr>
        <w:t xml:space="preserve">resmi sağlık hizmet sunucularında </w:t>
      </w:r>
      <w:r w:rsidRPr="00F231F8">
        <w:rPr>
          <w:rFonts w:eastAsia="Calibri"/>
          <w:color w:val="FF0000"/>
          <w:sz w:val="18"/>
          <w:szCs w:val="18"/>
        </w:rPr>
        <w:t>düzenlenen en az bir hematoloji veya hematoloji-onkoloji uzmanının yer aldığı 3 (üç) ay süreli sağlık kurulu raporuna dayanılarak ilgili uzman hekimlerce reçete edilmesi halinde bedelleri Kurumca karşılanır.</w:t>
      </w:r>
    </w:p>
    <w:p w14:paraId="5493B97D" w14:textId="77777777"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14:paraId="423FE021" w14:textId="77777777"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14:paraId="27862529"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14:paraId="604C6132"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14:paraId="6D39AA0E"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14:paraId="583DD4B2" w14:textId="77777777"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14:paraId="57158302"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14:paraId="6F4FD577"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14:paraId="64BD2C17"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14:paraId="485163EB"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14:paraId="757307FB"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14:paraId="590631AD"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14:paraId="5DAC9FAC"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14:paraId="427683EB"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14:paraId="57AFA091"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14:paraId="07AFBE7C" w14:textId="77777777"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14:paraId="7C2B4C6C" w14:textId="77777777"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w:t>
      </w:r>
      <w:r w:rsidR="007D411B" w:rsidRPr="008B7111">
        <w:rPr>
          <w:b/>
          <w:bCs/>
          <w:sz w:val="18"/>
          <w:szCs w:val="18"/>
        </w:rPr>
        <w:t>(Değişik:RG-25/08/2022-31934/4</w:t>
      </w:r>
      <w:r w:rsidR="007D411B">
        <w:rPr>
          <w:b/>
          <w:bCs/>
          <w:sz w:val="18"/>
          <w:szCs w:val="18"/>
        </w:rPr>
        <w:t>5</w:t>
      </w:r>
      <w:r w:rsidR="007D411B" w:rsidRPr="008B7111">
        <w:rPr>
          <w:b/>
          <w:bCs/>
          <w:sz w:val="18"/>
          <w:szCs w:val="18"/>
        </w:rPr>
        <w:t xml:space="preserve"> md. Yürürlük:03/09/2022)</w:t>
      </w:r>
      <w:r w:rsidR="007D411B" w:rsidRPr="008B7111">
        <w:rPr>
          <w:bCs/>
          <w:sz w:val="18"/>
          <w:szCs w:val="18"/>
        </w:rPr>
        <w:t xml:space="preserve"> </w:t>
      </w:r>
      <w:r w:rsidRPr="007D411B">
        <w:rPr>
          <w:rFonts w:eastAsia="Calibri"/>
          <w:strike/>
          <w:color w:val="FF0000"/>
          <w:sz w:val="18"/>
          <w:szCs w:val="18"/>
        </w:rPr>
        <w:t>sağlık kurumlarında</w:t>
      </w:r>
      <w:r w:rsidRPr="00F231F8">
        <w:rPr>
          <w:rFonts w:eastAsia="Calibri"/>
          <w:color w:val="FF0000"/>
          <w:sz w:val="18"/>
          <w:szCs w:val="18"/>
        </w:rPr>
        <w:t xml:space="preserve"> </w:t>
      </w:r>
      <w:r w:rsidR="007D411B">
        <w:rPr>
          <w:sz w:val="18"/>
          <w:szCs w:val="18"/>
        </w:rPr>
        <w:t xml:space="preserve">resmi sağlık hizmet sunucularında </w:t>
      </w:r>
      <w:r w:rsidRPr="00F231F8">
        <w:rPr>
          <w:rFonts w:eastAsia="Calibri"/>
          <w:color w:val="FF0000"/>
          <w:sz w:val="18"/>
          <w:szCs w:val="18"/>
        </w:rPr>
        <w:t xml:space="preserve">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14:paraId="241FBFFA" w14:textId="77777777"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14:paraId="71148D4B" w14:textId="77777777"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14:paraId="3C7D6E48" w14:textId="77777777"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14:paraId="32FC99B2" w14:textId="77777777"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 xml:space="preserve">(1) Sağlık Bakanlığından hasta bazında alınacak endikasyon dışı onaya dayanılarak, üçüncü basamak </w:t>
      </w:r>
      <w:r w:rsidR="007418E8" w:rsidRPr="008B7111">
        <w:rPr>
          <w:b/>
          <w:bCs/>
          <w:sz w:val="18"/>
          <w:szCs w:val="18"/>
        </w:rPr>
        <w:t>(Değişik:RG-25/08/2022-31934/4</w:t>
      </w:r>
      <w:r w:rsidR="00D97DBC">
        <w:rPr>
          <w:b/>
          <w:bCs/>
          <w:sz w:val="18"/>
          <w:szCs w:val="18"/>
        </w:rPr>
        <w:t>6</w:t>
      </w:r>
      <w:r w:rsidR="007418E8" w:rsidRPr="008B7111">
        <w:rPr>
          <w:b/>
          <w:bCs/>
          <w:sz w:val="18"/>
          <w:szCs w:val="18"/>
        </w:rPr>
        <w:t xml:space="preserve"> md. Yürürlük:03/09/2022)</w:t>
      </w:r>
      <w:r w:rsidR="007418E8">
        <w:rPr>
          <w:b/>
          <w:bCs/>
          <w:sz w:val="18"/>
          <w:szCs w:val="18"/>
        </w:rPr>
        <w:t xml:space="preserve"> </w:t>
      </w:r>
      <w:r w:rsidRPr="007418E8">
        <w:rPr>
          <w:strike/>
          <w:color w:val="FF0000"/>
          <w:sz w:val="18"/>
          <w:szCs w:val="18"/>
        </w:rPr>
        <w:t>sağlık kurumlarında</w:t>
      </w:r>
      <w:r w:rsidRPr="00397807">
        <w:rPr>
          <w:color w:val="FF0000"/>
          <w:sz w:val="18"/>
          <w:szCs w:val="18"/>
        </w:rPr>
        <w:t xml:space="preserve"> </w:t>
      </w:r>
      <w:r w:rsidR="007418E8">
        <w:rPr>
          <w:sz w:val="18"/>
          <w:szCs w:val="18"/>
        </w:rPr>
        <w:t xml:space="preserve">resmi sağlık hizmet sunucularında </w:t>
      </w:r>
      <w:r w:rsidRPr="00397807">
        <w:rPr>
          <w:color w:val="FF0000"/>
          <w:sz w:val="18"/>
          <w:szCs w:val="18"/>
        </w:rPr>
        <w:t>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14:paraId="1FA11DD4" w14:textId="77777777"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14:paraId="03021188" w14:textId="77777777"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(1) 5 hafta-5 ay yaş aralığında olan bebeklerde yutma güçlüğü, kanama/bası bulguları veya solunum güçlüğü vb. morbiditeyi önemli derecede olumsuz etkileyecek durumlara sebep olan ve sistemik tedavi gerektirerek hızla çoğalan çocukluk çağı hemanjiyomlarının tedavisinde aşağıda belirtilen özelliklerden en az birini taşıyan hastalarda kullanılması halinde bedelleri Kurumca karşılanır.</w:t>
      </w:r>
    </w:p>
    <w:p w14:paraId="016734C6" w14:textId="77777777"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14:paraId="6F604368" w14:textId="77777777"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14:paraId="5B06D573" w14:textId="77777777"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14:paraId="3037805C" w14:textId="77777777" w:rsidR="00401B8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14:paraId="5C440C42" w14:textId="77777777"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14:paraId="39971AB7" w14:textId="77777777"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14:paraId="74E8B70B" w14:textId="77777777"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14:paraId="1EC315A9" w14:textId="77777777" w:rsidR="00401B87" w:rsidRPr="00401B87" w:rsidRDefault="00401B87" w:rsidP="00401B87">
      <w:pPr>
        <w:tabs>
          <w:tab w:val="left" w:pos="709"/>
        </w:tabs>
        <w:jc w:val="both"/>
        <w:rPr>
          <w:bCs/>
          <w:color w:val="FF0000"/>
          <w:sz w:val="18"/>
          <w:szCs w:val="18"/>
        </w:rPr>
      </w:pPr>
      <w:r w:rsidRPr="00401B87">
        <w:rPr>
          <w:b/>
          <w:bCs/>
          <w:color w:val="FF0000"/>
          <w:sz w:val="18"/>
          <w:szCs w:val="18"/>
        </w:rPr>
        <w:t xml:space="preserve">               4.2.64-Wilson hastalığında D-penicillamine kullanım ilkeleri</w:t>
      </w:r>
    </w:p>
    <w:p w14:paraId="3D22C731" w14:textId="77777777"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w:t>
      </w:r>
      <w:bookmarkStart w:id="695" w:name="_Hlk112417193"/>
      <w:r w:rsidR="00486D02" w:rsidRPr="008B7111">
        <w:rPr>
          <w:b/>
          <w:bCs/>
          <w:sz w:val="18"/>
          <w:szCs w:val="18"/>
        </w:rPr>
        <w:t>(Değişik:RG-25/08/2022-31934/4</w:t>
      </w:r>
      <w:r w:rsidR="00570AAB">
        <w:rPr>
          <w:b/>
          <w:bCs/>
          <w:sz w:val="18"/>
          <w:szCs w:val="18"/>
        </w:rPr>
        <w:t>7</w:t>
      </w:r>
      <w:r w:rsidR="00486D02" w:rsidRPr="008B7111">
        <w:rPr>
          <w:b/>
          <w:bCs/>
          <w:sz w:val="18"/>
          <w:szCs w:val="18"/>
        </w:rPr>
        <w:t xml:space="preserve"> md. Yürürlük:03/09/2022)</w:t>
      </w:r>
      <w:r w:rsidR="00486D02">
        <w:rPr>
          <w:b/>
          <w:bCs/>
          <w:sz w:val="18"/>
          <w:szCs w:val="18"/>
        </w:rPr>
        <w:t xml:space="preserve"> </w:t>
      </w:r>
      <w:bookmarkEnd w:id="695"/>
      <w:r w:rsidRPr="00486D02">
        <w:rPr>
          <w:bCs/>
          <w:strike/>
          <w:color w:val="FF0000"/>
          <w:sz w:val="18"/>
          <w:szCs w:val="18"/>
        </w:rPr>
        <w:t>sağlık kurumlarında</w:t>
      </w:r>
      <w:r w:rsidRPr="00401B87">
        <w:rPr>
          <w:bCs/>
          <w:color w:val="FF0000"/>
          <w:sz w:val="18"/>
          <w:szCs w:val="18"/>
        </w:rPr>
        <w:t xml:space="preserve"> </w:t>
      </w:r>
      <w:r w:rsidR="00486D02">
        <w:rPr>
          <w:sz w:val="18"/>
          <w:szCs w:val="18"/>
        </w:rPr>
        <w:t xml:space="preserve">resmi sağlık hizmet sunucularında </w:t>
      </w:r>
      <w:r w:rsidRPr="00401B87">
        <w:rPr>
          <w:bCs/>
          <w:color w:val="FF0000"/>
          <w:sz w:val="18"/>
          <w:szCs w:val="18"/>
        </w:rPr>
        <w:t>nöroloji, çocuk nörolojisi, gastroenteroloji, çocuk gastroenterolojisi uzman hekimlerinden biri tarafından düzenlenen sağlık raporuna istinaden, tüm hekimlerce reçete edilmesi halinde bedelleri Kurumca karşılanır.</w:t>
      </w:r>
    </w:p>
    <w:p w14:paraId="7A40719F" w14:textId="77777777"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14:paraId="1553E444" w14:textId="77777777"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14:paraId="4E68AFC9" w14:textId="77777777"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(1) Konvansiyonel yara tedavi prensiplerinin uygulanmasına rağmen yarada iyileşmenin izlenmediği  kuru veya yaş gangrensiz,  osteomiyeliti ve enfeksiyonu tedavi olmuş, Wagner 1 veya 2 nöropatik diyabetik ayak ülserleri olan hastalarda, ikinci </w:t>
      </w:r>
      <w:r w:rsidR="00D21F85" w:rsidRPr="008B7111">
        <w:rPr>
          <w:b/>
          <w:bCs/>
          <w:sz w:val="18"/>
          <w:szCs w:val="18"/>
        </w:rPr>
        <w:t>(</w:t>
      </w:r>
      <w:r w:rsidR="003409EF">
        <w:rPr>
          <w:b/>
          <w:bCs/>
          <w:sz w:val="18"/>
          <w:szCs w:val="18"/>
        </w:rPr>
        <w:t>Ek</w:t>
      </w:r>
      <w:r w:rsidR="00D21F85" w:rsidRPr="008B7111">
        <w:rPr>
          <w:b/>
          <w:bCs/>
          <w:sz w:val="18"/>
          <w:szCs w:val="18"/>
        </w:rPr>
        <w:t>:RG-25/08/2022-31934/4</w:t>
      </w:r>
      <w:r w:rsidR="00D21F85">
        <w:rPr>
          <w:b/>
          <w:bCs/>
          <w:sz w:val="18"/>
          <w:szCs w:val="18"/>
        </w:rPr>
        <w:t>8</w:t>
      </w:r>
      <w:r w:rsidR="00D21F85" w:rsidRPr="008B7111">
        <w:rPr>
          <w:b/>
          <w:bCs/>
          <w:sz w:val="18"/>
          <w:szCs w:val="18"/>
        </w:rPr>
        <w:t xml:space="preserve"> md. Yürürlük:03/09/2022)</w:t>
      </w:r>
      <w:r w:rsidR="00D21F85">
        <w:rPr>
          <w:b/>
          <w:bCs/>
          <w:sz w:val="18"/>
          <w:szCs w:val="18"/>
        </w:rPr>
        <w:t xml:space="preserve"> </w:t>
      </w:r>
      <w:r w:rsidR="003409EF">
        <w:rPr>
          <w:bCs/>
          <w:sz w:val="18"/>
          <w:szCs w:val="18"/>
        </w:rPr>
        <w:t xml:space="preserve">basamak </w:t>
      </w:r>
      <w:r w:rsidRPr="00E8033C">
        <w:rPr>
          <w:rFonts w:eastAsia="Calibri"/>
          <w:color w:val="FF0000"/>
          <w:sz w:val="18"/>
          <w:szCs w:val="18"/>
          <w:lang w:eastAsia="en-US"/>
        </w:rPr>
        <w:t xml:space="preserve">ya da üçüncü basamak </w:t>
      </w:r>
      <w:r w:rsidR="003409EF" w:rsidRPr="008B7111">
        <w:rPr>
          <w:b/>
          <w:bCs/>
          <w:sz w:val="18"/>
          <w:szCs w:val="18"/>
        </w:rPr>
        <w:t>(Değişik: RG-25/08/2022- 31934/4</w:t>
      </w:r>
      <w:r w:rsidR="003409EF">
        <w:rPr>
          <w:b/>
          <w:bCs/>
          <w:sz w:val="18"/>
          <w:szCs w:val="18"/>
        </w:rPr>
        <w:t>8</w:t>
      </w:r>
      <w:r w:rsidR="003409EF" w:rsidRPr="008B7111">
        <w:rPr>
          <w:b/>
          <w:bCs/>
          <w:sz w:val="18"/>
          <w:szCs w:val="18"/>
        </w:rPr>
        <w:t xml:space="preserve"> md. Yürürlük:03/09/2022)</w:t>
      </w:r>
      <w:r w:rsidR="003409EF">
        <w:rPr>
          <w:b/>
          <w:bCs/>
          <w:sz w:val="18"/>
          <w:szCs w:val="18"/>
        </w:rPr>
        <w:t xml:space="preserve"> </w:t>
      </w:r>
      <w:r w:rsidRPr="003409EF">
        <w:rPr>
          <w:rFonts w:eastAsia="Calibri"/>
          <w:strike/>
          <w:color w:val="FF0000"/>
          <w:sz w:val="18"/>
          <w:szCs w:val="18"/>
          <w:lang w:eastAsia="en-US"/>
        </w:rPr>
        <w:t>sağlık hizmeti sunucularında</w:t>
      </w:r>
      <w:r w:rsidRPr="00E8033C">
        <w:rPr>
          <w:rFonts w:eastAsia="Calibri"/>
          <w:color w:val="FF0000"/>
          <w:sz w:val="18"/>
          <w:szCs w:val="18"/>
          <w:lang w:eastAsia="en-US"/>
        </w:rPr>
        <w:t xml:space="preserve"> </w:t>
      </w:r>
      <w:r w:rsidR="00F332C9">
        <w:rPr>
          <w:bCs/>
          <w:sz w:val="18"/>
          <w:szCs w:val="18"/>
        </w:rPr>
        <w:t xml:space="preserve">resmi sağlık hizmeti sunucularında </w:t>
      </w:r>
      <w:r w:rsidR="00A047F7" w:rsidRPr="00A047F7">
        <w:rPr>
          <w:rFonts w:eastAsia="Calibri"/>
          <w:b/>
          <w:bCs/>
          <w:sz w:val="18"/>
          <w:szCs w:val="18"/>
          <w:lang w:eastAsia="en-US"/>
        </w:rPr>
        <w:t>(Mülga:RG-1</w:t>
      </w:r>
      <w:r w:rsidR="008451DC">
        <w:rPr>
          <w:rFonts w:eastAsia="Calibri"/>
          <w:b/>
          <w:bCs/>
          <w:sz w:val="18"/>
          <w:szCs w:val="18"/>
          <w:lang w:eastAsia="en-US"/>
        </w:rPr>
        <w:t>6</w:t>
      </w:r>
      <w:r w:rsidR="00A047F7" w:rsidRPr="00A047F7">
        <w:rPr>
          <w:rFonts w:eastAsia="Calibri"/>
          <w:b/>
          <w:bCs/>
          <w:sz w:val="18"/>
          <w:szCs w:val="18"/>
          <w:lang w:eastAsia="en-US"/>
        </w:rPr>
        <w:t>/03/2023-3213</w:t>
      </w:r>
      <w:r w:rsidR="00CA1A89">
        <w:rPr>
          <w:rFonts w:eastAsia="Calibri"/>
          <w:b/>
          <w:bCs/>
          <w:sz w:val="18"/>
          <w:szCs w:val="18"/>
          <w:lang w:eastAsia="en-US"/>
        </w:rPr>
        <w:t>4</w:t>
      </w:r>
      <w:r w:rsidR="00A047F7" w:rsidRPr="00A047F7">
        <w:rPr>
          <w:rFonts w:eastAsia="Calibri"/>
          <w:b/>
          <w:bCs/>
          <w:sz w:val="18"/>
          <w:szCs w:val="18"/>
          <w:lang w:eastAsia="en-US"/>
        </w:rPr>
        <w:t>/35 md. Yürürlük:2</w:t>
      </w:r>
      <w:r w:rsidR="006544D4">
        <w:rPr>
          <w:rFonts w:eastAsia="Calibri"/>
          <w:b/>
          <w:bCs/>
          <w:sz w:val="18"/>
          <w:szCs w:val="18"/>
          <w:lang w:eastAsia="en-US"/>
        </w:rPr>
        <w:t>4</w:t>
      </w:r>
      <w:r w:rsidR="00A047F7" w:rsidRPr="00A047F7">
        <w:rPr>
          <w:rFonts w:eastAsia="Calibri"/>
          <w:b/>
          <w:bCs/>
          <w:sz w:val="18"/>
          <w:szCs w:val="18"/>
          <w:lang w:eastAsia="en-US"/>
        </w:rPr>
        <w:t xml:space="preserve">/03/2023) </w:t>
      </w:r>
      <w:r w:rsidR="00F332C9" w:rsidRPr="00A047F7">
        <w:rPr>
          <w:bCs/>
          <w:strike/>
          <w:sz w:val="18"/>
          <w:szCs w:val="18"/>
        </w:rPr>
        <w:t>ve Kurumla sözleşmesi devam eden vakıf yükseköğretim kurumlarıyla işbirliği protokolü bulunan özel hastanelerde</w:t>
      </w:r>
      <w:r w:rsidR="00F332C9">
        <w:rPr>
          <w:bCs/>
          <w:sz w:val="18"/>
          <w:szCs w:val="18"/>
        </w:rPr>
        <w:t xml:space="preserve"> </w:t>
      </w:r>
      <w:r w:rsidRPr="00E8033C">
        <w:rPr>
          <w:rFonts w:eastAsia="Calibri"/>
          <w:color w:val="FF0000"/>
          <w:sz w:val="18"/>
          <w:szCs w:val="18"/>
          <w:lang w:eastAsia="en-US"/>
        </w:rPr>
        <w:t xml:space="preserve">enfeksiyon hastalıkları ve klinik mikrobiyoloji, kalp ve damar cerrahisi, ortopedi ve travmatoloji, plastik, rekonstrüktif ve estetik cerrahi, endokrinoloji ve metabolizma hastalıkları veya genel cerrahi uzman hekimlerinden üçünün yer aldığı 4 (dört) hafta süreli </w:t>
      </w:r>
      <w:r w:rsidR="0048517E" w:rsidRPr="008B7111">
        <w:rPr>
          <w:b/>
          <w:bCs/>
          <w:sz w:val="18"/>
          <w:szCs w:val="18"/>
        </w:rPr>
        <w:t>(Değişik:RG-25/08/2022-31934/4</w:t>
      </w:r>
      <w:r w:rsidR="0048517E">
        <w:rPr>
          <w:b/>
          <w:bCs/>
          <w:sz w:val="18"/>
          <w:szCs w:val="18"/>
        </w:rPr>
        <w:t>8</w:t>
      </w:r>
      <w:r w:rsidR="0048517E" w:rsidRPr="008B7111">
        <w:rPr>
          <w:b/>
          <w:bCs/>
          <w:sz w:val="18"/>
          <w:szCs w:val="18"/>
        </w:rPr>
        <w:t xml:space="preserve"> md. Yürürlük:03/09/2022)</w:t>
      </w:r>
      <w:r w:rsidR="0048517E">
        <w:rPr>
          <w:b/>
          <w:bCs/>
          <w:sz w:val="18"/>
          <w:szCs w:val="18"/>
        </w:rPr>
        <w:t xml:space="preserve"> </w:t>
      </w:r>
      <w:r w:rsidRPr="0048517E">
        <w:rPr>
          <w:rFonts w:eastAsia="Calibri"/>
          <w:strike/>
          <w:color w:val="FF0000"/>
          <w:sz w:val="18"/>
          <w:szCs w:val="18"/>
          <w:lang w:eastAsia="en-US"/>
        </w:rPr>
        <w:t>sağlık kurulu</w:t>
      </w:r>
      <w:r w:rsidRPr="00E8033C">
        <w:rPr>
          <w:rFonts w:eastAsia="Calibri"/>
          <w:color w:val="FF0000"/>
          <w:sz w:val="18"/>
          <w:szCs w:val="18"/>
          <w:lang w:eastAsia="en-US"/>
        </w:rPr>
        <w:t xml:space="preserve"> </w:t>
      </w:r>
      <w:r w:rsidR="0048517E">
        <w:rPr>
          <w:bCs/>
          <w:sz w:val="18"/>
          <w:szCs w:val="18"/>
        </w:rPr>
        <w:t xml:space="preserve">uzman hekim </w:t>
      </w:r>
      <w:r w:rsidRPr="00E8033C">
        <w:rPr>
          <w:rFonts w:eastAsia="Calibri"/>
          <w:color w:val="FF0000"/>
          <w:sz w:val="18"/>
          <w:szCs w:val="18"/>
          <w:lang w:eastAsia="en-US"/>
        </w:rPr>
        <w:t>raporuna istinaden yine bu uzman hekimler tarafından 4 (dört) haftalık dozda reçete edilmesi halinde bedelleri Kurumca karşılanır.</w:t>
      </w:r>
    </w:p>
    <w:p w14:paraId="212C9CDF" w14:textId="77777777"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w:t>
      </w:r>
      <w:r w:rsidR="00D21F85" w:rsidRPr="008B7111">
        <w:rPr>
          <w:b/>
          <w:bCs/>
          <w:sz w:val="18"/>
          <w:szCs w:val="18"/>
        </w:rPr>
        <w:t>(</w:t>
      </w:r>
      <w:r w:rsidR="003409EF">
        <w:rPr>
          <w:b/>
          <w:bCs/>
          <w:sz w:val="18"/>
          <w:szCs w:val="18"/>
        </w:rPr>
        <w:t>Ek</w:t>
      </w:r>
      <w:r w:rsidR="00D21F85" w:rsidRPr="008B7111">
        <w:rPr>
          <w:b/>
          <w:bCs/>
          <w:sz w:val="18"/>
          <w:szCs w:val="18"/>
        </w:rPr>
        <w:t>: RG- 25/08/2022- 31934/ 4</w:t>
      </w:r>
      <w:r w:rsidR="00D21F85">
        <w:rPr>
          <w:b/>
          <w:bCs/>
          <w:sz w:val="18"/>
          <w:szCs w:val="18"/>
        </w:rPr>
        <w:t>8</w:t>
      </w:r>
      <w:r w:rsidR="00D21F85" w:rsidRPr="008B7111">
        <w:rPr>
          <w:b/>
          <w:bCs/>
          <w:sz w:val="18"/>
          <w:szCs w:val="18"/>
        </w:rPr>
        <w:t xml:space="preserve"> md. Yürürlük: 03/09/2022)</w:t>
      </w:r>
      <w:r w:rsidR="003409EF" w:rsidRPr="003409EF">
        <w:rPr>
          <w:bCs/>
          <w:sz w:val="18"/>
          <w:szCs w:val="18"/>
        </w:rPr>
        <w:t xml:space="preserve"> </w:t>
      </w:r>
      <w:r w:rsidR="003409EF">
        <w:rPr>
          <w:bCs/>
          <w:sz w:val="18"/>
          <w:szCs w:val="18"/>
        </w:rPr>
        <w:t>basamak</w:t>
      </w:r>
      <w:r w:rsidR="00D21F85">
        <w:rPr>
          <w:b/>
          <w:bCs/>
          <w:sz w:val="18"/>
          <w:szCs w:val="18"/>
        </w:rPr>
        <w:t xml:space="preserve"> </w:t>
      </w:r>
      <w:r w:rsidRPr="00E8033C">
        <w:rPr>
          <w:rFonts w:eastAsia="Calibri"/>
          <w:color w:val="FF0000"/>
          <w:sz w:val="18"/>
          <w:szCs w:val="18"/>
          <w:lang w:eastAsia="en-US"/>
        </w:rPr>
        <w:t xml:space="preserve">ya da üçüncü basamak </w:t>
      </w:r>
      <w:r w:rsidR="003409EF" w:rsidRPr="008B7111">
        <w:rPr>
          <w:b/>
          <w:bCs/>
          <w:sz w:val="18"/>
          <w:szCs w:val="18"/>
        </w:rPr>
        <w:t>(Değişik: RG- 25/08/2022- 31934/ 4</w:t>
      </w:r>
      <w:r w:rsidR="003409EF">
        <w:rPr>
          <w:b/>
          <w:bCs/>
          <w:sz w:val="18"/>
          <w:szCs w:val="18"/>
        </w:rPr>
        <w:t>8</w:t>
      </w:r>
      <w:r w:rsidR="003409EF" w:rsidRPr="008B7111">
        <w:rPr>
          <w:b/>
          <w:bCs/>
          <w:sz w:val="18"/>
          <w:szCs w:val="18"/>
        </w:rPr>
        <w:t xml:space="preserve"> md. Yürürlük: 03/09/2022)</w:t>
      </w:r>
      <w:r w:rsidR="003409EF">
        <w:rPr>
          <w:b/>
          <w:bCs/>
          <w:sz w:val="18"/>
          <w:szCs w:val="18"/>
        </w:rPr>
        <w:t xml:space="preserve"> </w:t>
      </w:r>
      <w:r w:rsidRPr="003409EF">
        <w:rPr>
          <w:rFonts w:eastAsia="Calibri"/>
          <w:strike/>
          <w:color w:val="FF0000"/>
          <w:sz w:val="18"/>
          <w:szCs w:val="18"/>
          <w:lang w:eastAsia="en-US"/>
        </w:rPr>
        <w:t>sağlık hizmeti sunucularında</w:t>
      </w:r>
      <w:r w:rsidRPr="00E8033C">
        <w:rPr>
          <w:rFonts w:eastAsia="Calibri"/>
          <w:color w:val="FF0000"/>
          <w:sz w:val="18"/>
          <w:szCs w:val="18"/>
          <w:lang w:eastAsia="en-US"/>
        </w:rPr>
        <w:t xml:space="preserve"> </w:t>
      </w:r>
      <w:r w:rsidR="00F332C9">
        <w:rPr>
          <w:bCs/>
          <w:sz w:val="18"/>
          <w:szCs w:val="18"/>
        </w:rPr>
        <w:t xml:space="preserve">resmi sağlık hizmeti sunucularında </w:t>
      </w:r>
      <w:r w:rsidR="00A047F7" w:rsidRPr="00A047F7">
        <w:rPr>
          <w:rFonts w:eastAsia="Calibri"/>
          <w:b/>
          <w:bCs/>
          <w:sz w:val="18"/>
          <w:szCs w:val="18"/>
          <w:lang w:eastAsia="en-US"/>
        </w:rPr>
        <w:t>(Mülga:RG-1</w:t>
      </w:r>
      <w:r w:rsidR="008451DC">
        <w:rPr>
          <w:rFonts w:eastAsia="Calibri"/>
          <w:b/>
          <w:bCs/>
          <w:sz w:val="18"/>
          <w:szCs w:val="18"/>
          <w:lang w:eastAsia="en-US"/>
        </w:rPr>
        <w:t>6</w:t>
      </w:r>
      <w:r w:rsidR="00A047F7" w:rsidRPr="00A047F7">
        <w:rPr>
          <w:rFonts w:eastAsia="Calibri"/>
          <w:b/>
          <w:bCs/>
          <w:sz w:val="18"/>
          <w:szCs w:val="18"/>
          <w:lang w:eastAsia="en-US"/>
        </w:rPr>
        <w:t>/03/2023-3213</w:t>
      </w:r>
      <w:r w:rsidR="00CA1A89">
        <w:rPr>
          <w:rFonts w:eastAsia="Calibri"/>
          <w:b/>
          <w:bCs/>
          <w:sz w:val="18"/>
          <w:szCs w:val="18"/>
          <w:lang w:eastAsia="en-US"/>
        </w:rPr>
        <w:t>4</w:t>
      </w:r>
      <w:r w:rsidR="00A047F7" w:rsidRPr="00A047F7">
        <w:rPr>
          <w:rFonts w:eastAsia="Calibri"/>
          <w:b/>
          <w:bCs/>
          <w:sz w:val="18"/>
          <w:szCs w:val="18"/>
          <w:lang w:eastAsia="en-US"/>
        </w:rPr>
        <w:t>/35 md.Yürürlük:2</w:t>
      </w:r>
      <w:r w:rsidR="006544D4">
        <w:rPr>
          <w:rFonts w:eastAsia="Calibri"/>
          <w:b/>
          <w:bCs/>
          <w:sz w:val="18"/>
          <w:szCs w:val="18"/>
          <w:lang w:eastAsia="en-US"/>
        </w:rPr>
        <w:t>4</w:t>
      </w:r>
      <w:r w:rsidR="00A047F7" w:rsidRPr="00A047F7">
        <w:rPr>
          <w:rFonts w:eastAsia="Calibri"/>
          <w:b/>
          <w:bCs/>
          <w:sz w:val="18"/>
          <w:szCs w:val="18"/>
          <w:lang w:eastAsia="en-US"/>
        </w:rPr>
        <w:t xml:space="preserve">/03/2023) </w:t>
      </w:r>
      <w:r w:rsidR="00F332C9" w:rsidRPr="00A047F7">
        <w:rPr>
          <w:bCs/>
          <w:strike/>
          <w:sz w:val="18"/>
          <w:szCs w:val="18"/>
        </w:rPr>
        <w:t>ve Kurumla sözleşmesi devam eden vakıf yükseköğretim kurumlarıyla işbirliği protokolü bulunan özel hastanelerde</w:t>
      </w:r>
      <w:r w:rsidR="00F332C9">
        <w:rPr>
          <w:bCs/>
          <w:sz w:val="18"/>
          <w:szCs w:val="18"/>
        </w:rPr>
        <w:t xml:space="preserve"> </w:t>
      </w:r>
      <w:r w:rsidRPr="00E8033C">
        <w:rPr>
          <w:rFonts w:eastAsia="Calibri"/>
          <w:color w:val="FF0000"/>
          <w:sz w:val="18"/>
          <w:szCs w:val="18"/>
          <w:lang w:eastAsia="en-US"/>
        </w:rPr>
        <w:t xml:space="preserve">enfeksiyon hastalıkları ve klinik mikrobiyoloji, kalp ve damar cerrahisi, ortopedi ve travmatoloji, plastik, rekonstrüktif ve estetik cerrahi, endokrinoloji ve metabolizma hastalıkları veya genel cerrahi uzman </w:t>
      </w:r>
      <w:r w:rsidR="004D3599" w:rsidRPr="008B7111">
        <w:rPr>
          <w:b/>
          <w:bCs/>
          <w:sz w:val="18"/>
          <w:szCs w:val="18"/>
        </w:rPr>
        <w:t>(Değişik:RG-25/08/2022-31934/4</w:t>
      </w:r>
      <w:r w:rsidR="004D3599">
        <w:rPr>
          <w:b/>
          <w:bCs/>
          <w:sz w:val="18"/>
          <w:szCs w:val="18"/>
        </w:rPr>
        <w:t>8</w:t>
      </w:r>
      <w:r w:rsidR="004D3599" w:rsidRPr="008B7111">
        <w:rPr>
          <w:b/>
          <w:bCs/>
          <w:sz w:val="18"/>
          <w:szCs w:val="18"/>
        </w:rPr>
        <w:t xml:space="preserve"> md. Yürürlük:03/09/2022)</w:t>
      </w:r>
      <w:r w:rsidR="004D3599">
        <w:rPr>
          <w:b/>
          <w:bCs/>
          <w:sz w:val="18"/>
          <w:szCs w:val="18"/>
        </w:rPr>
        <w:t xml:space="preserve"> </w:t>
      </w:r>
      <w:r w:rsidRPr="004D3599">
        <w:rPr>
          <w:rFonts w:eastAsia="Calibri"/>
          <w:strike/>
          <w:color w:val="FF0000"/>
          <w:sz w:val="18"/>
          <w:szCs w:val="18"/>
          <w:lang w:eastAsia="en-US"/>
        </w:rPr>
        <w:t>hekimlerinden herhangi üçünün yer aldığı</w:t>
      </w:r>
      <w:r w:rsidRPr="00E8033C">
        <w:rPr>
          <w:rFonts w:eastAsia="Calibri"/>
          <w:color w:val="FF0000"/>
          <w:sz w:val="18"/>
          <w:szCs w:val="18"/>
          <w:lang w:eastAsia="en-US"/>
        </w:rPr>
        <w:t xml:space="preserve"> </w:t>
      </w:r>
      <w:r w:rsidR="004D3599">
        <w:rPr>
          <w:bCs/>
          <w:sz w:val="18"/>
          <w:szCs w:val="18"/>
        </w:rPr>
        <w:t xml:space="preserve">hekimlerince düzenlenen </w:t>
      </w:r>
      <w:r w:rsidRPr="00E8033C">
        <w:rPr>
          <w:rFonts w:eastAsia="Calibri"/>
          <w:color w:val="FF0000"/>
          <w:sz w:val="18"/>
          <w:szCs w:val="18"/>
          <w:lang w:eastAsia="en-US"/>
        </w:rPr>
        <w:t xml:space="preserve">4 (dört) hafta süreli </w:t>
      </w:r>
      <w:r w:rsidR="0048517E" w:rsidRPr="008B7111">
        <w:rPr>
          <w:b/>
          <w:bCs/>
          <w:sz w:val="18"/>
          <w:szCs w:val="18"/>
        </w:rPr>
        <w:t>(Değişik:RG-25/08/2022-31934/4</w:t>
      </w:r>
      <w:r w:rsidR="0048517E">
        <w:rPr>
          <w:b/>
          <w:bCs/>
          <w:sz w:val="18"/>
          <w:szCs w:val="18"/>
        </w:rPr>
        <w:t>8</w:t>
      </w:r>
      <w:r w:rsidR="0048517E" w:rsidRPr="008B7111">
        <w:rPr>
          <w:b/>
          <w:bCs/>
          <w:sz w:val="18"/>
          <w:szCs w:val="18"/>
        </w:rPr>
        <w:t xml:space="preserve"> md. Yürürlük:03/09/2022)</w:t>
      </w:r>
      <w:r w:rsidR="0048517E">
        <w:rPr>
          <w:b/>
          <w:bCs/>
          <w:sz w:val="18"/>
          <w:szCs w:val="18"/>
        </w:rPr>
        <w:t xml:space="preserve"> </w:t>
      </w:r>
      <w:r w:rsidRPr="0048517E">
        <w:rPr>
          <w:rFonts w:eastAsia="Calibri"/>
          <w:strike/>
          <w:color w:val="FF0000"/>
          <w:sz w:val="18"/>
          <w:szCs w:val="18"/>
          <w:lang w:eastAsia="en-US"/>
        </w:rPr>
        <w:t>sağlık kurulu</w:t>
      </w:r>
      <w:r w:rsidRPr="00E8033C">
        <w:rPr>
          <w:rFonts w:eastAsia="Calibri"/>
          <w:color w:val="FF0000"/>
          <w:sz w:val="18"/>
          <w:szCs w:val="18"/>
          <w:lang w:eastAsia="en-US"/>
        </w:rPr>
        <w:t xml:space="preserve"> </w:t>
      </w:r>
      <w:r w:rsidR="0048517E">
        <w:rPr>
          <w:bCs/>
          <w:sz w:val="18"/>
          <w:szCs w:val="18"/>
        </w:rPr>
        <w:t xml:space="preserve">uzman hekim </w:t>
      </w:r>
      <w:r w:rsidRPr="00E8033C">
        <w:rPr>
          <w:rFonts w:eastAsia="Calibri"/>
          <w:color w:val="FF0000"/>
          <w:sz w:val="18"/>
          <w:szCs w:val="18"/>
          <w:lang w:eastAsia="en-US"/>
        </w:rPr>
        <w:t>raporuna istinaden yine bu uzman hekimler tarafından 4 (dört) haftalık dozda reçete edilmesi halinde bedelleri Kurumca karşılanır.</w:t>
      </w:r>
    </w:p>
    <w:p w14:paraId="478ACB3D" w14:textId="77777777"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14:paraId="32A3ADCA" w14:textId="77777777"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14:paraId="4C4EF4ED" w14:textId="77777777" w:rsidR="00E8033C" w:rsidRDefault="00E8033C" w:rsidP="00E8033C">
      <w:pPr>
        <w:tabs>
          <w:tab w:val="left" w:pos="709"/>
        </w:tabs>
        <w:jc w:val="both"/>
        <w:rPr>
          <w:rFonts w:eastAsia="Calibri"/>
          <w:color w:val="FF0000"/>
          <w:sz w:val="18"/>
          <w:szCs w:val="18"/>
          <w:lang w:eastAsia="en-US"/>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14:paraId="0C16FA13" w14:textId="77777777" w:rsidR="00683DDD" w:rsidRDefault="00B10C62" w:rsidP="00E8033C">
      <w:pPr>
        <w:tabs>
          <w:tab w:val="left" w:pos="709"/>
        </w:tabs>
        <w:jc w:val="both"/>
        <w:rPr>
          <w:b/>
          <w:bCs/>
          <w:color w:val="FF0000"/>
          <w:sz w:val="18"/>
          <w:szCs w:val="18"/>
        </w:rPr>
      </w:pPr>
      <w:r>
        <w:rPr>
          <w:b/>
          <w:bCs/>
          <w:sz w:val="18"/>
          <w:szCs w:val="18"/>
        </w:rPr>
        <w:t xml:space="preserve">               </w:t>
      </w:r>
      <w:r w:rsidR="00683DDD" w:rsidRPr="00B10C62">
        <w:rPr>
          <w:b/>
          <w:bCs/>
          <w:color w:val="FF0000"/>
          <w:sz w:val="18"/>
          <w:szCs w:val="18"/>
        </w:rPr>
        <w:t>(Ek:RG-25/08/2022-31934/4</w:t>
      </w:r>
      <w:r>
        <w:rPr>
          <w:b/>
          <w:bCs/>
          <w:color w:val="FF0000"/>
          <w:sz w:val="18"/>
          <w:szCs w:val="18"/>
        </w:rPr>
        <w:t>9</w:t>
      </w:r>
      <w:r w:rsidR="00683DDD" w:rsidRPr="00B10C62">
        <w:rPr>
          <w:b/>
          <w:bCs/>
          <w:color w:val="FF0000"/>
          <w:sz w:val="18"/>
          <w:szCs w:val="18"/>
        </w:rPr>
        <w:t xml:space="preserve"> md. Yürürlük:03/09/2022)</w:t>
      </w:r>
    </w:p>
    <w:p w14:paraId="68845370" w14:textId="77777777" w:rsidR="00B10C62" w:rsidRPr="00B10C62" w:rsidRDefault="00B10C62" w:rsidP="00B10C62">
      <w:pPr>
        <w:ind w:firstLine="709"/>
        <w:rPr>
          <w:bCs/>
          <w:color w:val="FF0000"/>
          <w:sz w:val="18"/>
          <w:szCs w:val="18"/>
        </w:rPr>
      </w:pPr>
      <w:r w:rsidRPr="00B10C62">
        <w:rPr>
          <w:b/>
          <w:bCs/>
          <w:color w:val="FF0000"/>
          <w:sz w:val="18"/>
          <w:szCs w:val="18"/>
        </w:rPr>
        <w:t>4.2.66- Gonadotropin kullanım ilkeleri</w:t>
      </w:r>
    </w:p>
    <w:p w14:paraId="3781D3CB" w14:textId="77777777" w:rsidR="00032A3B" w:rsidRDefault="00567D87" w:rsidP="0065402B">
      <w:pPr>
        <w:tabs>
          <w:tab w:val="left" w:pos="284"/>
          <w:tab w:val="left" w:pos="566"/>
        </w:tabs>
        <w:jc w:val="both"/>
        <w:rPr>
          <w:color w:val="000000" w:themeColor="text1"/>
          <w:sz w:val="18"/>
          <w:szCs w:val="18"/>
        </w:rPr>
      </w:pPr>
      <w:r>
        <w:rPr>
          <w:bCs/>
          <w:color w:val="FF0000"/>
          <w:sz w:val="18"/>
          <w:szCs w:val="18"/>
        </w:rPr>
        <w:t xml:space="preserve">                </w:t>
      </w:r>
      <w:r w:rsidR="00B10C62" w:rsidRPr="00B10C62">
        <w:rPr>
          <w:bCs/>
          <w:color w:val="FF0000"/>
          <w:sz w:val="18"/>
          <w:szCs w:val="18"/>
        </w:rPr>
        <w:t>(1) Hipogonadotropik hipogonadizm tanısı; 6 ay ara ile yapılan değerlendirmelerde toplamda 3 yıl süre ile FSH ve LH değerleri normal aralığın alt sınırında veya düşük olan ve total testesteron değeri sayısal olarak düşük olan erkek hastalarda bu durumların belirtildiği en az biri endokrinoloji ve metabolizma uzman</w:t>
      </w:r>
      <w:r w:rsidR="00817504">
        <w:rPr>
          <w:bCs/>
          <w:color w:val="FF0000"/>
          <w:sz w:val="18"/>
          <w:szCs w:val="18"/>
        </w:rPr>
        <w:t xml:space="preserve"> </w:t>
      </w:r>
      <w:r w:rsidR="00817504" w:rsidRPr="00817504">
        <w:rPr>
          <w:rFonts w:eastAsia="Calibri"/>
          <w:b/>
          <w:bCs/>
          <w:sz w:val="18"/>
          <w:szCs w:val="18"/>
          <w:lang w:eastAsia="en-US"/>
        </w:rPr>
        <w:t>(Değişik:RG-1</w:t>
      </w:r>
      <w:r w:rsidR="008451DC">
        <w:rPr>
          <w:rFonts w:eastAsia="Calibri"/>
          <w:b/>
          <w:bCs/>
          <w:sz w:val="18"/>
          <w:szCs w:val="18"/>
          <w:lang w:eastAsia="en-US"/>
        </w:rPr>
        <w:t>6</w:t>
      </w:r>
      <w:r w:rsidR="00817504" w:rsidRPr="00817504">
        <w:rPr>
          <w:rFonts w:eastAsia="Calibri"/>
          <w:b/>
          <w:bCs/>
          <w:sz w:val="18"/>
          <w:szCs w:val="18"/>
          <w:lang w:eastAsia="en-US"/>
        </w:rPr>
        <w:t>/03/2023-3213</w:t>
      </w:r>
      <w:r w:rsidR="00CA1A89">
        <w:rPr>
          <w:rFonts w:eastAsia="Calibri"/>
          <w:b/>
          <w:bCs/>
          <w:sz w:val="18"/>
          <w:szCs w:val="18"/>
          <w:lang w:eastAsia="en-US"/>
        </w:rPr>
        <w:t>4</w:t>
      </w:r>
      <w:r w:rsidR="00817504" w:rsidRPr="00817504">
        <w:rPr>
          <w:rFonts w:eastAsia="Calibri"/>
          <w:b/>
          <w:bCs/>
          <w:sz w:val="18"/>
          <w:szCs w:val="18"/>
          <w:lang w:eastAsia="en-US"/>
        </w:rPr>
        <w:t>/</w:t>
      </w:r>
      <w:r w:rsidR="00817504">
        <w:rPr>
          <w:rFonts w:eastAsia="Calibri"/>
          <w:b/>
          <w:bCs/>
          <w:sz w:val="18"/>
          <w:szCs w:val="18"/>
          <w:lang w:eastAsia="en-US"/>
        </w:rPr>
        <w:t>36</w:t>
      </w:r>
      <w:r w:rsidR="00817504" w:rsidRPr="00817504">
        <w:rPr>
          <w:rFonts w:eastAsia="Calibri"/>
          <w:b/>
          <w:bCs/>
          <w:sz w:val="18"/>
          <w:szCs w:val="18"/>
          <w:lang w:eastAsia="en-US"/>
        </w:rPr>
        <w:t xml:space="preserve"> md. Yürürlük: 2</w:t>
      </w:r>
      <w:r w:rsidR="006544D4">
        <w:rPr>
          <w:rFonts w:eastAsia="Calibri"/>
          <w:b/>
          <w:bCs/>
          <w:sz w:val="18"/>
          <w:szCs w:val="18"/>
          <w:lang w:eastAsia="en-US"/>
        </w:rPr>
        <w:t>4</w:t>
      </w:r>
      <w:r w:rsidR="00817504" w:rsidRPr="00817504">
        <w:rPr>
          <w:rFonts w:eastAsia="Calibri"/>
          <w:b/>
          <w:bCs/>
          <w:sz w:val="18"/>
          <w:szCs w:val="18"/>
          <w:lang w:eastAsia="en-US"/>
        </w:rPr>
        <w:t xml:space="preserve">/03/2023) </w:t>
      </w:r>
      <w:r w:rsidR="00B10C62" w:rsidRPr="00F57940">
        <w:rPr>
          <w:bCs/>
          <w:strike/>
          <w:color w:val="FF0000"/>
          <w:sz w:val="18"/>
          <w:szCs w:val="18"/>
        </w:rPr>
        <w:t>hekiminin yer aldığı 6 ay süreli sağlık kurulu raporuna dayanılarak endokrinoloji ve metabolizma</w:t>
      </w:r>
      <w:r w:rsidR="00B10C62" w:rsidRPr="00817504">
        <w:rPr>
          <w:bCs/>
          <w:color w:val="FF0000"/>
          <w:sz w:val="18"/>
          <w:szCs w:val="18"/>
        </w:rPr>
        <w:t xml:space="preserve"> </w:t>
      </w:r>
      <w:r w:rsidR="00817504" w:rsidRPr="009604E1">
        <w:rPr>
          <w:bCs/>
          <w:color w:val="000000" w:themeColor="text1"/>
          <w:sz w:val="18"/>
          <w:szCs w:val="18"/>
        </w:rPr>
        <w:t>hekimi veya üroloji uzman hekiminin yer aldığı 6 ay süreli sağlık kurulu raporuna dayanılarak endokrinoloji ve metabolizma uzman</w:t>
      </w:r>
      <w:r w:rsidR="00817504">
        <w:rPr>
          <w:bCs/>
          <w:color w:val="000000" w:themeColor="text1"/>
          <w:sz w:val="18"/>
          <w:szCs w:val="18"/>
        </w:rPr>
        <w:t xml:space="preserve"> </w:t>
      </w:r>
      <w:r w:rsidR="00817504" w:rsidRPr="00C96594">
        <w:rPr>
          <w:color w:val="000000" w:themeColor="text1"/>
          <w:sz w:val="18"/>
          <w:szCs w:val="18"/>
        </w:rPr>
        <w:t>hekimi</w:t>
      </w:r>
    </w:p>
    <w:p w14:paraId="0AA6E000" w14:textId="77777777" w:rsidR="00B10C62" w:rsidRPr="00B10C62" w:rsidRDefault="00032A3B" w:rsidP="0065402B">
      <w:pPr>
        <w:tabs>
          <w:tab w:val="left" w:pos="284"/>
          <w:tab w:val="left" w:pos="566"/>
        </w:tabs>
        <w:jc w:val="both"/>
        <w:rPr>
          <w:rFonts w:eastAsiaTheme="minorHAnsi"/>
          <w:color w:val="FF0000"/>
          <w:lang w:eastAsia="en-US"/>
        </w:rPr>
      </w:pPr>
      <w:r>
        <w:rPr>
          <w:color w:val="000000" w:themeColor="text1"/>
          <w:sz w:val="18"/>
          <w:szCs w:val="18"/>
        </w:rPr>
        <w:t xml:space="preserve"> </w:t>
      </w:r>
      <w:r w:rsidR="00817504" w:rsidRPr="00C96594">
        <w:rPr>
          <w:color w:val="000000" w:themeColor="text1"/>
          <w:sz w:val="18"/>
          <w:szCs w:val="18"/>
        </w:rPr>
        <w:t xml:space="preserve">veya </w:t>
      </w:r>
      <w:r w:rsidR="00817504" w:rsidRPr="00ED48EC">
        <w:rPr>
          <w:color w:val="000000" w:themeColor="text1"/>
          <w:sz w:val="18"/>
          <w:szCs w:val="18"/>
        </w:rPr>
        <w:t>üroloji</w:t>
      </w:r>
      <w:r>
        <w:rPr>
          <w:color w:val="000000" w:themeColor="text1"/>
          <w:sz w:val="18"/>
          <w:szCs w:val="18"/>
        </w:rPr>
        <w:t xml:space="preserve"> </w:t>
      </w:r>
      <w:r w:rsidR="00B10C62" w:rsidRPr="00B10C62">
        <w:rPr>
          <w:bCs/>
          <w:color w:val="FF0000"/>
          <w:sz w:val="18"/>
          <w:szCs w:val="18"/>
        </w:rPr>
        <w:t>uzman hekimi tarafından reçete edilmesi halinde Kurumca bedeli karşılanır</w:t>
      </w:r>
      <w:r w:rsidR="00B10C62" w:rsidRPr="00B10C62">
        <w:rPr>
          <w:color w:val="FF0000"/>
        </w:rPr>
        <w:t>.</w:t>
      </w:r>
    </w:p>
    <w:p w14:paraId="3EEC1DE4" w14:textId="77777777" w:rsidR="00B10C62" w:rsidRPr="00B10C62" w:rsidRDefault="00B10C62" w:rsidP="00B10C62">
      <w:pPr>
        <w:tabs>
          <w:tab w:val="left" w:pos="709"/>
        </w:tabs>
        <w:ind w:firstLine="709"/>
        <w:jc w:val="both"/>
        <w:outlineLvl w:val="4"/>
        <w:rPr>
          <w:b/>
          <w:bCs/>
          <w:color w:val="FF0000"/>
          <w:sz w:val="18"/>
          <w:szCs w:val="18"/>
        </w:rPr>
      </w:pPr>
      <w:r w:rsidRPr="00B10C62">
        <w:rPr>
          <w:b/>
          <w:bCs/>
          <w:color w:val="FF0000"/>
          <w:sz w:val="18"/>
          <w:szCs w:val="18"/>
        </w:rPr>
        <w:t>4.2.67- Otozomal dominant polikistik böbrek hastalığında (ADPKD) tolvaptan kullanım ilkeleri</w:t>
      </w:r>
    </w:p>
    <w:p w14:paraId="03438F05"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(1) Aşağıdaki kriterlerin tümünü karşılayan 18 (18,0) - 55 (55,0 hariç) yaş arası, GFR’si 25ml/dk’nın üzerinde ADPKD tanısı almış hastalarda tedaviye başlanır:</w:t>
      </w:r>
    </w:p>
    <w:p w14:paraId="51D26877"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a) Son bir ay içinde 2 defa yapılan ölçüm sonunda CKD-EPI formülü ile hesaplanmış aşağıdaki glomerüler filtrasyon hızı değeri aranır.</w:t>
      </w:r>
    </w:p>
    <w:p w14:paraId="0FFE792C"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1) ≥18 -&lt;40 yaş arası: GFR kriteri aranmaz</w:t>
      </w:r>
    </w:p>
    <w:p w14:paraId="307B5298"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2) 40 - 44 yaş arası: GFR &lt;90 olmalı</w:t>
      </w:r>
    </w:p>
    <w:p w14:paraId="061C613F"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3) 45 - 49 yaş arası: GFR &lt;75 olmalı</w:t>
      </w:r>
    </w:p>
    <w:p w14:paraId="09CB6111"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4) 50 - 55 yaş arası: GFR &lt;60 olmalı</w:t>
      </w:r>
    </w:p>
    <w:p w14:paraId="5A577EF9"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b) Aşağıdaki tanımlarda yer aldığı şekilde, hızlı ilerleyen olgu olmalıdır.</w:t>
      </w:r>
    </w:p>
    <w:p w14:paraId="69AF0054"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1) En az 4 yıllık takip süresinde yapılmış ve yılda en az 1 kez yapılan toplam 5 ölçüme göre yıllık ortalama GFR düşüşü ≥3 ml/dk/1.73m2</w:t>
      </w:r>
    </w:p>
    <w:p w14:paraId="79AC899A"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veya</w:t>
      </w:r>
    </w:p>
    <w:p w14:paraId="6B27D925" w14:textId="77777777"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2) Mayo Clinic sınıflandırmasına göre MR veya CT ile ölçülen böbrek hacminin 1D veya 1E olması</w:t>
      </w:r>
    </w:p>
    <w:p w14:paraId="72C2588C" w14:textId="77777777" w:rsidR="00B10C62" w:rsidRPr="00B10C62" w:rsidRDefault="007C7A59" w:rsidP="007C7A59">
      <w:pPr>
        <w:tabs>
          <w:tab w:val="left" w:pos="284"/>
          <w:tab w:val="left" w:pos="566"/>
          <w:tab w:val="left" w:pos="709"/>
        </w:tabs>
        <w:jc w:val="both"/>
        <w:rPr>
          <w:bCs/>
          <w:color w:val="FF0000"/>
          <w:sz w:val="18"/>
          <w:szCs w:val="18"/>
        </w:rPr>
      </w:pPr>
      <w:r>
        <w:rPr>
          <w:bCs/>
          <w:color w:val="FF0000"/>
          <w:sz w:val="18"/>
          <w:szCs w:val="18"/>
        </w:rPr>
        <w:t xml:space="preserve">               </w:t>
      </w:r>
      <w:r w:rsidR="00B10C62" w:rsidRPr="00B10C62">
        <w:rPr>
          <w:bCs/>
          <w:color w:val="FF0000"/>
          <w:sz w:val="18"/>
          <w:szCs w:val="18"/>
        </w:rPr>
        <w:t>(2) Üçüncü basamak resmi sağlık hizmeti sunucularında</w:t>
      </w:r>
      <w:r>
        <w:rPr>
          <w:bCs/>
          <w:color w:val="FF0000"/>
          <w:sz w:val="18"/>
          <w:szCs w:val="18"/>
        </w:rPr>
        <w:t xml:space="preserve"> </w:t>
      </w:r>
      <w:r w:rsidRPr="00A918AC">
        <w:rPr>
          <w:rFonts w:eastAsia="Calibri"/>
          <w:b/>
          <w:bCs/>
          <w:color w:val="FF0000"/>
          <w:sz w:val="18"/>
          <w:szCs w:val="18"/>
          <w:lang w:eastAsia="en-US"/>
        </w:rPr>
        <w:t>(Mülga:RG-</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37</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r w:rsidR="00567D87">
        <w:rPr>
          <w:rFonts w:eastAsia="Calibri"/>
          <w:b/>
          <w:bCs/>
          <w:color w:val="FF0000"/>
          <w:sz w:val="18"/>
          <w:szCs w:val="18"/>
          <w:lang w:eastAsia="en-US"/>
        </w:rPr>
        <w:t xml:space="preserve"> </w:t>
      </w:r>
      <w:r w:rsidR="00B10C62" w:rsidRPr="007C7A59">
        <w:rPr>
          <w:bCs/>
          <w:strike/>
          <w:color w:val="FF0000"/>
          <w:sz w:val="18"/>
          <w:szCs w:val="18"/>
        </w:rPr>
        <w:t>ve Kurumla sözleşmesi devam eden vakıf yükseköğretim kurumlarıyla işbirliği protokolü bulunan özel hastanelerde</w:t>
      </w:r>
      <w:r w:rsidR="00B10C62" w:rsidRPr="007C7A59">
        <w:rPr>
          <w:bCs/>
          <w:color w:val="FF0000"/>
          <w:sz w:val="18"/>
          <w:szCs w:val="18"/>
        </w:rPr>
        <w:t xml:space="preserve"> </w:t>
      </w:r>
      <w:r w:rsidR="00B10C62" w:rsidRPr="00B10C62">
        <w:rPr>
          <w:bCs/>
          <w:color w:val="FF0000"/>
          <w:sz w:val="18"/>
          <w:szCs w:val="18"/>
        </w:rPr>
        <w:t>en az bir nefroloji uzman hekiminin yer aldığı sağlık kurulu raporuna dayanılarak nefroloji uzmanlarınca reçete edilmesi halinde bedeli ödenir. Rapor en fazla 1 yıl süreyle geçerli olup, yukarıda yer alan kriterler belirtilir. Maksimum doz günde 120 mg’yi aşmamalıdır. GFR&lt;25 ml/dk olduğunda ilaç sonlandırılır.</w:t>
      </w:r>
    </w:p>
    <w:p w14:paraId="24CBF9A8" w14:textId="77777777" w:rsidR="00B10C62" w:rsidRPr="00B10C62" w:rsidRDefault="00B10C62" w:rsidP="00B10C62">
      <w:pPr>
        <w:tabs>
          <w:tab w:val="left" w:pos="709"/>
        </w:tabs>
        <w:ind w:firstLine="567"/>
        <w:jc w:val="both"/>
        <w:rPr>
          <w:b/>
          <w:bCs/>
          <w:color w:val="FF0000"/>
          <w:sz w:val="18"/>
          <w:szCs w:val="18"/>
        </w:rPr>
      </w:pPr>
      <w:r w:rsidRPr="00B10C62">
        <w:rPr>
          <w:b/>
          <w:bCs/>
          <w:color w:val="FF0000"/>
          <w:sz w:val="18"/>
          <w:szCs w:val="18"/>
        </w:rPr>
        <w:t xml:space="preserve">   4.2.68- 3,4 diaminopyridin kullanım ilkeleri</w:t>
      </w:r>
    </w:p>
    <w:p w14:paraId="4035732E" w14:textId="77777777" w:rsidR="00B10C62" w:rsidRPr="00B10C62" w:rsidRDefault="00B10C62" w:rsidP="00B10C62">
      <w:pPr>
        <w:tabs>
          <w:tab w:val="left" w:pos="709"/>
        </w:tabs>
        <w:ind w:firstLine="709"/>
        <w:jc w:val="both"/>
        <w:rPr>
          <w:bCs/>
          <w:color w:val="FF0000"/>
          <w:sz w:val="18"/>
          <w:szCs w:val="18"/>
        </w:rPr>
      </w:pPr>
      <w:bookmarkStart w:id="696" w:name="_Hlk111190539"/>
      <w:r w:rsidRPr="00B10C62">
        <w:rPr>
          <w:bCs/>
          <w:color w:val="FF0000"/>
          <w:sz w:val="18"/>
          <w:szCs w:val="18"/>
        </w:rPr>
        <w:t>(1) 6 Yaş üzeri çocuklar ve yetişkin hastalarda:</w:t>
      </w:r>
    </w:p>
    <w:p w14:paraId="5D907AAF" w14:textId="77777777" w:rsidR="00B10C62" w:rsidRDefault="00B10C62" w:rsidP="00B10C62">
      <w:pPr>
        <w:tabs>
          <w:tab w:val="left" w:pos="709"/>
        </w:tabs>
        <w:ind w:firstLine="567"/>
        <w:jc w:val="both"/>
        <w:rPr>
          <w:bCs/>
          <w:color w:val="FF0000"/>
          <w:sz w:val="18"/>
          <w:szCs w:val="18"/>
        </w:rPr>
      </w:pPr>
      <w:r w:rsidRPr="00B10C62">
        <w:rPr>
          <w:bCs/>
          <w:color w:val="FF0000"/>
          <w:sz w:val="18"/>
          <w:szCs w:val="18"/>
        </w:rPr>
        <w:tab/>
        <w:t>Elektrofizyolojik test ve/veya klinik değerlendirmeyle tanı konulmuş Lambert Eaton Miyastenik Sendromlu (LEMS) veya genetik analiz ile tanı konulmuş konjenital miyastenik sendromlu hastaların tedavisi için, üçüncü basamak resmi sağlık hizmet sunucularında düzenlenen ve yukarıda yer alan tanı kriterlerinin belirtildiği, en az bir çocuk nöroloji ve/veya nöroloji uzman hekiminin yer aldığı sağlık kurulu raporuna dayanılarak bu uzman hekimlerce reçete edilmesi halinde bedelleri Kurumca karşılanır</w:t>
      </w:r>
      <w:bookmarkEnd w:id="696"/>
      <w:r w:rsidRPr="00B10C62">
        <w:rPr>
          <w:bCs/>
          <w:color w:val="FF0000"/>
          <w:sz w:val="18"/>
          <w:szCs w:val="18"/>
        </w:rPr>
        <w:t>.</w:t>
      </w:r>
    </w:p>
    <w:p w14:paraId="0ABF76A6" w14:textId="77777777" w:rsidR="00CA7B0F" w:rsidRPr="00CA7B0F" w:rsidRDefault="00CA7B0F" w:rsidP="00B10C62">
      <w:pPr>
        <w:tabs>
          <w:tab w:val="left" w:pos="709"/>
        </w:tabs>
        <w:ind w:firstLine="567"/>
        <w:jc w:val="both"/>
        <w:rPr>
          <w:bCs/>
          <w:color w:val="FF0000"/>
          <w:sz w:val="18"/>
          <w:szCs w:val="18"/>
        </w:rPr>
      </w:pPr>
      <w:r w:rsidRPr="00CA7B0F">
        <w:rPr>
          <w:rFonts w:eastAsia="Calibri"/>
          <w:b/>
          <w:bCs/>
          <w:color w:val="FF0000"/>
          <w:sz w:val="18"/>
          <w:szCs w:val="18"/>
          <w:lang w:eastAsia="en-US"/>
        </w:rPr>
        <w:t xml:space="preserve">   (Değişik: RG- 1</w:t>
      </w:r>
      <w:r w:rsidR="008451DC">
        <w:rPr>
          <w:rFonts w:eastAsia="Calibri"/>
          <w:b/>
          <w:bCs/>
          <w:color w:val="FF0000"/>
          <w:sz w:val="18"/>
          <w:szCs w:val="18"/>
          <w:lang w:eastAsia="en-US"/>
        </w:rPr>
        <w:t>6</w:t>
      </w:r>
      <w:r w:rsidRPr="00CA7B0F">
        <w:rPr>
          <w:rFonts w:eastAsia="Calibri"/>
          <w:b/>
          <w:bCs/>
          <w:color w:val="FF0000"/>
          <w:sz w:val="18"/>
          <w:szCs w:val="18"/>
          <w:lang w:eastAsia="en-US"/>
        </w:rPr>
        <w:t>/03/2023-3213</w:t>
      </w:r>
      <w:r w:rsidR="00CA1A89">
        <w:rPr>
          <w:rFonts w:eastAsia="Calibri"/>
          <w:b/>
          <w:bCs/>
          <w:color w:val="FF0000"/>
          <w:sz w:val="18"/>
          <w:szCs w:val="18"/>
          <w:lang w:eastAsia="en-US"/>
        </w:rPr>
        <w:t>4</w:t>
      </w:r>
      <w:r w:rsidRPr="00CA7B0F">
        <w:rPr>
          <w:rFonts w:eastAsia="Calibri"/>
          <w:b/>
          <w:bCs/>
          <w:color w:val="FF0000"/>
          <w:sz w:val="18"/>
          <w:szCs w:val="18"/>
          <w:lang w:eastAsia="en-US"/>
        </w:rPr>
        <w:t>/38 md. Yürürlük: 2</w:t>
      </w:r>
      <w:r w:rsidR="006544D4">
        <w:rPr>
          <w:rFonts w:eastAsia="Calibri"/>
          <w:b/>
          <w:bCs/>
          <w:color w:val="FF0000"/>
          <w:sz w:val="18"/>
          <w:szCs w:val="18"/>
          <w:lang w:eastAsia="en-US"/>
        </w:rPr>
        <w:t>4</w:t>
      </w:r>
      <w:r w:rsidRPr="00CA7B0F">
        <w:rPr>
          <w:rFonts w:eastAsia="Calibri"/>
          <w:b/>
          <w:bCs/>
          <w:color w:val="FF0000"/>
          <w:sz w:val="18"/>
          <w:szCs w:val="18"/>
          <w:lang w:eastAsia="en-US"/>
        </w:rPr>
        <w:t>/03/2023)</w:t>
      </w:r>
    </w:p>
    <w:p w14:paraId="6E37876F" w14:textId="77777777" w:rsidR="00CA7B0F" w:rsidRPr="00CA7B0F" w:rsidRDefault="00CA7B0F" w:rsidP="00CA7B0F">
      <w:pPr>
        <w:tabs>
          <w:tab w:val="left" w:pos="709"/>
        </w:tabs>
        <w:jc w:val="both"/>
        <w:rPr>
          <w:b/>
          <w:color w:val="FF0000"/>
          <w:sz w:val="18"/>
          <w:szCs w:val="18"/>
        </w:rPr>
      </w:pPr>
      <w:r w:rsidRPr="00CA7B0F">
        <w:rPr>
          <w:color w:val="FF0000"/>
          <w:sz w:val="18"/>
          <w:szCs w:val="18"/>
        </w:rPr>
        <w:tab/>
      </w:r>
      <w:r w:rsidRPr="00CA7B0F">
        <w:rPr>
          <w:b/>
          <w:color w:val="FF0000"/>
          <w:sz w:val="18"/>
          <w:szCs w:val="18"/>
        </w:rPr>
        <w:t xml:space="preserve">4.2.69- Sakrosidaz kullanım ilkeleri </w:t>
      </w:r>
    </w:p>
    <w:p w14:paraId="635391F3" w14:textId="77777777" w:rsidR="00CA7B0F" w:rsidRPr="00CA7B0F" w:rsidRDefault="00CA7B0F" w:rsidP="00CA7B0F">
      <w:pPr>
        <w:tabs>
          <w:tab w:val="left" w:pos="709"/>
        </w:tabs>
        <w:jc w:val="both"/>
        <w:rPr>
          <w:color w:val="FF0000"/>
          <w:sz w:val="18"/>
          <w:szCs w:val="18"/>
        </w:rPr>
      </w:pPr>
      <w:r w:rsidRPr="00CA7B0F">
        <w:rPr>
          <w:color w:val="FF0000"/>
          <w:sz w:val="18"/>
          <w:szCs w:val="18"/>
        </w:rPr>
        <w:tab/>
        <w:t>(1) Sükraz-izomaltaz eksikliği klinik tablosu bulunan ve sükraz-izomaltaz (SI) geninde homozigot mutasyonu ya da bileşik heterozigot mutasyonu genetik analiz ile kanıtlanmış jeneralize sükraz-izomaltaz eksikliği olan;</w:t>
      </w:r>
    </w:p>
    <w:p w14:paraId="18131562" w14:textId="77777777" w:rsidR="00CA7B0F" w:rsidRPr="00CA7B0F" w:rsidRDefault="00CA7B0F" w:rsidP="00CA7B0F">
      <w:pPr>
        <w:tabs>
          <w:tab w:val="left" w:pos="709"/>
        </w:tabs>
        <w:jc w:val="both"/>
        <w:rPr>
          <w:color w:val="FF0000"/>
          <w:sz w:val="18"/>
          <w:szCs w:val="18"/>
        </w:rPr>
      </w:pPr>
      <w:r w:rsidRPr="00CA7B0F">
        <w:rPr>
          <w:color w:val="FF0000"/>
          <w:sz w:val="18"/>
          <w:szCs w:val="18"/>
        </w:rPr>
        <w:tab/>
      </w:r>
      <w:bookmarkStart w:id="697" w:name="_Hlk128656162"/>
      <w:r w:rsidRPr="00CA7B0F">
        <w:rPr>
          <w:color w:val="FF0000"/>
          <w:sz w:val="18"/>
          <w:szCs w:val="18"/>
        </w:rPr>
        <w:t xml:space="preserve">a) </w:t>
      </w:r>
      <w:bookmarkEnd w:id="697"/>
      <w:r w:rsidRPr="00CA7B0F">
        <w:rPr>
          <w:color w:val="FF0000"/>
          <w:sz w:val="18"/>
          <w:szCs w:val="18"/>
        </w:rPr>
        <w:t>Pediatrik hastaların tedavisi için; üçüncü basamak resmi sağlık hizmeti sunucularında düzenlenen ve yukarıda yer alan tanı kriterlerinin belirtildiği, en az bir çocuk gastroentroloji uzman hekiminin yer aldığı üç çocuk sağlığı ve hastalıkları uzman hekimince düzenlenecek sağlık kurulu raporuna istinaden çocuk sağlığı ve hastalıkları uzman hekimlerince reçete edilmesi halinde,</w:t>
      </w:r>
    </w:p>
    <w:p w14:paraId="2F281EFA" w14:textId="77777777" w:rsidR="00CA7B0F" w:rsidRPr="00CA7B0F" w:rsidRDefault="00CA7B0F" w:rsidP="00CA7B0F">
      <w:pPr>
        <w:tabs>
          <w:tab w:val="left" w:pos="709"/>
        </w:tabs>
        <w:jc w:val="both"/>
        <w:rPr>
          <w:color w:val="FF0000"/>
          <w:sz w:val="18"/>
          <w:szCs w:val="18"/>
        </w:rPr>
      </w:pPr>
      <w:r w:rsidRPr="00CA7B0F">
        <w:rPr>
          <w:color w:val="FF0000"/>
          <w:sz w:val="18"/>
          <w:szCs w:val="18"/>
        </w:rPr>
        <w:tab/>
        <w:t>b) Yetişkin hastaların tedavisi için; üçüncü basamak resmi sağlık hizmeti sunucularında düzenlenen ve yukarıda yer alan tanı kriterlerinin belirtildiği, en az bir gastroentereoloji uzman hekiminin yer aldığı sağlık kurulu raporuna istinaden gastroentereloji uzman hekimlerince reçete edilmesi halinde,</w:t>
      </w:r>
    </w:p>
    <w:p w14:paraId="31393683" w14:textId="77777777" w:rsidR="00CA7B0F" w:rsidRPr="00CA7B0F" w:rsidRDefault="00CA7B0F" w:rsidP="00CA7B0F">
      <w:pPr>
        <w:tabs>
          <w:tab w:val="left" w:pos="709"/>
        </w:tabs>
        <w:jc w:val="both"/>
        <w:rPr>
          <w:color w:val="FF0000"/>
          <w:sz w:val="18"/>
          <w:szCs w:val="18"/>
        </w:rPr>
      </w:pPr>
      <w:r w:rsidRPr="00CA7B0F">
        <w:rPr>
          <w:color w:val="FF0000"/>
          <w:sz w:val="18"/>
          <w:szCs w:val="18"/>
        </w:rPr>
        <w:t xml:space="preserve">               bedeli Kurumca karşılanır.</w:t>
      </w:r>
    </w:p>
    <w:p w14:paraId="7AED0352" w14:textId="77777777" w:rsidR="00CA7B0F" w:rsidRPr="00CA7B0F" w:rsidRDefault="00CA7B0F" w:rsidP="00CA7B0F">
      <w:pPr>
        <w:tabs>
          <w:tab w:val="left" w:pos="709"/>
        </w:tabs>
        <w:jc w:val="both"/>
        <w:outlineLvl w:val="4"/>
        <w:rPr>
          <w:b/>
          <w:color w:val="FF0000"/>
          <w:sz w:val="18"/>
          <w:szCs w:val="18"/>
        </w:rPr>
      </w:pPr>
      <w:r w:rsidRPr="00CA7B0F">
        <w:rPr>
          <w:rFonts w:eastAsia="Calibri"/>
          <w:b/>
          <w:color w:val="FF0000"/>
          <w:sz w:val="18"/>
          <w:szCs w:val="18"/>
        </w:rPr>
        <w:t xml:space="preserve">        </w:t>
      </w:r>
      <w:r w:rsidRPr="00CA7B0F">
        <w:rPr>
          <w:b/>
          <w:color w:val="FF0000"/>
          <w:sz w:val="18"/>
          <w:szCs w:val="18"/>
        </w:rPr>
        <w:t xml:space="preserve">       4.2.70- Tafamidis kullanım ilkeleri</w:t>
      </w:r>
    </w:p>
    <w:p w14:paraId="71A568C8"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(1) Vahşi tip veya herediter tip transtiretin aracılı amiloidoz kardiyomiyopati (ATTR-KM) tanısı aşağıdaki kriterlere uygun olarak alınmalıdır.</w:t>
      </w:r>
    </w:p>
    <w:p w14:paraId="71B1B491"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a) EKG, ekokardiyografi ve/veya kardiyak MR ile kardiyak amiloidozis şüphesi olması,</w:t>
      </w:r>
    </w:p>
    <w:p w14:paraId="49691EE1"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b) Aşağıdaki bulguların hepsinin negatif olması ile monoklonal gamapatisi dışlanması, </w:t>
      </w:r>
    </w:p>
    <w:p w14:paraId="60D26F7C" w14:textId="77777777" w:rsidR="00CA7B0F" w:rsidRPr="00CA7B0F" w:rsidRDefault="00CA7B0F" w:rsidP="00CA7B0F">
      <w:pPr>
        <w:tabs>
          <w:tab w:val="left" w:pos="284"/>
          <w:tab w:val="left" w:pos="709"/>
        </w:tabs>
        <w:ind w:firstLine="615"/>
        <w:jc w:val="both"/>
        <w:rPr>
          <w:color w:val="FF0000"/>
          <w:sz w:val="18"/>
          <w:szCs w:val="18"/>
        </w:rPr>
      </w:pPr>
      <w:r w:rsidRPr="00CA7B0F">
        <w:rPr>
          <w:color w:val="FF0000"/>
          <w:sz w:val="18"/>
          <w:szCs w:val="18"/>
        </w:rPr>
        <w:t xml:space="preserve"> 1) Serbest plazma hafif zincir Kappa/serbest plazma hafif zincir Lambda oranının &lt; 0,25 veya &gt;1,62 olması (GFR &lt;  45 ml/dk/1,72m</w:t>
      </w:r>
      <w:r w:rsidRPr="00CA7B0F">
        <w:rPr>
          <w:color w:val="FF0000"/>
          <w:sz w:val="18"/>
          <w:szCs w:val="18"/>
          <w:vertAlign w:val="superscript"/>
        </w:rPr>
        <w:t>2</w:t>
      </w:r>
      <w:r w:rsidRPr="00CA7B0F">
        <w:rPr>
          <w:color w:val="FF0000"/>
          <w:sz w:val="18"/>
          <w:szCs w:val="18"/>
        </w:rPr>
        <w:t xml:space="preserve"> halinde Kappa/Lambda oranının ≥ 2,0 olması) ve</w:t>
      </w:r>
    </w:p>
    <w:p w14:paraId="040BC869" w14:textId="77777777"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w:t>
      </w:r>
      <w:bookmarkStart w:id="698" w:name="_Hlk128656557"/>
      <w:r w:rsidRPr="00CA7B0F">
        <w:rPr>
          <w:color w:val="FF0000"/>
          <w:sz w:val="18"/>
          <w:szCs w:val="18"/>
        </w:rPr>
        <w:t>2</w:t>
      </w:r>
      <w:bookmarkEnd w:id="698"/>
      <w:r w:rsidRPr="00CA7B0F">
        <w:rPr>
          <w:color w:val="FF0000"/>
          <w:sz w:val="18"/>
          <w:szCs w:val="18"/>
        </w:rPr>
        <w:t>) Plazma kapiller protein elektroforezinde klonal gamapati olması ve</w:t>
      </w:r>
    </w:p>
    <w:p w14:paraId="531407E2" w14:textId="77777777"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3) Kan immünfiksasyon elektroforezinde monoklonal gamapati olması ve</w:t>
      </w:r>
    </w:p>
    <w:p w14:paraId="427F5B98" w14:textId="77777777"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4) Yirmi dört saatlik idrar immünfiksasyon elektroforezinde monoklonal gamapati olması.</w:t>
      </w:r>
    </w:p>
    <w:p w14:paraId="2AE99EAD"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c) Yukardaki bulgulardan herhangi birinin pozitif olması halinde hematoloji uzman hekimi tarafından monoklonal gamapatinin dışlanması.</w:t>
      </w:r>
    </w:p>
    <w:p w14:paraId="5F791F20"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ç) Monoklonal gamapati dışlanmış hastalarda, 99mTc-PYP, DPD veya HMDP kardiyak sintigrafisiyle Türk Nükleer Tıp Derneğinin kardiyak amiloidoz güncel tanı rehberine göre Grade II-III kardiyak tutulumu olduğunun belirtilmesi.</w:t>
      </w:r>
    </w:p>
    <w:p w14:paraId="44ABE504"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d) Nükleer sintigrafide tipik TTR kardiyak amiloid tutulumu olması halinde TTR genetik mutasyon analizinin yapılması gereklidir. Analizde mutasyon saptanmaması halinde vahşi tip TTR kardiyak amiloidoz kabul edilmesi, mutasyon saptanması halinde;</w:t>
      </w:r>
    </w:p>
    <w:p w14:paraId="117DB4DB"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1) Mutasyonun VUS (variance unknown significans) olması durumunda hastalığı ispatlayıcı biyopsi (endomiyokardiyal veya multiple ekstrakardiyak biyopsi) bulgusunun olması.</w:t>
      </w:r>
    </w:p>
    <w:p w14:paraId="1E8FE657"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2) Mutasyonun olası patojenik veya patojenik olması halinde destekleyici klinik bulguları var ise herediter TTR kardiyak amiloidoz kabul edilmesi, </w:t>
      </w:r>
    </w:p>
    <w:p w14:paraId="1184549A"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(2) Vahşi tip veya herediter transtiretin aracılı amiloidoz kardiyomiyopatisi (ATTR-KM) tanısı almış erişkin hastalar aşağıdaki kriterlerin tamamını sağladığı takdirde ilaç başlanması uygundur.</w:t>
      </w:r>
    </w:p>
    <w:p w14:paraId="1CAE45E1"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a) Ekokardiyografide duvar kalınlığının 1,2 cm’nin üzerinde olması,</w:t>
      </w:r>
    </w:p>
    <w:p w14:paraId="64BB8979"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b) Son bir yıl içerisinde en az bir kez kalp yetersizliği (ICD-10 kodları) tanısı ile ayaktan ya da yatarak tedavi almış olması,</w:t>
      </w:r>
    </w:p>
    <w:p w14:paraId="0995E4C4"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c) N-terminal pro-B-tip natriüretik peptid (NT-proBNP) seviyesinin 600 pg/ml üzerinde olması, </w:t>
      </w:r>
    </w:p>
    <w:p w14:paraId="5675E5B4"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ç) Altı dakika yürüme mesafesinin 100 m’nin üzerinde olması ve NYHA fonksiyonel kapasite I-III olması,</w:t>
      </w:r>
    </w:p>
    <w:p w14:paraId="03FA1491"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d) Karaciğer ve/veya kalp nakli cerrahisi geçirmemiş olması,</w:t>
      </w:r>
    </w:p>
    <w:p w14:paraId="2BF3C0EA" w14:textId="77777777" w:rsidR="00CA7B0F" w:rsidRPr="00CA7B0F" w:rsidRDefault="00CA7B0F" w:rsidP="00CA7B0F">
      <w:pPr>
        <w:tabs>
          <w:tab w:val="left" w:pos="284"/>
        </w:tabs>
        <w:jc w:val="both"/>
        <w:rPr>
          <w:color w:val="FF0000"/>
          <w:sz w:val="18"/>
          <w:szCs w:val="18"/>
        </w:rPr>
      </w:pPr>
      <w:r w:rsidRPr="00CA7B0F">
        <w:rPr>
          <w:color w:val="FF0000"/>
          <w:sz w:val="18"/>
          <w:szCs w:val="18"/>
        </w:rPr>
        <w:t xml:space="preserve">                e) Tahmini GFR’nin 30 ml/dk/1,72m</w:t>
      </w:r>
      <w:r w:rsidRPr="00CA7B0F">
        <w:rPr>
          <w:color w:val="FF0000"/>
          <w:sz w:val="18"/>
          <w:szCs w:val="18"/>
          <w:vertAlign w:val="superscript"/>
        </w:rPr>
        <w:t>2</w:t>
      </w:r>
      <w:r w:rsidRPr="00CA7B0F">
        <w:rPr>
          <w:color w:val="FF0000"/>
          <w:sz w:val="18"/>
          <w:szCs w:val="18"/>
        </w:rPr>
        <w:t xml:space="preserve">’nin üzerinde olması, </w:t>
      </w:r>
    </w:p>
    <w:p w14:paraId="413C9A5D"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f) Modifiye vücut kitle indeksinin (VKİ x serum albümin mg/dl) 600’den büyük olması.</w:t>
      </w:r>
    </w:p>
    <w:p w14:paraId="4CFAB4F5"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(3) Üçüncü basamak üniversite ve eğitim araştırma hastanelerinde; hastalığın tanı kriterleri ile ilaca başlama kriterlerini sağlayan ve bu durumların belirtildiği üç kardiyoloji uzman hekiminden oluşan 3 ay süreli sağlık kurulu raporuna istinaden kardiyoloji uzman hekimlerince reçetelenmesi halinde bedelleri Kurumca karşılanır.</w:t>
      </w:r>
    </w:p>
    <w:p w14:paraId="48FCE64E" w14:textId="77777777"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(4) İlaca başlanan hastalarda; her üç ayda bir yapılan değerlendirmede tahmini GFR’nin 30 ml/dk/1,72m</w:t>
      </w:r>
      <w:r w:rsidRPr="00CA7B0F">
        <w:rPr>
          <w:color w:val="FF0000"/>
          <w:sz w:val="18"/>
          <w:szCs w:val="18"/>
          <w:vertAlign w:val="superscript"/>
        </w:rPr>
        <w:t>2</w:t>
      </w:r>
      <w:r w:rsidRPr="00CA7B0F">
        <w:rPr>
          <w:color w:val="FF0000"/>
          <w:sz w:val="18"/>
          <w:szCs w:val="18"/>
        </w:rPr>
        <w:t>’nin üzerinde olması, ciddi karaciğer yetmezliğinin gelişmemiş olması ve altı dakika yürüme mesafesinin 100 m’nin üzerinde olmasının ve NYHA fonksiyonel kapasite I-III olmasının korunması halinde bu durumların raporda belirtilmesi koşuluyla 3 aylık raporlarla ilaca devam edilebilir.</w:t>
      </w:r>
    </w:p>
    <w:p w14:paraId="291C2D3B" w14:textId="77777777" w:rsidR="00CA7B0F" w:rsidRPr="00CA7B0F" w:rsidRDefault="00CA7B0F" w:rsidP="00CA7B0F">
      <w:pPr>
        <w:tabs>
          <w:tab w:val="left" w:pos="709"/>
        </w:tabs>
        <w:jc w:val="both"/>
        <w:outlineLvl w:val="4"/>
        <w:rPr>
          <w:color w:val="FF0000"/>
        </w:rPr>
      </w:pPr>
      <w:r w:rsidRPr="00CA7B0F">
        <w:rPr>
          <w:color w:val="FF0000"/>
          <w:sz w:val="18"/>
          <w:szCs w:val="18"/>
        </w:rPr>
        <w:t xml:space="preserve">               (5) On beşinci ayın sonunda yapılan değerlendirmede; son altı ayda kalp yetersizliği nedeniyle bir ve üzeri hastaneye yatışının veya son altı ayda intravenöz diüretik ihtiyacı ile bir veya üzeri acil servis başvurusu olmaması ve bu durumların raporda belirtilmesi koşuluyla tedaviye devam edilebilir. İlaç devam kriterlerinin karşılanamadığı durumlarda tedaviye son verilir.</w:t>
      </w:r>
    </w:p>
    <w:p w14:paraId="390003AE" w14:textId="77777777"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94"/>
      <w:r w:rsidR="00127AEA" w:rsidRPr="0098164A">
        <w:rPr>
          <w:sz w:val="18"/>
          <w:szCs w:val="18"/>
        </w:rPr>
        <w:t xml:space="preserve"> </w:t>
      </w:r>
    </w:p>
    <w:p w14:paraId="5099FC7B" w14:textId="77777777"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14:paraId="3E77E575" w14:textId="77777777"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14:paraId="18AA8D20" w14:textId="77777777"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w:t>
      </w:r>
      <w:r w:rsidR="009A520C">
        <w:rPr>
          <w:color w:val="FF0000"/>
          <w:sz w:val="18"/>
          <w:szCs w:val="18"/>
        </w:rPr>
        <w:t xml:space="preserve"> </w:t>
      </w:r>
      <w:r w:rsidR="007C6463" w:rsidRPr="009A520C">
        <w:rPr>
          <w:b/>
          <w:sz w:val="18"/>
          <w:szCs w:val="18"/>
        </w:rPr>
        <w:t>(</w:t>
      </w:r>
      <w:r w:rsidR="0083060A">
        <w:rPr>
          <w:b/>
          <w:sz w:val="18"/>
          <w:szCs w:val="18"/>
        </w:rPr>
        <w:t>Değişik</w:t>
      </w:r>
      <w:r w:rsidR="007C6463" w:rsidRPr="009A520C">
        <w:rPr>
          <w:b/>
          <w:sz w:val="18"/>
          <w:szCs w:val="18"/>
        </w:rPr>
        <w:t>:RG-25/08/2022-31934/</w:t>
      </w:r>
      <w:r w:rsidR="009A520C">
        <w:rPr>
          <w:b/>
          <w:sz w:val="18"/>
          <w:szCs w:val="18"/>
        </w:rPr>
        <w:t>50-a</w:t>
      </w:r>
      <w:r w:rsidR="007C6463" w:rsidRPr="009A520C">
        <w:rPr>
          <w:b/>
          <w:sz w:val="18"/>
          <w:szCs w:val="18"/>
        </w:rPr>
        <w:t xml:space="preserve"> md. Yürürlük: 03/09/2022)</w:t>
      </w:r>
      <w:r w:rsidR="009A520C" w:rsidRPr="009A520C">
        <w:rPr>
          <w:sz w:val="18"/>
          <w:szCs w:val="18"/>
        </w:rPr>
        <w:t xml:space="preserve"> </w:t>
      </w:r>
      <w:r w:rsidR="005D4661" w:rsidRPr="009A520C">
        <w:rPr>
          <w:strike/>
          <w:color w:val="FF0000"/>
          <w:sz w:val="18"/>
          <w:szCs w:val="18"/>
        </w:rPr>
        <w:t>kurumunda</w:t>
      </w:r>
      <w:r w:rsidR="009A520C" w:rsidRPr="00777E49">
        <w:rPr>
          <w:color w:val="FF0000"/>
          <w:sz w:val="18"/>
          <w:szCs w:val="18"/>
        </w:rPr>
        <w:t xml:space="preserve"> </w:t>
      </w:r>
      <w:r w:rsidR="009A520C">
        <w:rPr>
          <w:sz w:val="18"/>
          <w:szCs w:val="18"/>
        </w:rPr>
        <w:t>hizmet sunucularında</w:t>
      </w:r>
      <w:r w:rsidR="005D4661" w:rsidRPr="005D4661">
        <w:rPr>
          <w:color w:val="FF0000"/>
          <w:sz w:val="18"/>
          <w:szCs w:val="18"/>
        </w:rPr>
        <w:t xml:space="preserve"> düzenlenmiş sağlık kurulu raporu ile üçüncü basamak resmi sağlık</w:t>
      </w:r>
      <w:r w:rsidR="009A520C">
        <w:rPr>
          <w:color w:val="FF0000"/>
          <w:sz w:val="18"/>
          <w:szCs w:val="18"/>
        </w:rPr>
        <w:t xml:space="preserve"> </w:t>
      </w:r>
      <w:r w:rsidR="009A520C" w:rsidRPr="009A520C">
        <w:rPr>
          <w:b/>
          <w:sz w:val="18"/>
          <w:szCs w:val="18"/>
        </w:rPr>
        <w:t>(</w:t>
      </w:r>
      <w:r w:rsidR="0083060A">
        <w:rPr>
          <w:b/>
          <w:sz w:val="18"/>
          <w:szCs w:val="18"/>
        </w:rPr>
        <w:t>Değişik</w:t>
      </w:r>
      <w:r w:rsidR="009A520C" w:rsidRPr="009A520C">
        <w:rPr>
          <w:b/>
          <w:sz w:val="18"/>
          <w:szCs w:val="18"/>
        </w:rPr>
        <w:t>:RG-25/08/2022-31934/</w:t>
      </w:r>
      <w:r w:rsidR="009A520C">
        <w:rPr>
          <w:b/>
          <w:sz w:val="18"/>
          <w:szCs w:val="18"/>
        </w:rPr>
        <w:t>50-a</w:t>
      </w:r>
      <w:r w:rsidR="009A520C" w:rsidRPr="009A520C">
        <w:rPr>
          <w:b/>
          <w:sz w:val="18"/>
          <w:szCs w:val="18"/>
        </w:rPr>
        <w:t xml:space="preserve"> md. Yürürlük:03/09/2022)</w:t>
      </w:r>
      <w:r w:rsidR="009A520C">
        <w:rPr>
          <w:color w:val="FF0000"/>
          <w:sz w:val="18"/>
          <w:szCs w:val="18"/>
        </w:rPr>
        <w:t xml:space="preserve"> </w:t>
      </w:r>
      <w:r w:rsidR="005D4661" w:rsidRPr="009A520C">
        <w:rPr>
          <w:strike/>
          <w:color w:val="FF0000"/>
          <w:sz w:val="18"/>
          <w:szCs w:val="18"/>
        </w:rPr>
        <w:t>kurumunda</w:t>
      </w:r>
      <w:r w:rsidR="005D4661" w:rsidRPr="005D4661">
        <w:rPr>
          <w:color w:val="FF0000"/>
          <w:sz w:val="18"/>
          <w:szCs w:val="18"/>
        </w:rPr>
        <w:t xml:space="preserve"> </w:t>
      </w:r>
      <w:r w:rsidR="009A520C">
        <w:rPr>
          <w:sz w:val="18"/>
          <w:szCs w:val="18"/>
        </w:rPr>
        <w:t xml:space="preserve">hizmet sunucularında </w:t>
      </w:r>
      <w:r w:rsidR="005D4661" w:rsidRPr="005D4661">
        <w:rPr>
          <w:color w:val="FF0000"/>
          <w:sz w:val="18"/>
          <w:szCs w:val="18"/>
        </w:rPr>
        <w:t>düzenlenmiş reçetenin Kuruma ibraz edilmesi gerekmektedir.</w:t>
      </w:r>
    </w:p>
    <w:p w14:paraId="61F4D35F" w14:textId="77777777"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14:paraId="085DE00C" w14:textId="77777777"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14:paraId="1468DB7E"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14:paraId="15B92DEB"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14:paraId="7C234C3C" w14:textId="77777777"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14:paraId="71309F04" w14:textId="77777777"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14:paraId="71515B27" w14:textId="77777777" w:rsidR="00857DA8" w:rsidRPr="00A6214D" w:rsidRDefault="0001337B" w:rsidP="0001337B">
      <w:pPr>
        <w:tabs>
          <w:tab w:val="left" w:pos="709"/>
        </w:tabs>
        <w:jc w:val="both"/>
        <w:rPr>
          <w:color w:val="FF0000"/>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 xml:space="preserve">Sağlık Bakanlığı izni ile yurt dışından temin edilerek tedavide kullanılan ilacın/ilaçların ülkemizde ruhsat alarak </w:t>
      </w:r>
      <w:r w:rsidR="008E4C9C" w:rsidRPr="009A520C">
        <w:rPr>
          <w:b/>
          <w:sz w:val="18"/>
          <w:szCs w:val="18"/>
        </w:rPr>
        <w:t>(</w:t>
      </w:r>
      <w:r w:rsidR="008E4C9C">
        <w:rPr>
          <w:b/>
          <w:sz w:val="18"/>
          <w:szCs w:val="18"/>
        </w:rPr>
        <w:t>Değişik</w:t>
      </w:r>
      <w:r w:rsidR="008E4C9C" w:rsidRPr="009A520C">
        <w:rPr>
          <w:b/>
          <w:sz w:val="18"/>
          <w:szCs w:val="18"/>
        </w:rPr>
        <w:t>:RG-25/08/2022-31934/</w:t>
      </w:r>
      <w:r w:rsidR="008E4C9C">
        <w:rPr>
          <w:b/>
          <w:sz w:val="18"/>
          <w:szCs w:val="18"/>
        </w:rPr>
        <w:t>50-b</w:t>
      </w:r>
      <w:r w:rsidR="008E4C9C" w:rsidRPr="009A520C">
        <w:rPr>
          <w:b/>
          <w:sz w:val="18"/>
          <w:szCs w:val="18"/>
        </w:rPr>
        <w:t xml:space="preserve"> md. Yürürlük:03/09/2022)</w:t>
      </w:r>
      <w:r w:rsidR="008E4C9C">
        <w:rPr>
          <w:b/>
          <w:sz w:val="18"/>
          <w:szCs w:val="18"/>
        </w:rPr>
        <w:t xml:space="preserve"> </w:t>
      </w:r>
      <w:r w:rsidR="0083735E" w:rsidRPr="008E4C9C">
        <w:rPr>
          <w:strike/>
          <w:color w:val="FF0000"/>
          <w:sz w:val="18"/>
          <w:szCs w:val="18"/>
          <w:lang w:eastAsia="en-US"/>
        </w:rPr>
        <w:t>satış izni</w:t>
      </w:r>
      <w:r w:rsidR="0083735E" w:rsidRPr="0083735E">
        <w:rPr>
          <w:color w:val="FF0000"/>
          <w:sz w:val="18"/>
          <w:szCs w:val="18"/>
          <w:lang w:eastAsia="en-US"/>
        </w:rPr>
        <w:t xml:space="preserve"> </w:t>
      </w:r>
      <w:r w:rsidR="008E4C9C">
        <w:rPr>
          <w:bCs/>
          <w:sz w:val="18"/>
          <w:szCs w:val="18"/>
        </w:rPr>
        <w:t xml:space="preserve">dağıtım belgesi </w:t>
      </w:r>
      <w:r w:rsidR="0083735E" w:rsidRPr="0083735E">
        <w:rPr>
          <w:color w:val="FF0000"/>
          <w:sz w:val="18"/>
          <w:szCs w:val="18"/>
          <w:lang w:eastAsia="en-US"/>
        </w:rPr>
        <w:t xml:space="preserve">alması durumunda; </w:t>
      </w:r>
      <w:r w:rsidR="00304AAB" w:rsidRPr="009A520C">
        <w:rPr>
          <w:b/>
          <w:sz w:val="18"/>
          <w:szCs w:val="18"/>
        </w:rPr>
        <w:t>(</w:t>
      </w:r>
      <w:r w:rsidR="00304AAB">
        <w:rPr>
          <w:b/>
          <w:sz w:val="18"/>
          <w:szCs w:val="18"/>
        </w:rPr>
        <w:t>Ek</w:t>
      </w:r>
      <w:r w:rsidR="00304AAB" w:rsidRPr="009A520C">
        <w:rPr>
          <w:b/>
          <w:sz w:val="18"/>
          <w:szCs w:val="18"/>
        </w:rPr>
        <w:t>:RG- 25/08/2022-31934/</w:t>
      </w:r>
      <w:r w:rsidR="00304AAB">
        <w:rPr>
          <w:b/>
          <w:sz w:val="18"/>
          <w:szCs w:val="18"/>
        </w:rPr>
        <w:t>50-b</w:t>
      </w:r>
      <w:r w:rsidR="00304AAB" w:rsidRPr="009A520C">
        <w:rPr>
          <w:b/>
          <w:sz w:val="18"/>
          <w:szCs w:val="18"/>
        </w:rPr>
        <w:t xml:space="preserve"> md. Yürürlük:03/09/2022)</w:t>
      </w:r>
      <w:r w:rsidR="00304AAB">
        <w:rPr>
          <w:b/>
          <w:sz w:val="18"/>
          <w:szCs w:val="18"/>
        </w:rPr>
        <w:t xml:space="preserve"> </w:t>
      </w:r>
      <w:r w:rsidR="00304AAB">
        <w:rPr>
          <w:bCs/>
          <w:sz w:val="18"/>
          <w:szCs w:val="18"/>
        </w:rPr>
        <w:t xml:space="preserve">dağıtım belgesi tarihi esas alınacak şekilde </w:t>
      </w:r>
      <w:r w:rsidR="0083735E" w:rsidRPr="0083735E">
        <w:rPr>
          <w:color w:val="FF0000"/>
          <w:sz w:val="18"/>
          <w:szCs w:val="18"/>
          <w:lang w:eastAsia="en-US"/>
        </w:rPr>
        <w:t>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r w:rsidR="00A6214D" w:rsidRPr="0083735E">
        <w:rPr>
          <w:color w:val="FF0000"/>
          <w:sz w:val="18"/>
          <w:szCs w:val="18"/>
          <w:lang w:eastAsia="en-US"/>
        </w:rPr>
        <w:t xml:space="preserve"> </w:t>
      </w:r>
      <w:r w:rsidR="00A6214D" w:rsidRPr="00A6214D">
        <w:rPr>
          <w:b/>
          <w:color w:val="FF0000"/>
          <w:sz w:val="18"/>
          <w:szCs w:val="18"/>
        </w:rPr>
        <w:t xml:space="preserve">(Ek: RG-25/08/2022-31934/50-b md. Yürürlük:03/09/2022) </w:t>
      </w:r>
      <w:r w:rsidR="00A6214D" w:rsidRPr="00A5553B">
        <w:rPr>
          <w:bCs/>
          <w:color w:val="FF0000"/>
          <w:sz w:val="18"/>
          <w:szCs w:val="18"/>
        </w:rPr>
        <w:t>Uzman hekim raporu ve reçetenin Sağlık Bakanlığınca verilecek kullanım onay tarihi sonrasında düzenlenmesi esastır.</w:t>
      </w:r>
    </w:p>
    <w:p w14:paraId="5922ED5D" w14:textId="77777777"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14:paraId="2BF8EEEA" w14:textId="77777777" w:rsidR="00857DA8" w:rsidRDefault="00857DA8" w:rsidP="007A4FEB">
      <w:pPr>
        <w:pStyle w:val="Balk2"/>
        <w:spacing w:line="240" w:lineRule="auto"/>
        <w:ind w:firstLine="142"/>
        <w:rPr>
          <w:sz w:val="18"/>
          <w:szCs w:val="18"/>
        </w:rPr>
      </w:pPr>
      <w:bookmarkStart w:id="699"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99"/>
      <w:r w:rsidR="00827E89" w:rsidRPr="0098164A">
        <w:rPr>
          <w:sz w:val="18"/>
          <w:szCs w:val="18"/>
        </w:rPr>
        <w:t xml:space="preserve"> </w:t>
      </w:r>
    </w:p>
    <w:p w14:paraId="07F25097" w14:textId="77777777" w:rsidR="00857DA8" w:rsidRPr="000705FA" w:rsidRDefault="00827E89" w:rsidP="002C3FBA">
      <w:pPr>
        <w:pStyle w:val="Balk3"/>
        <w:tabs>
          <w:tab w:val="left" w:pos="709"/>
        </w:tabs>
        <w:spacing w:before="0"/>
        <w:ind w:firstLine="284"/>
        <w:jc w:val="both"/>
        <w:rPr>
          <w:rFonts w:ascii="Times New Roman" w:hAnsi="Times New Roman" w:cs="Times New Roman"/>
          <w:strike/>
          <w:color w:val="000000" w:themeColor="text1"/>
          <w:sz w:val="18"/>
          <w:szCs w:val="18"/>
        </w:rPr>
      </w:pPr>
      <w:bookmarkStart w:id="700"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700"/>
    </w:p>
    <w:p w14:paraId="760A7291" w14:textId="77777777"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14:paraId="09DA09FC" w14:textId="77777777"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14:paraId="0CBDABD7"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14:paraId="63761FC9"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14:paraId="45AE4334"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14:paraId="4954EBEB"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14:paraId="59EB81E4"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14:paraId="3AE2FAC5" w14:textId="77777777" w:rsidR="009F272B" w:rsidRPr="000705FA" w:rsidRDefault="00857DA8" w:rsidP="002C3FBA">
      <w:pPr>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14:paraId="30BB2378" w14:textId="77777777"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20 yıllık ilaçlardan;</w:t>
      </w:r>
    </w:p>
    <w:p w14:paraId="164C8C83" w14:textId="77777777"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14:paraId="11B72FDF" w14:textId="77777777"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14:paraId="3BB42CEB" w14:textId="77777777"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14:paraId="0A2C01F9" w14:textId="77777777" w:rsidR="00857DA8" w:rsidRPr="000705FA" w:rsidRDefault="009F272B" w:rsidP="002C3FBA">
      <w:pPr>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14:paraId="555475B0"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14:paraId="2433BEAD"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14:paraId="7026AF3D" w14:textId="77777777" w:rsidR="00244469" w:rsidRPr="000705FA" w:rsidRDefault="00857DA8" w:rsidP="002C3FBA">
      <w:pPr>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14:paraId="171DA070" w14:textId="77777777"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14:paraId="66A0A41B" w14:textId="77777777"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14:paraId="3BC47B39" w14:textId="77777777" w:rsidR="009F272B" w:rsidRPr="000705FA" w:rsidRDefault="009F272B" w:rsidP="002C3FBA">
      <w:pPr>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14:paraId="7BB80442"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14:paraId="5D884DEA"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14:paraId="5121E040" w14:textId="77777777" w:rsidR="00244469" w:rsidRPr="000705FA" w:rsidRDefault="00857DA8" w:rsidP="002C3FBA">
      <w:pPr>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14:paraId="1BA4D3B7" w14:textId="77777777" w:rsidR="0073514C" w:rsidRPr="000705FA" w:rsidRDefault="0073514C" w:rsidP="002C3FBA">
      <w:pPr>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14:paraId="1D5ACC81" w14:textId="77777777" w:rsidR="0073514C" w:rsidRPr="000705FA" w:rsidRDefault="0073514C"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14:paraId="3F642D1B" w14:textId="77777777" w:rsidR="00857DA8" w:rsidRPr="000705FA" w:rsidRDefault="0073514C" w:rsidP="002C3FBA">
      <w:pPr>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14:paraId="01234026" w14:textId="77777777"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14:paraId="4060B564"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14:paraId="591B9106"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14:paraId="1197745D"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14:paraId="7A57DDD0" w14:textId="77777777"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14:paraId="17E56016" w14:textId="77777777" w:rsidR="00857DA8" w:rsidRPr="000705FA" w:rsidRDefault="00857DA8" w:rsidP="002C3FBA">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14:paraId="55A3F8A5" w14:textId="77777777" w:rsidR="00857DA8" w:rsidRPr="000705FA" w:rsidRDefault="00857DA8" w:rsidP="002C3FBA">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14:paraId="0E86A4D1" w14:textId="77777777" w:rsidR="00857DA8" w:rsidRPr="000705FA" w:rsidRDefault="00857DA8" w:rsidP="002C3FBA">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14:paraId="5E6D955B" w14:textId="77777777" w:rsidR="000705FA" w:rsidRDefault="000705FA" w:rsidP="002C3FBA">
      <w:pPr>
        <w:tabs>
          <w:tab w:val="left" w:pos="566"/>
        </w:tabs>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14:paraId="2D079D13" w14:textId="77777777" w:rsidR="000B5EF3" w:rsidRPr="00D23AB9" w:rsidRDefault="000B5EF3" w:rsidP="002C3FBA">
      <w:pPr>
        <w:tabs>
          <w:tab w:val="left" w:pos="566"/>
        </w:tabs>
        <w:ind w:firstLine="566"/>
        <w:jc w:val="both"/>
        <w:rPr>
          <w:strike/>
          <w:sz w:val="18"/>
          <w:szCs w:val="18"/>
        </w:rPr>
      </w:pPr>
      <w:r w:rsidRPr="00D23AB9">
        <w:rPr>
          <w:b/>
          <w:strike/>
          <w:sz w:val="18"/>
          <w:szCs w:val="18"/>
        </w:rPr>
        <w:t>4.4.1 – Uygulanacak indirim oranları</w:t>
      </w:r>
    </w:p>
    <w:p w14:paraId="1821B3A7" w14:textId="77777777" w:rsidR="000B5EF3" w:rsidRPr="00D23AB9" w:rsidRDefault="000B5EF3" w:rsidP="002C3FBA">
      <w:pPr>
        <w:tabs>
          <w:tab w:val="left" w:pos="566"/>
        </w:tabs>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14:paraId="5FF5C7A9" w14:textId="77777777" w:rsidR="000B5EF3" w:rsidRPr="00D23AB9" w:rsidRDefault="000B5EF3" w:rsidP="002C3FBA">
      <w:pPr>
        <w:tabs>
          <w:tab w:val="left" w:pos="566"/>
        </w:tabs>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14:paraId="72F98EDC" w14:textId="77777777" w:rsidR="000B5EF3" w:rsidRPr="00D23AB9" w:rsidRDefault="000B5EF3" w:rsidP="002C3FBA">
      <w:pPr>
        <w:tabs>
          <w:tab w:val="left" w:pos="566"/>
        </w:tabs>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14:paraId="6AEA8069" w14:textId="77777777" w:rsidR="000B5EF3" w:rsidRPr="00D23AB9" w:rsidRDefault="000B5EF3" w:rsidP="002C3FBA">
      <w:pPr>
        <w:tabs>
          <w:tab w:val="left" w:pos="566"/>
        </w:tabs>
        <w:ind w:firstLine="566"/>
        <w:jc w:val="both"/>
        <w:rPr>
          <w:strike/>
          <w:sz w:val="18"/>
          <w:szCs w:val="18"/>
        </w:rPr>
      </w:pPr>
      <w:r w:rsidRPr="00D23AB9">
        <w:rPr>
          <w:strike/>
          <w:sz w:val="18"/>
          <w:szCs w:val="18"/>
        </w:rPr>
        <w:t>(4) 20 yıllık ilaçlardan;</w:t>
      </w:r>
    </w:p>
    <w:p w14:paraId="414D2AF7" w14:textId="77777777"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14:paraId="48761215" w14:textId="77777777"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14:paraId="74A08CFD" w14:textId="77777777"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14:paraId="4E4DAC30" w14:textId="77777777" w:rsidR="000B5EF3" w:rsidRPr="00D23AB9" w:rsidRDefault="000B5EF3" w:rsidP="002C3FBA">
      <w:pPr>
        <w:tabs>
          <w:tab w:val="left" w:pos="566"/>
        </w:tabs>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14:paraId="14D38508" w14:textId="77777777" w:rsidR="000B5EF3" w:rsidRPr="00D23AB9" w:rsidRDefault="000B5EF3" w:rsidP="002C3FBA">
      <w:pPr>
        <w:tabs>
          <w:tab w:val="left" w:pos="566"/>
        </w:tabs>
        <w:ind w:firstLine="566"/>
        <w:jc w:val="both"/>
        <w:rPr>
          <w:strike/>
          <w:sz w:val="18"/>
          <w:szCs w:val="18"/>
        </w:rPr>
      </w:pPr>
      <w:r w:rsidRPr="00D23AB9">
        <w:rPr>
          <w:strike/>
          <w:sz w:val="18"/>
          <w:szCs w:val="18"/>
        </w:rPr>
        <w:t>(5) Jeneriği olmayan orijinal ilaçlardan;</w:t>
      </w:r>
    </w:p>
    <w:p w14:paraId="11A34459" w14:textId="77777777"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14:paraId="3F81C5E6" w14:textId="77777777"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14:paraId="7091F1E7" w14:textId="77777777"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14:paraId="29FA1398" w14:textId="77777777" w:rsidR="000B5EF3" w:rsidRPr="00D23AB9" w:rsidRDefault="000B5EF3" w:rsidP="002C3FBA">
      <w:pPr>
        <w:tabs>
          <w:tab w:val="left" w:pos="566"/>
        </w:tabs>
        <w:ind w:firstLine="566"/>
        <w:jc w:val="both"/>
        <w:rPr>
          <w:strike/>
          <w:sz w:val="18"/>
          <w:szCs w:val="18"/>
        </w:rPr>
      </w:pPr>
      <w:r w:rsidRPr="00D23AB9">
        <w:rPr>
          <w:strike/>
          <w:sz w:val="18"/>
          <w:szCs w:val="18"/>
        </w:rPr>
        <w:t>(6) Jeneriği olan orijinal ilaçlar ile jenerik ilaçlardan;</w:t>
      </w:r>
    </w:p>
    <w:p w14:paraId="79CE7E9D" w14:textId="77777777"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14:paraId="01DC496C" w14:textId="77777777"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14:paraId="7AF9556D" w14:textId="77777777"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14:paraId="4A4F2259" w14:textId="77777777" w:rsidR="000B5EF3" w:rsidRPr="00D23AB9" w:rsidRDefault="000B5EF3" w:rsidP="002C3FBA">
      <w:pPr>
        <w:tabs>
          <w:tab w:val="left" w:pos="566"/>
        </w:tabs>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14:paraId="58E58287" w14:textId="77777777" w:rsidR="000B5EF3" w:rsidRPr="00D23AB9" w:rsidRDefault="000B5EF3" w:rsidP="002C3FBA">
      <w:pPr>
        <w:tabs>
          <w:tab w:val="left" w:pos="566"/>
        </w:tabs>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14:paraId="77CD58D8" w14:textId="77777777" w:rsidR="000B5EF3" w:rsidRPr="00D23AB9" w:rsidRDefault="006A41AB" w:rsidP="002C3FBA">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1BD65493" w14:textId="77777777" w:rsidR="000B5EF3" w:rsidRPr="00D23AB9" w:rsidRDefault="000B5EF3" w:rsidP="002C3FBA">
      <w:pPr>
        <w:tabs>
          <w:tab w:val="left" w:pos="566"/>
        </w:tabs>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14:paraId="087759DB" w14:textId="77777777" w:rsidR="00B93C02" w:rsidRDefault="000B5EF3" w:rsidP="002C3FBA">
      <w:pPr>
        <w:tabs>
          <w:tab w:val="left" w:pos="566"/>
        </w:tabs>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65BEE0DA" w14:textId="77777777" w:rsidR="00B61375" w:rsidRPr="00FC52F9" w:rsidRDefault="00B93C02" w:rsidP="002C3FBA">
      <w:pPr>
        <w:tabs>
          <w:tab w:val="left" w:pos="566"/>
        </w:tabs>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14:paraId="66C4F12C" w14:textId="77777777" w:rsidR="00B61375" w:rsidRPr="00B16FCD" w:rsidRDefault="00B61375" w:rsidP="002C3FBA">
      <w:pPr>
        <w:tabs>
          <w:tab w:val="left" w:pos="993"/>
        </w:tabs>
        <w:ind w:firstLine="709"/>
        <w:jc w:val="both"/>
        <w:rPr>
          <w:rFonts w:cs="Arial"/>
          <w:b/>
          <w:strike/>
          <w:color w:val="FF0000"/>
          <w:sz w:val="18"/>
          <w:szCs w:val="18"/>
        </w:rPr>
      </w:pPr>
      <w:r w:rsidRPr="00B16FCD">
        <w:rPr>
          <w:rFonts w:cs="Arial"/>
          <w:b/>
          <w:strike/>
          <w:color w:val="FF0000"/>
          <w:sz w:val="18"/>
          <w:szCs w:val="18"/>
        </w:rPr>
        <w:t>4.4.1 - Uygulanacak indirim oranları</w:t>
      </w:r>
    </w:p>
    <w:p w14:paraId="2C6506FE" w14:textId="77777777" w:rsidR="00B61375" w:rsidRPr="000F3BA7" w:rsidRDefault="00B16FCD" w:rsidP="002C3FBA">
      <w:pPr>
        <w:tabs>
          <w:tab w:val="left" w:pos="993"/>
          <w:tab w:val="left" w:pos="1418"/>
        </w:tabs>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14:paraId="3ACA083A" w14:textId="77777777" w:rsidR="00B61375" w:rsidRPr="000F3BA7" w:rsidRDefault="002F2711" w:rsidP="002C3FBA">
      <w:pPr>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14:paraId="73AA7D9F" w14:textId="77777777" w:rsidR="00B61375" w:rsidRPr="000F3BA7" w:rsidRDefault="00B61375" w:rsidP="002C3FBA">
      <w:pPr>
        <w:tabs>
          <w:tab w:val="left" w:pos="426"/>
          <w:tab w:val="left" w:pos="709"/>
        </w:tabs>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14:paraId="6EA233D2" w14:textId="77777777" w:rsidR="00B61375" w:rsidRPr="000F3BA7" w:rsidRDefault="00905D28" w:rsidP="002C3FBA">
      <w:pPr>
        <w:tabs>
          <w:tab w:val="left" w:pos="709"/>
        </w:tabs>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14:paraId="5FAAF141" w14:textId="77777777"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14:paraId="3BF62F18" w14:textId="77777777"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14:paraId="6E797572" w14:textId="77777777"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14:paraId="449B8C6D" w14:textId="77777777"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14:paraId="1E670EBC" w14:textId="77777777"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14:paraId="72AD13AB" w14:textId="77777777"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14:paraId="74D86AFF" w14:textId="77777777"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14:paraId="2D8DBDC9" w14:textId="77777777" w:rsidR="00B61375" w:rsidRPr="000F3BA7" w:rsidRDefault="00B61375" w:rsidP="002C3FBA">
      <w:pPr>
        <w:tabs>
          <w:tab w:val="left" w:pos="567"/>
          <w:tab w:val="left" w:pos="709"/>
        </w:tabs>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14:paraId="31B69951" w14:textId="77777777" w:rsidR="00B61375" w:rsidRPr="000F3BA7" w:rsidRDefault="00B61375" w:rsidP="002C3FBA">
      <w:pPr>
        <w:tabs>
          <w:tab w:val="left" w:pos="5820"/>
        </w:tabs>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14:paraId="45249556" w14:textId="77777777"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14:paraId="2781E713" w14:textId="77777777"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14:paraId="3D8A8DC8" w14:textId="77777777"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14:paraId="076E0F3F" w14:textId="77777777"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14:paraId="244B9258" w14:textId="77777777"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(8) Enteral beslenme ürünlerinden;</w:t>
      </w:r>
    </w:p>
    <w:p w14:paraId="023A0520" w14:textId="77777777"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14:paraId="06E35739" w14:textId="77777777"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14:paraId="5A95DAD5" w14:textId="77777777"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14:paraId="41F905E5" w14:textId="77777777"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0963FBA9" w14:textId="77777777"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14:paraId="5BBA3139" w14:textId="77777777" w:rsidR="00634935" w:rsidRPr="00B16FCD" w:rsidRDefault="00634935" w:rsidP="002C3FBA">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14:paraId="10FF45B4" w14:textId="77777777" w:rsidR="00B61375" w:rsidRPr="00B16FCD" w:rsidRDefault="00B61375" w:rsidP="002C3FBA">
      <w:pPr>
        <w:tabs>
          <w:tab w:val="left" w:pos="709"/>
        </w:tabs>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14:paraId="2C21D6BE" w14:textId="77777777"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14:paraId="29381463" w14:textId="77777777" w:rsidR="00B61375" w:rsidRPr="00B16FCD" w:rsidRDefault="00B61375" w:rsidP="002C3FBA">
      <w:pPr>
        <w:tabs>
          <w:tab w:val="left" w:pos="566"/>
          <w:tab w:val="left" w:pos="709"/>
        </w:tabs>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6772D9E0" w14:textId="77777777" w:rsidR="003E3CDF" w:rsidRPr="00FC52F9" w:rsidRDefault="003E3CDF" w:rsidP="002C3FBA">
      <w:pPr>
        <w:tabs>
          <w:tab w:val="left" w:pos="993"/>
        </w:tabs>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14:paraId="3C1D6441" w14:textId="77777777" w:rsidR="00B16FCD" w:rsidRPr="00757F1B" w:rsidRDefault="00B16FCD" w:rsidP="002C3FBA">
      <w:pPr>
        <w:tabs>
          <w:tab w:val="left" w:pos="993"/>
        </w:tabs>
        <w:ind w:firstLine="709"/>
        <w:jc w:val="both"/>
        <w:rPr>
          <w:rFonts w:cs="Arial"/>
          <w:b/>
          <w:strike/>
          <w:sz w:val="18"/>
          <w:szCs w:val="18"/>
        </w:rPr>
      </w:pPr>
      <w:r w:rsidRPr="00757F1B">
        <w:rPr>
          <w:rFonts w:cs="Arial"/>
          <w:b/>
          <w:strike/>
          <w:sz w:val="18"/>
          <w:szCs w:val="18"/>
        </w:rPr>
        <w:t>4.4.1 - Uygulanacak indirim oranları</w:t>
      </w:r>
    </w:p>
    <w:p w14:paraId="4E9BF172" w14:textId="77777777" w:rsidR="00B16FCD" w:rsidRPr="00757F1B" w:rsidRDefault="00B16FCD" w:rsidP="002C3FBA">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14:paraId="4F8A8877" w14:textId="77777777" w:rsidR="00B16FCD" w:rsidRPr="00757F1B" w:rsidRDefault="00B16FCD" w:rsidP="002C3FBA">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14:paraId="10A22635" w14:textId="77777777" w:rsidR="00B16FCD" w:rsidRPr="00757F1B" w:rsidRDefault="00B16FCD" w:rsidP="002C3FBA">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14:paraId="37A08517" w14:textId="77777777" w:rsidR="00B16FCD" w:rsidRPr="00757F1B" w:rsidRDefault="00B16FCD" w:rsidP="002C3FBA">
      <w:pPr>
        <w:tabs>
          <w:tab w:val="left" w:pos="709"/>
          <w:tab w:val="left" w:pos="851"/>
        </w:tabs>
        <w:ind w:firstLine="709"/>
        <w:jc w:val="both"/>
        <w:outlineLvl w:val="4"/>
        <w:rPr>
          <w:strike/>
          <w:sz w:val="18"/>
          <w:szCs w:val="18"/>
        </w:rPr>
      </w:pPr>
      <w:r w:rsidRPr="00757F1B">
        <w:rPr>
          <w:strike/>
          <w:sz w:val="18"/>
          <w:szCs w:val="18"/>
        </w:rPr>
        <w:t>(4) 20 yıllık ilaçlardan;</w:t>
      </w:r>
    </w:p>
    <w:p w14:paraId="241E81EC" w14:textId="77777777" w:rsidR="00B16FCD" w:rsidRPr="00757F1B" w:rsidRDefault="00B16FCD" w:rsidP="002C3FBA">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14:paraId="416B07E9" w14:textId="77777777"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14:paraId="421B52EE" w14:textId="77777777"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14:paraId="2D4953C5" w14:textId="77777777"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14:paraId="711F8833" w14:textId="77777777" w:rsidR="00B16FCD" w:rsidRPr="00757F1B" w:rsidRDefault="00B16FCD" w:rsidP="002C3FBA">
      <w:pPr>
        <w:tabs>
          <w:tab w:val="left" w:pos="709"/>
        </w:tabs>
        <w:ind w:firstLine="709"/>
        <w:jc w:val="both"/>
        <w:outlineLvl w:val="4"/>
        <w:rPr>
          <w:strike/>
          <w:sz w:val="18"/>
          <w:szCs w:val="18"/>
        </w:rPr>
      </w:pPr>
      <w:r w:rsidRPr="00757F1B">
        <w:rPr>
          <w:strike/>
          <w:sz w:val="18"/>
          <w:szCs w:val="18"/>
        </w:rPr>
        <w:t>(5) Jeneriği olmayan orjinal ilaçlardan;</w:t>
      </w:r>
    </w:p>
    <w:p w14:paraId="61B91259" w14:textId="77777777" w:rsidR="00B16FCD" w:rsidRPr="00757F1B" w:rsidRDefault="00B16FCD" w:rsidP="002C3FBA">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14:paraId="1401CA0F" w14:textId="77777777" w:rsidR="00B16FCD" w:rsidRPr="00757F1B" w:rsidRDefault="00B16FCD" w:rsidP="002C3FBA">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14:paraId="23B1603E" w14:textId="77777777" w:rsidR="00B16FCD" w:rsidRPr="00757F1B" w:rsidRDefault="00B16FCD" w:rsidP="002C3FBA">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14:paraId="66C5E63D" w14:textId="77777777" w:rsidR="00B16FCD" w:rsidRPr="00757F1B" w:rsidRDefault="00B16FCD" w:rsidP="002C3FBA">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14:paraId="511EA972" w14:textId="77777777" w:rsidR="00B16FCD" w:rsidRPr="00757F1B" w:rsidRDefault="00B16FCD" w:rsidP="002C3FBA">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14:paraId="20575AD9" w14:textId="77777777" w:rsidR="00B16FCD" w:rsidRPr="00757F1B" w:rsidRDefault="00B16FCD" w:rsidP="002C3FBA">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14:paraId="524507E7" w14:textId="77777777" w:rsidR="00B16FCD" w:rsidRPr="00757F1B" w:rsidRDefault="00B16FCD" w:rsidP="002C3FBA">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14:paraId="3D4D174A" w14:textId="77777777" w:rsidR="00B16FCD" w:rsidRPr="00757F1B" w:rsidRDefault="00B16FCD" w:rsidP="002C3FBA">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14:paraId="51833AB6" w14:textId="77777777" w:rsidR="00B16FCD" w:rsidRPr="00757F1B" w:rsidRDefault="00B16FCD" w:rsidP="002C3FBA">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14:paraId="3270473D" w14:textId="77777777" w:rsidR="00B16FCD" w:rsidRPr="00757F1B" w:rsidRDefault="00B16FCD" w:rsidP="002C3FBA">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14:paraId="1869B0F3" w14:textId="77777777" w:rsidR="00B16FCD" w:rsidRPr="00757F1B" w:rsidRDefault="00B16FCD" w:rsidP="002C3FBA">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14:paraId="29B62030" w14:textId="77777777" w:rsidR="003E3CDF" w:rsidRDefault="00B16FCD" w:rsidP="002C3FBA">
      <w:pPr>
        <w:tabs>
          <w:tab w:val="left" w:pos="709"/>
        </w:tabs>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14:paraId="4AFD96F8" w14:textId="77777777" w:rsidR="003E3CDF" w:rsidRPr="00974608" w:rsidRDefault="00757F1B" w:rsidP="002C3FBA">
      <w:pPr>
        <w:tabs>
          <w:tab w:val="left" w:pos="709"/>
        </w:tabs>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14:paraId="7D959782" w14:textId="77777777" w:rsidR="00757F1B" w:rsidRPr="00974608" w:rsidRDefault="00757F1B" w:rsidP="002C3FBA">
      <w:pPr>
        <w:tabs>
          <w:tab w:val="left" w:pos="709"/>
          <w:tab w:val="left" w:pos="993"/>
        </w:tabs>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14:paraId="6EE25A3F" w14:textId="77777777" w:rsidR="00757F1B" w:rsidRPr="00974608" w:rsidRDefault="00757F1B" w:rsidP="002C3FBA">
      <w:pPr>
        <w:tabs>
          <w:tab w:val="left" w:pos="709"/>
          <w:tab w:val="left" w:pos="993"/>
          <w:tab w:val="left" w:pos="1418"/>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14:paraId="7CAD252F" w14:textId="77777777"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14:paraId="1978777C" w14:textId="77777777"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14:paraId="3D8C89D1" w14:textId="77777777"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14:paraId="538FF27D" w14:textId="77777777"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14:paraId="54567DE6" w14:textId="77777777"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14:paraId="1528CE41" w14:textId="77777777"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14:paraId="597D4417" w14:textId="77777777"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14:paraId="35AA1434"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14:paraId="58D5CD4E" w14:textId="77777777" w:rsidR="00757F1B" w:rsidRPr="00974608" w:rsidRDefault="00757F1B" w:rsidP="002C3FBA">
      <w:pPr>
        <w:tabs>
          <w:tab w:val="left" w:pos="567"/>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14:paraId="1D320EF1" w14:textId="77777777" w:rsidR="00757F1B" w:rsidRPr="00974608" w:rsidRDefault="00757F1B" w:rsidP="002C3FBA">
      <w:pPr>
        <w:tabs>
          <w:tab w:val="left" w:pos="567"/>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14:paraId="2473F2B8" w14:textId="77777777"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14:paraId="0F33350B" w14:textId="77777777" w:rsidR="00757F1B" w:rsidRPr="00974608" w:rsidRDefault="00757F1B" w:rsidP="002C3FBA">
      <w:pPr>
        <w:tabs>
          <w:tab w:val="left" w:pos="709"/>
          <w:tab w:val="left" w:pos="5820"/>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14:paraId="3A86A350"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14:paraId="5A34165E"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14:paraId="1B4AF9FB"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14:paraId="2664BFE4"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14:paraId="02226007"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14:paraId="7BCAA9FB" w14:textId="77777777"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%11 baz iskonto uygulanır (özel iskontolar saklı kalmak kaydıyla).</w:t>
      </w:r>
    </w:p>
    <w:p w14:paraId="28E8004B" w14:textId="77777777" w:rsidR="00757F1B" w:rsidRPr="00974608" w:rsidRDefault="00757F1B" w:rsidP="002C3FBA">
      <w:pPr>
        <w:tabs>
          <w:tab w:val="left" w:pos="567"/>
        </w:tabs>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14:paraId="675FFC42" w14:textId="77777777" w:rsidR="00757F1B" w:rsidRPr="00974608" w:rsidRDefault="00757F1B" w:rsidP="002C3FBA">
      <w:pPr>
        <w:tabs>
          <w:tab w:val="left" w:pos="566"/>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14:paraId="685D66F6" w14:textId="77777777" w:rsidR="00757F1B" w:rsidRPr="00974608" w:rsidRDefault="00757F1B" w:rsidP="002C3FBA">
      <w:pPr>
        <w:tabs>
          <w:tab w:val="left" w:pos="709"/>
        </w:tabs>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6243D64A" w14:textId="77777777" w:rsidR="00757F1B" w:rsidRPr="00974608" w:rsidRDefault="00757F1B" w:rsidP="002C3FBA">
      <w:pPr>
        <w:tabs>
          <w:tab w:val="left" w:pos="709"/>
        </w:tabs>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14:paraId="5F80B670" w14:textId="77777777" w:rsidR="00A31750" w:rsidRPr="0055457A" w:rsidRDefault="00757F1B" w:rsidP="002C3FBA">
      <w:pPr>
        <w:tabs>
          <w:tab w:val="left" w:pos="709"/>
        </w:tabs>
        <w:jc w:val="both"/>
        <w:outlineLvl w:val="4"/>
        <w:rPr>
          <w:rFonts w:eastAsia="Calibri"/>
          <w:b/>
          <w:strike/>
          <w:sz w:val="18"/>
          <w:szCs w:val="18"/>
          <w:lang w:eastAsia="en-US"/>
        </w:rPr>
      </w:pPr>
      <w:r w:rsidRPr="0055457A">
        <w:rPr>
          <w:rFonts w:eastAsia="Calibri"/>
          <w:b/>
          <w:strike/>
          <w:sz w:val="18"/>
          <w:szCs w:val="18"/>
          <w:lang w:eastAsia="en-US"/>
        </w:rPr>
        <w:t xml:space="preserve">               </w:t>
      </w:r>
      <w:r w:rsidR="00A31750" w:rsidRPr="0055457A">
        <w:rPr>
          <w:rFonts w:eastAsia="Calibri"/>
          <w:b/>
          <w:strike/>
          <w:sz w:val="18"/>
          <w:szCs w:val="18"/>
          <w:lang w:eastAsia="en-US"/>
        </w:rPr>
        <w:t>(Değişik: RG-05/07/2018-30469/ 6 md. Yürürlük: 05/07/2018)</w:t>
      </w:r>
    </w:p>
    <w:p w14:paraId="67E3D38E" w14:textId="77777777" w:rsidR="00757F1B" w:rsidRPr="0055457A" w:rsidRDefault="00757F1B" w:rsidP="002C3FBA">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14:paraId="2A37EBDE" w14:textId="77777777" w:rsidR="00A31750" w:rsidRPr="0055457A" w:rsidRDefault="00757F1B" w:rsidP="002C3FBA">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3E607219" w14:textId="77777777" w:rsidR="00757F1B" w:rsidRPr="0055457A" w:rsidRDefault="00A31750" w:rsidP="002C3FBA">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150609BE" w14:textId="77777777" w:rsidR="0055457A" w:rsidRPr="00F91E52" w:rsidRDefault="0055457A" w:rsidP="002C3FBA">
      <w:pPr>
        <w:tabs>
          <w:tab w:val="left" w:pos="709"/>
        </w:tabs>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14:paraId="23B07DA4" w14:textId="77777777" w:rsidR="0055457A" w:rsidRPr="00F91E52" w:rsidRDefault="0055457A" w:rsidP="002C3FBA">
      <w:pPr>
        <w:tabs>
          <w:tab w:val="left" w:pos="566"/>
        </w:tabs>
        <w:ind w:firstLine="709"/>
        <w:jc w:val="both"/>
        <w:rPr>
          <w:strike/>
          <w:sz w:val="18"/>
          <w:szCs w:val="18"/>
        </w:rPr>
      </w:pPr>
      <w:r w:rsidRPr="00F91E52">
        <w:rPr>
          <w:b/>
          <w:bCs/>
          <w:strike/>
          <w:sz w:val="18"/>
          <w:szCs w:val="18"/>
        </w:rPr>
        <w:t>4.4.1 - Uygulanacak indirim oranları</w:t>
      </w:r>
    </w:p>
    <w:p w14:paraId="44D0B839"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14:paraId="16382CAA"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14:paraId="041633F4"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14:paraId="62D3C1F9"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(4) 20 yıllık ilaçlardan;</w:t>
      </w:r>
    </w:p>
    <w:p w14:paraId="70C55F58"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14:paraId="5EE7B6C4"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14:paraId="7A5B6A85"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14:paraId="2012710C"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14:paraId="7E878F3B"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(5) Jeneriği olmayan orijinal ilaçlardan;</w:t>
      </w:r>
    </w:p>
    <w:p w14:paraId="318EBB47"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14:paraId="4BB35B8C"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14:paraId="3ACBF203"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14:paraId="3D102300"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14:paraId="2F1B7C89"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14:paraId="4C855CD3"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b) Depocuya satış fiyatı 11,76 (on bir virgül yetmiş altı) TL (dahil) ile 17,70 (on yedi virgül yetmiş) TL (dahil) arasında olan ilaçlara; %18 iskonto (baz iskonto %11+%7 ilave iskonto) uygulanır (özel iskontolar saklı kalmak kaydıyla).</w:t>
      </w:r>
    </w:p>
    <w:p w14:paraId="3346E850"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14:paraId="424B20DA"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14:paraId="5738123A"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(8) Enteral beslenme ürünlerinden;</w:t>
      </w:r>
    </w:p>
    <w:p w14:paraId="1D201C68"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14:paraId="73EE7362"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14:paraId="1DCD59E2"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14:paraId="69FE0080"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506620B1"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14:paraId="7900F93E"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3566C2A6" w14:textId="77777777"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42462F59" w14:textId="77777777" w:rsidR="00DC199C" w:rsidRPr="00F91E52" w:rsidRDefault="00DC199C" w:rsidP="002C3FBA">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14:paraId="19934965" w14:textId="77777777" w:rsidR="00DC199C" w:rsidRPr="00F91E52" w:rsidRDefault="00DC199C" w:rsidP="002C3FBA">
      <w:pPr>
        <w:ind w:firstLine="709"/>
        <w:jc w:val="both"/>
        <w:rPr>
          <w:b/>
          <w:bCs/>
          <w:strike/>
          <w:sz w:val="18"/>
          <w:szCs w:val="18"/>
        </w:rPr>
      </w:pPr>
      <w:r w:rsidRPr="00F91E52">
        <w:rPr>
          <w:b/>
          <w:bCs/>
          <w:strike/>
          <w:sz w:val="18"/>
          <w:szCs w:val="18"/>
        </w:rPr>
        <w:t>4.4.1 - Uygulanacak indirim oranları</w:t>
      </w:r>
    </w:p>
    <w:p w14:paraId="427355EC" w14:textId="77777777" w:rsidR="00DC199C" w:rsidRPr="00F91E52" w:rsidRDefault="00DC199C" w:rsidP="002C3FBA">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14:paraId="5DB41B58" w14:textId="77777777" w:rsidR="00DC199C" w:rsidRPr="00F91E52" w:rsidRDefault="00DC199C" w:rsidP="002C3FBA">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14:paraId="6189EC4A" w14:textId="77777777" w:rsidR="00DC199C" w:rsidRPr="00F91E52" w:rsidRDefault="00DC199C" w:rsidP="002C3FBA">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14:paraId="033AAD40" w14:textId="77777777" w:rsidR="00DC199C" w:rsidRPr="00F91E52" w:rsidRDefault="00DC199C" w:rsidP="002C3FBA">
      <w:pPr>
        <w:ind w:firstLine="709"/>
        <w:jc w:val="both"/>
        <w:rPr>
          <w:bCs/>
          <w:strike/>
          <w:sz w:val="18"/>
          <w:szCs w:val="18"/>
        </w:rPr>
      </w:pPr>
      <w:r w:rsidRPr="00F91E52">
        <w:rPr>
          <w:bCs/>
          <w:strike/>
          <w:sz w:val="18"/>
          <w:szCs w:val="18"/>
        </w:rPr>
        <w:t>(4) 20 yıllık ilaçlardan;</w:t>
      </w:r>
    </w:p>
    <w:p w14:paraId="7D1525F8" w14:textId="77777777" w:rsidR="00DC199C" w:rsidRPr="00F91E52" w:rsidRDefault="00DC199C" w:rsidP="002C3FBA">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14:paraId="2F5EA45E" w14:textId="77777777"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14:paraId="5CD46BB6" w14:textId="77777777" w:rsidR="00DC199C" w:rsidRPr="00F91E52" w:rsidRDefault="00DC199C" w:rsidP="002C3FBA">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14:paraId="5C34FC7B" w14:textId="77777777" w:rsidR="00DC199C" w:rsidRPr="00F91E52" w:rsidRDefault="00DC199C" w:rsidP="002C3FBA">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14:paraId="77C6F2F1" w14:textId="77777777" w:rsidR="00DC199C" w:rsidRPr="00F91E52" w:rsidRDefault="00DC199C" w:rsidP="002C3FBA">
      <w:pPr>
        <w:ind w:firstLine="709"/>
        <w:jc w:val="both"/>
        <w:rPr>
          <w:bCs/>
          <w:strike/>
          <w:sz w:val="18"/>
          <w:szCs w:val="18"/>
        </w:rPr>
      </w:pPr>
      <w:r w:rsidRPr="00F91E52">
        <w:rPr>
          <w:bCs/>
          <w:strike/>
          <w:sz w:val="18"/>
          <w:szCs w:val="18"/>
        </w:rPr>
        <w:t>(5) Jeneriği olmayan orijinal ilaçlardan;</w:t>
      </w:r>
    </w:p>
    <w:p w14:paraId="2662F5D9" w14:textId="77777777"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14:paraId="3D7E47B2" w14:textId="77777777"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14:paraId="3091448B" w14:textId="77777777" w:rsidR="00DC199C" w:rsidRPr="00F91E52" w:rsidRDefault="00DC199C" w:rsidP="002C3FBA">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14:paraId="4FFF49E8" w14:textId="77777777" w:rsidR="00DC199C" w:rsidRPr="00F91E52" w:rsidRDefault="00DC199C" w:rsidP="002C3FBA">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14:paraId="0FC33914" w14:textId="77777777"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14:paraId="4F71680A" w14:textId="77777777" w:rsidR="00DC199C" w:rsidRPr="00F91E52" w:rsidRDefault="00DC199C" w:rsidP="002C3FBA">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14:paraId="4CB1352D" w14:textId="77777777" w:rsidR="00DC199C" w:rsidRPr="00F91E52" w:rsidRDefault="00DC199C" w:rsidP="002C3FBA">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14:paraId="4551EE9E" w14:textId="77777777" w:rsidR="00DC199C" w:rsidRPr="00F91E52" w:rsidRDefault="00DC199C" w:rsidP="002C3FBA">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14:paraId="733BF31F" w14:textId="77777777" w:rsidR="00DC199C" w:rsidRPr="00F91E52" w:rsidRDefault="00DC199C" w:rsidP="002C3FBA">
      <w:pPr>
        <w:ind w:firstLine="709"/>
        <w:jc w:val="both"/>
        <w:rPr>
          <w:bCs/>
          <w:strike/>
          <w:sz w:val="18"/>
          <w:szCs w:val="18"/>
        </w:rPr>
      </w:pPr>
      <w:r w:rsidRPr="00F91E52">
        <w:rPr>
          <w:bCs/>
          <w:strike/>
          <w:sz w:val="18"/>
          <w:szCs w:val="18"/>
        </w:rPr>
        <w:t>(8) Enteral beslenme ürünlerinden;</w:t>
      </w:r>
    </w:p>
    <w:p w14:paraId="5DEAD04A" w14:textId="77777777"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%11 baz iskonto uygulanır (özel iskontolar saklı kalmak kaydıyla).</w:t>
      </w:r>
    </w:p>
    <w:p w14:paraId="1445939B" w14:textId="77777777"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14:paraId="4C3C6A4A" w14:textId="77777777" w:rsidR="00DC199C" w:rsidRPr="00F91E52" w:rsidRDefault="00DC199C" w:rsidP="002C3FBA">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14:paraId="44C66F93" w14:textId="77777777" w:rsidR="00DC199C" w:rsidRPr="00F91E52" w:rsidRDefault="00DC199C" w:rsidP="002C3FBA">
      <w:pPr>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0BB33A50" w14:textId="77777777" w:rsidR="00DC199C" w:rsidRPr="00F91E52" w:rsidRDefault="00DC199C" w:rsidP="002C3FBA">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14:paraId="75D0D5B8" w14:textId="77777777" w:rsidR="00DC199C" w:rsidRPr="00F91E52" w:rsidRDefault="00DC199C" w:rsidP="002C3FBA">
      <w:pPr>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67A3D8B2" w14:textId="77777777" w:rsidR="00DC199C" w:rsidRPr="00F91E52" w:rsidRDefault="00DC199C" w:rsidP="002C3FBA">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13BD1163" w14:textId="77777777" w:rsidR="003C75D2" w:rsidRPr="00733547" w:rsidRDefault="003C75D2" w:rsidP="002C3FBA">
      <w:pPr>
        <w:tabs>
          <w:tab w:val="left" w:pos="567"/>
          <w:tab w:val="left" w:pos="709"/>
          <w:tab w:val="left" w:pos="851"/>
        </w:tabs>
        <w:ind w:firstLine="284"/>
        <w:rPr>
          <w:b/>
          <w:strike/>
          <w:color w:val="FF0000"/>
          <w:sz w:val="18"/>
          <w:szCs w:val="18"/>
        </w:rPr>
      </w:pPr>
      <w:r w:rsidRPr="00F91E52">
        <w:rPr>
          <w:b/>
          <w:color w:val="FF0000"/>
          <w:sz w:val="18"/>
          <w:szCs w:val="18"/>
        </w:rPr>
        <w:t xml:space="preserve">         (</w:t>
      </w:r>
      <w:r w:rsidRPr="00733547">
        <w:rPr>
          <w:b/>
          <w:strike/>
          <w:color w:val="FF0000"/>
          <w:sz w:val="18"/>
          <w:szCs w:val="18"/>
        </w:rPr>
        <w:t>Değişik: RG-28</w:t>
      </w:r>
      <w:r w:rsidRPr="00733547">
        <w:rPr>
          <w:b/>
          <w:bCs/>
          <w:strike/>
          <w:color w:val="FF0000"/>
          <w:sz w:val="18"/>
          <w:szCs w:val="18"/>
        </w:rPr>
        <w:t>/04/2021-31468</w:t>
      </w:r>
      <w:r w:rsidRPr="00733547">
        <w:rPr>
          <w:b/>
          <w:strike/>
          <w:color w:val="FF0000"/>
          <w:sz w:val="18"/>
          <w:szCs w:val="18"/>
        </w:rPr>
        <w:t>/24 md. Yürürlük:20/02/2021)</w:t>
      </w:r>
    </w:p>
    <w:p w14:paraId="5750CBF2" w14:textId="77777777" w:rsidR="003C75D2" w:rsidRPr="00733547" w:rsidRDefault="003C75D2" w:rsidP="002C3FBA">
      <w:pPr>
        <w:ind w:firstLine="708"/>
        <w:jc w:val="both"/>
        <w:rPr>
          <w:bCs/>
          <w:strike/>
          <w:color w:val="FF0000"/>
          <w:sz w:val="18"/>
          <w:szCs w:val="18"/>
        </w:rPr>
      </w:pPr>
      <w:r w:rsidRPr="00733547">
        <w:rPr>
          <w:b/>
          <w:bCs/>
          <w:strike/>
          <w:color w:val="FF0000"/>
          <w:sz w:val="18"/>
          <w:szCs w:val="18"/>
        </w:rPr>
        <w:t>4.4.1 - Uygulanacak indirim oranları</w:t>
      </w:r>
    </w:p>
    <w:p w14:paraId="51ACD99B"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(1) Depocuya satış fiyatı 8,25 (sekiz virgül yirmi beş) TL ve altında olan ilaçlar için kamu kurum iskontosu uygulanmaz (özel iskontolar saklı kalmak kaydıyla).</w:t>
      </w:r>
    </w:p>
    <w:p w14:paraId="6F24EF37"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(2) Depocuya satış fiyatı 8,26 (sekiz virgül yirmi altı) TL’nin (dahil) üzerinde olan ilaçlara kamu kurum iskontosu olarak %10 veya %11 baz iskonto uygulanır (özel iskontolar saklı kalmak kaydıyla).</w:t>
      </w:r>
    </w:p>
    <w:p w14:paraId="76F9FE00"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r w:rsidR="00900DE5" w:rsidRPr="00733547">
        <w:rPr>
          <w:bCs/>
          <w:strike/>
          <w:color w:val="FF0000"/>
          <w:sz w:val="18"/>
          <w:szCs w:val="18"/>
        </w:rPr>
        <w:t xml:space="preserve"> </w:t>
      </w:r>
      <w:r w:rsidR="007406E1" w:rsidRPr="00733547">
        <w:rPr>
          <w:b/>
          <w:bCs/>
          <w:strike/>
          <w:sz w:val="18"/>
          <w:szCs w:val="18"/>
        </w:rPr>
        <w:t>(Ek: RG-11/08/2021-31565/9 md. Yürürlük:19/08/2021)</w:t>
      </w:r>
      <w:r w:rsidR="007406E1" w:rsidRPr="00733547">
        <w:rPr>
          <w:rFonts w:eastAsia="Calibri"/>
          <w:strike/>
          <w:sz w:val="18"/>
          <w:szCs w:val="18"/>
          <w:lang w:eastAsia="en-US"/>
        </w:rPr>
        <w:t xml:space="preserve"> </w:t>
      </w:r>
      <w:r w:rsidR="00900DE5" w:rsidRPr="00733547">
        <w:rPr>
          <w:rFonts w:eastAsia="Calibri"/>
          <w:strike/>
          <w:sz w:val="18"/>
          <w:szCs w:val="18"/>
          <w:lang w:eastAsia="en-US"/>
        </w:rPr>
        <w:t>Ancak, SUT eki EK-4/A listesinde bulunmaktayken Sağlık Bakanlığı Türkiye İlaç ve Tıbbi Cihaz Kurumu Detaylı İlaç Fiyat Listesinde yayımlanan; referans ürün, eşdeğer ürün, fiyat korumalı ürün statülerinde</w:t>
      </w:r>
      <w:r w:rsidR="003826F2" w:rsidRPr="00733547">
        <w:rPr>
          <w:rFonts w:eastAsia="Calibri"/>
          <w:strike/>
          <w:sz w:val="18"/>
          <w:szCs w:val="18"/>
          <w:lang w:eastAsia="en-US"/>
        </w:rPr>
        <w:t xml:space="preserve"> </w:t>
      </w:r>
      <w:r w:rsidR="003826F2" w:rsidRPr="00733547">
        <w:rPr>
          <w:rFonts w:eastAsia="Calibri"/>
          <w:b/>
          <w:strike/>
          <w:color w:val="FF0000"/>
          <w:sz w:val="18"/>
          <w:szCs w:val="18"/>
          <w:lang w:eastAsia="en-US"/>
        </w:rPr>
        <w:t>(Mülga: RG- 08/02/2022- 31744/8 md. Yürürlük: 16/02/2022)</w:t>
      </w:r>
      <w:r w:rsidR="00900DE5" w:rsidRPr="00733547">
        <w:rPr>
          <w:rFonts w:eastAsia="Calibri"/>
          <w:b/>
          <w:strike/>
          <w:color w:val="FF0000"/>
          <w:sz w:val="18"/>
          <w:szCs w:val="18"/>
          <w:lang w:eastAsia="en-US"/>
        </w:rPr>
        <w:t xml:space="preserve"> </w:t>
      </w:r>
      <w:r w:rsidR="00900DE5" w:rsidRPr="00733547">
        <w:rPr>
          <w:rFonts w:eastAsia="Calibri"/>
          <w:strike/>
          <w:sz w:val="18"/>
          <w:szCs w:val="18"/>
          <w:lang w:eastAsia="en-US"/>
        </w:rPr>
        <w:t>veya referans durumlarında ortaya çıkabilecek değişiklikler vb. nedenlerle kamu fiyatında artışa yol açabilecek her türlü değişiklik için indirim oranlarına ilişkin güncelleme talepleri ilgili komisyon marifetiyle Kurum tarafından değerlendirilir.</w:t>
      </w:r>
    </w:p>
    <w:p w14:paraId="6F922AED"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(4) 20 yıllık ilaçlardan;</w:t>
      </w:r>
    </w:p>
    <w:p w14:paraId="5585B9B6"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%0 iskonto uygulanır (özel iskontolar saklı kalmak kaydıyla).</w:t>
      </w:r>
    </w:p>
    <w:p w14:paraId="06325F73"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14:paraId="55847A92"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14:paraId="565F0AEE"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14:paraId="173328C7"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(5) Jeneriği olmayan orijinal ilaçlardan;</w:t>
      </w:r>
    </w:p>
    <w:p w14:paraId="20B00561"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%10 baz iskonto uygulanır (özel iskontolar saklı kalmak kaydıyla).</w:t>
      </w:r>
    </w:p>
    <w:p w14:paraId="1BCB1EBA"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14:paraId="5A6679CB"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%41 iskonto (baz iskonto %11+%30 ilave iskonto) uygulanır (özel iskontolar saklı kalmak kaydıyla).</w:t>
      </w:r>
    </w:p>
    <w:p w14:paraId="285B51BD"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(6) Jeneriği olan orijinal ilaçlar ile jenerik ilaçlardan;          </w:t>
      </w:r>
    </w:p>
    <w:p w14:paraId="525B9634"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%10 baz iskonto uygulanır (özel iskontolar saklı kalmak kaydıyla).</w:t>
      </w:r>
    </w:p>
    <w:p w14:paraId="1E9E1ADD"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14:paraId="32795F30"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%28 iskonto (baz iskonto %11+%17 ilave iskonto) uygulanır (özel iskontolar saklı kalmak kaydıyla).</w:t>
      </w:r>
    </w:p>
    <w:p w14:paraId="7545722D"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(7) Depocuya satış fiyatı 8,26 (sekiz virgül yirmi altı) TL ve üzerinde olan kan ürünleri, tıbbi mamalar ve radyofarmasötik ürünlere; %11 baz iskonto uygulanır (özel iskontolar saklı kalmak kaydıyla).</w:t>
      </w:r>
    </w:p>
    <w:p w14:paraId="043A1BF7" w14:textId="77777777" w:rsidR="00FA33ED" w:rsidRPr="00733547" w:rsidRDefault="00FA33ED" w:rsidP="002C3FBA">
      <w:pPr>
        <w:tabs>
          <w:tab w:val="left" w:pos="567"/>
          <w:tab w:val="left" w:pos="709"/>
          <w:tab w:val="left" w:pos="851"/>
        </w:tabs>
        <w:ind w:firstLine="284"/>
        <w:rPr>
          <w:bCs/>
          <w:strike/>
          <w:color w:val="FF0000"/>
          <w:sz w:val="18"/>
          <w:szCs w:val="18"/>
        </w:rPr>
      </w:pPr>
      <w:r w:rsidRPr="00733547">
        <w:rPr>
          <w:b/>
          <w:strike/>
          <w:sz w:val="18"/>
          <w:szCs w:val="18"/>
        </w:rPr>
        <w:t xml:space="preserve">         (Değişik:RG-</w:t>
      </w:r>
      <w:r w:rsidR="00554463" w:rsidRPr="00733547">
        <w:rPr>
          <w:b/>
          <w:strike/>
          <w:sz w:val="18"/>
          <w:szCs w:val="18"/>
        </w:rPr>
        <w:t>08</w:t>
      </w:r>
      <w:r w:rsidRPr="00733547">
        <w:rPr>
          <w:b/>
          <w:bCs/>
          <w:strike/>
          <w:sz w:val="18"/>
          <w:szCs w:val="18"/>
        </w:rPr>
        <w:t>/</w:t>
      </w:r>
      <w:r w:rsidR="00554463" w:rsidRPr="00733547">
        <w:rPr>
          <w:b/>
          <w:bCs/>
          <w:strike/>
          <w:sz w:val="18"/>
          <w:szCs w:val="18"/>
        </w:rPr>
        <w:t>09</w:t>
      </w:r>
      <w:r w:rsidRPr="00733547">
        <w:rPr>
          <w:b/>
          <w:bCs/>
          <w:strike/>
          <w:sz w:val="18"/>
          <w:szCs w:val="18"/>
        </w:rPr>
        <w:t>/2021-</w:t>
      </w:r>
      <w:r w:rsidR="00554463" w:rsidRPr="00733547">
        <w:rPr>
          <w:b/>
          <w:bCs/>
          <w:strike/>
          <w:sz w:val="18"/>
          <w:szCs w:val="18"/>
        </w:rPr>
        <w:t>31592</w:t>
      </w:r>
      <w:r w:rsidRPr="00733547">
        <w:rPr>
          <w:b/>
          <w:strike/>
          <w:sz w:val="18"/>
          <w:szCs w:val="18"/>
        </w:rPr>
        <w:t>/2-</w:t>
      </w:r>
      <w:r w:rsidR="00FB0620" w:rsidRPr="00733547">
        <w:rPr>
          <w:b/>
          <w:strike/>
          <w:sz w:val="18"/>
          <w:szCs w:val="18"/>
        </w:rPr>
        <w:t>a</w:t>
      </w:r>
      <w:r w:rsidRPr="00733547">
        <w:rPr>
          <w:b/>
          <w:strike/>
          <w:sz w:val="18"/>
          <w:szCs w:val="18"/>
        </w:rPr>
        <w:t xml:space="preserve"> md. Yürürlük:</w:t>
      </w:r>
      <w:r w:rsidR="00554463" w:rsidRPr="00733547">
        <w:rPr>
          <w:b/>
          <w:strike/>
          <w:sz w:val="18"/>
          <w:szCs w:val="18"/>
        </w:rPr>
        <w:t>16/0</w:t>
      </w:r>
      <w:r w:rsidR="00F414A4" w:rsidRPr="00733547">
        <w:rPr>
          <w:b/>
          <w:strike/>
          <w:sz w:val="18"/>
          <w:szCs w:val="18"/>
        </w:rPr>
        <w:t>9</w:t>
      </w:r>
      <w:r w:rsidRPr="00733547">
        <w:rPr>
          <w:b/>
          <w:strike/>
          <w:sz w:val="18"/>
          <w:szCs w:val="18"/>
        </w:rPr>
        <w:t>/2021)</w:t>
      </w:r>
    </w:p>
    <w:p w14:paraId="444F90B2"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(8) Enteral beslenme ürünlerinden;</w:t>
      </w:r>
    </w:p>
    <w:p w14:paraId="3B6EDED2"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%11 baz iskonto uygulanır (özel iskontolar saklı kalmak kaydıyla).</w:t>
      </w:r>
    </w:p>
    <w:p w14:paraId="2766F62F"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14:paraId="33FF1F06"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%28 iskonto (baz iskonto %11+%17 ilave iskonto) uygulanır (özel iskontolar saklı kalmak kaydıyla).</w:t>
      </w:r>
    </w:p>
    <w:p w14:paraId="5D55FAA0" w14:textId="77777777" w:rsidR="00FA33ED" w:rsidRPr="00733547" w:rsidRDefault="00FA33ED" w:rsidP="002C3FBA">
      <w:pPr>
        <w:tabs>
          <w:tab w:val="left" w:pos="567"/>
        </w:tabs>
        <w:ind w:firstLine="709"/>
        <w:jc w:val="both"/>
        <w:rPr>
          <w:strike/>
          <w:sz w:val="18"/>
          <w:szCs w:val="18"/>
        </w:rPr>
      </w:pPr>
      <w:r w:rsidRPr="00733547">
        <w:rPr>
          <w:strike/>
          <w:sz w:val="18"/>
          <w:szCs w:val="18"/>
        </w:rPr>
        <w:t>(8) Enteral beslenme ürünlerinden;</w:t>
      </w:r>
    </w:p>
    <w:p w14:paraId="467CB6F9" w14:textId="77777777" w:rsidR="00FA33ED" w:rsidRPr="00733547" w:rsidRDefault="00FA33ED" w:rsidP="002C3FBA">
      <w:pPr>
        <w:tabs>
          <w:tab w:val="left" w:pos="567"/>
        </w:tabs>
        <w:ind w:firstLine="709"/>
        <w:jc w:val="both"/>
        <w:rPr>
          <w:strike/>
          <w:sz w:val="18"/>
          <w:szCs w:val="18"/>
        </w:rPr>
      </w:pPr>
      <w:r w:rsidRPr="00733547">
        <w:rPr>
          <w:strike/>
          <w:sz w:val="18"/>
          <w:szCs w:val="18"/>
        </w:rPr>
        <w:t>a) Depocuya satış fiyatı 8,25 (sekiz virgül yirmi beş) TL ve altında olan ilaçlar için kamu kurum iskontosu uygulanmaz (özel iskontolar saklı kalmak kaydıyla).</w:t>
      </w:r>
    </w:p>
    <w:p w14:paraId="3984490C" w14:textId="77777777" w:rsidR="00FA33ED" w:rsidRPr="00733547" w:rsidRDefault="00FA33ED" w:rsidP="002C3FBA">
      <w:pPr>
        <w:tabs>
          <w:tab w:val="left" w:pos="567"/>
        </w:tabs>
        <w:ind w:firstLine="709"/>
        <w:jc w:val="both"/>
        <w:rPr>
          <w:strike/>
          <w:sz w:val="18"/>
          <w:szCs w:val="18"/>
        </w:rPr>
      </w:pPr>
      <w:r w:rsidRPr="00733547">
        <w:rPr>
          <w:strike/>
          <w:sz w:val="18"/>
          <w:szCs w:val="18"/>
        </w:rPr>
        <w:t>b) Depocuya satış fiyatı 8,26 (sekiz virgül yirmi altı) TL (dahil) ile 15,80 (on beş virgül seksen) TL (dahil) arasında olan ilaçlara; %11 baz iskonto uygulanır (özel iskontolar saklı kalmak kaydıyla).</w:t>
      </w:r>
    </w:p>
    <w:p w14:paraId="22F31BFD" w14:textId="77777777" w:rsidR="00FA33ED" w:rsidRPr="00733547" w:rsidRDefault="00FA33ED" w:rsidP="002C3FBA">
      <w:pPr>
        <w:tabs>
          <w:tab w:val="left" w:pos="567"/>
        </w:tabs>
        <w:ind w:firstLine="709"/>
        <w:jc w:val="both"/>
        <w:rPr>
          <w:strike/>
          <w:sz w:val="18"/>
          <w:szCs w:val="18"/>
        </w:rPr>
      </w:pPr>
      <w:r w:rsidRPr="00733547">
        <w:rPr>
          <w:strike/>
          <w:sz w:val="18"/>
          <w:szCs w:val="18"/>
        </w:rPr>
        <w:t xml:space="preserve">c) Depocuya satış fiyatı 15,81 (on beş virgül seksen bir) TL (dahil) ile 23,80 (yirmi üç virgül seksen) TL (dahil) arasında olan ilaçlara; %31 iskonto (baz iskonto %11+%20 ilave iskonto) uygulanır (özel iskontolar saklı kalmak kaydıyla). </w:t>
      </w:r>
    </w:p>
    <w:p w14:paraId="63858F73" w14:textId="77777777" w:rsidR="00FA33ED" w:rsidRPr="00733547" w:rsidRDefault="00FA33ED" w:rsidP="002C3FBA">
      <w:pPr>
        <w:tabs>
          <w:tab w:val="left" w:pos="567"/>
        </w:tabs>
        <w:ind w:firstLine="709"/>
        <w:jc w:val="both"/>
        <w:rPr>
          <w:bCs/>
          <w:strike/>
          <w:color w:val="FF0000"/>
          <w:sz w:val="18"/>
          <w:szCs w:val="18"/>
        </w:rPr>
      </w:pPr>
      <w:r w:rsidRPr="00733547">
        <w:rPr>
          <w:strike/>
          <w:sz w:val="18"/>
          <w:szCs w:val="18"/>
        </w:rPr>
        <w:t>ç) Depocuya satış fiyatı 23,81 (yirmi üç virgül seksen bir) TL ve üzerinde olan ilaçlara; %41 iskonto (baz iskonto %11+%30 ilave iskonto) uygulanır (özel iskontolar saklı kalmak kaydıyla).</w:t>
      </w:r>
    </w:p>
    <w:p w14:paraId="15DD271D"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6032526F" w14:textId="77777777" w:rsidR="003C75D2" w:rsidRPr="00733547" w:rsidRDefault="003C75D2" w:rsidP="002C3FBA">
      <w:pPr>
        <w:ind w:firstLine="708"/>
        <w:jc w:val="both"/>
        <w:rPr>
          <w:bCs/>
          <w:strike/>
          <w:color w:val="FF0000"/>
          <w:sz w:val="18"/>
          <w:szCs w:val="18"/>
        </w:rPr>
      </w:pPr>
      <w:r w:rsidRPr="00733547">
        <w:rPr>
          <w:bCs/>
          <w:strike/>
          <w:color w:val="FF0000"/>
          <w:sz w:val="18"/>
          <w:szCs w:val="18"/>
        </w:rPr>
        <w:t>(10) Sağlık Hizmetleri Fiyatlandırma Komisyonunun belirlediği ve EK-4/A Listesinde ayrıca belirtilen ilaçlar için bu maddenin (4), (5) ve (6) numaralı fıkraları uygulanmaz.</w:t>
      </w:r>
    </w:p>
    <w:p w14:paraId="0591506F" w14:textId="77777777" w:rsidR="003C75D2" w:rsidRPr="00733547" w:rsidRDefault="003C75D2" w:rsidP="002C3FBA">
      <w:pPr>
        <w:tabs>
          <w:tab w:val="left" w:pos="709"/>
        </w:tabs>
        <w:ind w:firstLine="708"/>
        <w:jc w:val="both"/>
        <w:rPr>
          <w:bCs/>
          <w:strike/>
          <w:color w:val="FF0000"/>
          <w:sz w:val="18"/>
          <w:szCs w:val="18"/>
        </w:rPr>
      </w:pPr>
      <w:r w:rsidRPr="00733547">
        <w:rPr>
          <w:bCs/>
          <w:strike/>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32C75937" w14:textId="77777777" w:rsidR="003C75D2" w:rsidRDefault="003C75D2" w:rsidP="002C3FBA">
      <w:pPr>
        <w:ind w:firstLine="708"/>
        <w:jc w:val="both"/>
        <w:rPr>
          <w:bCs/>
          <w:strike/>
          <w:color w:val="FF0000"/>
          <w:sz w:val="18"/>
          <w:szCs w:val="18"/>
        </w:rPr>
      </w:pPr>
      <w:r w:rsidRPr="00733547">
        <w:rPr>
          <w:bCs/>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24B650E0" w14:textId="77777777" w:rsidR="00877A60" w:rsidRPr="0039007A" w:rsidRDefault="00877A60" w:rsidP="002C3FBA">
      <w:pPr>
        <w:tabs>
          <w:tab w:val="left" w:pos="709"/>
        </w:tabs>
        <w:ind w:firstLine="709"/>
        <w:jc w:val="both"/>
        <w:rPr>
          <w:b/>
          <w:bCs/>
          <w:strike/>
          <w:color w:val="FF0000"/>
          <w:sz w:val="18"/>
          <w:szCs w:val="18"/>
        </w:rPr>
      </w:pPr>
      <w:r w:rsidRPr="0039007A">
        <w:rPr>
          <w:b/>
          <w:bCs/>
          <w:strike/>
          <w:color w:val="FF0000"/>
          <w:sz w:val="18"/>
          <w:szCs w:val="18"/>
        </w:rPr>
        <w:t>(Değişik: RG- 21/04/2022- 31816/6 md. Yürürlük: 19/02/2022)</w:t>
      </w:r>
    </w:p>
    <w:p w14:paraId="01495634" w14:textId="77777777" w:rsidR="00877A60" w:rsidRPr="0039007A" w:rsidRDefault="00877A60" w:rsidP="002C3FBA">
      <w:pPr>
        <w:ind w:firstLine="709"/>
        <w:jc w:val="both"/>
        <w:rPr>
          <w:strike/>
          <w:color w:val="FF0000"/>
          <w:sz w:val="19"/>
          <w:szCs w:val="19"/>
        </w:rPr>
      </w:pPr>
      <w:r w:rsidRPr="0039007A">
        <w:rPr>
          <w:b/>
          <w:bCs/>
          <w:strike/>
          <w:color w:val="FF0000"/>
          <w:sz w:val="18"/>
          <w:szCs w:val="18"/>
        </w:rPr>
        <w:t>4.4.1 - Uygulanacak indirim oranları</w:t>
      </w:r>
    </w:p>
    <w:p w14:paraId="757CBE89" w14:textId="77777777" w:rsidR="00877A60" w:rsidRPr="0039007A" w:rsidRDefault="00877A60" w:rsidP="002C3FBA">
      <w:pPr>
        <w:ind w:firstLine="709"/>
        <w:jc w:val="both"/>
        <w:rPr>
          <w:strike/>
          <w:color w:val="FF0000"/>
          <w:sz w:val="19"/>
          <w:szCs w:val="19"/>
        </w:rPr>
      </w:pPr>
      <w:r w:rsidRPr="0039007A">
        <w:rPr>
          <w:strike/>
          <w:color w:val="FF0000"/>
          <w:sz w:val="18"/>
          <w:szCs w:val="18"/>
        </w:rPr>
        <w:t>(1) Depocuya satış fiyatı 11,34 (on bir virgül otuz dört) TL ve altında olan ilaçlar için kamu kurum iskontosu uygulanmaz (özel iskontolar saklı kalmak kaydıyla).</w:t>
      </w:r>
    </w:p>
    <w:p w14:paraId="4DA69012" w14:textId="77777777" w:rsidR="00877A60" w:rsidRPr="0039007A" w:rsidRDefault="00877A60" w:rsidP="002C3FBA">
      <w:pPr>
        <w:ind w:firstLine="709"/>
        <w:jc w:val="both"/>
        <w:rPr>
          <w:strike/>
          <w:color w:val="FF0000"/>
          <w:sz w:val="19"/>
          <w:szCs w:val="19"/>
        </w:rPr>
      </w:pPr>
      <w:r w:rsidRPr="0039007A">
        <w:rPr>
          <w:strike/>
          <w:color w:val="FF0000"/>
          <w:sz w:val="18"/>
          <w:szCs w:val="18"/>
        </w:rPr>
        <w:t>(2) Depocuya satış fiyatı 11,35 (on bir virgül otuz beş) TL’nin (dahil) üzerinde olan ilaçlara kamu kurum iskontosu olarak %10 veya %11 baz iskonto uygulanır (özel iskontolar saklı kalmak kaydıyla).</w:t>
      </w:r>
    </w:p>
    <w:p w14:paraId="09F1E320" w14:textId="77777777" w:rsidR="00877A60" w:rsidRPr="0039007A" w:rsidRDefault="00877A60" w:rsidP="002C3FBA">
      <w:pPr>
        <w:ind w:firstLine="709"/>
        <w:jc w:val="both"/>
        <w:rPr>
          <w:strike/>
          <w:color w:val="FF0000"/>
          <w:sz w:val="19"/>
          <w:szCs w:val="19"/>
        </w:rPr>
      </w:pPr>
      <w:r w:rsidRPr="0039007A">
        <w:rPr>
          <w:strike/>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14:paraId="1FA2FB46" w14:textId="77777777" w:rsidR="00877A60" w:rsidRPr="0039007A" w:rsidRDefault="00877A60" w:rsidP="002C3FBA">
      <w:pPr>
        <w:ind w:firstLine="709"/>
        <w:jc w:val="both"/>
        <w:rPr>
          <w:strike/>
          <w:color w:val="FF0000"/>
          <w:sz w:val="19"/>
          <w:szCs w:val="19"/>
        </w:rPr>
      </w:pPr>
      <w:r w:rsidRPr="0039007A">
        <w:rPr>
          <w:strike/>
          <w:color w:val="FF0000"/>
          <w:sz w:val="18"/>
          <w:szCs w:val="18"/>
        </w:rPr>
        <w:t>(4) Fiyat korumalı ürünlerden;</w:t>
      </w:r>
    </w:p>
    <w:p w14:paraId="4A8E6C31" w14:textId="77777777"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%0 iskonto uygulanır (özel iskontolar saklı kalmak kaydıyla).</w:t>
      </w:r>
    </w:p>
    <w:p w14:paraId="54D983BE"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b) Depocuya satış fiyatı 21,72 (yirmi bir virgül yetmiş iki) TL (dahil) ile 32,70 (otuz iki virgül yetmiş) TL (dahil) arasında olan ilaçlara; %10 baz iskonto uygulanır (özel iskontolar saklı kalmak kaydıyla).</w:t>
      </w:r>
    </w:p>
    <w:p w14:paraId="379FF81A" w14:textId="77777777"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referansı olan ve referansı olmayıp maliyet kartına göre fiyat alan ilaçlara; %28 iskonto (baz iskonto %11+%17 ilave iskonto) uygulanır (özel iskontolar saklı kalmak kaydıyla).</w:t>
      </w:r>
    </w:p>
    <w:p w14:paraId="0EFDBC63" w14:textId="77777777" w:rsidR="00877A60" w:rsidRPr="0039007A" w:rsidRDefault="00877A60" w:rsidP="002C3FBA">
      <w:pPr>
        <w:ind w:firstLine="709"/>
        <w:jc w:val="both"/>
        <w:rPr>
          <w:strike/>
          <w:color w:val="FF0000"/>
          <w:sz w:val="19"/>
          <w:szCs w:val="19"/>
        </w:rPr>
      </w:pPr>
      <w:r w:rsidRPr="0039007A">
        <w:rPr>
          <w:strike/>
          <w:color w:val="FF0000"/>
          <w:sz w:val="18"/>
          <w:szCs w:val="18"/>
        </w:rPr>
        <w:t>ç) Depocuya satış fiyatı 32,71 (otuz iki virgül yetmiş bir) TL ve üzerinde olan, referansı olmayan ilaçlara; %40 iskonto (baz iskonto %11+%29 ilave iskonto) uygulanır (özel iskontolar saklı kalmak kaydıyla).</w:t>
      </w:r>
    </w:p>
    <w:p w14:paraId="3730EB9F" w14:textId="77777777" w:rsidR="00877A60" w:rsidRPr="0039007A" w:rsidRDefault="00877A60" w:rsidP="002C3FBA">
      <w:pPr>
        <w:ind w:firstLine="709"/>
        <w:jc w:val="both"/>
        <w:rPr>
          <w:strike/>
          <w:color w:val="FF0000"/>
          <w:sz w:val="19"/>
          <w:szCs w:val="19"/>
        </w:rPr>
      </w:pPr>
      <w:r w:rsidRPr="0039007A">
        <w:rPr>
          <w:strike/>
          <w:color w:val="FF0000"/>
          <w:sz w:val="18"/>
          <w:szCs w:val="18"/>
        </w:rPr>
        <w:t>(5) Eşdeğeri olmayan referans ilaçlardan;</w:t>
      </w:r>
    </w:p>
    <w:p w14:paraId="6ACBFB71" w14:textId="77777777"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%10 baz iskonto uygulanır (özel iskontolar saklı kalmak kaydıyla).</w:t>
      </w:r>
    </w:p>
    <w:p w14:paraId="2E79FF3C" w14:textId="77777777" w:rsidR="00877A60" w:rsidRPr="0039007A" w:rsidRDefault="00877A60" w:rsidP="002C3FBA">
      <w:pPr>
        <w:ind w:firstLine="709"/>
        <w:jc w:val="both"/>
        <w:rPr>
          <w:strike/>
          <w:color w:val="FF0000"/>
          <w:sz w:val="19"/>
          <w:szCs w:val="19"/>
        </w:rPr>
      </w:pPr>
      <w:r w:rsidRPr="0039007A">
        <w:rPr>
          <w:strike/>
          <w:color w:val="FF0000"/>
          <w:sz w:val="18"/>
          <w:szCs w:val="18"/>
        </w:rPr>
        <w:t>b) Depocuya satış fiyatı 21,72 (yirmi bir virgül yetmiş iki) TL (dahil) 32,70 (otuz iki virgül yetmiş) TL (dahil) arasında olan ilaçlara; %31 (baz iskonto %11+%20 ilave iskonto) iskonto uygulanır (özel iskontolar saklı kalmak kaydıyla).</w:t>
      </w:r>
    </w:p>
    <w:p w14:paraId="19416AE7" w14:textId="77777777"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ilaçlara; %41 iskonto (baz iskonto %11+%30 ilave iskonto) uygulanır (özel iskontolar saklı kalmak kaydıyla).</w:t>
      </w:r>
    </w:p>
    <w:p w14:paraId="7DAEEC0B" w14:textId="77777777" w:rsidR="00877A60" w:rsidRPr="0039007A" w:rsidRDefault="00877A60" w:rsidP="002C3FBA">
      <w:pPr>
        <w:ind w:firstLine="709"/>
        <w:jc w:val="both"/>
        <w:rPr>
          <w:strike/>
          <w:color w:val="FF0000"/>
          <w:sz w:val="19"/>
          <w:szCs w:val="19"/>
        </w:rPr>
      </w:pPr>
      <w:r w:rsidRPr="0039007A">
        <w:rPr>
          <w:strike/>
          <w:color w:val="FF0000"/>
          <w:sz w:val="18"/>
          <w:szCs w:val="18"/>
        </w:rPr>
        <w:t>(6) Eşdeğeri olan referans ilaçlar ile eşdeğer ilaçlardan;</w:t>
      </w:r>
    </w:p>
    <w:p w14:paraId="3AA250D1" w14:textId="77777777"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%10 baz iskonto uygulanır (özel iskontolar saklı kalmak kaydıyla).</w:t>
      </w:r>
    </w:p>
    <w:p w14:paraId="00032E48" w14:textId="77777777" w:rsidR="00877A60" w:rsidRPr="0039007A" w:rsidRDefault="00877A60" w:rsidP="002C3FBA">
      <w:pPr>
        <w:ind w:firstLine="709"/>
        <w:jc w:val="both"/>
        <w:rPr>
          <w:strike/>
          <w:color w:val="FF0000"/>
          <w:sz w:val="19"/>
          <w:szCs w:val="19"/>
        </w:rPr>
      </w:pPr>
      <w:r w:rsidRPr="0039007A">
        <w:rPr>
          <w:strike/>
          <w:color w:val="FF0000"/>
          <w:sz w:val="18"/>
          <w:szCs w:val="18"/>
        </w:rPr>
        <w:t>b) Depocuya satış fiyatı 21,72 (yirmi bir virgül yetmiş iki) TL (dahil) ile 32,70 (otuz iki virgül yetmiş) TL (dahil) arasında olan ilaçlara; %18 iskonto (baz iskonto %11+%7 ilave iskonto) uygulanır (özel iskontolar saklı kalmak kaydıyla).</w:t>
      </w:r>
    </w:p>
    <w:p w14:paraId="15133728" w14:textId="77777777"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ilaçlara; %28 iskonto (baz iskonto %11+%17 ilave iskonto) uygulanır (özel iskontolar saklı kalmak kaydıyla).</w:t>
      </w:r>
    </w:p>
    <w:p w14:paraId="1D37B973" w14:textId="77777777" w:rsidR="00877A60" w:rsidRPr="0039007A" w:rsidRDefault="00877A60" w:rsidP="002C3FBA">
      <w:pPr>
        <w:ind w:firstLine="709"/>
        <w:jc w:val="both"/>
        <w:rPr>
          <w:strike/>
          <w:color w:val="FF0000"/>
          <w:sz w:val="19"/>
          <w:szCs w:val="19"/>
        </w:rPr>
      </w:pPr>
      <w:r w:rsidRPr="0039007A">
        <w:rPr>
          <w:strike/>
          <w:color w:val="FF0000"/>
          <w:sz w:val="18"/>
          <w:szCs w:val="18"/>
        </w:rPr>
        <w:t>(7) Depocuya satış fiyatı 11,35 (on bir virgül otuz beş) TL ve üzerinde olan kan ürünleri, tıbbi mamalar ve radyofarmasötik ürünlere; %11 baz iskonto uygulanır (özel iskontolar saklı kalmak kaydıyla).</w:t>
      </w:r>
    </w:p>
    <w:p w14:paraId="7DD22FC0"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(8) Enteral beslenme ürünlerinden;</w:t>
      </w:r>
    </w:p>
    <w:p w14:paraId="037EDF70"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a) Depocuya satış fiyatı 11,34 (on bir virgül otuz dört) TL ve altında olan ilaçlar için kamu kurum iskontosu uygulanmaz (özel iskontolar saklı kalmak kaydıyla).</w:t>
      </w:r>
    </w:p>
    <w:p w14:paraId="354E7F2A"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b) Depocuya satış fiyatı 11,35 (on bir virgül otuz beş) TL (dahil) ile 21,71 (yirmi bir virgül yetmiş bir) TL (dahil) arasında olan ilaçlara; %11 baz iskonto uygulanır (özel iskontolar saklı kalmak kaydıyla).</w:t>
      </w:r>
    </w:p>
    <w:p w14:paraId="1F713FEF"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c) Depocuya satış fiyatı 21,72 (yirmi bir virgül yetmiş iki) TL (dahil) ile 32,70 (otuz iki virgül yetmiş) TL (dahil) arasında olan ilaçlara; %31 iskonto (baz iskonto %11+%20 ilave iskonto) uygulanır (özel iskontolar saklı kalmak kaydıyla).  </w:t>
      </w:r>
    </w:p>
    <w:p w14:paraId="56AE66D9"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ç) Depocuya satış fiyatı 32,71 (otuz iki virgül yetmiş bir) TL ve üzerinde olan ilaçlara; %41 iskonto (baz iskonto %11+%30 ilave iskonto) uygulanır (özel iskontolar saklı kalmak kaydıyla).</w:t>
      </w:r>
    </w:p>
    <w:p w14:paraId="7BAC876B"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24D405FD"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(10) EK-4/A Listesinde yer alıp, Sağlık Hizmetleri Fiyatlandırma Komisyonu tarafından Kamu Kurum iskontosu ayrıca belirlenen ilaçlar için bu maddenin (4), (5) ve (6) numaralı fıkraları uygulanmaz.</w:t>
      </w:r>
    </w:p>
    <w:p w14:paraId="74F686F6" w14:textId="77777777"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30A47338" w14:textId="77777777" w:rsidR="00877A60" w:rsidRDefault="00877A60" w:rsidP="002C3FBA">
      <w:pPr>
        <w:tabs>
          <w:tab w:val="left" w:pos="709"/>
        </w:tabs>
        <w:ind w:firstLine="709"/>
        <w:jc w:val="both"/>
        <w:rPr>
          <w:strike/>
          <w:color w:val="FF0000"/>
          <w:sz w:val="18"/>
          <w:szCs w:val="18"/>
        </w:rPr>
      </w:pPr>
      <w:r w:rsidRPr="0039007A">
        <w:rPr>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2FE4FBE5" w14:textId="77777777" w:rsidR="0039007A" w:rsidRPr="00FB4977" w:rsidRDefault="0039007A" w:rsidP="002C3FBA">
      <w:pPr>
        <w:tabs>
          <w:tab w:val="left" w:pos="709"/>
        </w:tabs>
        <w:ind w:firstLine="709"/>
        <w:jc w:val="both"/>
        <w:rPr>
          <w:b/>
          <w:strike/>
          <w:sz w:val="18"/>
          <w:szCs w:val="18"/>
        </w:rPr>
      </w:pPr>
      <w:r w:rsidRPr="00FB4977">
        <w:rPr>
          <w:b/>
          <w:strike/>
          <w:sz w:val="18"/>
          <w:szCs w:val="18"/>
        </w:rPr>
        <w:t>(Değişik: RG- 25/08/2022- 31934/ 51 md. Yürürlük: 09/07/2022)</w:t>
      </w:r>
    </w:p>
    <w:p w14:paraId="7EA03DC7" w14:textId="77777777" w:rsidR="002C3FBA" w:rsidRPr="00FB4977" w:rsidRDefault="002C3FBA" w:rsidP="002C3FBA">
      <w:pPr>
        <w:tabs>
          <w:tab w:val="left" w:pos="709"/>
        </w:tabs>
        <w:ind w:firstLine="709"/>
        <w:jc w:val="both"/>
        <w:rPr>
          <w:strike/>
        </w:rPr>
      </w:pPr>
      <w:r w:rsidRPr="00FB4977">
        <w:rPr>
          <w:b/>
          <w:bCs/>
          <w:strike/>
          <w:sz w:val="18"/>
          <w:szCs w:val="18"/>
        </w:rPr>
        <w:t>4.4.1- Uygulanacak indirim oranları</w:t>
      </w:r>
    </w:p>
    <w:p w14:paraId="646F0755" w14:textId="77777777" w:rsidR="002C3FBA" w:rsidRPr="00FB4977" w:rsidRDefault="002C3FBA" w:rsidP="002C3FBA">
      <w:pPr>
        <w:ind w:firstLine="709"/>
        <w:jc w:val="both"/>
        <w:rPr>
          <w:bCs/>
          <w:strike/>
          <w:sz w:val="18"/>
          <w:szCs w:val="18"/>
        </w:rPr>
      </w:pPr>
      <w:r w:rsidRPr="00FB4977">
        <w:rPr>
          <w:bCs/>
          <w:strike/>
          <w:sz w:val="18"/>
          <w:szCs w:val="18"/>
        </w:rPr>
        <w:t>(1) Depocuya satış fiyatı 14,17 (on dört virgül on yedi) TL ve altında olan ilaçlar için kamu kurum iskontosu uygulanmaz (özel iskontolar saklı kalmak kaydıyla).</w:t>
      </w:r>
    </w:p>
    <w:p w14:paraId="12793474" w14:textId="77777777" w:rsidR="002C3FBA" w:rsidRPr="00FB4977" w:rsidRDefault="002C3FBA" w:rsidP="002C3FBA">
      <w:pPr>
        <w:ind w:firstLine="709"/>
        <w:jc w:val="both"/>
        <w:rPr>
          <w:bCs/>
          <w:strike/>
          <w:sz w:val="18"/>
          <w:szCs w:val="18"/>
        </w:rPr>
      </w:pPr>
      <w:r w:rsidRPr="00FB4977">
        <w:rPr>
          <w:bCs/>
          <w:strike/>
          <w:sz w:val="18"/>
          <w:szCs w:val="18"/>
        </w:rPr>
        <w:t>(2) Depocuya satış fiyatı 14,18 (on dört virgül on sekiz) TL’nin (dahil) üzerinde olan ilaçlara kamu kurum iskontosu olarak %10 veya %11 baz iskonto uygulanır (özel iskontolar saklı kalmak kaydıyla).</w:t>
      </w:r>
    </w:p>
    <w:p w14:paraId="4EDE012F" w14:textId="77777777" w:rsidR="002C3FBA" w:rsidRPr="00FB4977" w:rsidRDefault="002C3FBA" w:rsidP="002C3FBA">
      <w:pPr>
        <w:ind w:firstLine="709"/>
        <w:jc w:val="both"/>
        <w:rPr>
          <w:bCs/>
          <w:strike/>
          <w:sz w:val="18"/>
          <w:szCs w:val="18"/>
        </w:rPr>
      </w:pPr>
      <w:r w:rsidRPr="00FB4977">
        <w:rPr>
          <w:bCs/>
          <w:strike/>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14:paraId="35E04702" w14:textId="77777777" w:rsidR="002C3FBA" w:rsidRPr="00FB4977" w:rsidRDefault="002C3FBA" w:rsidP="002C3FBA">
      <w:pPr>
        <w:ind w:firstLine="709"/>
        <w:jc w:val="both"/>
        <w:rPr>
          <w:bCs/>
          <w:strike/>
          <w:sz w:val="18"/>
          <w:szCs w:val="18"/>
        </w:rPr>
      </w:pPr>
      <w:r w:rsidRPr="00FB4977">
        <w:rPr>
          <w:bCs/>
          <w:strike/>
          <w:sz w:val="18"/>
          <w:szCs w:val="18"/>
        </w:rPr>
        <w:t>(4) Fiyat korumalı ürünlerden;</w:t>
      </w:r>
    </w:p>
    <w:p w14:paraId="7810F6E2" w14:textId="77777777"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%0 iskonto uygulanır (özel iskontolar saklı kalmak kaydıyla).</w:t>
      </w:r>
    </w:p>
    <w:p w14:paraId="3DDC302A" w14:textId="77777777"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ile 40,87 (kırk virgül seksen yedi) TL (dahil) arasında olan ilaçlara; %10 baz iskonto uygulanır (özel iskontolar saklı kalmak kaydıyla).</w:t>
      </w:r>
    </w:p>
    <w:p w14:paraId="4330A309" w14:textId="77777777"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referansı olan ve referansı olmayıp maliyet kartına göre fiyat alan ilaçlara; %28 iskonto (baz iskonto %11+%17 ilave iskonto) uygulanır (özel iskontolar saklı kalmak kaydıyla).</w:t>
      </w:r>
    </w:p>
    <w:p w14:paraId="3BEB59B3" w14:textId="77777777" w:rsidR="002C3FBA" w:rsidRPr="00FB4977" w:rsidRDefault="002C3FBA" w:rsidP="002C3FBA">
      <w:pPr>
        <w:ind w:firstLine="709"/>
        <w:jc w:val="both"/>
        <w:rPr>
          <w:bCs/>
          <w:strike/>
          <w:sz w:val="18"/>
          <w:szCs w:val="18"/>
        </w:rPr>
      </w:pPr>
      <w:r w:rsidRPr="00FB4977">
        <w:rPr>
          <w:bCs/>
          <w:strike/>
          <w:sz w:val="18"/>
          <w:szCs w:val="18"/>
        </w:rPr>
        <w:t>ç) Depocuya satış fiyatı 40,88 (kırk virgül seksen sekiz) TL ve üzerinde olan, referansı olmayan ilaçlara; %40 iskonto (baz iskonto %11+%29 ilave iskonto) uygulanır (özel iskontolar saklı kalmak kaydıyla).</w:t>
      </w:r>
    </w:p>
    <w:p w14:paraId="4EDD022A" w14:textId="77777777" w:rsidR="002C3FBA" w:rsidRPr="00FB4977" w:rsidRDefault="002C3FBA" w:rsidP="002C3FBA">
      <w:pPr>
        <w:ind w:firstLine="709"/>
        <w:jc w:val="both"/>
        <w:rPr>
          <w:bCs/>
          <w:strike/>
          <w:sz w:val="18"/>
          <w:szCs w:val="18"/>
        </w:rPr>
      </w:pPr>
      <w:r w:rsidRPr="00FB4977">
        <w:rPr>
          <w:bCs/>
          <w:strike/>
          <w:sz w:val="18"/>
          <w:szCs w:val="18"/>
        </w:rPr>
        <w:t>(5) Eşdeğeri olmayan referans ilaçlardan;</w:t>
      </w:r>
    </w:p>
    <w:p w14:paraId="0FA8F2CE" w14:textId="77777777"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%10 baz iskonto uygulanır (özel iskontolar saklı kalmak kaydıyla).</w:t>
      </w:r>
    </w:p>
    <w:p w14:paraId="5F7791BD" w14:textId="77777777"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40,87 (kırk virgül seksen yedi) TL (dahil) arasında olan ilaçlara; %31 (baz iskonto %11+%20 ilave iskonto) iskonto uygulanır (özel iskontolar saklı kalmak kaydıyla).</w:t>
      </w:r>
    </w:p>
    <w:p w14:paraId="091EF5C0" w14:textId="77777777"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ilaçlara; %41 iskonto (baz iskonto %11+%30 ilave iskonto) uygulanır (özel iskontolar saklı kalmak kaydıyla).</w:t>
      </w:r>
    </w:p>
    <w:p w14:paraId="03C6846C" w14:textId="77777777" w:rsidR="002C3FBA" w:rsidRPr="00FB4977" w:rsidRDefault="002C3FBA" w:rsidP="002C3FBA">
      <w:pPr>
        <w:ind w:firstLine="709"/>
        <w:jc w:val="both"/>
        <w:rPr>
          <w:bCs/>
          <w:strike/>
          <w:sz w:val="18"/>
          <w:szCs w:val="18"/>
        </w:rPr>
      </w:pPr>
      <w:r w:rsidRPr="00FB4977">
        <w:rPr>
          <w:bCs/>
          <w:strike/>
          <w:sz w:val="18"/>
          <w:szCs w:val="18"/>
        </w:rPr>
        <w:t>(6) Eşdeğeri olan referans ilaçlar ile eşdeğer ilaçlardan;</w:t>
      </w:r>
    </w:p>
    <w:p w14:paraId="71D2C327" w14:textId="77777777"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%10 baz iskonto uygulanır (özel iskontolar saklı kalmak kaydıyla).</w:t>
      </w:r>
    </w:p>
    <w:p w14:paraId="3D95978B" w14:textId="77777777"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ile 40,87 (kırk virgül seksen yedi) TL (dahil) arasında olan ilaçlara; %18 iskonto (baz iskonto %11+%7 ilave iskonto) uygulanır (özel iskontolar saklı kalmak kaydıyla).</w:t>
      </w:r>
    </w:p>
    <w:p w14:paraId="2EE38A63" w14:textId="77777777"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ilaçlara; %28 iskonto (baz iskonto %11+%17 ilave iskonto) uygulanır (özel iskontolar saklı kalmak kaydıyla).</w:t>
      </w:r>
    </w:p>
    <w:p w14:paraId="6A40B81A" w14:textId="77777777" w:rsidR="002C3FBA" w:rsidRPr="00FB4977" w:rsidRDefault="002C3FBA" w:rsidP="002C3FBA">
      <w:pPr>
        <w:ind w:firstLine="709"/>
        <w:jc w:val="both"/>
        <w:rPr>
          <w:bCs/>
          <w:strike/>
          <w:sz w:val="18"/>
          <w:szCs w:val="18"/>
        </w:rPr>
      </w:pPr>
      <w:r w:rsidRPr="00FB4977">
        <w:rPr>
          <w:bCs/>
          <w:strike/>
          <w:sz w:val="18"/>
          <w:szCs w:val="18"/>
        </w:rPr>
        <w:t>(7) Depocuya satış fiyatı 14,18 (on dört virgül on sekiz) TL ve üzerinde olan kan ürünleri, tıbbi mamalar ve radyofarmasötik ürünlere; %11 baz iskonto uygulanır (özel iskontolar saklı kalmak kaydıyla).</w:t>
      </w:r>
    </w:p>
    <w:p w14:paraId="4FE3A9DE" w14:textId="77777777" w:rsidR="002C3FBA" w:rsidRPr="00FB4977" w:rsidRDefault="002C3FBA" w:rsidP="002C3FBA">
      <w:pPr>
        <w:ind w:firstLine="709"/>
        <w:jc w:val="both"/>
        <w:rPr>
          <w:bCs/>
          <w:strike/>
          <w:sz w:val="18"/>
          <w:szCs w:val="18"/>
        </w:rPr>
      </w:pPr>
      <w:r w:rsidRPr="00FB4977">
        <w:rPr>
          <w:bCs/>
          <w:strike/>
          <w:sz w:val="18"/>
          <w:szCs w:val="18"/>
        </w:rPr>
        <w:t>(8) Enteral beslenme ürünlerinden;</w:t>
      </w:r>
    </w:p>
    <w:p w14:paraId="6BF87D1E" w14:textId="77777777" w:rsidR="002C3FBA" w:rsidRPr="00FB4977" w:rsidRDefault="002C3FBA" w:rsidP="002C3FBA">
      <w:pPr>
        <w:ind w:firstLine="709"/>
        <w:jc w:val="both"/>
        <w:rPr>
          <w:bCs/>
          <w:strike/>
          <w:sz w:val="18"/>
          <w:szCs w:val="18"/>
        </w:rPr>
      </w:pPr>
      <w:r w:rsidRPr="00FB4977">
        <w:rPr>
          <w:bCs/>
          <w:strike/>
          <w:sz w:val="18"/>
          <w:szCs w:val="18"/>
        </w:rPr>
        <w:t>a) Depocuya satış fiyatı 14,17 (on dört virgül on yedi) TL ve altında olan ilaçlar için kamu kurum iskontosu uygulanmaz (özel iskontolar saklı kalmak kaydıyla).</w:t>
      </w:r>
    </w:p>
    <w:p w14:paraId="36E4CF13" w14:textId="77777777" w:rsidR="002C3FBA" w:rsidRPr="00FB4977" w:rsidRDefault="002C3FBA" w:rsidP="002C3FBA">
      <w:pPr>
        <w:ind w:firstLine="709"/>
        <w:jc w:val="both"/>
        <w:rPr>
          <w:bCs/>
          <w:strike/>
          <w:sz w:val="18"/>
          <w:szCs w:val="18"/>
        </w:rPr>
      </w:pPr>
      <w:r w:rsidRPr="00FB4977">
        <w:rPr>
          <w:bCs/>
          <w:strike/>
          <w:sz w:val="18"/>
          <w:szCs w:val="18"/>
        </w:rPr>
        <w:t>b) Depocuya satış fiyatı 14,18 (on dört virgül on sekiz) TL (dahil) ile 27,13 (yirmi yedi virgül on üç) TL (dahil) arasında olan ilaçlara; %11 baz iskonto uygulanır (özel iskontolar saklı kalmak kaydıyla).</w:t>
      </w:r>
    </w:p>
    <w:p w14:paraId="02E8EA64" w14:textId="77777777" w:rsidR="002C3FBA" w:rsidRPr="00FB4977" w:rsidRDefault="002C3FBA" w:rsidP="002C3FBA">
      <w:pPr>
        <w:ind w:firstLine="709"/>
        <w:jc w:val="both"/>
        <w:rPr>
          <w:bCs/>
          <w:strike/>
          <w:sz w:val="18"/>
          <w:szCs w:val="18"/>
        </w:rPr>
      </w:pPr>
      <w:r w:rsidRPr="00FB4977">
        <w:rPr>
          <w:bCs/>
          <w:strike/>
          <w:sz w:val="18"/>
          <w:szCs w:val="18"/>
        </w:rPr>
        <w:t>c) Depocuya satış fiyatı 27,14 (yirmi yedi virgül on dört) TL (dahil) ile 40,87 (kırk virgül seksen yedi) TL (dahil) arasında olan ilaçlara; %31 iskonto (baz iskonto %11+%20 ilave iskonto) uygulanır (özel iskontolar saklı kalmak kaydıyla).  </w:t>
      </w:r>
    </w:p>
    <w:p w14:paraId="3C74B3AD" w14:textId="77777777" w:rsidR="002C3FBA" w:rsidRPr="00FB4977" w:rsidRDefault="002C3FBA" w:rsidP="002C3FBA">
      <w:pPr>
        <w:ind w:firstLine="709"/>
        <w:jc w:val="both"/>
        <w:rPr>
          <w:bCs/>
          <w:strike/>
          <w:sz w:val="18"/>
          <w:szCs w:val="18"/>
        </w:rPr>
      </w:pPr>
      <w:r w:rsidRPr="00FB4977">
        <w:rPr>
          <w:bCs/>
          <w:strike/>
          <w:sz w:val="18"/>
          <w:szCs w:val="18"/>
        </w:rPr>
        <w:t>ç) Depocuya satış fiyatı 40,88 (kırk virgül seksen sekiz) TL ve üzerinde olan ilaçlara; %41 iskonto (baz iskonto %11+%30 ilave iskonto) uygulanır (özel iskontolar saklı kalmak kaydıyla).</w:t>
      </w:r>
    </w:p>
    <w:p w14:paraId="641DDA46" w14:textId="77777777" w:rsidR="002C3FBA" w:rsidRPr="00FB4977" w:rsidRDefault="002C3FBA" w:rsidP="002C3FBA">
      <w:pPr>
        <w:ind w:firstLine="709"/>
        <w:jc w:val="both"/>
        <w:rPr>
          <w:bCs/>
          <w:strike/>
          <w:sz w:val="18"/>
          <w:szCs w:val="18"/>
        </w:rPr>
      </w:pPr>
      <w:r w:rsidRPr="00FB4977">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684BABE2" w14:textId="77777777" w:rsidR="002C3FBA" w:rsidRPr="00FB4977" w:rsidRDefault="002C3FBA" w:rsidP="002C3FBA">
      <w:pPr>
        <w:ind w:firstLine="709"/>
        <w:jc w:val="both"/>
        <w:rPr>
          <w:bCs/>
          <w:strike/>
          <w:sz w:val="18"/>
          <w:szCs w:val="18"/>
        </w:rPr>
      </w:pPr>
      <w:r w:rsidRPr="00FB4977">
        <w:rPr>
          <w:bCs/>
          <w:strike/>
          <w:sz w:val="18"/>
          <w:szCs w:val="18"/>
        </w:rPr>
        <w:t>(10) EK-4/A Listesinde yer alıp, Sağlık Hizmetleri Fiyatlandırma Komisyonu tarafından Kamu Kurum iskontosu ayrıca belirlenen ilaçlar için bu maddenin (4), (5) ve (6) numaralı fıkraları uygulanmaz.</w:t>
      </w:r>
    </w:p>
    <w:p w14:paraId="3A0DF1FE" w14:textId="77777777" w:rsidR="002C3FBA" w:rsidRPr="00FB4977" w:rsidRDefault="002C3FBA" w:rsidP="002C3FBA">
      <w:pPr>
        <w:ind w:firstLine="709"/>
        <w:jc w:val="both"/>
        <w:rPr>
          <w:bCs/>
          <w:strike/>
          <w:sz w:val="18"/>
          <w:szCs w:val="18"/>
        </w:rPr>
      </w:pPr>
      <w:r w:rsidRPr="00FB4977">
        <w:rPr>
          <w:bCs/>
          <w:strike/>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44095E89" w14:textId="77777777" w:rsidR="002C3FBA" w:rsidRDefault="002C3FBA" w:rsidP="002C3FBA">
      <w:pPr>
        <w:ind w:firstLine="709"/>
        <w:jc w:val="both"/>
        <w:rPr>
          <w:bCs/>
          <w:strike/>
          <w:sz w:val="18"/>
          <w:szCs w:val="18"/>
        </w:rPr>
      </w:pPr>
      <w:r w:rsidRPr="00FB4977">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367C8FA0" w14:textId="77777777" w:rsidR="00FB4977" w:rsidRPr="00777558" w:rsidRDefault="00FB4977" w:rsidP="002C3FBA">
      <w:pPr>
        <w:ind w:firstLine="709"/>
        <w:jc w:val="both"/>
        <w:rPr>
          <w:rFonts w:eastAsia="Calibri"/>
          <w:b/>
          <w:bCs/>
          <w:color w:val="FF0000"/>
          <w:sz w:val="18"/>
          <w:szCs w:val="18"/>
          <w:lang w:eastAsia="en-US"/>
        </w:rPr>
      </w:pPr>
      <w:r w:rsidRPr="00777558">
        <w:rPr>
          <w:rFonts w:eastAsia="Calibri"/>
          <w:b/>
          <w:bCs/>
          <w:color w:val="FF0000"/>
          <w:sz w:val="18"/>
          <w:szCs w:val="18"/>
          <w:lang w:eastAsia="en-US"/>
        </w:rPr>
        <w:t>(Değişik: RG- 1</w:t>
      </w:r>
      <w:r w:rsidR="008451DC">
        <w:rPr>
          <w:rFonts w:eastAsia="Calibri"/>
          <w:b/>
          <w:bCs/>
          <w:color w:val="FF0000"/>
          <w:sz w:val="18"/>
          <w:szCs w:val="18"/>
          <w:lang w:eastAsia="en-US"/>
        </w:rPr>
        <w:t>6</w:t>
      </w:r>
      <w:r w:rsidRPr="00777558">
        <w:rPr>
          <w:rFonts w:eastAsia="Calibri"/>
          <w:b/>
          <w:bCs/>
          <w:color w:val="FF0000"/>
          <w:sz w:val="18"/>
          <w:szCs w:val="18"/>
          <w:lang w:eastAsia="en-US"/>
        </w:rPr>
        <w:t>/03/2023-3213</w:t>
      </w:r>
      <w:r w:rsidR="00CA1A89">
        <w:rPr>
          <w:rFonts w:eastAsia="Calibri"/>
          <w:b/>
          <w:bCs/>
          <w:color w:val="FF0000"/>
          <w:sz w:val="18"/>
          <w:szCs w:val="18"/>
          <w:lang w:eastAsia="en-US"/>
        </w:rPr>
        <w:t>4</w:t>
      </w:r>
      <w:r w:rsidRPr="00777558">
        <w:rPr>
          <w:rFonts w:eastAsia="Calibri"/>
          <w:b/>
          <w:bCs/>
          <w:color w:val="FF0000"/>
          <w:sz w:val="18"/>
          <w:szCs w:val="18"/>
          <w:lang w:eastAsia="en-US"/>
        </w:rPr>
        <w:t xml:space="preserve">/39 md. Yürürlük: </w:t>
      </w:r>
      <w:r w:rsidR="00795F52">
        <w:rPr>
          <w:rFonts w:eastAsia="Calibri"/>
          <w:b/>
          <w:bCs/>
          <w:color w:val="FF0000"/>
          <w:sz w:val="18"/>
          <w:szCs w:val="18"/>
          <w:lang w:eastAsia="en-US"/>
        </w:rPr>
        <w:t>14</w:t>
      </w:r>
      <w:r w:rsidRPr="00777558">
        <w:rPr>
          <w:rFonts w:eastAsia="Calibri"/>
          <w:b/>
          <w:bCs/>
          <w:color w:val="FF0000"/>
          <w:sz w:val="18"/>
          <w:szCs w:val="18"/>
          <w:lang w:eastAsia="en-US"/>
        </w:rPr>
        <w:t>/</w:t>
      </w:r>
      <w:r w:rsidR="00795F52">
        <w:rPr>
          <w:rFonts w:eastAsia="Calibri"/>
          <w:b/>
          <w:bCs/>
          <w:color w:val="FF0000"/>
          <w:sz w:val="18"/>
          <w:szCs w:val="18"/>
          <w:lang w:eastAsia="en-US"/>
        </w:rPr>
        <w:t>12</w:t>
      </w:r>
      <w:r w:rsidRPr="00777558">
        <w:rPr>
          <w:rFonts w:eastAsia="Calibri"/>
          <w:b/>
          <w:bCs/>
          <w:color w:val="FF0000"/>
          <w:sz w:val="18"/>
          <w:szCs w:val="18"/>
          <w:lang w:eastAsia="en-US"/>
        </w:rPr>
        <w:t>/202</w:t>
      </w:r>
      <w:r w:rsidR="00795F52">
        <w:rPr>
          <w:rFonts w:eastAsia="Calibri"/>
          <w:b/>
          <w:bCs/>
          <w:color w:val="FF0000"/>
          <w:sz w:val="18"/>
          <w:szCs w:val="18"/>
          <w:lang w:eastAsia="en-US"/>
        </w:rPr>
        <w:t>2</w:t>
      </w:r>
      <w:r w:rsidRPr="00777558">
        <w:rPr>
          <w:rFonts w:eastAsia="Calibri"/>
          <w:b/>
          <w:bCs/>
          <w:color w:val="FF0000"/>
          <w:sz w:val="18"/>
          <w:szCs w:val="18"/>
          <w:lang w:eastAsia="en-US"/>
        </w:rPr>
        <w:t>)</w:t>
      </w:r>
    </w:p>
    <w:p w14:paraId="639ECF81" w14:textId="77777777" w:rsidR="00FB4977" w:rsidRPr="00777558" w:rsidRDefault="00FB4977" w:rsidP="00FB4977">
      <w:pPr>
        <w:tabs>
          <w:tab w:val="left" w:pos="709"/>
        </w:tabs>
        <w:jc w:val="both"/>
        <w:rPr>
          <w:color w:val="FF0000"/>
          <w:sz w:val="18"/>
          <w:szCs w:val="18"/>
        </w:rPr>
      </w:pPr>
      <w:r>
        <w:rPr>
          <w:b/>
          <w:bCs/>
          <w:sz w:val="18"/>
          <w:szCs w:val="18"/>
        </w:rPr>
        <w:t xml:space="preserve">               </w:t>
      </w:r>
      <w:r w:rsidR="00777558">
        <w:rPr>
          <w:b/>
          <w:bCs/>
          <w:sz w:val="18"/>
          <w:szCs w:val="18"/>
        </w:rPr>
        <w:t xml:space="preserve"> </w:t>
      </w:r>
      <w:r w:rsidRPr="00777558">
        <w:rPr>
          <w:b/>
          <w:bCs/>
          <w:color w:val="FF0000"/>
          <w:sz w:val="18"/>
          <w:szCs w:val="18"/>
        </w:rPr>
        <w:t>4.4.1- Uygulanacak indirim oranları</w:t>
      </w:r>
    </w:p>
    <w:p w14:paraId="5E8B74A8" w14:textId="77777777" w:rsidR="00FB4977" w:rsidRPr="00777558" w:rsidRDefault="00FB4977" w:rsidP="00FB4977">
      <w:pPr>
        <w:ind w:firstLine="709"/>
        <w:jc w:val="both"/>
        <w:rPr>
          <w:bCs/>
          <w:color w:val="FF0000"/>
          <w:sz w:val="18"/>
          <w:szCs w:val="18"/>
        </w:rPr>
      </w:pPr>
      <w:r w:rsidRPr="00777558">
        <w:rPr>
          <w:bCs/>
          <w:color w:val="FF0000"/>
          <w:sz w:val="18"/>
          <w:szCs w:val="18"/>
        </w:rPr>
        <w:t>(1) Depocuya satış fiyatı 19,38 (on dokuz virgül otuz sekiz) TL ve altında olan ilaçlar için kamu kurum iskontosu uygulanmaz (özel iskontolar saklı kalmak kaydıyla).</w:t>
      </w:r>
    </w:p>
    <w:p w14:paraId="27074758" w14:textId="77777777" w:rsidR="00FB4977" w:rsidRPr="00777558" w:rsidRDefault="00FB4977" w:rsidP="00FB4977">
      <w:pPr>
        <w:ind w:firstLine="709"/>
        <w:jc w:val="both"/>
        <w:rPr>
          <w:bCs/>
          <w:color w:val="FF0000"/>
          <w:sz w:val="18"/>
          <w:szCs w:val="18"/>
        </w:rPr>
      </w:pPr>
      <w:r w:rsidRPr="00777558">
        <w:rPr>
          <w:bCs/>
          <w:color w:val="FF0000"/>
          <w:sz w:val="18"/>
          <w:szCs w:val="18"/>
        </w:rPr>
        <w:t>(2) Depocuya satış fiyatı 19,39 (on dokuz virgül otuz dokuz) TL’nin (dahil) üzerinde olan ilaçlara kamu kurum iskontosu olarak %10 veya %11 baz iskonto uygulanır (özel iskontolar saklı kalmak kaydıyla).</w:t>
      </w:r>
    </w:p>
    <w:p w14:paraId="5D48CD8A" w14:textId="77777777" w:rsidR="00FB4977" w:rsidRPr="00777558" w:rsidRDefault="00FB4977" w:rsidP="00FB4977">
      <w:pPr>
        <w:ind w:firstLine="709"/>
        <w:jc w:val="both"/>
        <w:rPr>
          <w:bCs/>
          <w:color w:val="FF0000"/>
          <w:sz w:val="18"/>
          <w:szCs w:val="18"/>
        </w:rPr>
      </w:pPr>
      <w:r w:rsidRPr="00777558">
        <w:rPr>
          <w:bCs/>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14:paraId="4D02076A" w14:textId="77777777" w:rsidR="00FB4977" w:rsidRPr="00777558" w:rsidRDefault="00FB4977" w:rsidP="00FB4977">
      <w:pPr>
        <w:ind w:firstLine="709"/>
        <w:jc w:val="both"/>
        <w:rPr>
          <w:bCs/>
          <w:color w:val="FF0000"/>
          <w:sz w:val="18"/>
          <w:szCs w:val="18"/>
        </w:rPr>
      </w:pPr>
      <w:r w:rsidRPr="00777558">
        <w:rPr>
          <w:bCs/>
          <w:color w:val="FF0000"/>
          <w:sz w:val="18"/>
          <w:szCs w:val="18"/>
        </w:rPr>
        <w:t>(4) Fiyat korumalı ürünlerden;</w:t>
      </w:r>
    </w:p>
    <w:p w14:paraId="61E35701" w14:textId="77777777" w:rsidR="00FB4977" w:rsidRPr="00777558" w:rsidRDefault="00FB4977" w:rsidP="00FB4977">
      <w:pPr>
        <w:ind w:firstLine="709"/>
        <w:jc w:val="both"/>
        <w:rPr>
          <w:bCs/>
          <w:color w:val="FF0000"/>
          <w:sz w:val="18"/>
          <w:szCs w:val="18"/>
        </w:rPr>
      </w:pPr>
      <w:r w:rsidRPr="00777558">
        <w:rPr>
          <w:bCs/>
          <w:color w:val="FF0000"/>
          <w:sz w:val="18"/>
          <w:szCs w:val="18"/>
        </w:rPr>
        <w:t>a) Depocuya satış fiyatı 19,39 (on dokuz virgül otuz dokuz) TL (dahil) ile 37,10 (otuz yedi virgül on) TL (dahil) arasında olan ilaçlara; %0 iskonto uygulanır (özel iskontolar saklı kalmak kaydıyla).</w:t>
      </w:r>
    </w:p>
    <w:p w14:paraId="698DB7F9" w14:textId="77777777" w:rsidR="00FB4977" w:rsidRPr="00777558" w:rsidRDefault="00FB4977" w:rsidP="00FB4977">
      <w:pPr>
        <w:ind w:firstLine="709"/>
        <w:jc w:val="both"/>
        <w:rPr>
          <w:bCs/>
          <w:color w:val="FF0000"/>
          <w:sz w:val="18"/>
          <w:szCs w:val="18"/>
        </w:rPr>
      </w:pPr>
      <w:r w:rsidRPr="00777558">
        <w:rPr>
          <w:bCs/>
          <w:color w:val="FF0000"/>
          <w:sz w:val="18"/>
          <w:szCs w:val="18"/>
        </w:rPr>
        <w:t>b) Depocuya satış fiyatı 37,11 (otuz yedi virgül on bir) TL (dahil) ile 55,89 (elli beş virgül seksen dokuz) TL (dahil) arasında olan ilaçlara; %10 baz iskonto uygulanır (özel iskontolar saklı kalmak kaydıyla).</w:t>
      </w:r>
    </w:p>
    <w:p w14:paraId="7CD7B9E6" w14:textId="77777777" w:rsidR="00FB4977" w:rsidRPr="00777558" w:rsidRDefault="00FB4977" w:rsidP="00FB4977">
      <w:pPr>
        <w:ind w:firstLine="709"/>
        <w:jc w:val="both"/>
        <w:rPr>
          <w:bCs/>
          <w:color w:val="FF0000"/>
          <w:sz w:val="18"/>
          <w:szCs w:val="18"/>
        </w:rPr>
      </w:pPr>
      <w:r w:rsidRPr="00777558">
        <w:rPr>
          <w:bCs/>
          <w:color w:val="FF0000"/>
          <w:sz w:val="18"/>
          <w:szCs w:val="18"/>
        </w:rPr>
        <w:t>c) Depocuya satış fiyatı 55,90 (elli beş virgül doksan) TL ve üzerinde olan, referansı olan ve referansı olmayıp maliyet kartına göre fiyat alan ilaçlara; %28 iskonto (baz iskonto %11+%17 ilave iskonto) uygulanır (özel iskontolar saklı kalmak kaydıyla).</w:t>
      </w:r>
    </w:p>
    <w:p w14:paraId="7B03A2B7" w14:textId="77777777" w:rsidR="00FB4977" w:rsidRPr="00777558" w:rsidRDefault="00FB4977" w:rsidP="00FB4977">
      <w:pPr>
        <w:ind w:firstLine="709"/>
        <w:jc w:val="both"/>
        <w:rPr>
          <w:bCs/>
          <w:color w:val="FF0000"/>
          <w:sz w:val="18"/>
          <w:szCs w:val="18"/>
        </w:rPr>
      </w:pPr>
      <w:r w:rsidRPr="00777558">
        <w:rPr>
          <w:bCs/>
          <w:color w:val="FF0000"/>
          <w:sz w:val="18"/>
          <w:szCs w:val="18"/>
        </w:rPr>
        <w:t>ç) Depocuya satış fiyatı 55,90 (elli beş virgül doksan) TL ve üzerinde olan, referansı olmayan ilaçlara; %40 iskonto (baz iskonto %11+%29 ilave iskonto) uygulanır (özel iskontolar saklı kalmak kaydıyla).</w:t>
      </w:r>
    </w:p>
    <w:p w14:paraId="5586318D" w14:textId="77777777" w:rsidR="00FB4977" w:rsidRPr="00777558" w:rsidRDefault="00FB4977" w:rsidP="00FB4977">
      <w:pPr>
        <w:ind w:firstLine="709"/>
        <w:jc w:val="both"/>
        <w:rPr>
          <w:bCs/>
          <w:color w:val="FF0000"/>
          <w:sz w:val="18"/>
          <w:szCs w:val="18"/>
        </w:rPr>
      </w:pPr>
      <w:r w:rsidRPr="00777558">
        <w:rPr>
          <w:bCs/>
          <w:color w:val="FF0000"/>
          <w:sz w:val="18"/>
          <w:szCs w:val="18"/>
        </w:rPr>
        <w:t>(5) Eşdeğeri olmayan referans ilaçlardan;</w:t>
      </w:r>
    </w:p>
    <w:p w14:paraId="1827DDCB" w14:textId="77777777" w:rsidR="00FB4977" w:rsidRPr="00777558" w:rsidRDefault="00FB4977" w:rsidP="00FB4977">
      <w:pPr>
        <w:ind w:firstLine="709"/>
        <w:jc w:val="both"/>
        <w:rPr>
          <w:bCs/>
          <w:color w:val="FF0000"/>
          <w:sz w:val="18"/>
          <w:szCs w:val="18"/>
        </w:rPr>
      </w:pPr>
      <w:r w:rsidRPr="00777558">
        <w:rPr>
          <w:bCs/>
          <w:color w:val="FF0000"/>
          <w:sz w:val="18"/>
          <w:szCs w:val="18"/>
        </w:rPr>
        <w:t>a) Depocuya satış fiyatı 19,39 (on dokuz virgül otuz dokuz) TL (dahil) ile 37,10 (otuz yedi virgül on) TL (dahil) arasında olan ilaçlara; %10 baz iskonto uygulanır (özel iskontolar saklı kalmak kaydıyla).</w:t>
      </w:r>
    </w:p>
    <w:p w14:paraId="4C7479FB" w14:textId="77777777" w:rsidR="00FB4977" w:rsidRPr="00777558" w:rsidRDefault="00FB4977" w:rsidP="00FB4977">
      <w:pPr>
        <w:ind w:firstLine="709"/>
        <w:jc w:val="both"/>
        <w:rPr>
          <w:bCs/>
          <w:color w:val="FF0000"/>
          <w:sz w:val="18"/>
          <w:szCs w:val="18"/>
        </w:rPr>
      </w:pPr>
      <w:r w:rsidRPr="00777558">
        <w:rPr>
          <w:bCs/>
          <w:color w:val="FF0000"/>
          <w:sz w:val="18"/>
          <w:szCs w:val="18"/>
        </w:rPr>
        <w:t>b) Depocuya satış fiyatı 37,11 (otuz yedi virgül on bir) TL (dahil) 55,89 (elli beş virgül seksen dokuz) TL (dahil) arasında olan ilaçlara; %31 (baz iskonto %11+%20 ilave iskonto) iskonto uygulanır (özel iskontolar saklı kalmak kaydıyla).</w:t>
      </w:r>
    </w:p>
    <w:p w14:paraId="2B7865BB" w14:textId="77777777" w:rsidR="00FB4977" w:rsidRPr="00777558" w:rsidRDefault="00FB4977" w:rsidP="00FB4977">
      <w:pPr>
        <w:ind w:firstLine="709"/>
        <w:jc w:val="both"/>
        <w:rPr>
          <w:bCs/>
          <w:color w:val="FF0000"/>
          <w:sz w:val="18"/>
          <w:szCs w:val="18"/>
        </w:rPr>
      </w:pPr>
      <w:r w:rsidRPr="00777558">
        <w:rPr>
          <w:bCs/>
          <w:color w:val="FF0000"/>
          <w:sz w:val="18"/>
          <w:szCs w:val="18"/>
        </w:rPr>
        <w:t>c) Depocuya satış fiyatı 55,90 (elli beş virgül doksan) TL ve üzerinde olan ilaçlara; %41 iskonto (baz iskonto %11+%30 ilave iskonto) uygulanır (özel iskontolar saklı kalmak kaydıyla).</w:t>
      </w:r>
    </w:p>
    <w:p w14:paraId="44E37EB7" w14:textId="77777777" w:rsidR="00FB4977" w:rsidRPr="00777558" w:rsidRDefault="00FB4977" w:rsidP="00FB4977">
      <w:pPr>
        <w:ind w:firstLine="709"/>
        <w:jc w:val="both"/>
        <w:rPr>
          <w:bCs/>
          <w:color w:val="FF0000"/>
          <w:sz w:val="18"/>
          <w:szCs w:val="18"/>
        </w:rPr>
      </w:pPr>
      <w:r w:rsidRPr="00777558">
        <w:rPr>
          <w:bCs/>
          <w:color w:val="FF0000"/>
          <w:sz w:val="18"/>
          <w:szCs w:val="18"/>
        </w:rPr>
        <w:t>(6) Eşdeğeri olan referans ilaçlar ile eşdeğer ilaçlardan;</w:t>
      </w:r>
    </w:p>
    <w:p w14:paraId="66810CC4" w14:textId="77777777" w:rsidR="00FB4977" w:rsidRPr="00777558" w:rsidRDefault="00FB4977" w:rsidP="00FB4977">
      <w:pPr>
        <w:ind w:firstLine="709"/>
        <w:jc w:val="both"/>
        <w:rPr>
          <w:bCs/>
          <w:color w:val="FF0000"/>
          <w:sz w:val="18"/>
          <w:szCs w:val="18"/>
        </w:rPr>
      </w:pPr>
      <w:r w:rsidRPr="00777558">
        <w:rPr>
          <w:bCs/>
          <w:color w:val="FF0000"/>
          <w:sz w:val="18"/>
          <w:szCs w:val="18"/>
        </w:rPr>
        <w:t>a) Depocuya satış fiyatı 19,39 (on dokuz virgül otuz dokuz) TL (dahil) ile 37,10 (otuz yedi virgül on) TL (dahil) arasında olan ilaçlara; %10 baz iskonto uygulanır (özel iskontolar saklı kalmak kaydıyla).</w:t>
      </w:r>
    </w:p>
    <w:p w14:paraId="7FD3B6AE" w14:textId="77777777" w:rsidR="00FB4977" w:rsidRPr="00777558" w:rsidRDefault="00FB4977" w:rsidP="00FB4977">
      <w:pPr>
        <w:ind w:firstLine="709"/>
        <w:jc w:val="both"/>
        <w:rPr>
          <w:bCs/>
          <w:color w:val="FF0000"/>
          <w:sz w:val="18"/>
          <w:szCs w:val="18"/>
        </w:rPr>
      </w:pPr>
      <w:r w:rsidRPr="00777558">
        <w:rPr>
          <w:bCs/>
          <w:color w:val="FF0000"/>
          <w:sz w:val="18"/>
          <w:szCs w:val="18"/>
        </w:rPr>
        <w:t xml:space="preserve">b) Depocuya satış fiyatı 37,11 (otuz yedi virgül on bir) TL (dahil) ile </w:t>
      </w:r>
      <w:bookmarkStart w:id="701" w:name="_Hlk128477641"/>
      <w:r w:rsidRPr="00777558">
        <w:rPr>
          <w:bCs/>
          <w:color w:val="FF0000"/>
          <w:sz w:val="18"/>
          <w:szCs w:val="18"/>
        </w:rPr>
        <w:t>55,89 (elli beş virgül seksen dokuz)</w:t>
      </w:r>
      <w:bookmarkEnd w:id="701"/>
      <w:r w:rsidRPr="00777558">
        <w:rPr>
          <w:bCs/>
          <w:color w:val="FF0000"/>
          <w:sz w:val="18"/>
          <w:szCs w:val="18"/>
        </w:rPr>
        <w:t xml:space="preserve"> TL (dahil) arasında olan ilaçlara; %18 iskonto (baz iskonto %11+%7 ilave iskonto) uygulanır (özel iskontolar saklı kalmak kaydıyla).</w:t>
      </w:r>
    </w:p>
    <w:p w14:paraId="78143E99" w14:textId="77777777" w:rsidR="00FB4977" w:rsidRPr="00777558" w:rsidRDefault="00FB4977" w:rsidP="00FB4977">
      <w:pPr>
        <w:ind w:firstLine="709"/>
        <w:jc w:val="both"/>
        <w:rPr>
          <w:bCs/>
          <w:color w:val="FF0000"/>
          <w:sz w:val="18"/>
          <w:szCs w:val="18"/>
        </w:rPr>
      </w:pPr>
      <w:r w:rsidRPr="00777558">
        <w:rPr>
          <w:bCs/>
          <w:color w:val="FF0000"/>
          <w:sz w:val="18"/>
          <w:szCs w:val="18"/>
        </w:rPr>
        <w:t>c) Depocuya satış fiyatı 55,90 (elli beş virgül doksan) TL ve üzerinde olan ilaçlara; %28 iskonto (baz iskonto %11+%17 ilave iskonto) uygulanır (özel iskontolar saklı kalmak kaydıyla).</w:t>
      </w:r>
    </w:p>
    <w:p w14:paraId="3BB26A7E" w14:textId="77777777" w:rsidR="00FB4977" w:rsidRPr="00777558" w:rsidRDefault="00FB4977" w:rsidP="00FB4977">
      <w:pPr>
        <w:ind w:firstLine="709"/>
        <w:jc w:val="both"/>
        <w:rPr>
          <w:bCs/>
          <w:color w:val="FF0000"/>
          <w:sz w:val="18"/>
          <w:szCs w:val="18"/>
        </w:rPr>
      </w:pPr>
      <w:r w:rsidRPr="00777558">
        <w:rPr>
          <w:bCs/>
          <w:color w:val="FF0000"/>
          <w:sz w:val="18"/>
          <w:szCs w:val="18"/>
        </w:rPr>
        <w:t>(7) Depocuya satış fiyatı 19,39 (on dokuz virgül otuz dokuz) ve üzerinde olan kan ürünleri, tıbbi mamalar ve radyofarmasötik ürünlere; %11 baz iskonto uygulanır (özel iskontolar saklı kalmak kaydıyla).</w:t>
      </w:r>
    </w:p>
    <w:p w14:paraId="46AC47CD" w14:textId="77777777" w:rsidR="00FB4977" w:rsidRPr="00777558" w:rsidRDefault="00FB4977" w:rsidP="00FB4977">
      <w:pPr>
        <w:ind w:firstLine="709"/>
        <w:jc w:val="both"/>
        <w:rPr>
          <w:bCs/>
          <w:color w:val="FF0000"/>
          <w:sz w:val="18"/>
          <w:szCs w:val="18"/>
        </w:rPr>
      </w:pPr>
      <w:r w:rsidRPr="00777558">
        <w:rPr>
          <w:bCs/>
          <w:color w:val="FF0000"/>
          <w:sz w:val="18"/>
          <w:szCs w:val="18"/>
        </w:rPr>
        <w:t>(8) Enteral beslenme ürünlerinden;</w:t>
      </w:r>
    </w:p>
    <w:p w14:paraId="5A4B701E" w14:textId="77777777" w:rsidR="00FB4977" w:rsidRPr="00777558" w:rsidRDefault="00FB4977" w:rsidP="00FB4977">
      <w:pPr>
        <w:ind w:firstLine="709"/>
        <w:jc w:val="both"/>
        <w:rPr>
          <w:bCs/>
          <w:color w:val="FF0000"/>
          <w:sz w:val="18"/>
          <w:szCs w:val="18"/>
        </w:rPr>
      </w:pPr>
      <w:r w:rsidRPr="00777558">
        <w:rPr>
          <w:bCs/>
          <w:color w:val="FF0000"/>
          <w:sz w:val="18"/>
          <w:szCs w:val="18"/>
        </w:rPr>
        <w:t>a) Depocuya satış fiyatı 19,38 (on dokuz virgül otuz sekiz) TL ve altında olan ilaçlar için kamu kurum iskontosu uygulanmaz (özel iskontolar saklı kalmak kaydıyla).</w:t>
      </w:r>
    </w:p>
    <w:p w14:paraId="1B191747" w14:textId="77777777" w:rsidR="00FB4977" w:rsidRPr="00777558" w:rsidRDefault="00FB4977" w:rsidP="00FB4977">
      <w:pPr>
        <w:ind w:firstLine="709"/>
        <w:jc w:val="both"/>
        <w:rPr>
          <w:bCs/>
          <w:color w:val="FF0000"/>
          <w:sz w:val="18"/>
          <w:szCs w:val="18"/>
        </w:rPr>
      </w:pPr>
      <w:r w:rsidRPr="00777558">
        <w:rPr>
          <w:bCs/>
          <w:color w:val="FF0000"/>
          <w:sz w:val="18"/>
          <w:szCs w:val="18"/>
        </w:rPr>
        <w:t>b) Depocuya satış fiyatı 19,39 (on dokuz virgül otuz dokuz) TL (dahil) ile 37,10 (otuz yedi virgül on) TL (dahil) arasında olan ilaçlara; %11 baz iskonto uygulanır (özel iskontolar saklı kalmak kaydıyla).</w:t>
      </w:r>
    </w:p>
    <w:p w14:paraId="2C9EB33F" w14:textId="77777777" w:rsidR="00FB4977" w:rsidRPr="00777558" w:rsidRDefault="00FB4977" w:rsidP="00FB4977">
      <w:pPr>
        <w:ind w:firstLine="709"/>
        <w:jc w:val="both"/>
        <w:rPr>
          <w:bCs/>
          <w:color w:val="FF0000"/>
          <w:sz w:val="18"/>
          <w:szCs w:val="18"/>
        </w:rPr>
      </w:pPr>
      <w:r w:rsidRPr="00777558">
        <w:rPr>
          <w:bCs/>
          <w:color w:val="FF0000"/>
          <w:sz w:val="18"/>
          <w:szCs w:val="18"/>
        </w:rPr>
        <w:t>c) Depocuya satış fiyatı 37,11 (otuz yedi virgül on bir) TL (dahil) ile 55,89 (elli beş virgül seksen dokuz) TL (dahil) arasında olan ilaçlara; %31 iskonto (baz iskonto %11+%20 ilave iskonto) uygulanır (özel iskontolar saklı kalmak kaydıyla).  </w:t>
      </w:r>
    </w:p>
    <w:p w14:paraId="5F4F310E" w14:textId="77777777" w:rsidR="00FB4977" w:rsidRPr="00777558" w:rsidRDefault="00FB4977" w:rsidP="00FB4977">
      <w:pPr>
        <w:ind w:firstLine="709"/>
        <w:jc w:val="both"/>
        <w:rPr>
          <w:bCs/>
          <w:color w:val="FF0000"/>
          <w:sz w:val="18"/>
          <w:szCs w:val="18"/>
        </w:rPr>
      </w:pPr>
      <w:r w:rsidRPr="00777558">
        <w:rPr>
          <w:bCs/>
          <w:color w:val="FF0000"/>
          <w:sz w:val="18"/>
          <w:szCs w:val="18"/>
        </w:rPr>
        <w:t>ç) Depocuya satış fiyatı 55,90 (elli beş virgül doksan) TL ve üzerinde olan ilaçlara; %41 iskonto (baz iskonto %11+%30 ilave iskonto) uygulanır (özel iskontolar saklı kalmak kaydıyla).</w:t>
      </w:r>
    </w:p>
    <w:p w14:paraId="7C19D6A0" w14:textId="77777777" w:rsidR="00FB4977" w:rsidRPr="00777558" w:rsidRDefault="00FB4977" w:rsidP="00FB4977">
      <w:pPr>
        <w:ind w:firstLine="709"/>
        <w:jc w:val="both"/>
        <w:rPr>
          <w:bCs/>
          <w:color w:val="FF0000"/>
          <w:sz w:val="18"/>
          <w:szCs w:val="18"/>
        </w:rPr>
      </w:pPr>
      <w:r w:rsidRPr="00777558">
        <w:rPr>
          <w:bCs/>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14:paraId="064BB196" w14:textId="77777777" w:rsidR="00FB4977" w:rsidRPr="00777558" w:rsidRDefault="00FB4977" w:rsidP="00FB4977">
      <w:pPr>
        <w:ind w:firstLine="709"/>
        <w:jc w:val="both"/>
        <w:rPr>
          <w:bCs/>
          <w:color w:val="FF0000"/>
          <w:sz w:val="18"/>
          <w:szCs w:val="18"/>
        </w:rPr>
      </w:pPr>
      <w:r w:rsidRPr="00777558">
        <w:rPr>
          <w:bCs/>
          <w:color w:val="FF0000"/>
          <w:sz w:val="18"/>
          <w:szCs w:val="18"/>
        </w:rPr>
        <w:t>(10) EK-4/A Listesinde yer alıp, Sağlık Hizmetleri Fiyatlandırma Komisyonu tarafından Kamu Kurum iskontosu ayrıca belirlenen ilaçlar için bu maddenin (4), (5) ve (6) numaralı fıkraları uygulanmaz.</w:t>
      </w:r>
    </w:p>
    <w:p w14:paraId="20E88BE7" w14:textId="77777777" w:rsidR="00FB4977" w:rsidRPr="00777558" w:rsidRDefault="00FB4977" w:rsidP="00FB4977">
      <w:pPr>
        <w:ind w:firstLine="709"/>
        <w:jc w:val="both"/>
        <w:rPr>
          <w:bCs/>
          <w:color w:val="FF0000"/>
          <w:sz w:val="18"/>
          <w:szCs w:val="18"/>
        </w:rPr>
      </w:pPr>
      <w:r w:rsidRPr="00777558">
        <w:rPr>
          <w:bCs/>
          <w:color w:val="FF0000"/>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14:paraId="144BF08A" w14:textId="77777777" w:rsidR="00FB4977" w:rsidRPr="00777558" w:rsidRDefault="00FB4977" w:rsidP="002C3FBA">
      <w:pPr>
        <w:ind w:firstLine="709"/>
        <w:jc w:val="both"/>
        <w:rPr>
          <w:strike/>
          <w:color w:val="FF0000"/>
          <w:sz w:val="18"/>
          <w:szCs w:val="18"/>
        </w:rPr>
      </w:pPr>
      <w:r w:rsidRPr="00777558">
        <w:rPr>
          <w:bCs/>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14:paraId="4057ACE2" w14:textId="77777777" w:rsidR="00DD1896" w:rsidRPr="00F91E52" w:rsidRDefault="00DD1896" w:rsidP="003C75D2">
      <w:pPr>
        <w:ind w:firstLine="708"/>
        <w:jc w:val="both"/>
        <w:rPr>
          <w:bCs/>
          <w:color w:val="FF0000"/>
          <w:sz w:val="18"/>
          <w:szCs w:val="18"/>
        </w:rPr>
      </w:pPr>
      <w:r w:rsidRPr="00126910">
        <w:rPr>
          <w:b/>
          <w:color w:val="FF0000"/>
          <w:sz w:val="18"/>
          <w:szCs w:val="18"/>
        </w:rPr>
        <w:t>(Değişik: RG-</w:t>
      </w:r>
      <w:r w:rsidRPr="00126910">
        <w:rPr>
          <w:b/>
          <w:bCs/>
          <w:color w:val="FF0000"/>
          <w:sz w:val="18"/>
          <w:szCs w:val="18"/>
        </w:rPr>
        <w:t xml:space="preserve"> </w:t>
      </w:r>
      <w:r>
        <w:rPr>
          <w:b/>
          <w:bCs/>
          <w:color w:val="FF0000"/>
          <w:sz w:val="18"/>
          <w:szCs w:val="18"/>
        </w:rPr>
        <w:t>26/10/2021- 31640</w:t>
      </w:r>
      <w:r w:rsidRPr="00126910">
        <w:rPr>
          <w:b/>
          <w:color w:val="FF0000"/>
          <w:sz w:val="18"/>
          <w:szCs w:val="18"/>
        </w:rPr>
        <w:t xml:space="preserve">/ </w:t>
      </w:r>
      <w:r>
        <w:rPr>
          <w:b/>
          <w:color w:val="FF0000"/>
          <w:sz w:val="18"/>
          <w:szCs w:val="18"/>
        </w:rPr>
        <w:t>10</w:t>
      </w:r>
      <w:r w:rsidRPr="00126910">
        <w:rPr>
          <w:b/>
          <w:color w:val="FF0000"/>
          <w:sz w:val="18"/>
          <w:szCs w:val="18"/>
        </w:rPr>
        <w:t xml:space="preserve"> md. Yürürlük: </w:t>
      </w:r>
      <w:r>
        <w:rPr>
          <w:b/>
          <w:color w:val="FF0000"/>
          <w:sz w:val="18"/>
          <w:szCs w:val="18"/>
        </w:rPr>
        <w:t>26/10/2021</w:t>
      </w:r>
      <w:r w:rsidRPr="00126910">
        <w:rPr>
          <w:b/>
          <w:color w:val="FF0000"/>
          <w:sz w:val="18"/>
          <w:szCs w:val="18"/>
        </w:rPr>
        <w:t>)</w:t>
      </w:r>
    </w:p>
    <w:p w14:paraId="7E903044" w14:textId="77777777" w:rsidR="00857DA8" w:rsidRPr="00DD1896" w:rsidRDefault="00757F1B" w:rsidP="007A4FEB">
      <w:pPr>
        <w:pStyle w:val="Balk3"/>
        <w:spacing w:before="0"/>
        <w:ind w:firstLine="284"/>
        <w:jc w:val="both"/>
        <w:rPr>
          <w:rFonts w:ascii="Times New Roman" w:hAnsi="Times New Roman" w:cs="Times New Roman"/>
          <w:strike/>
          <w:color w:val="auto"/>
          <w:sz w:val="18"/>
          <w:szCs w:val="18"/>
        </w:rPr>
      </w:pPr>
      <w:bookmarkStart w:id="702" w:name="_Toc351975301"/>
      <w:r>
        <w:rPr>
          <w:rFonts w:ascii="Times New Roman" w:hAnsi="Times New Roman" w:cs="Times New Roman"/>
          <w:color w:val="auto"/>
          <w:sz w:val="18"/>
          <w:szCs w:val="18"/>
        </w:rPr>
        <w:t xml:space="preserve">        </w:t>
      </w:r>
      <w:r w:rsidR="00857DA8" w:rsidRPr="00DD1896">
        <w:rPr>
          <w:rFonts w:ascii="Times New Roman" w:hAnsi="Times New Roman" w:cs="Times New Roman"/>
          <w:strike/>
          <w:color w:val="auto"/>
          <w:sz w:val="18"/>
          <w:szCs w:val="18"/>
        </w:rPr>
        <w:t>4.4.2</w:t>
      </w:r>
      <w:r w:rsidR="009A7940" w:rsidRPr="00DD1896">
        <w:rPr>
          <w:rFonts w:ascii="Times New Roman" w:hAnsi="Times New Roman" w:cs="Times New Roman"/>
          <w:strike/>
          <w:color w:val="auto"/>
          <w:sz w:val="18"/>
          <w:szCs w:val="18"/>
        </w:rPr>
        <w:t xml:space="preserve"> -</w:t>
      </w:r>
      <w:r w:rsidR="00857DA8" w:rsidRPr="00DD1896">
        <w:rPr>
          <w:rFonts w:ascii="Times New Roman" w:hAnsi="Times New Roman" w:cs="Times New Roman"/>
          <w:strike/>
          <w:color w:val="auto"/>
          <w:sz w:val="18"/>
          <w:szCs w:val="18"/>
        </w:rPr>
        <w:t xml:space="preserve"> Eşdeğer </w:t>
      </w:r>
      <w:r w:rsidR="00E27440" w:rsidRPr="00DD1896">
        <w:rPr>
          <w:rFonts w:ascii="Times New Roman" w:hAnsi="Times New Roman" w:cs="Times New Roman"/>
          <w:strike/>
          <w:color w:val="auto"/>
          <w:sz w:val="18"/>
          <w:szCs w:val="18"/>
        </w:rPr>
        <w:t>ilaç uygulaması</w:t>
      </w:r>
      <w:bookmarkEnd w:id="702"/>
      <w:r w:rsidR="00E27440" w:rsidRPr="00DD1896">
        <w:rPr>
          <w:rFonts w:ascii="Times New Roman" w:hAnsi="Times New Roman" w:cs="Times New Roman"/>
          <w:strike/>
          <w:color w:val="auto"/>
          <w:sz w:val="18"/>
          <w:szCs w:val="18"/>
        </w:rPr>
        <w:t xml:space="preserve"> </w:t>
      </w:r>
    </w:p>
    <w:p w14:paraId="7C989C8E" w14:textId="77777777" w:rsidR="00126910" w:rsidRPr="00DD1896" w:rsidRDefault="00126910" w:rsidP="00126910">
      <w:pPr>
        <w:ind w:firstLine="284"/>
        <w:rPr>
          <w:strike/>
        </w:rPr>
      </w:pPr>
      <w:r>
        <w:rPr>
          <w:b/>
          <w:color w:val="FF0000"/>
          <w:sz w:val="18"/>
          <w:szCs w:val="18"/>
        </w:rPr>
        <w:t xml:space="preserve">           </w:t>
      </w:r>
      <w:r w:rsidRPr="00DD1896">
        <w:rPr>
          <w:b/>
          <w:strike/>
          <w:color w:val="FF0000"/>
          <w:sz w:val="18"/>
          <w:szCs w:val="18"/>
        </w:rPr>
        <w:t>(Değişik: RG-</w:t>
      </w:r>
      <w:r w:rsidRPr="00DD1896">
        <w:rPr>
          <w:b/>
          <w:bCs/>
          <w:strike/>
          <w:color w:val="FF0000"/>
          <w:sz w:val="18"/>
          <w:szCs w:val="18"/>
        </w:rPr>
        <w:t xml:space="preserve"> </w:t>
      </w:r>
      <w:r w:rsidR="00295AE1" w:rsidRPr="00DD1896">
        <w:rPr>
          <w:b/>
          <w:bCs/>
          <w:strike/>
          <w:color w:val="FF0000"/>
          <w:sz w:val="18"/>
          <w:szCs w:val="18"/>
        </w:rPr>
        <w:t>25/07/2014-</w:t>
      </w:r>
      <w:r w:rsidR="000815A8" w:rsidRPr="00DD1896">
        <w:rPr>
          <w:b/>
          <w:bCs/>
          <w:strike/>
          <w:color w:val="FF0000"/>
          <w:sz w:val="18"/>
          <w:szCs w:val="18"/>
        </w:rPr>
        <w:t xml:space="preserve"> </w:t>
      </w:r>
      <w:r w:rsidR="00295AE1" w:rsidRPr="00DD1896">
        <w:rPr>
          <w:b/>
          <w:bCs/>
          <w:strike/>
          <w:color w:val="FF0000"/>
          <w:sz w:val="18"/>
          <w:szCs w:val="18"/>
        </w:rPr>
        <w:t>29071</w:t>
      </w:r>
      <w:r w:rsidRPr="00DD1896">
        <w:rPr>
          <w:b/>
          <w:strike/>
          <w:color w:val="FF0000"/>
          <w:sz w:val="18"/>
          <w:szCs w:val="18"/>
        </w:rPr>
        <w:t xml:space="preserve">/ 42 md. Yürürlük: </w:t>
      </w:r>
      <w:r w:rsidR="00B22481" w:rsidRPr="00DD1896">
        <w:rPr>
          <w:b/>
          <w:strike/>
          <w:color w:val="FF0000"/>
          <w:sz w:val="18"/>
          <w:szCs w:val="18"/>
        </w:rPr>
        <w:t>07/08/2014</w:t>
      </w:r>
      <w:r w:rsidRPr="00DD1896">
        <w:rPr>
          <w:b/>
          <w:strike/>
          <w:color w:val="FF0000"/>
          <w:sz w:val="18"/>
          <w:szCs w:val="18"/>
        </w:rPr>
        <w:t>)</w:t>
      </w:r>
    </w:p>
    <w:p w14:paraId="05BAFD88"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14:paraId="719D0D51" w14:textId="77777777" w:rsidR="00857DA8" w:rsidRPr="00DD1896" w:rsidRDefault="00857DA8" w:rsidP="00B347C0">
      <w:pPr>
        <w:ind w:firstLine="709"/>
        <w:jc w:val="both"/>
        <w:outlineLvl w:val="4"/>
        <w:rPr>
          <w:strike/>
          <w:sz w:val="18"/>
          <w:szCs w:val="18"/>
        </w:rPr>
      </w:pPr>
      <w:r w:rsidRPr="00DD1896">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14:paraId="3114BE22"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(3) Bu esaslara göre belirlenen eşdeğer ilaç gruplarının her birinde; </w:t>
      </w:r>
    </w:p>
    <w:p w14:paraId="03CEF2CD"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a)</w:t>
      </w:r>
      <w:r w:rsidRPr="00DD1896">
        <w:rPr>
          <w:b/>
          <w:bCs/>
          <w:strike/>
          <w:sz w:val="18"/>
          <w:szCs w:val="18"/>
        </w:rPr>
        <w:t xml:space="preserve"> </w:t>
      </w:r>
      <w:r w:rsidRPr="00DD1896">
        <w:rPr>
          <w:strike/>
          <w:sz w:val="18"/>
          <w:szCs w:val="18"/>
        </w:rPr>
        <w:t xml:space="preserve">SUT’un 4.4.1 maddesinde belirtildiği şekilde indirim oranları uygulanmak suretiyle, ilaçların indirimli kutu fiyatı bulunur. </w:t>
      </w:r>
    </w:p>
    <w:p w14:paraId="35454AC9"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b)</w:t>
      </w:r>
      <w:r w:rsidRPr="00DD1896">
        <w:rPr>
          <w:b/>
          <w:bCs/>
          <w:strike/>
          <w:sz w:val="18"/>
          <w:szCs w:val="18"/>
        </w:rPr>
        <w:t xml:space="preserve"> </w:t>
      </w:r>
      <w:r w:rsidRPr="00DD1896">
        <w:rPr>
          <w:strike/>
          <w:sz w:val="18"/>
          <w:szCs w:val="18"/>
        </w:rPr>
        <w:t xml:space="preserve">İndirimli kutu fiyatı üzerinden, gruba dâhil ilaçların ortak en küçük birimi başına düşen “indirimli birim bedel” hesaplanır. </w:t>
      </w:r>
    </w:p>
    <w:p w14:paraId="3E52D038"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c)</w:t>
      </w:r>
      <w:r w:rsidRPr="00DD1896">
        <w:rPr>
          <w:b/>
          <w:bCs/>
          <w:strike/>
          <w:sz w:val="18"/>
          <w:szCs w:val="18"/>
        </w:rPr>
        <w:t xml:space="preserve"> </w:t>
      </w:r>
      <w:r w:rsidRPr="00DD1896">
        <w:rPr>
          <w:strike/>
          <w:sz w:val="18"/>
          <w:szCs w:val="18"/>
        </w:rPr>
        <w:t xml:space="preserve">Gruptaki ilaçlar için bulunan bu indirimli birim bedeller karşılaştırılarak o eşdeğer ürün grubu için geçerli en ucuz birim bedel bulunur. </w:t>
      </w:r>
    </w:p>
    <w:p w14:paraId="0A0ACDF6" w14:textId="77777777" w:rsidR="00857DA8" w:rsidRPr="00DD1896" w:rsidRDefault="00857DA8" w:rsidP="00B347C0">
      <w:pPr>
        <w:tabs>
          <w:tab w:val="left" w:pos="574"/>
        </w:tabs>
        <w:ind w:firstLine="709"/>
        <w:jc w:val="both"/>
        <w:outlineLvl w:val="4"/>
        <w:rPr>
          <w:strike/>
          <w:sz w:val="18"/>
          <w:szCs w:val="18"/>
        </w:rPr>
      </w:pPr>
      <w:r w:rsidRPr="00DD1896">
        <w:rPr>
          <w:bCs/>
          <w:strike/>
          <w:sz w:val="18"/>
          <w:szCs w:val="18"/>
        </w:rPr>
        <w:t>ç)</w:t>
      </w:r>
      <w:r w:rsidRPr="00DD1896">
        <w:rPr>
          <w:b/>
          <w:bCs/>
          <w:strike/>
          <w:sz w:val="18"/>
          <w:szCs w:val="18"/>
        </w:rPr>
        <w:t xml:space="preserve"> </w:t>
      </w:r>
      <w:r w:rsidRPr="00DD1896">
        <w:rPr>
          <w:strike/>
          <w:sz w:val="18"/>
          <w:szCs w:val="18"/>
        </w:rPr>
        <w:t>Bulunan en ucuz fiyata %10 ilave edilerek o gruptaki ilaçlar için ödenebilecek azami birim bedel bulunur.</w:t>
      </w:r>
    </w:p>
    <w:p w14:paraId="5B8C1322"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d)</w:t>
      </w:r>
      <w:r w:rsidRPr="00DD1896">
        <w:rPr>
          <w:b/>
          <w:bCs/>
          <w:strike/>
          <w:sz w:val="18"/>
          <w:szCs w:val="18"/>
        </w:rPr>
        <w:t xml:space="preserve"> </w:t>
      </w:r>
      <w:r w:rsidRPr="00DD1896">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14:paraId="27C6E51B" w14:textId="77777777"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e)</w:t>
      </w:r>
      <w:r w:rsidRPr="00DD1896">
        <w:rPr>
          <w:b/>
          <w:bCs/>
          <w:strike/>
          <w:sz w:val="18"/>
          <w:szCs w:val="18"/>
        </w:rPr>
        <w:t xml:space="preserve"> </w:t>
      </w:r>
      <w:r w:rsidRPr="00DD1896">
        <w:rPr>
          <w:strike/>
          <w:sz w:val="18"/>
          <w:szCs w:val="18"/>
        </w:rPr>
        <w:t xml:space="preserve">İndirimli kutu fiyatının, azami birim bedelden yola çıkılarak hesaplanan kutu fiyatını aşan kısmı ödenmez. </w:t>
      </w:r>
    </w:p>
    <w:p w14:paraId="145009EA" w14:textId="77777777" w:rsidR="00546CBA" w:rsidRPr="00DD1896" w:rsidRDefault="00126910" w:rsidP="000C0F62">
      <w:pPr>
        <w:tabs>
          <w:tab w:val="left" w:pos="574"/>
        </w:tabs>
        <w:ind w:firstLine="567"/>
        <w:jc w:val="both"/>
        <w:rPr>
          <w:rFonts w:eastAsia="ヒラギノ明朝 Pro W3"/>
          <w:strike/>
          <w:sz w:val="18"/>
          <w:szCs w:val="18"/>
        </w:rPr>
      </w:pPr>
      <w:r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 xml:space="preserve">(4) </w:t>
      </w:r>
      <w:r w:rsidR="007D15AB" w:rsidRPr="00DD1896">
        <w:rPr>
          <w:b/>
          <w:strike/>
          <w:sz w:val="18"/>
          <w:szCs w:val="18"/>
        </w:rPr>
        <w:t>(Değişik:RG-</w:t>
      </w:r>
      <w:r w:rsidR="00D655AC" w:rsidRPr="00DD1896">
        <w:rPr>
          <w:b/>
          <w:strike/>
          <w:sz w:val="18"/>
          <w:szCs w:val="18"/>
        </w:rPr>
        <w:t>26/09/2013-28777</w:t>
      </w:r>
      <w:r w:rsidR="007D15AB" w:rsidRPr="00DD1896">
        <w:rPr>
          <w:b/>
          <w:strike/>
          <w:sz w:val="18"/>
          <w:szCs w:val="18"/>
        </w:rPr>
        <w:t>/</w:t>
      </w:r>
      <w:r w:rsidR="007E087C" w:rsidRPr="00DD1896">
        <w:rPr>
          <w:b/>
          <w:strike/>
          <w:sz w:val="18"/>
          <w:szCs w:val="18"/>
        </w:rPr>
        <w:t xml:space="preserve"> </w:t>
      </w:r>
      <w:r w:rsidR="007D15AB" w:rsidRPr="00DD1896">
        <w:rPr>
          <w:b/>
          <w:strike/>
          <w:sz w:val="18"/>
          <w:szCs w:val="18"/>
        </w:rPr>
        <w:t xml:space="preserve">11 </w:t>
      </w:r>
      <w:r w:rsidR="00D655AC" w:rsidRPr="00DD1896">
        <w:rPr>
          <w:b/>
          <w:strike/>
          <w:sz w:val="18"/>
          <w:szCs w:val="18"/>
        </w:rPr>
        <w:t>md. Yürürlük:04/10</w:t>
      </w:r>
      <w:r w:rsidR="007D15AB" w:rsidRPr="00DD1896">
        <w:rPr>
          <w:b/>
          <w:strike/>
          <w:sz w:val="18"/>
          <w:szCs w:val="18"/>
        </w:rPr>
        <w:t>/2013</w:t>
      </w:r>
      <w:r w:rsidR="00633453" w:rsidRPr="00DD1896">
        <w:rPr>
          <w:strike/>
          <w:sz w:val="18"/>
          <w:szCs w:val="18"/>
        </w:rPr>
        <w:t xml:space="preserve">) </w:t>
      </w:r>
      <w:r w:rsidR="00857DA8" w:rsidRPr="00DD1896">
        <w:rPr>
          <w:rFonts w:eastAsia="ヒラギノ明朝 Pro W3"/>
          <w:strike/>
          <w:sz w:val="18"/>
          <w:szCs w:val="18"/>
          <w:lang w:eastAsia="en-US"/>
        </w:rPr>
        <w:t>Faktörler, plazma kaynaklı ve reko</w:t>
      </w:r>
      <w:r w:rsidR="007D15AB" w:rsidRPr="00DD1896">
        <w:rPr>
          <w:rFonts w:eastAsia="ヒラギノ明朝 Pro W3"/>
          <w:strike/>
          <w:sz w:val="18"/>
          <w:szCs w:val="18"/>
          <w:lang w:eastAsia="en-US"/>
        </w:rPr>
        <w:t>mbinant kaynaklı ürünler olarak</w:t>
      </w:r>
      <w:r w:rsidR="00546CBA"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aynı fiyat karşılaştırması temelinde ancak eczane ikamesi açısından ayrı eşdeğer gruplarda değerlendirilir.</w:t>
      </w:r>
      <w:r w:rsidR="00C360D7" w:rsidRPr="00DD1896">
        <w:rPr>
          <w:rFonts w:eastAsia="ヒラギノ明朝 Pro W3"/>
          <w:strike/>
          <w:sz w:val="18"/>
          <w:szCs w:val="18"/>
          <w:lang w:eastAsia="en-US"/>
        </w:rPr>
        <w:t xml:space="preserve"> </w:t>
      </w:r>
      <w:r w:rsidR="000C0F62" w:rsidRPr="00DD1896">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14:paraId="5D9905F6" w14:textId="77777777"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14:paraId="528691CC" w14:textId="77777777"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(2) Bu esaslara göre belirlenen eşdeğer ilaç gruplarının her birinde; </w:t>
      </w:r>
    </w:p>
    <w:p w14:paraId="0F941A60" w14:textId="77777777"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a) SUT ’un 4.4.1 maddesinde belirtildiği şekilde indirim oranları uygulanmak suretiyle, ilaçların indirimli kutu fiyatı bulunur. </w:t>
      </w:r>
    </w:p>
    <w:p w14:paraId="3FC4917E" w14:textId="77777777"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b) İndirimli kutu fiyatı üzerinden, gruba dâhil ilaçların “indirimli birim bedeli” hesaplanır. </w:t>
      </w:r>
    </w:p>
    <w:p w14:paraId="730E6696" w14:textId="77777777" w:rsidR="004C10C9"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14:paraId="0A828434" w14:textId="77777777" w:rsidR="004C10C9" w:rsidRPr="00DD1896" w:rsidRDefault="00126910" w:rsidP="004C10C9">
      <w:pPr>
        <w:rPr>
          <w:b/>
          <w:strike/>
          <w:sz w:val="18"/>
          <w:szCs w:val="18"/>
        </w:rPr>
      </w:pPr>
      <w:r w:rsidRPr="00DD1896">
        <w:rPr>
          <w:rFonts w:eastAsia="ヒラギノ明朝 Pro W3"/>
          <w:bCs/>
          <w:strike/>
          <w:color w:val="FF0000"/>
          <w:sz w:val="18"/>
          <w:szCs w:val="18"/>
        </w:rPr>
        <w:t xml:space="preserve"> </w:t>
      </w:r>
      <w:r w:rsidR="004C10C9" w:rsidRPr="00DD1896">
        <w:rPr>
          <w:rFonts w:eastAsia="ヒラギノ明朝 Pro W3"/>
          <w:bCs/>
          <w:strike/>
          <w:color w:val="FF0000"/>
          <w:sz w:val="18"/>
          <w:szCs w:val="18"/>
        </w:rPr>
        <w:t xml:space="preserve">               </w:t>
      </w:r>
      <w:r w:rsidR="004C10C9" w:rsidRPr="00DD1896">
        <w:rPr>
          <w:b/>
          <w:strike/>
          <w:sz w:val="18"/>
          <w:szCs w:val="18"/>
        </w:rPr>
        <w:t>(Değişik:</w:t>
      </w:r>
      <w:r w:rsidR="00586B90" w:rsidRPr="00DD1896">
        <w:rPr>
          <w:b/>
          <w:strike/>
          <w:sz w:val="18"/>
          <w:szCs w:val="18"/>
        </w:rPr>
        <w:t xml:space="preserve"> </w:t>
      </w:r>
      <w:r w:rsidR="004C10C9" w:rsidRPr="00DD1896">
        <w:rPr>
          <w:b/>
          <w:strike/>
          <w:sz w:val="18"/>
          <w:szCs w:val="18"/>
        </w:rPr>
        <w:t>RG-</w:t>
      </w:r>
      <w:r w:rsidR="00586B90" w:rsidRPr="00DD1896">
        <w:rPr>
          <w:b/>
          <w:strike/>
          <w:sz w:val="18"/>
          <w:szCs w:val="18"/>
        </w:rPr>
        <w:t xml:space="preserve"> </w:t>
      </w:r>
      <w:r w:rsidR="004C10C9" w:rsidRPr="00DD1896">
        <w:rPr>
          <w:b/>
          <w:strike/>
          <w:sz w:val="18"/>
          <w:szCs w:val="18"/>
        </w:rPr>
        <w:t>25/08/2016-</w:t>
      </w:r>
      <w:r w:rsidR="00586B90" w:rsidRPr="00DD1896">
        <w:rPr>
          <w:b/>
          <w:strike/>
          <w:sz w:val="18"/>
          <w:szCs w:val="18"/>
        </w:rPr>
        <w:t xml:space="preserve"> </w:t>
      </w:r>
      <w:r w:rsidR="004C10C9" w:rsidRPr="00DD1896">
        <w:rPr>
          <w:b/>
          <w:strike/>
          <w:sz w:val="18"/>
          <w:szCs w:val="18"/>
        </w:rPr>
        <w:t>29812/ 19</w:t>
      </w:r>
      <w:r w:rsidR="00586B90" w:rsidRPr="00DD1896">
        <w:rPr>
          <w:b/>
          <w:strike/>
          <w:sz w:val="18"/>
          <w:szCs w:val="18"/>
        </w:rPr>
        <w:t xml:space="preserve"> </w:t>
      </w:r>
      <w:r w:rsidR="004C10C9" w:rsidRPr="00DD1896">
        <w:rPr>
          <w:b/>
          <w:strike/>
          <w:sz w:val="18"/>
          <w:szCs w:val="18"/>
        </w:rPr>
        <w:t>md. Yürürlük:</w:t>
      </w:r>
      <w:r w:rsidR="00586B90" w:rsidRPr="00DD1896">
        <w:rPr>
          <w:b/>
          <w:strike/>
          <w:sz w:val="18"/>
          <w:szCs w:val="18"/>
        </w:rPr>
        <w:t xml:space="preserve"> </w:t>
      </w:r>
      <w:r w:rsidR="004C10C9" w:rsidRPr="00DD1896">
        <w:rPr>
          <w:b/>
          <w:strike/>
          <w:sz w:val="18"/>
          <w:szCs w:val="18"/>
        </w:rPr>
        <w:t>10/05/2016)</w:t>
      </w:r>
    </w:p>
    <w:p w14:paraId="4C166E2C" w14:textId="77777777"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ç) Eşdeğer ilaçlara ödenecek bedellerin belirlenmesinde; Kurumca belirlenen gruplara göre;</w:t>
      </w:r>
    </w:p>
    <w:p w14:paraId="138D5911" w14:textId="77777777"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1-“Taban birim fiyat uygulaması” olan gruplarda; o gruptaki ilaçlar için ödenebilecek azami birim fiyat, taban birim fiyattır. </w:t>
      </w:r>
    </w:p>
    <w:p w14:paraId="309E94CD" w14:textId="77777777"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2-“Bant aralığı uygulaması” olan gruplarda; taban birim fiyata %10 ilave edilerek o gruptaki ilaçlar için ödenebilecek azami birim fiyat bulunur.</w:t>
      </w:r>
    </w:p>
    <w:p w14:paraId="4EBF5C15" w14:textId="77777777" w:rsidR="004C10C9" w:rsidRPr="00DD1896" w:rsidRDefault="004C10C9" w:rsidP="003B4BC7">
      <w:pPr>
        <w:tabs>
          <w:tab w:val="left" w:pos="574"/>
          <w:tab w:val="left" w:pos="709"/>
          <w:tab w:val="left" w:pos="851"/>
        </w:tabs>
        <w:ind w:firstLine="284"/>
        <w:jc w:val="both"/>
        <w:rPr>
          <w:rFonts w:eastAsia="ヒラギノ明朝 Pro W3"/>
          <w:bCs/>
          <w:strike/>
          <w:color w:val="FF0000"/>
          <w:sz w:val="18"/>
          <w:szCs w:val="18"/>
        </w:rPr>
      </w:pPr>
      <w:r w:rsidRPr="00DD1896">
        <w:rPr>
          <w:strike/>
          <w:color w:val="FF0000"/>
          <w:sz w:val="18"/>
          <w:szCs w:val="18"/>
        </w:rPr>
        <w:t xml:space="preserve">    </w:t>
      </w:r>
      <w:r w:rsidR="003B4BC7" w:rsidRPr="00DD1896">
        <w:rPr>
          <w:strike/>
          <w:color w:val="FF0000"/>
          <w:sz w:val="18"/>
          <w:szCs w:val="18"/>
        </w:rPr>
        <w:t xml:space="preserve">      </w:t>
      </w:r>
      <w:r w:rsidRPr="00DD1896">
        <w:rPr>
          <w:strike/>
          <w:color w:val="FF0000"/>
          <w:sz w:val="18"/>
          <w:szCs w:val="18"/>
        </w:rPr>
        <w:t>ç) Eşdeğer ilaçlara ödenecek bedellerin belirlenmesinde; taban birim fiyata</w:t>
      </w:r>
      <w:r w:rsidR="003B4BC7" w:rsidRPr="00DD1896">
        <w:rPr>
          <w:strike/>
          <w:color w:val="FF0000"/>
          <w:sz w:val="18"/>
          <w:szCs w:val="18"/>
        </w:rPr>
        <w:t xml:space="preserve"> </w:t>
      </w:r>
      <w:r w:rsidR="003B4BC7" w:rsidRPr="00DD1896">
        <w:rPr>
          <w:b/>
          <w:strike/>
          <w:sz w:val="18"/>
          <w:szCs w:val="18"/>
        </w:rPr>
        <w:t>(Değişik:RG-</w:t>
      </w:r>
      <w:r w:rsidR="00507B47" w:rsidRPr="00DD1896">
        <w:rPr>
          <w:b/>
          <w:strike/>
          <w:sz w:val="18"/>
          <w:szCs w:val="18"/>
        </w:rPr>
        <w:t>08</w:t>
      </w:r>
      <w:r w:rsidR="003B4BC7" w:rsidRPr="00DD1896">
        <w:rPr>
          <w:b/>
          <w:bCs/>
          <w:strike/>
          <w:sz w:val="18"/>
          <w:szCs w:val="18"/>
        </w:rPr>
        <w:t>/</w:t>
      </w:r>
      <w:r w:rsidR="00507B47" w:rsidRPr="00DD1896">
        <w:rPr>
          <w:b/>
          <w:bCs/>
          <w:strike/>
          <w:sz w:val="18"/>
          <w:szCs w:val="18"/>
        </w:rPr>
        <w:t>09</w:t>
      </w:r>
      <w:r w:rsidR="003B4BC7" w:rsidRPr="00DD1896">
        <w:rPr>
          <w:b/>
          <w:bCs/>
          <w:strike/>
          <w:sz w:val="18"/>
          <w:szCs w:val="18"/>
        </w:rPr>
        <w:t>/2021-</w:t>
      </w:r>
      <w:r w:rsidR="00507B47" w:rsidRPr="00DD1896">
        <w:rPr>
          <w:b/>
          <w:bCs/>
          <w:strike/>
          <w:sz w:val="18"/>
          <w:szCs w:val="18"/>
        </w:rPr>
        <w:t>31592</w:t>
      </w:r>
      <w:r w:rsidR="003B4BC7" w:rsidRPr="00DD1896">
        <w:rPr>
          <w:b/>
          <w:strike/>
          <w:sz w:val="18"/>
          <w:szCs w:val="18"/>
        </w:rPr>
        <w:t>/2-b md. Yürürlük:</w:t>
      </w:r>
      <w:r w:rsidR="00507B47" w:rsidRPr="00DD1896">
        <w:rPr>
          <w:b/>
          <w:strike/>
          <w:sz w:val="18"/>
          <w:szCs w:val="18"/>
        </w:rPr>
        <w:t>16</w:t>
      </w:r>
      <w:r w:rsidR="003B4BC7" w:rsidRPr="00DD1896">
        <w:rPr>
          <w:b/>
          <w:strike/>
          <w:sz w:val="18"/>
          <w:szCs w:val="18"/>
        </w:rPr>
        <w:t>/0</w:t>
      </w:r>
      <w:r w:rsidR="00507B47" w:rsidRPr="00DD1896">
        <w:rPr>
          <w:b/>
          <w:strike/>
          <w:sz w:val="18"/>
          <w:szCs w:val="18"/>
        </w:rPr>
        <w:t>9</w:t>
      </w:r>
      <w:r w:rsidR="003B4BC7" w:rsidRPr="00DD1896">
        <w:rPr>
          <w:b/>
          <w:strike/>
          <w:sz w:val="18"/>
          <w:szCs w:val="18"/>
        </w:rPr>
        <w:t>/2021)</w:t>
      </w:r>
      <w:r w:rsidRPr="00DD1896">
        <w:rPr>
          <w:strike/>
          <w:color w:val="FF0000"/>
          <w:sz w:val="18"/>
          <w:szCs w:val="18"/>
        </w:rPr>
        <w:t xml:space="preserve"> %10 </w:t>
      </w:r>
      <w:r w:rsidR="003B4BC7" w:rsidRPr="00DD1896">
        <w:rPr>
          <w:strike/>
          <w:sz w:val="18"/>
          <w:szCs w:val="18"/>
        </w:rPr>
        <w:t xml:space="preserve">%5 </w:t>
      </w:r>
      <w:r w:rsidRPr="00DD1896">
        <w:rPr>
          <w:strike/>
          <w:color w:val="FF0000"/>
          <w:sz w:val="18"/>
          <w:szCs w:val="18"/>
        </w:rPr>
        <w:t>ilave edilerek o gruptaki ilaçlar için ödenebilecek azami birim fiyat bulunur.</w:t>
      </w:r>
    </w:p>
    <w:p w14:paraId="1E3C62C7" w14:textId="77777777" w:rsidR="00126910" w:rsidRDefault="00126910" w:rsidP="003B4BC7">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d) Azami birim bedelden yola çıkılarak hesaplanan kutu fiyatını aşan kısmı ödenmez.</w:t>
      </w:r>
    </w:p>
    <w:p w14:paraId="0DA63B45" w14:textId="77777777" w:rsidR="00DD1896" w:rsidRPr="00DD1896" w:rsidRDefault="00DD1896" w:rsidP="00DD1896">
      <w:pPr>
        <w:pStyle w:val="Balk3"/>
        <w:tabs>
          <w:tab w:val="left" w:pos="709"/>
        </w:tabs>
        <w:spacing w:before="0"/>
        <w:ind w:firstLine="284"/>
        <w:jc w:val="both"/>
        <w:rPr>
          <w:rFonts w:ascii="Times New Roman" w:hAnsi="Times New Roman" w:cs="Times New Roman"/>
          <w:bCs w:val="0"/>
          <w:color w:val="FF0000"/>
          <w:sz w:val="18"/>
          <w:szCs w:val="18"/>
        </w:rPr>
      </w:pPr>
      <w:r>
        <w:rPr>
          <w:rFonts w:ascii="Times New Roman" w:hAnsi="Times New Roman" w:cs="Times New Roman"/>
          <w:b w:val="0"/>
          <w:color w:val="auto"/>
          <w:sz w:val="18"/>
          <w:szCs w:val="18"/>
        </w:rPr>
        <w:t xml:space="preserve">         </w:t>
      </w:r>
      <w:r w:rsidRPr="00DD1896">
        <w:rPr>
          <w:rFonts w:ascii="Times New Roman" w:hAnsi="Times New Roman" w:cs="Times New Roman"/>
          <w:b w:val="0"/>
          <w:color w:val="FF0000"/>
          <w:sz w:val="18"/>
          <w:szCs w:val="18"/>
        </w:rPr>
        <w:tab/>
      </w:r>
      <w:r w:rsidRPr="00DD1896">
        <w:rPr>
          <w:rFonts w:ascii="Times New Roman" w:hAnsi="Times New Roman" w:cs="Times New Roman"/>
          <w:color w:val="FF0000"/>
          <w:sz w:val="18"/>
          <w:szCs w:val="18"/>
        </w:rPr>
        <w:t>4.4.2 - Eşdeğer ilaç uygulaması</w:t>
      </w:r>
    </w:p>
    <w:p w14:paraId="3D3C8AC7" w14:textId="77777777" w:rsidR="00DD1896" w:rsidRPr="00DD1896" w:rsidRDefault="00DD1896" w:rsidP="00DD1896">
      <w:pPr>
        <w:tabs>
          <w:tab w:val="left" w:pos="709"/>
        </w:tabs>
        <w:ind w:firstLine="708"/>
        <w:jc w:val="both"/>
        <w:rPr>
          <w:bCs/>
          <w:color w:val="FF0000"/>
          <w:sz w:val="18"/>
          <w:szCs w:val="18"/>
        </w:rPr>
      </w:pPr>
      <w:r w:rsidRPr="00DD1896">
        <w:rPr>
          <w:bCs/>
          <w:color w:val="FF0000"/>
          <w:sz w:val="18"/>
          <w:szCs w:val="18"/>
        </w:rPr>
        <w:t>(1) Eşdeğer ilaç uygulaması, sınırlandırılmış bir terapötik eşdeğerlik olarak, aynı ya da benzer endikasyon için kullanılabilecek etken maddeyi/maddeleri içeren ürünlerin benzer dozaj formları arasında fiyat karşılaştırması esasına dayanır. Kurum, bu kapsamda eşdeğer grup ve/veya terapötik referans grup oluşturabilir. Ancak yalnızca aynı eşdeğer grupta yer alan ilaçlar eczanede ikame edilebilir.</w:t>
      </w:r>
    </w:p>
    <w:p w14:paraId="56A4BD6C" w14:textId="77777777" w:rsidR="00DD1896" w:rsidRPr="00DD1896" w:rsidRDefault="00DD1896" w:rsidP="00DD1896">
      <w:pPr>
        <w:ind w:firstLine="708"/>
        <w:jc w:val="both"/>
        <w:rPr>
          <w:bCs/>
          <w:color w:val="FF0000"/>
          <w:sz w:val="18"/>
          <w:szCs w:val="18"/>
        </w:rPr>
      </w:pPr>
      <w:r w:rsidRPr="00DD1896">
        <w:rPr>
          <w:bCs/>
          <w:color w:val="FF0000"/>
          <w:sz w:val="18"/>
          <w:szCs w:val="18"/>
        </w:rPr>
        <w:t xml:space="preserve">(2) Eşdeğer ilaç uygulaması kapsamında yer alan ilaçlara ait ödemelerde, varsa terapötik referans grubunun, terapötik referans grup yok ise eşdeğer grubunun en ucuz ilaç bedelinin %5 fazlasına kadarı dikkate alınacaktır. </w:t>
      </w:r>
    </w:p>
    <w:p w14:paraId="0903BCDE" w14:textId="77777777" w:rsidR="00DD1896" w:rsidRPr="00DD1896" w:rsidRDefault="00DD1896" w:rsidP="00DD1896">
      <w:pPr>
        <w:ind w:firstLine="708"/>
        <w:jc w:val="both"/>
        <w:rPr>
          <w:bCs/>
          <w:color w:val="FF0000"/>
          <w:sz w:val="18"/>
          <w:szCs w:val="18"/>
        </w:rPr>
      </w:pPr>
      <w:r w:rsidRPr="00DD1896">
        <w:rPr>
          <w:bCs/>
          <w:color w:val="FF0000"/>
          <w:sz w:val="18"/>
          <w:szCs w:val="18"/>
        </w:rPr>
        <w:t>a) Bu esaslara göre belirlenen gruplarda; SUT’un 4.4.1 maddesinde belirtildiği şekilde hesaplanan kamu fiyatı üzerinden gruba dahil ilaçların ortak en küçük birimi başına düşen “indirimli birim bedeller” karşılaştırılarak o grup için geçerli en ucuz birim bedel bulunur. Bulunan en ucuz birim bedele %5 ilave edilerek o gruptaki ilaçlar için ödenebilecek azami birim bedel bulunur. Bu şekilde bulunan ödenebilecek azami birim bedel esas alınarak, gruptaki her bir ilacın ambalaj formuna göre o ilaca özgü kutu bedeli hesaplanır ve ortaya çıkan bu kutu fiyatı, aynı ilacın kamu fiyatı ile karşılaştırılır. Kamu fiyatının, azami birim bedelden yola çıkılarak hesaplanan kutu fiyatını aşan kısmı ödenmez.</w:t>
      </w:r>
    </w:p>
    <w:p w14:paraId="6F7141F3" w14:textId="77777777" w:rsidR="00DD1896" w:rsidRPr="00DD1896" w:rsidRDefault="00DD1896" w:rsidP="00DD1896">
      <w:pPr>
        <w:ind w:firstLine="709"/>
        <w:jc w:val="both"/>
        <w:rPr>
          <w:rFonts w:eastAsia="ヒラギノ明朝 Pro W3"/>
          <w:strike/>
          <w:color w:val="FF0000"/>
          <w:sz w:val="18"/>
          <w:szCs w:val="18"/>
        </w:rPr>
      </w:pPr>
      <w:r w:rsidRPr="00DD1896">
        <w:rPr>
          <w:bCs/>
          <w:color w:val="FF0000"/>
          <w:sz w:val="18"/>
          <w:szCs w:val="18"/>
        </w:rPr>
        <w:t>b) Eczaneler tarafından ulaşılabilir olması amacıyla en ucuz olarak belirlenen ürünlerin, Kurum tarafından tespit edilebilen son 5 aylık verinin en az 1 ayında grup içinde %1 pazar payına sahip olması gözetilir. Söz konusu süre ve pazar payının her bir ilaç grubundaki ilaç sayısı dikkate alınarak yeniden belirlenmesinde ve bunlara ilişkin tereddütlerin giderilmesinde “Sağlık Hizmetleri Fiyatlandırma Komisyonu” yetkilidir.</w:t>
      </w:r>
    </w:p>
    <w:p w14:paraId="66FBF50C" w14:textId="77777777" w:rsidR="00857DA8" w:rsidRPr="0098164A" w:rsidRDefault="00857DA8" w:rsidP="003B4BC7">
      <w:pPr>
        <w:pStyle w:val="Balk2"/>
        <w:spacing w:line="240" w:lineRule="auto"/>
        <w:ind w:firstLine="142"/>
        <w:rPr>
          <w:sz w:val="18"/>
          <w:szCs w:val="18"/>
        </w:rPr>
      </w:pPr>
      <w:bookmarkStart w:id="703"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703"/>
      <w:r w:rsidR="00127AEA" w:rsidRPr="0098164A">
        <w:rPr>
          <w:sz w:val="18"/>
          <w:szCs w:val="18"/>
        </w:rPr>
        <w:t xml:space="preserve"> </w:t>
      </w:r>
    </w:p>
    <w:p w14:paraId="6AF4AB3E"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04"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704"/>
      <w:r w:rsidR="00127AEA" w:rsidRPr="0098164A">
        <w:rPr>
          <w:rFonts w:ascii="Times New Roman" w:hAnsi="Times New Roman" w:cs="Times New Roman"/>
          <w:color w:val="auto"/>
          <w:sz w:val="18"/>
          <w:szCs w:val="18"/>
        </w:rPr>
        <w:t xml:space="preserve"> </w:t>
      </w:r>
    </w:p>
    <w:p w14:paraId="475A5A37"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14:paraId="7043D103" w14:textId="77777777"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14:paraId="74B6428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14:paraId="0F23C26A"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05"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705"/>
      <w:r w:rsidR="00127AEA" w:rsidRPr="0098164A">
        <w:rPr>
          <w:rFonts w:ascii="Times New Roman" w:hAnsi="Times New Roman" w:cs="Times New Roman"/>
          <w:color w:val="auto"/>
          <w:sz w:val="18"/>
          <w:szCs w:val="18"/>
        </w:rPr>
        <w:t xml:space="preserve"> </w:t>
      </w:r>
    </w:p>
    <w:p w14:paraId="69E60FFB" w14:textId="77777777"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14:paraId="3A000838" w14:textId="77777777"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14:paraId="2E4825BC"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06"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706"/>
    </w:p>
    <w:p w14:paraId="20DC6B86" w14:textId="77777777"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14:paraId="4315BF6F" w14:textId="77777777"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14:paraId="345DD14D" w14:textId="77777777"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07" w:name="_6.5.4._İlaç_Takip_Sistemi"/>
      <w:bookmarkStart w:id="708" w:name="_Ref252701446"/>
      <w:bookmarkStart w:id="709" w:name="_Toc252741368"/>
      <w:bookmarkStart w:id="710" w:name="_Toc252742828"/>
      <w:bookmarkStart w:id="711" w:name="_Toc351975306"/>
      <w:bookmarkEnd w:id="707"/>
      <w:bookmarkEnd w:id="708"/>
      <w:bookmarkEnd w:id="709"/>
      <w:bookmarkEnd w:id="710"/>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711"/>
    </w:p>
    <w:p w14:paraId="0E3357DC" w14:textId="77777777"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14:paraId="62BE4113" w14:textId="77777777" w:rsidR="00857DA8" w:rsidRPr="0098164A" w:rsidRDefault="00857DA8" w:rsidP="007A4FEB">
      <w:pPr>
        <w:pStyle w:val="Balk2"/>
        <w:spacing w:line="240" w:lineRule="auto"/>
        <w:ind w:firstLine="142"/>
        <w:rPr>
          <w:sz w:val="18"/>
          <w:szCs w:val="18"/>
        </w:rPr>
      </w:pPr>
      <w:bookmarkStart w:id="712" w:name="_6.6._Kan_ve_Kan_Bileşenlerinin_Temi"/>
      <w:bookmarkStart w:id="713" w:name="_Ref252701450"/>
      <w:bookmarkStart w:id="714" w:name="_Toc252741369"/>
      <w:bookmarkStart w:id="715" w:name="_Toc252742829"/>
      <w:bookmarkStart w:id="716" w:name="_Toc351975307"/>
      <w:bookmarkEnd w:id="712"/>
      <w:bookmarkEnd w:id="713"/>
      <w:bookmarkEnd w:id="714"/>
      <w:bookmarkEnd w:id="715"/>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716"/>
    </w:p>
    <w:p w14:paraId="37D371E9"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14:paraId="45C5C2B9"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14:paraId="4ECC0D32" w14:textId="77777777"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14:paraId="052316C7" w14:textId="77777777"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14:paraId="2E2D7B14" w14:textId="77777777" w:rsidR="00857DA8" w:rsidRPr="0098164A" w:rsidRDefault="00857DA8" w:rsidP="007A4FEB">
      <w:pPr>
        <w:pStyle w:val="Balk2"/>
        <w:spacing w:line="240" w:lineRule="auto"/>
        <w:ind w:firstLine="142"/>
        <w:rPr>
          <w:sz w:val="18"/>
          <w:szCs w:val="18"/>
        </w:rPr>
      </w:pPr>
      <w:bookmarkStart w:id="717" w:name="_6.7._Faktör_ve_Diğer_Kan_Ürünlerini"/>
      <w:bookmarkStart w:id="718" w:name="_Ref252701457"/>
      <w:bookmarkStart w:id="719" w:name="_Toc252741370"/>
      <w:bookmarkStart w:id="720" w:name="_Toc252742830"/>
      <w:bookmarkStart w:id="721" w:name="_Toc351975308"/>
      <w:bookmarkEnd w:id="717"/>
      <w:bookmarkEnd w:id="718"/>
      <w:bookmarkEnd w:id="719"/>
      <w:bookmarkEnd w:id="720"/>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721"/>
    </w:p>
    <w:p w14:paraId="21D77D3E"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14:paraId="62EC783B"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14:paraId="24CD5EEE"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14:paraId="75BF8EB9" w14:textId="77777777"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14:paraId="50D34D3C" w14:textId="77777777"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14:paraId="5546E4B7" w14:textId="77777777"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14:paraId="1BC12C3B"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14:paraId="5CCA8E8D"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14:paraId="61CB9D20" w14:textId="77777777"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14:paraId="5B57AFA9" w14:textId="77777777"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14:paraId="4DFADAD5"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14:paraId="2BAA018F"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14:paraId="340A9F2B" w14:textId="77777777"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14:paraId="168914C2" w14:textId="77777777"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722" w:name="_7._TIBBİ_MALZEME"/>
      <w:bookmarkStart w:id="723" w:name="_X._SAĞLIK_RAPORLARININ"/>
      <w:bookmarkStart w:id="724" w:name="_8._SAĞLIK_RAPORLARININ"/>
      <w:bookmarkStart w:id="725" w:name="_8._SAĞLIK_RAPORLARININ_DÜZENLENMESİ"/>
      <w:bookmarkEnd w:id="722"/>
      <w:bookmarkEnd w:id="723"/>
      <w:bookmarkEnd w:id="724"/>
      <w:bookmarkEnd w:id="725"/>
    </w:p>
    <w:p w14:paraId="23EE0BAD" w14:textId="77777777" w:rsidR="0046026B" w:rsidRDefault="0046026B" w:rsidP="007D2A35">
      <w:pPr>
        <w:pStyle w:val="AralkYok"/>
        <w:ind w:firstLine="709"/>
        <w:jc w:val="both"/>
        <w:rPr>
          <w:rFonts w:ascii="Times New Roman" w:hAnsi="Times New Roman" w:cs="Times New Roman"/>
          <w:sz w:val="18"/>
          <w:szCs w:val="18"/>
        </w:rPr>
      </w:pPr>
    </w:p>
    <w:p w14:paraId="7E42C456" w14:textId="77777777"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14:paraId="627304EF" w14:textId="77777777"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726"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726"/>
    </w:p>
    <w:p w14:paraId="71914207" w14:textId="77777777"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727" w:name="_Toc351975310"/>
      <w:r w:rsidRPr="007D2A35">
        <w:rPr>
          <w:rFonts w:ascii="Times New Roman" w:hAnsi="Times New Roman" w:cs="Times New Roman"/>
          <w:bCs w:val="0"/>
          <w:strike/>
          <w:kern w:val="0"/>
          <w:sz w:val="18"/>
          <w:szCs w:val="18"/>
          <w:lang w:eastAsia="en-US"/>
        </w:rPr>
        <w:t>Faturalandırma ve Ödeme</w:t>
      </w:r>
      <w:bookmarkEnd w:id="727"/>
      <w:r w:rsidRPr="007D2A35">
        <w:rPr>
          <w:rFonts w:ascii="Times New Roman" w:hAnsi="Times New Roman" w:cs="Times New Roman"/>
          <w:bCs w:val="0"/>
          <w:strike/>
          <w:kern w:val="0"/>
          <w:sz w:val="18"/>
          <w:szCs w:val="18"/>
          <w:lang w:eastAsia="en-US"/>
        </w:rPr>
        <w:t xml:space="preserve"> </w:t>
      </w:r>
    </w:p>
    <w:p w14:paraId="6C9EF463" w14:textId="77777777" w:rsidR="009753A9" w:rsidRPr="007D2A35" w:rsidRDefault="009753A9" w:rsidP="009753A9">
      <w:pPr>
        <w:rPr>
          <w:strike/>
          <w:sz w:val="18"/>
          <w:szCs w:val="18"/>
        </w:rPr>
      </w:pPr>
      <w:bookmarkStart w:id="728" w:name="_10.SON_HÜKÜMLER"/>
      <w:bookmarkEnd w:id="728"/>
    </w:p>
    <w:p w14:paraId="29125EE5" w14:textId="77777777" w:rsidR="008A7E99" w:rsidRPr="007D2A35" w:rsidRDefault="008A7E99" w:rsidP="009753A9">
      <w:pPr>
        <w:rPr>
          <w:strike/>
          <w:sz w:val="18"/>
          <w:szCs w:val="18"/>
        </w:rPr>
      </w:pPr>
    </w:p>
    <w:p w14:paraId="40CF4471" w14:textId="77777777" w:rsidR="003B58A1" w:rsidRPr="007D2A35" w:rsidRDefault="003B58A1" w:rsidP="007A4FEB">
      <w:pPr>
        <w:pStyle w:val="Balk2"/>
        <w:spacing w:line="240" w:lineRule="auto"/>
        <w:ind w:firstLine="142"/>
        <w:rPr>
          <w:strike/>
          <w:sz w:val="18"/>
          <w:szCs w:val="18"/>
        </w:rPr>
      </w:pPr>
      <w:bookmarkStart w:id="729" w:name="_Ref252701666"/>
      <w:bookmarkStart w:id="730" w:name="_Toc252741423"/>
      <w:bookmarkStart w:id="731" w:name="_Toc252742868"/>
      <w:bookmarkStart w:id="732"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729"/>
      <w:bookmarkEnd w:id="730"/>
      <w:bookmarkEnd w:id="731"/>
      <w:bookmarkEnd w:id="732"/>
    </w:p>
    <w:p w14:paraId="6A81874D" w14:textId="77777777"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14:paraId="06309687" w14:textId="77777777"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14:paraId="110B6EB2" w14:textId="77777777" w:rsidR="003B58A1" w:rsidRPr="007D2A35" w:rsidRDefault="003B58A1" w:rsidP="007A4FEB">
      <w:pPr>
        <w:pStyle w:val="Balk2"/>
        <w:spacing w:line="240" w:lineRule="auto"/>
        <w:ind w:firstLine="142"/>
        <w:rPr>
          <w:strike/>
          <w:sz w:val="18"/>
          <w:szCs w:val="18"/>
        </w:rPr>
      </w:pPr>
      <w:bookmarkStart w:id="733" w:name="_9.2._Fatura_Düzenlenmesi"/>
      <w:bookmarkStart w:id="734" w:name="_Ref252701668"/>
      <w:bookmarkStart w:id="735" w:name="_Toc252741424"/>
      <w:bookmarkStart w:id="736" w:name="_Toc252742869"/>
      <w:bookmarkStart w:id="737" w:name="_Toc351975312"/>
      <w:bookmarkEnd w:id="733"/>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734"/>
      <w:bookmarkEnd w:id="735"/>
      <w:bookmarkEnd w:id="736"/>
      <w:bookmarkEnd w:id="737"/>
    </w:p>
    <w:p w14:paraId="7EA2583C" w14:textId="77777777"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738" w:name="_XI.2.1._MEDULA_Sistemini"/>
      <w:bookmarkStart w:id="739" w:name="_9.2.1._Sağlık_Kurum"/>
      <w:bookmarkStart w:id="740" w:name="_Ref252701670"/>
      <w:bookmarkStart w:id="741" w:name="_Toc252741425"/>
      <w:bookmarkStart w:id="742" w:name="_Toc252742870"/>
      <w:bookmarkStart w:id="743" w:name="_Toc351975313"/>
      <w:bookmarkEnd w:id="738"/>
      <w:bookmarkEnd w:id="739"/>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740"/>
      <w:bookmarkEnd w:id="741"/>
      <w:bookmarkEnd w:id="742"/>
      <w:bookmarkEnd w:id="743"/>
    </w:p>
    <w:p w14:paraId="351FF121" w14:textId="77777777" w:rsidR="0028352A" w:rsidRPr="007D2A35" w:rsidRDefault="003B58A1" w:rsidP="0028352A">
      <w:pPr>
        <w:ind w:firstLine="708"/>
        <w:jc w:val="both"/>
        <w:outlineLvl w:val="4"/>
        <w:rPr>
          <w:strike/>
          <w:sz w:val="18"/>
          <w:szCs w:val="18"/>
        </w:rPr>
      </w:pPr>
      <w:bookmarkStart w:id="744" w:name="_XI.2.2._Eczane_Faturalarının"/>
      <w:bookmarkStart w:id="745" w:name="_Ref252701672"/>
      <w:bookmarkStart w:id="746" w:name="_Toc252741426"/>
      <w:bookmarkStart w:id="747" w:name="_Toc252742871"/>
      <w:bookmarkEnd w:id="744"/>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14:paraId="2572583B"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14:paraId="2EAF8FB9" w14:textId="77777777"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14:paraId="20298034"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14:paraId="7328161E" w14:textId="77777777"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14:paraId="63E564D2" w14:textId="77777777"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14:paraId="7259CA17" w14:textId="77777777"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14:paraId="79AAD395" w14:textId="77777777"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14:paraId="2983E574" w14:textId="77777777" w:rsidR="003B58A1" w:rsidRPr="007D2A35" w:rsidRDefault="003B58A1" w:rsidP="00B347C0">
      <w:pPr>
        <w:ind w:firstLine="709"/>
        <w:jc w:val="both"/>
        <w:outlineLvl w:val="4"/>
        <w:rPr>
          <w:strike/>
          <w:sz w:val="18"/>
          <w:szCs w:val="18"/>
        </w:rPr>
      </w:pPr>
      <w:r w:rsidRPr="007D2A35">
        <w:rPr>
          <w:strike/>
          <w:sz w:val="18"/>
          <w:szCs w:val="18"/>
        </w:rPr>
        <w:t>düzenlenmesi gerekmektedir.</w:t>
      </w:r>
    </w:p>
    <w:p w14:paraId="44066364" w14:textId="77777777"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14:paraId="441FBB69" w14:textId="77777777"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14:paraId="10657AF2" w14:textId="77777777"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14:paraId="202A5A8D" w14:textId="77777777"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48" w:name="_9.2.2._Eczane_Faturalarının"/>
      <w:bookmarkStart w:id="749" w:name="_Toc351975314"/>
      <w:bookmarkStart w:id="750" w:name="_Ref252701680"/>
      <w:bookmarkStart w:id="751" w:name="_Toc252741427"/>
      <w:bookmarkStart w:id="752" w:name="_Toc252742872"/>
      <w:bookmarkEnd w:id="745"/>
      <w:bookmarkEnd w:id="746"/>
      <w:bookmarkEnd w:id="747"/>
      <w:bookmarkEnd w:id="748"/>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749"/>
    </w:p>
    <w:p w14:paraId="13E09563" w14:textId="77777777"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14:paraId="29CFB95A" w14:textId="77777777"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14:paraId="210688FD" w14:textId="77777777"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14:paraId="12C21CD7" w14:textId="77777777"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14:paraId="3BD93029" w14:textId="77777777"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14:paraId="16195662" w14:textId="77777777"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14:paraId="6513BDFF" w14:textId="77777777"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14:paraId="416CDC05" w14:textId="77777777"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14:paraId="08417360" w14:textId="77777777"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14:paraId="51F3EF42" w14:textId="77777777"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14:paraId="162E9876" w14:textId="77777777"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14:paraId="149BA669" w14:textId="77777777"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14:paraId="324BBED2" w14:textId="77777777"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14:paraId="1EE44C5E" w14:textId="77777777"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14:paraId="37526FF7" w14:textId="77777777"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14:paraId="709E2AF2" w14:textId="77777777"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14:paraId="7EE28C68" w14:textId="77777777"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14:paraId="543173C8" w14:textId="77777777"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14:paraId="08339F32" w14:textId="77777777"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14:paraId="3F6EE4FB" w14:textId="77777777"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14:paraId="1C534448" w14:textId="77777777"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14:paraId="416F427E" w14:textId="77777777"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14:paraId="6456A86C" w14:textId="77777777"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14:paraId="6B883077" w14:textId="77777777"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53"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750"/>
      <w:bookmarkEnd w:id="751"/>
      <w:bookmarkEnd w:id="752"/>
      <w:bookmarkEnd w:id="753"/>
    </w:p>
    <w:p w14:paraId="62B84163" w14:textId="77777777"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14:paraId="51B14C0E" w14:textId="77777777" w:rsidR="003B58A1" w:rsidRPr="007D2A35" w:rsidRDefault="003B58A1" w:rsidP="00B347C0">
      <w:pPr>
        <w:ind w:firstLine="708"/>
        <w:jc w:val="both"/>
        <w:outlineLvl w:val="4"/>
        <w:rPr>
          <w:strike/>
          <w:sz w:val="18"/>
          <w:szCs w:val="18"/>
        </w:rPr>
      </w:pPr>
      <w:r w:rsidRPr="007D2A35">
        <w:rPr>
          <w:strike/>
          <w:sz w:val="18"/>
          <w:szCs w:val="18"/>
        </w:rPr>
        <w:t xml:space="preserve">(2) Ancak; </w:t>
      </w:r>
    </w:p>
    <w:p w14:paraId="19BF8DCE" w14:textId="77777777"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14:paraId="64AFCDB5" w14:textId="77777777"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14:paraId="47738999" w14:textId="77777777"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14:paraId="36727B30" w14:textId="77777777"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14:paraId="60ECBAA6" w14:textId="77777777"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14:paraId="74C166D1" w14:textId="77777777"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14:paraId="3A924B13" w14:textId="77777777"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14:paraId="1956E827" w14:textId="77777777"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14:paraId="3614E840" w14:textId="77777777"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14:paraId="5B1EAF0C" w14:textId="77777777"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14:paraId="432E4A5B" w14:textId="77777777"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14:paraId="61E76D95" w14:textId="77777777"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14:paraId="0663D5E2" w14:textId="77777777"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14:paraId="3F10F008" w14:textId="77777777"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14:paraId="07D52DD7" w14:textId="77777777"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14:paraId="184C36CC" w14:textId="77777777"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14:paraId="3EDEF199" w14:textId="77777777"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14:paraId="09E74AFC" w14:textId="77777777" w:rsidR="003B58A1" w:rsidRPr="007D2A35" w:rsidRDefault="003B58A1" w:rsidP="00BC63F5">
      <w:pPr>
        <w:pStyle w:val="Balk2"/>
        <w:spacing w:line="240" w:lineRule="auto"/>
        <w:ind w:firstLine="142"/>
        <w:rPr>
          <w:strike/>
          <w:sz w:val="18"/>
          <w:szCs w:val="18"/>
        </w:rPr>
      </w:pPr>
      <w:bookmarkStart w:id="754" w:name="_Ref252701683"/>
      <w:bookmarkStart w:id="755" w:name="_Toc252741428"/>
      <w:bookmarkStart w:id="756" w:name="_Toc252742873"/>
      <w:bookmarkStart w:id="757"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754"/>
      <w:bookmarkEnd w:id="755"/>
      <w:bookmarkEnd w:id="756"/>
      <w:bookmarkEnd w:id="757"/>
    </w:p>
    <w:p w14:paraId="09345534"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14:paraId="37B57373"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14:paraId="471AC829" w14:textId="77777777"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14:paraId="697DAE60" w14:textId="77777777"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14:paraId="15977EC8" w14:textId="77777777"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14:paraId="6FE77354"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14:paraId="1D4051F5"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58" w:name="_Ref252701686"/>
      <w:bookmarkStart w:id="759" w:name="_Toc252741429"/>
      <w:bookmarkStart w:id="760"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14:paraId="4794E1F8" w14:textId="77777777"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61"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58"/>
      <w:bookmarkEnd w:id="759"/>
      <w:bookmarkEnd w:id="760"/>
      <w:bookmarkEnd w:id="761"/>
    </w:p>
    <w:p w14:paraId="35ADC940"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62" w:name="_XI.3.1.A-_Fatura_üst"/>
      <w:bookmarkStart w:id="763" w:name="_Ref252701689"/>
      <w:bookmarkEnd w:id="762"/>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63"/>
    </w:p>
    <w:p w14:paraId="670E7424" w14:textId="77777777"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14:paraId="308A6564"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64" w:name="_XI.3.1.B-_İcmal_listesi"/>
      <w:bookmarkStart w:id="765" w:name="_Ref252701692"/>
      <w:bookmarkEnd w:id="764"/>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65"/>
      <w:r w:rsidRPr="007D2A35">
        <w:rPr>
          <w:rFonts w:ascii="Times New Roman" w:hAnsi="Times New Roman" w:cs="Times New Roman"/>
          <w:i w:val="0"/>
          <w:strike/>
          <w:color w:val="auto"/>
          <w:sz w:val="18"/>
          <w:szCs w:val="18"/>
        </w:rPr>
        <w:t xml:space="preserve"> </w:t>
      </w:r>
    </w:p>
    <w:p w14:paraId="48607EC6" w14:textId="77777777"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14:paraId="38EC5CC7" w14:textId="77777777"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14:paraId="5EB018E1" w14:textId="77777777"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14:paraId="24B760BB" w14:textId="77777777"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14:paraId="2A06BC7A" w14:textId="77777777"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14:paraId="5F79664A"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66" w:name="_XI.3.1.C-_Hizmet_detay"/>
      <w:bookmarkStart w:id="767" w:name="_Ref252701705"/>
      <w:bookmarkEnd w:id="766"/>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67"/>
      <w:r w:rsidRPr="007D2A35">
        <w:rPr>
          <w:rFonts w:ascii="Times New Roman" w:hAnsi="Times New Roman" w:cs="Times New Roman"/>
          <w:i w:val="0"/>
          <w:strike/>
          <w:color w:val="auto"/>
          <w:sz w:val="18"/>
          <w:szCs w:val="18"/>
        </w:rPr>
        <w:t xml:space="preserve"> </w:t>
      </w:r>
    </w:p>
    <w:p w14:paraId="4F561A25"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14:paraId="3535E18C" w14:textId="77777777"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14:paraId="6F1A851C" w14:textId="77777777"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14:paraId="6771676D" w14:textId="77777777"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14:paraId="04999BF0" w14:textId="77777777"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14:paraId="140009C7" w14:textId="77777777"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14:paraId="6083C49F" w14:textId="77777777"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14:paraId="3A1B03D8"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14:paraId="396F4784"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68"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68"/>
    </w:p>
    <w:p w14:paraId="7D1768D1"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14:paraId="061D2047" w14:textId="77777777"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14:paraId="266BEB22" w14:textId="77777777"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14:paraId="152838B1" w14:textId="77777777"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14:paraId="4313A0C3" w14:textId="77777777"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14:paraId="630B3719" w14:textId="77777777"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14:paraId="404DA741" w14:textId="77777777"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14:paraId="7E163509" w14:textId="77777777"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14:paraId="34FDA4F6"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14:paraId="01AE539A"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14:paraId="17C9F372" w14:textId="77777777"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69" w:name="_Ref252701712"/>
      <w:bookmarkStart w:id="770" w:name="_Toc252741430"/>
      <w:bookmarkStart w:id="771" w:name="_Toc252742875"/>
      <w:bookmarkStart w:id="772"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69"/>
      <w:bookmarkEnd w:id="770"/>
      <w:bookmarkEnd w:id="771"/>
      <w:bookmarkEnd w:id="772"/>
    </w:p>
    <w:p w14:paraId="398D0E3F"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73"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73"/>
    </w:p>
    <w:p w14:paraId="73684958"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14:paraId="02D2B999"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14:paraId="6926C32C"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14:paraId="0F1A6FB8"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14:paraId="043C8C36" w14:textId="77777777"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14:paraId="21DBA718"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14:paraId="02A61565"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14:paraId="388F76B8"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14:paraId="72CA3F12" w14:textId="77777777"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14:paraId="53E2784B" w14:textId="77777777"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14:paraId="322DBEAC"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74" w:name="_XI.3.2.B-_İcmal_listesi"/>
      <w:bookmarkEnd w:id="774"/>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14:paraId="1FF895C4" w14:textId="77777777"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14:paraId="1E964C68" w14:textId="77777777"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14:paraId="06FE0136" w14:textId="77777777"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14:paraId="59811669" w14:textId="77777777"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14:paraId="484590E9" w14:textId="77777777"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14:paraId="2FD52186" w14:textId="77777777"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14:paraId="1E73D438" w14:textId="77777777"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75" w:name="_XI.3.2.C-_Epikriz"/>
      <w:bookmarkEnd w:id="775"/>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14:paraId="5CA12735" w14:textId="77777777"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14:paraId="2D6A054E" w14:textId="77777777"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14:paraId="575A4E23"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14:paraId="3E747586"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14:paraId="14CD633C"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14:paraId="2664A833" w14:textId="77777777"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14:paraId="7E95773A"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14:paraId="470BEFF2"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14:paraId="3000E4C4"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14:paraId="2D55027B"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14:paraId="314CE2E7" w14:textId="77777777"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14:paraId="6DA996ED"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14:paraId="1E0FE83A" w14:textId="77777777"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14:paraId="634CC2B9" w14:textId="77777777"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14:paraId="12D72241" w14:textId="77777777"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14:paraId="6249D26E" w14:textId="77777777"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14:paraId="451AB65A" w14:textId="77777777"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14:paraId="2CD28638"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14:paraId="2373DEEC" w14:textId="77777777"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14:paraId="2F3BCFA3" w14:textId="77777777"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14:paraId="24997A21" w14:textId="77777777"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14:paraId="2EEF1CA1"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14:paraId="262A21C2"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14:paraId="395DDE14"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14:paraId="611D6D7F" w14:textId="77777777"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14:paraId="40FE7EDF" w14:textId="77777777"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14:paraId="7E5613C4" w14:textId="77777777"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14:paraId="47412F7A" w14:textId="77777777"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14:paraId="2AC73D1A" w14:textId="77777777"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14:paraId="387FE9DC" w14:textId="77777777"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14:paraId="1E3B677A"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14:paraId="67FD82E4" w14:textId="77777777"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14:paraId="0393614A"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14:paraId="4807FC0B" w14:textId="77777777"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14:paraId="755D199E" w14:textId="77777777"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14:paraId="0FACCA9F" w14:textId="77777777"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14:paraId="72E5F1ED" w14:textId="77777777"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14:paraId="7A7F0BD4" w14:textId="77777777"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14:paraId="76F5B23B" w14:textId="77777777"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14:paraId="4AC38921" w14:textId="77777777"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14:paraId="4A708F07" w14:textId="77777777"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14:paraId="5B2BE9CA" w14:textId="77777777"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14:paraId="3EB4D9F4" w14:textId="77777777" w:rsidR="00982E62" w:rsidRPr="007D2A35" w:rsidRDefault="00982E62" w:rsidP="00982E62">
      <w:pPr>
        <w:ind w:firstLine="708"/>
        <w:jc w:val="both"/>
        <w:rPr>
          <w:bCs/>
          <w:strike/>
          <w:sz w:val="18"/>
          <w:szCs w:val="18"/>
        </w:rPr>
      </w:pPr>
      <w:r w:rsidRPr="007D2A35">
        <w:rPr>
          <w:bCs/>
          <w:strike/>
          <w:sz w:val="18"/>
          <w:szCs w:val="18"/>
        </w:rPr>
        <w:t>a) Etiket adı,</w:t>
      </w:r>
    </w:p>
    <w:p w14:paraId="3B1A2AE0" w14:textId="77777777" w:rsidR="00982E62" w:rsidRPr="007D2A35" w:rsidRDefault="00982E62" w:rsidP="00982E62">
      <w:pPr>
        <w:ind w:firstLine="708"/>
        <w:jc w:val="both"/>
        <w:rPr>
          <w:bCs/>
          <w:strike/>
          <w:sz w:val="18"/>
          <w:szCs w:val="18"/>
        </w:rPr>
      </w:pPr>
      <w:r w:rsidRPr="007D2A35">
        <w:rPr>
          <w:bCs/>
          <w:strike/>
          <w:sz w:val="18"/>
          <w:szCs w:val="18"/>
        </w:rPr>
        <w:t>b) Üretici doku bankasının adı,</w:t>
      </w:r>
    </w:p>
    <w:p w14:paraId="75EBA6EB" w14:textId="77777777" w:rsidR="00982E62" w:rsidRPr="007D2A35" w:rsidRDefault="00982E62" w:rsidP="00982E62">
      <w:pPr>
        <w:ind w:firstLine="708"/>
        <w:jc w:val="both"/>
        <w:rPr>
          <w:bCs/>
          <w:strike/>
          <w:sz w:val="18"/>
          <w:szCs w:val="18"/>
        </w:rPr>
      </w:pPr>
      <w:r w:rsidRPr="007D2A35">
        <w:rPr>
          <w:bCs/>
          <w:strike/>
          <w:sz w:val="18"/>
          <w:szCs w:val="18"/>
        </w:rPr>
        <w:t>c) Son kullanma tarihi,</w:t>
      </w:r>
    </w:p>
    <w:p w14:paraId="6C6F7383" w14:textId="77777777"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14:paraId="0AAF6965" w14:textId="77777777" w:rsidR="00982E62" w:rsidRPr="007D2A35" w:rsidRDefault="00982E62" w:rsidP="00982E62">
      <w:pPr>
        <w:ind w:firstLine="708"/>
        <w:jc w:val="both"/>
        <w:rPr>
          <w:bCs/>
          <w:strike/>
          <w:sz w:val="18"/>
          <w:szCs w:val="18"/>
        </w:rPr>
      </w:pPr>
      <w:r w:rsidRPr="007D2A35">
        <w:rPr>
          <w:bCs/>
          <w:strike/>
          <w:sz w:val="18"/>
          <w:szCs w:val="18"/>
        </w:rPr>
        <w:t>yer almalıdır.</w:t>
      </w:r>
    </w:p>
    <w:p w14:paraId="066B0476" w14:textId="77777777"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14:paraId="5296E241" w14:textId="77777777"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14:paraId="0172CB15" w14:textId="77777777"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14:paraId="2BE59496" w14:textId="77777777"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14:paraId="2181FB90" w14:textId="77777777"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76" w:name="_Ref252701717"/>
      <w:bookmarkStart w:id="777" w:name="_Toc252741431"/>
      <w:bookmarkStart w:id="778" w:name="_Toc252742876"/>
      <w:bookmarkStart w:id="779"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76"/>
      <w:bookmarkEnd w:id="777"/>
      <w:bookmarkEnd w:id="778"/>
      <w:bookmarkEnd w:id="779"/>
    </w:p>
    <w:p w14:paraId="129C83B7" w14:textId="77777777"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14:paraId="1975CEC0" w14:textId="77777777"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14:paraId="57894D9D" w14:textId="77777777"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80"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14:paraId="49736886" w14:textId="77777777"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14:paraId="6B7DAECC" w14:textId="77777777"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14:paraId="4FA7CB4F" w14:textId="77777777"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80"/>
    </w:p>
    <w:p w14:paraId="732F71A2" w14:textId="77777777" w:rsidR="00473DF2" w:rsidRPr="007D2A35" w:rsidRDefault="00473DF2" w:rsidP="00473DF2">
      <w:pPr>
        <w:ind w:firstLine="709"/>
        <w:jc w:val="both"/>
        <w:outlineLvl w:val="4"/>
        <w:rPr>
          <w:strike/>
          <w:sz w:val="18"/>
          <w:szCs w:val="18"/>
        </w:rPr>
      </w:pPr>
      <w:bookmarkStart w:id="781" w:name="_Ref252701720"/>
      <w:bookmarkStart w:id="782" w:name="_Toc252741432"/>
      <w:bookmarkStart w:id="783" w:name="_Toc252742877"/>
      <w:r w:rsidRPr="007D2A35">
        <w:rPr>
          <w:strike/>
          <w:sz w:val="18"/>
          <w:szCs w:val="18"/>
        </w:rPr>
        <w:t xml:space="preserve">(1) Ayakta tedavilerde reçete karşılığı hasta tarafından temin edilen tıbbi malzemelerin geri ödeme işlemlerinde fatura aslına ek olarak; </w:t>
      </w:r>
    </w:p>
    <w:p w14:paraId="7E274F2E" w14:textId="77777777"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14:paraId="45159750" w14:textId="77777777"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14:paraId="685ABEC9" w14:textId="77777777"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14:paraId="7C562658" w14:textId="77777777"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14:paraId="1009EB71" w14:textId="77777777"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14:paraId="679A100F" w14:textId="77777777"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14:paraId="1C6710A1" w14:textId="77777777"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14:paraId="38F5A9A9" w14:textId="77777777"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14:paraId="437A8293" w14:textId="77777777"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14:paraId="4DF0147F" w14:textId="77777777"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14:paraId="0E4F36D7" w14:textId="77777777"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14:paraId="0FF77C66" w14:textId="77777777"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14:paraId="246C0190" w14:textId="77777777"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14:paraId="5E84C71B" w14:textId="77777777"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14:paraId="26D72FD3" w14:textId="77777777"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14:paraId="28528367" w14:textId="77777777" w:rsidR="00473DF2" w:rsidRPr="007D2A35" w:rsidRDefault="00473DF2" w:rsidP="00473DF2">
      <w:pPr>
        <w:ind w:firstLine="709"/>
        <w:jc w:val="both"/>
        <w:outlineLvl w:val="4"/>
        <w:rPr>
          <w:strike/>
          <w:sz w:val="18"/>
          <w:szCs w:val="18"/>
        </w:rPr>
      </w:pPr>
      <w:r w:rsidRPr="007D2A35">
        <w:rPr>
          <w:strike/>
          <w:sz w:val="18"/>
          <w:szCs w:val="18"/>
        </w:rPr>
        <w:t>d) Barkod ve varsa etiket aslı,</w:t>
      </w:r>
    </w:p>
    <w:p w14:paraId="0087C06B" w14:textId="77777777" w:rsidR="00473DF2" w:rsidRPr="007D2A35" w:rsidRDefault="00473DF2" w:rsidP="00473DF2">
      <w:pPr>
        <w:ind w:firstLine="709"/>
        <w:jc w:val="both"/>
        <w:outlineLvl w:val="4"/>
        <w:rPr>
          <w:strike/>
          <w:sz w:val="18"/>
          <w:szCs w:val="18"/>
        </w:rPr>
      </w:pPr>
      <w:r w:rsidRPr="007D2A35">
        <w:rPr>
          <w:strike/>
          <w:sz w:val="18"/>
          <w:szCs w:val="18"/>
        </w:rPr>
        <w:t>ibrazı zorunludur.</w:t>
      </w:r>
    </w:p>
    <w:p w14:paraId="72ED6C9C" w14:textId="77777777"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14:paraId="196C8F2B" w14:textId="77777777"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14:paraId="74BD1240" w14:textId="77777777"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14:paraId="147212D8" w14:textId="77777777"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14:paraId="7749AA07" w14:textId="77777777"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14:paraId="600CCC45" w14:textId="77777777"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14:paraId="66056B79" w14:textId="77777777" w:rsidR="003B58A1" w:rsidRPr="007D2A35" w:rsidRDefault="003B58A1" w:rsidP="00BC63F5">
      <w:pPr>
        <w:pStyle w:val="Balk2"/>
        <w:spacing w:line="240" w:lineRule="auto"/>
        <w:ind w:firstLine="142"/>
        <w:rPr>
          <w:strike/>
          <w:sz w:val="18"/>
          <w:szCs w:val="18"/>
        </w:rPr>
      </w:pPr>
      <w:bookmarkStart w:id="784"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81"/>
      <w:bookmarkEnd w:id="782"/>
      <w:bookmarkEnd w:id="783"/>
      <w:bookmarkEnd w:id="784"/>
    </w:p>
    <w:p w14:paraId="78F8FD2F"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14:paraId="0315FA6D"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14:paraId="7D34CEEE" w14:textId="77777777"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14:paraId="6DF38E86" w14:textId="77777777"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14:paraId="33AFAA95" w14:textId="77777777"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14:paraId="752FF25D" w14:textId="77777777"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14:paraId="4B71CAA0" w14:textId="77777777" w:rsidR="003B58A1" w:rsidRPr="007D2A35" w:rsidRDefault="003B58A1" w:rsidP="00BC63F5">
      <w:pPr>
        <w:pStyle w:val="Balk2"/>
        <w:spacing w:line="240" w:lineRule="auto"/>
        <w:ind w:firstLine="142"/>
        <w:rPr>
          <w:strike/>
          <w:sz w:val="18"/>
          <w:szCs w:val="18"/>
        </w:rPr>
      </w:pPr>
      <w:bookmarkStart w:id="785" w:name="_Ref252701722"/>
      <w:bookmarkStart w:id="786" w:name="_Toc252741433"/>
      <w:bookmarkStart w:id="787" w:name="_Toc252742878"/>
      <w:bookmarkStart w:id="788"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85"/>
      <w:bookmarkEnd w:id="786"/>
      <w:bookmarkEnd w:id="787"/>
      <w:bookmarkEnd w:id="788"/>
    </w:p>
    <w:p w14:paraId="67774B3E" w14:textId="77777777" w:rsidR="004F4567" w:rsidRDefault="003B58A1" w:rsidP="00533018">
      <w:pPr>
        <w:pStyle w:val="AralkYok"/>
        <w:ind w:firstLine="709"/>
        <w:jc w:val="both"/>
        <w:rPr>
          <w:rFonts w:ascii="Times New Roman" w:hAnsi="Times New Roman" w:cs="Times New Roman"/>
          <w:strike/>
          <w:sz w:val="18"/>
          <w:szCs w:val="18"/>
        </w:rPr>
      </w:pPr>
      <w:bookmarkStart w:id="789" w:name="_Toc252741434"/>
      <w:bookmarkStart w:id="790"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89"/>
      <w:bookmarkEnd w:id="790"/>
    </w:p>
    <w:p w14:paraId="668E71AC" w14:textId="77777777" w:rsidR="00F91F02" w:rsidRDefault="00F91F02" w:rsidP="00533018">
      <w:pPr>
        <w:pStyle w:val="AralkYok"/>
        <w:ind w:firstLine="709"/>
        <w:jc w:val="both"/>
        <w:rPr>
          <w:rFonts w:ascii="Times New Roman" w:hAnsi="Times New Roman" w:cs="Times New Roman"/>
          <w:strike/>
          <w:sz w:val="18"/>
          <w:szCs w:val="18"/>
        </w:rPr>
      </w:pPr>
    </w:p>
    <w:p w14:paraId="01ABBFC3" w14:textId="77777777"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14:paraId="34E83B03" w14:textId="77777777"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14:paraId="4C2CAB26" w14:textId="77777777" w:rsidR="00E53276" w:rsidRPr="004F4567" w:rsidRDefault="00E53276" w:rsidP="007D2A35">
      <w:pPr>
        <w:tabs>
          <w:tab w:val="left" w:pos="566"/>
        </w:tabs>
        <w:ind w:firstLine="709"/>
        <w:jc w:val="both"/>
        <w:outlineLvl w:val="4"/>
        <w:rPr>
          <w:b/>
          <w:color w:val="FF0000"/>
          <w:sz w:val="18"/>
          <w:szCs w:val="18"/>
        </w:rPr>
      </w:pPr>
    </w:p>
    <w:p w14:paraId="68AE9F1A" w14:textId="77777777"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14:paraId="0E1AA18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Kurumla </w:t>
      </w:r>
      <w:r w:rsidR="002A3B24">
        <w:rPr>
          <w:b/>
          <w:bCs/>
          <w:color w:val="FF0000"/>
          <w:sz w:val="18"/>
          <w:szCs w:val="18"/>
        </w:rPr>
        <w:t>(Mülga: RG-25/08/2022-31934</w:t>
      </w:r>
      <w:r w:rsidR="002A3B24" w:rsidRPr="006666B6">
        <w:rPr>
          <w:b/>
          <w:bCs/>
          <w:color w:val="FF0000"/>
          <w:sz w:val="18"/>
          <w:szCs w:val="18"/>
        </w:rPr>
        <w:t>/</w:t>
      </w:r>
      <w:r w:rsidR="002A3B24">
        <w:rPr>
          <w:b/>
          <w:bCs/>
          <w:color w:val="FF0000"/>
          <w:sz w:val="18"/>
          <w:szCs w:val="18"/>
        </w:rPr>
        <w:t>52</w:t>
      </w:r>
      <w:r w:rsidR="002A3B24" w:rsidRPr="006666B6">
        <w:rPr>
          <w:b/>
          <w:bCs/>
          <w:color w:val="FF0000"/>
          <w:sz w:val="18"/>
          <w:szCs w:val="18"/>
        </w:rPr>
        <w:t xml:space="preserve"> md. Yürürlük:</w:t>
      </w:r>
      <w:r w:rsidR="002A3B24">
        <w:rPr>
          <w:b/>
          <w:bCs/>
          <w:color w:val="FF0000"/>
          <w:sz w:val="18"/>
          <w:szCs w:val="18"/>
        </w:rPr>
        <w:t>03</w:t>
      </w:r>
      <w:r w:rsidR="002A3B24" w:rsidRPr="006666B6">
        <w:rPr>
          <w:b/>
          <w:bCs/>
          <w:color w:val="FF0000"/>
          <w:sz w:val="18"/>
          <w:szCs w:val="18"/>
        </w:rPr>
        <w:t>/</w:t>
      </w:r>
      <w:r w:rsidR="002A3B24">
        <w:rPr>
          <w:b/>
          <w:bCs/>
          <w:color w:val="FF0000"/>
          <w:sz w:val="18"/>
          <w:szCs w:val="18"/>
        </w:rPr>
        <w:t>09</w:t>
      </w:r>
      <w:r w:rsidR="002A3B24" w:rsidRPr="006666B6">
        <w:rPr>
          <w:b/>
          <w:bCs/>
          <w:color w:val="FF0000"/>
          <w:sz w:val="18"/>
          <w:szCs w:val="18"/>
        </w:rPr>
        <w:t>/20</w:t>
      </w:r>
      <w:r w:rsidR="002A3B24">
        <w:rPr>
          <w:b/>
          <w:bCs/>
          <w:color w:val="FF0000"/>
          <w:sz w:val="18"/>
          <w:szCs w:val="18"/>
        </w:rPr>
        <w:t>22</w:t>
      </w:r>
      <w:r w:rsidR="002A3B24" w:rsidRPr="006666B6">
        <w:rPr>
          <w:b/>
          <w:bCs/>
          <w:color w:val="FF0000"/>
          <w:sz w:val="18"/>
          <w:szCs w:val="18"/>
        </w:rPr>
        <w:t>)</w:t>
      </w:r>
      <w:r w:rsidR="002A3B24">
        <w:rPr>
          <w:b/>
          <w:bCs/>
          <w:color w:val="FF0000"/>
          <w:sz w:val="18"/>
          <w:szCs w:val="18"/>
        </w:rPr>
        <w:t xml:space="preserve"> </w:t>
      </w:r>
      <w:r w:rsidRPr="002A3B24">
        <w:rPr>
          <w:strike/>
          <w:color w:val="FF0000"/>
          <w:sz w:val="18"/>
          <w:szCs w:val="18"/>
        </w:rPr>
        <w:t>protokollü/</w:t>
      </w:r>
      <w:r w:rsidRPr="004F4567">
        <w:rPr>
          <w:color w:val="FF0000"/>
          <w:sz w:val="18"/>
          <w:szCs w:val="18"/>
        </w:rPr>
        <w:t>sözleşmeli sağlık hizmeti sunucularına, sundukları sağlık hizmetlerine ilişkin bedellerin ödenebilmesi için Kurum mevzuatı gereği istenilen bilgilerin belirlenen istisnalar hariç olmak üzere MEDULA sistemine girilmesi zorunludur.</w:t>
      </w:r>
    </w:p>
    <w:p w14:paraId="2EB3A644"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14:paraId="3CFE3999"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(3) Ayrıca Kurumla </w:t>
      </w:r>
      <w:r w:rsidR="002A3B24">
        <w:rPr>
          <w:b/>
          <w:bCs/>
          <w:color w:val="FF0000"/>
          <w:sz w:val="18"/>
          <w:szCs w:val="18"/>
        </w:rPr>
        <w:t>(</w:t>
      </w:r>
      <w:r w:rsidR="00492E2B">
        <w:rPr>
          <w:b/>
          <w:bCs/>
          <w:color w:val="FF0000"/>
          <w:sz w:val="18"/>
          <w:szCs w:val="18"/>
        </w:rPr>
        <w:t>Mülga</w:t>
      </w:r>
      <w:r w:rsidR="002A3B24">
        <w:rPr>
          <w:b/>
          <w:bCs/>
          <w:color w:val="FF0000"/>
          <w:sz w:val="18"/>
          <w:szCs w:val="18"/>
        </w:rPr>
        <w:t>:RG-25/08/2022-31934</w:t>
      </w:r>
      <w:r w:rsidR="002A3B24" w:rsidRPr="006666B6">
        <w:rPr>
          <w:b/>
          <w:bCs/>
          <w:color w:val="FF0000"/>
          <w:sz w:val="18"/>
          <w:szCs w:val="18"/>
        </w:rPr>
        <w:t>/</w:t>
      </w:r>
      <w:r w:rsidR="002A3B24">
        <w:rPr>
          <w:b/>
          <w:bCs/>
          <w:color w:val="FF0000"/>
          <w:sz w:val="18"/>
          <w:szCs w:val="18"/>
        </w:rPr>
        <w:t>52</w:t>
      </w:r>
      <w:r w:rsidR="002A3B24" w:rsidRPr="006666B6">
        <w:rPr>
          <w:b/>
          <w:bCs/>
          <w:color w:val="FF0000"/>
          <w:sz w:val="18"/>
          <w:szCs w:val="18"/>
        </w:rPr>
        <w:t xml:space="preserve"> md. Yürürlük:</w:t>
      </w:r>
      <w:r w:rsidR="002A3B24">
        <w:rPr>
          <w:b/>
          <w:bCs/>
          <w:color w:val="FF0000"/>
          <w:sz w:val="18"/>
          <w:szCs w:val="18"/>
        </w:rPr>
        <w:t>03</w:t>
      </w:r>
      <w:r w:rsidR="002A3B24" w:rsidRPr="006666B6">
        <w:rPr>
          <w:b/>
          <w:bCs/>
          <w:color w:val="FF0000"/>
          <w:sz w:val="18"/>
          <w:szCs w:val="18"/>
        </w:rPr>
        <w:t>/</w:t>
      </w:r>
      <w:r w:rsidR="002A3B24">
        <w:rPr>
          <w:b/>
          <w:bCs/>
          <w:color w:val="FF0000"/>
          <w:sz w:val="18"/>
          <w:szCs w:val="18"/>
        </w:rPr>
        <w:t>09</w:t>
      </w:r>
      <w:r w:rsidR="002A3B24" w:rsidRPr="006666B6">
        <w:rPr>
          <w:b/>
          <w:bCs/>
          <w:color w:val="FF0000"/>
          <w:sz w:val="18"/>
          <w:szCs w:val="18"/>
        </w:rPr>
        <w:t>/20</w:t>
      </w:r>
      <w:r w:rsidR="002A3B24">
        <w:rPr>
          <w:b/>
          <w:bCs/>
          <w:color w:val="FF0000"/>
          <w:sz w:val="18"/>
          <w:szCs w:val="18"/>
        </w:rPr>
        <w:t>22</w:t>
      </w:r>
      <w:r w:rsidR="002A3B24" w:rsidRPr="006666B6">
        <w:rPr>
          <w:b/>
          <w:bCs/>
          <w:color w:val="FF0000"/>
          <w:sz w:val="18"/>
          <w:szCs w:val="18"/>
        </w:rPr>
        <w:t>)</w:t>
      </w:r>
      <w:r w:rsidR="00492E2B">
        <w:rPr>
          <w:b/>
          <w:bCs/>
          <w:color w:val="FF0000"/>
          <w:sz w:val="18"/>
          <w:szCs w:val="18"/>
        </w:rPr>
        <w:t xml:space="preserve"> </w:t>
      </w:r>
      <w:r w:rsidRPr="002A3B24">
        <w:rPr>
          <w:strike/>
          <w:color w:val="FF0000"/>
          <w:sz w:val="18"/>
          <w:szCs w:val="18"/>
        </w:rPr>
        <w:t>protokollü/</w:t>
      </w:r>
      <w:r w:rsidRPr="004F4567">
        <w:rPr>
          <w:color w:val="FF0000"/>
          <w:sz w:val="18"/>
          <w:szCs w:val="18"/>
        </w:rPr>
        <w:t>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14:paraId="7FF4739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14:paraId="6002DC2A" w14:textId="77777777"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14:paraId="68C52A9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14:paraId="6EFF11C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14:paraId="4A5A1154" w14:textId="77777777" w:rsidR="007D2A35"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14:paraId="7C579E1A" w14:textId="77777777" w:rsidR="00231E00" w:rsidRPr="00547961" w:rsidRDefault="00A508EA" w:rsidP="007D2A35">
      <w:pPr>
        <w:tabs>
          <w:tab w:val="left" w:pos="566"/>
        </w:tabs>
        <w:ind w:firstLine="709"/>
        <w:jc w:val="both"/>
        <w:outlineLvl w:val="4"/>
        <w:rPr>
          <w:b/>
          <w:color w:val="FF0000"/>
          <w:sz w:val="18"/>
          <w:szCs w:val="18"/>
        </w:rPr>
      </w:pPr>
      <w:r w:rsidRPr="00547961">
        <w:rPr>
          <w:b/>
          <w:color w:val="FF0000"/>
          <w:sz w:val="18"/>
          <w:szCs w:val="18"/>
        </w:rPr>
        <w:t>(Mülga: RG- 01/06/2022- 31853/11 md. Yürürlük: 01/03/2022)</w:t>
      </w:r>
    </w:p>
    <w:p w14:paraId="48593C70" w14:textId="77777777" w:rsidR="007D2A35" w:rsidRPr="00231E00" w:rsidRDefault="007D2A35" w:rsidP="007D2A35">
      <w:pPr>
        <w:tabs>
          <w:tab w:val="left" w:pos="566"/>
        </w:tabs>
        <w:ind w:firstLine="709"/>
        <w:jc w:val="both"/>
        <w:outlineLvl w:val="4"/>
        <w:rPr>
          <w:strike/>
          <w:color w:val="FF0000"/>
          <w:sz w:val="18"/>
          <w:szCs w:val="18"/>
        </w:rPr>
      </w:pPr>
      <w:r w:rsidRPr="00231E00">
        <w:rPr>
          <w:strike/>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14:paraId="22706B3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14:paraId="4DCE886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14:paraId="0753CCA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14:paraId="34E0135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(3) Sağlık hizmeti sunucularından sağlık hizmeti alımına ilişkin yapılan </w:t>
      </w:r>
      <w:r w:rsidR="00094634">
        <w:rPr>
          <w:b/>
          <w:bCs/>
          <w:color w:val="FF0000"/>
          <w:sz w:val="18"/>
          <w:szCs w:val="18"/>
        </w:rPr>
        <w:t>(Mülga: RG- 25/08/2022- 31934</w:t>
      </w:r>
      <w:r w:rsidR="00094634" w:rsidRPr="006666B6">
        <w:rPr>
          <w:b/>
          <w:bCs/>
          <w:color w:val="FF0000"/>
          <w:sz w:val="18"/>
          <w:szCs w:val="18"/>
        </w:rPr>
        <w:t xml:space="preserve">/ </w:t>
      </w:r>
      <w:r w:rsidR="00094634">
        <w:rPr>
          <w:b/>
          <w:bCs/>
          <w:color w:val="FF0000"/>
          <w:sz w:val="18"/>
          <w:szCs w:val="18"/>
        </w:rPr>
        <w:t>53-a</w:t>
      </w:r>
      <w:r w:rsidR="00094634" w:rsidRPr="006666B6">
        <w:rPr>
          <w:b/>
          <w:bCs/>
          <w:color w:val="FF0000"/>
          <w:sz w:val="18"/>
          <w:szCs w:val="18"/>
        </w:rPr>
        <w:t xml:space="preserve"> md. Yürürlük: </w:t>
      </w:r>
      <w:r w:rsidR="00094634">
        <w:rPr>
          <w:b/>
          <w:bCs/>
          <w:color w:val="FF0000"/>
          <w:sz w:val="18"/>
          <w:szCs w:val="18"/>
        </w:rPr>
        <w:t>03</w:t>
      </w:r>
      <w:r w:rsidR="00094634" w:rsidRPr="006666B6">
        <w:rPr>
          <w:b/>
          <w:bCs/>
          <w:color w:val="FF0000"/>
          <w:sz w:val="18"/>
          <w:szCs w:val="18"/>
        </w:rPr>
        <w:t>/</w:t>
      </w:r>
      <w:r w:rsidR="00094634">
        <w:rPr>
          <w:b/>
          <w:bCs/>
          <w:color w:val="FF0000"/>
          <w:sz w:val="18"/>
          <w:szCs w:val="18"/>
        </w:rPr>
        <w:t>09</w:t>
      </w:r>
      <w:r w:rsidR="00094634" w:rsidRPr="006666B6">
        <w:rPr>
          <w:b/>
          <w:bCs/>
          <w:color w:val="FF0000"/>
          <w:sz w:val="18"/>
          <w:szCs w:val="18"/>
        </w:rPr>
        <w:t>/20</w:t>
      </w:r>
      <w:r w:rsidR="00094634">
        <w:rPr>
          <w:b/>
          <w:bCs/>
          <w:color w:val="FF0000"/>
          <w:sz w:val="18"/>
          <w:szCs w:val="18"/>
        </w:rPr>
        <w:t>22</w:t>
      </w:r>
      <w:r w:rsidR="00094634" w:rsidRPr="006666B6">
        <w:rPr>
          <w:b/>
          <w:bCs/>
          <w:color w:val="FF0000"/>
          <w:sz w:val="18"/>
          <w:szCs w:val="18"/>
        </w:rPr>
        <w:t>)</w:t>
      </w:r>
      <w:r w:rsidR="00094634">
        <w:rPr>
          <w:b/>
          <w:bCs/>
          <w:color w:val="FF0000"/>
          <w:sz w:val="18"/>
          <w:szCs w:val="18"/>
        </w:rPr>
        <w:t xml:space="preserve"> </w:t>
      </w:r>
      <w:r w:rsidRPr="00094634">
        <w:rPr>
          <w:strike/>
          <w:color w:val="FF0000"/>
          <w:sz w:val="18"/>
          <w:szCs w:val="18"/>
        </w:rPr>
        <w:t>protokollerin/</w:t>
      </w:r>
      <w:r w:rsidRPr="004F4567">
        <w:rPr>
          <w:color w:val="FF0000"/>
          <w:sz w:val="18"/>
          <w:szCs w:val="18"/>
        </w:rPr>
        <w:t>sözleşmelerin faturalama ile ilgili hükümleri saklıdır.</w:t>
      </w:r>
    </w:p>
    <w:p w14:paraId="1351D7AE" w14:textId="77777777" w:rsidR="007D2A35"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14:paraId="45CBEC1A" w14:textId="77777777" w:rsidR="005D2F68" w:rsidRPr="005D2F68" w:rsidRDefault="005D2F68" w:rsidP="007D2A35">
      <w:pPr>
        <w:tabs>
          <w:tab w:val="left" w:pos="566"/>
        </w:tabs>
        <w:ind w:firstLine="709"/>
        <w:jc w:val="both"/>
        <w:outlineLvl w:val="4"/>
        <w:rPr>
          <w:sz w:val="18"/>
          <w:szCs w:val="18"/>
        </w:rPr>
      </w:pPr>
      <w:r w:rsidRPr="005D2F68">
        <w:rPr>
          <w:b/>
          <w:bCs/>
          <w:sz w:val="18"/>
          <w:szCs w:val="18"/>
        </w:rPr>
        <w:t>(Değişik: RG- 25/08/2022- 31934/ 53-</w:t>
      </w:r>
      <w:r>
        <w:rPr>
          <w:b/>
          <w:bCs/>
          <w:sz w:val="18"/>
          <w:szCs w:val="18"/>
        </w:rPr>
        <w:t>b</w:t>
      </w:r>
      <w:r w:rsidRPr="005D2F68">
        <w:rPr>
          <w:b/>
          <w:bCs/>
          <w:sz w:val="18"/>
          <w:szCs w:val="18"/>
        </w:rPr>
        <w:t xml:space="preserve"> md. Yürürlük: 03/09/2022)</w:t>
      </w:r>
    </w:p>
    <w:p w14:paraId="3B2D7CA2" w14:textId="77777777" w:rsidR="005D2F68" w:rsidRPr="005D2F68" w:rsidRDefault="005D2F68" w:rsidP="007D2A35">
      <w:pPr>
        <w:tabs>
          <w:tab w:val="left" w:pos="566"/>
        </w:tabs>
        <w:ind w:firstLine="709"/>
        <w:jc w:val="both"/>
        <w:outlineLvl w:val="4"/>
        <w:rPr>
          <w:b/>
          <w:color w:val="FF0000"/>
          <w:sz w:val="18"/>
          <w:szCs w:val="18"/>
        </w:rPr>
      </w:pPr>
      <w:r w:rsidRPr="005D2F68">
        <w:rPr>
          <w:rFonts w:cs="Arial"/>
          <w:b/>
          <w:sz w:val="18"/>
          <w:szCs w:val="18"/>
        </w:rPr>
        <w:t>5.2.1- Sağlık hizmeti sunucuları faturalarının düzenlenmesi</w:t>
      </w:r>
    </w:p>
    <w:p w14:paraId="5B132EDD" w14:textId="77777777" w:rsidR="007D2A35" w:rsidRPr="005D2F68" w:rsidRDefault="007D2A35" w:rsidP="007D2A35">
      <w:pPr>
        <w:tabs>
          <w:tab w:val="left" w:pos="566"/>
        </w:tabs>
        <w:ind w:firstLine="709"/>
        <w:jc w:val="both"/>
        <w:outlineLvl w:val="4"/>
        <w:rPr>
          <w:strike/>
          <w:color w:val="FF0000"/>
          <w:sz w:val="18"/>
          <w:szCs w:val="18"/>
        </w:rPr>
      </w:pPr>
      <w:r w:rsidRPr="005D2F68">
        <w:rPr>
          <w:b/>
          <w:strike/>
          <w:color w:val="FF0000"/>
          <w:sz w:val="18"/>
          <w:szCs w:val="18"/>
        </w:rPr>
        <w:t>5.2.1 – Sağlık kurum/kuruluşları faturalarının düzenlenmesi</w:t>
      </w:r>
    </w:p>
    <w:p w14:paraId="09F9B03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MEDULA hastane sistemini kullanan sağlık </w:t>
      </w:r>
      <w:r w:rsidR="005D2F68" w:rsidRPr="005D2F68">
        <w:rPr>
          <w:b/>
          <w:bCs/>
          <w:sz w:val="18"/>
          <w:szCs w:val="18"/>
        </w:rPr>
        <w:t>(Değişik: RG- 25/08/2022- 31934/ 53-</w:t>
      </w:r>
      <w:r w:rsidR="005D2F68">
        <w:rPr>
          <w:b/>
          <w:bCs/>
          <w:sz w:val="18"/>
          <w:szCs w:val="18"/>
        </w:rPr>
        <w:t>b</w:t>
      </w:r>
      <w:r w:rsidR="005D2F68" w:rsidRPr="005D2F68">
        <w:rPr>
          <w:b/>
          <w:bCs/>
          <w:sz w:val="18"/>
          <w:szCs w:val="18"/>
        </w:rPr>
        <w:t xml:space="preserve"> md. Yürürlük: 03/09/2022)</w:t>
      </w:r>
      <w:r w:rsidR="005D2F68">
        <w:rPr>
          <w:b/>
          <w:bCs/>
          <w:sz w:val="18"/>
          <w:szCs w:val="18"/>
        </w:rPr>
        <w:t xml:space="preserve"> </w:t>
      </w:r>
      <w:r w:rsidRPr="005D2F68">
        <w:rPr>
          <w:strike/>
          <w:color w:val="FF0000"/>
          <w:sz w:val="18"/>
          <w:szCs w:val="18"/>
        </w:rPr>
        <w:t>kurum/kuruluşları</w:t>
      </w:r>
      <w:r w:rsidR="005D2F68" w:rsidRPr="005D2F68">
        <w:rPr>
          <w:color w:val="FF0000"/>
          <w:sz w:val="18"/>
          <w:szCs w:val="18"/>
        </w:rPr>
        <w:t xml:space="preserve"> </w:t>
      </w:r>
      <w:r w:rsidR="005D2F68">
        <w:rPr>
          <w:rFonts w:cs="Arial"/>
          <w:sz w:val="18"/>
          <w:szCs w:val="18"/>
        </w:rPr>
        <w:t>hizmeti sunucuları</w:t>
      </w:r>
      <w:r w:rsidRPr="004F4567">
        <w:rPr>
          <w:color w:val="FF0000"/>
          <w:sz w:val="18"/>
          <w:szCs w:val="18"/>
        </w:rPr>
        <w:t>,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14:paraId="4AEA4FAD"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14:paraId="19FF78F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14:paraId="78CF67E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14:paraId="47D1E52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c) Yabancı ülkelerle yapılan sosyal güvenlik sözleşmeleri kapsamında sağlık hizmeti bedelleri Kurumca karşılanan ve </w:t>
      </w:r>
      <w:r w:rsidR="00A82D2F" w:rsidRPr="005E7438">
        <w:rPr>
          <w:b/>
          <w:color w:val="FF0000"/>
          <w:sz w:val="18"/>
          <w:szCs w:val="18"/>
        </w:rPr>
        <w:t>(Mülga:RG-01/06/2022-31853/</w:t>
      </w:r>
      <w:r w:rsidR="00773486" w:rsidRPr="005E7438">
        <w:rPr>
          <w:b/>
          <w:color w:val="FF0000"/>
          <w:sz w:val="18"/>
          <w:szCs w:val="18"/>
        </w:rPr>
        <w:t>12</w:t>
      </w:r>
      <w:r w:rsidR="00A82D2F" w:rsidRPr="005E7438">
        <w:rPr>
          <w:b/>
          <w:color w:val="FF0000"/>
          <w:sz w:val="18"/>
          <w:szCs w:val="18"/>
        </w:rPr>
        <w:t>md.Yürürlük:01/03/2022)</w:t>
      </w:r>
      <w:r w:rsidR="00A82D2F" w:rsidRPr="005E7438">
        <w:rPr>
          <w:color w:val="FF0000"/>
          <w:sz w:val="18"/>
          <w:szCs w:val="18"/>
        </w:rPr>
        <w:t xml:space="preserve"> </w:t>
      </w:r>
      <w:r w:rsidRPr="00A82D2F">
        <w:rPr>
          <w:strike/>
          <w:color w:val="FF0000"/>
          <w:sz w:val="18"/>
          <w:szCs w:val="18"/>
        </w:rPr>
        <w:t>sosyal güvenlik il müdürlüklerince düzenlenmiş ve onaylanmış “Sosyal Güvenlik Sözleşmesine Göre Sağlık Yardım Belgesi” (aslı veya fotokopisi) ile müracaat eden kişilere ve</w:t>
      </w:r>
      <w:r w:rsidRPr="004F4567">
        <w:rPr>
          <w:color w:val="FF0000"/>
          <w:sz w:val="18"/>
          <w:szCs w:val="18"/>
        </w:rPr>
        <w:t xml:space="preserve"> “Yurt dışı Provizyon Aktivasyon ve Sağlık Sistemi (YUPASS)” numarası ile hasta takip numarası/provizyon alınan kişilere sunulan sağlık hizmetleri,</w:t>
      </w:r>
    </w:p>
    <w:p w14:paraId="5A50FA1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14:paraId="6F96ED9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14:paraId="0C24A9C6"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14:paraId="7591B92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14:paraId="72796ED9"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14:paraId="379E7EE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14:paraId="5678534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14:paraId="61202E2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14:paraId="2A965F3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14:paraId="65CF6F6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14:paraId="61F2E6D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14:paraId="3E8EA71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14:paraId="01ABEC4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14:paraId="3B95177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14:paraId="61B32E9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14:paraId="320F4454"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14:paraId="0EBD0C75"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14:paraId="059391FD"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14:paraId="0954543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14:paraId="032F18B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14:paraId="40D33B4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14:paraId="0296121A" w14:textId="77777777"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14:paraId="52412ADD"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14:paraId="29163BB4"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14:paraId="54FD239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14:paraId="0E4AF80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14:paraId="6D18EEE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14:paraId="70927BD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14:paraId="3EA5080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14:paraId="5C3194D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14:paraId="7527BA98"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14:paraId="102E45C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14:paraId="5A3837DD"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14:paraId="39C3FF3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14:paraId="2F21AF7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14:paraId="3A55A96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14:paraId="03506BE0"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14:paraId="3F471E3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14:paraId="265F9D9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14:paraId="3D2CB63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14:paraId="775837F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14:paraId="0E672D7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14:paraId="2746D22B" w14:textId="77777777"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14:paraId="62F9831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14:paraId="1927613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14:paraId="16C9AD50"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14:paraId="520A953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Sağlık hizmeti sunucularından sağlık hizmeti alımına ilişkin yapılan </w:t>
      </w:r>
      <w:r w:rsidR="00FE12BE" w:rsidRPr="005D2F68">
        <w:rPr>
          <w:b/>
          <w:bCs/>
          <w:sz w:val="18"/>
          <w:szCs w:val="18"/>
        </w:rPr>
        <w:t>(</w:t>
      </w:r>
      <w:r w:rsidR="00FE12BE">
        <w:rPr>
          <w:b/>
          <w:bCs/>
          <w:sz w:val="18"/>
          <w:szCs w:val="18"/>
        </w:rPr>
        <w:t>Mülga</w:t>
      </w:r>
      <w:r w:rsidR="00FE12BE" w:rsidRPr="005D2F68">
        <w:rPr>
          <w:b/>
          <w:bCs/>
          <w:sz w:val="18"/>
          <w:szCs w:val="18"/>
        </w:rPr>
        <w:t>: RG- 25/08/2022- 31934/ 5</w:t>
      </w:r>
      <w:r w:rsidR="00FE12BE">
        <w:rPr>
          <w:b/>
          <w:bCs/>
          <w:sz w:val="18"/>
          <w:szCs w:val="18"/>
        </w:rPr>
        <w:t>4-a</w:t>
      </w:r>
      <w:r w:rsidR="00FE12BE" w:rsidRPr="005D2F68">
        <w:rPr>
          <w:b/>
          <w:bCs/>
          <w:sz w:val="18"/>
          <w:szCs w:val="18"/>
        </w:rPr>
        <w:t xml:space="preserve"> md. Yürürlük: 03/09/2022)</w:t>
      </w:r>
      <w:r w:rsidR="00FE12BE">
        <w:rPr>
          <w:b/>
          <w:bCs/>
          <w:sz w:val="18"/>
          <w:szCs w:val="18"/>
        </w:rPr>
        <w:t xml:space="preserve"> </w:t>
      </w:r>
      <w:r w:rsidRPr="00FE12BE">
        <w:rPr>
          <w:strike/>
          <w:color w:val="FF0000"/>
          <w:sz w:val="18"/>
          <w:szCs w:val="18"/>
        </w:rPr>
        <w:t>protokollerde/</w:t>
      </w:r>
      <w:r w:rsidRPr="004F4567">
        <w:rPr>
          <w:color w:val="FF0000"/>
          <w:sz w:val="18"/>
          <w:szCs w:val="18"/>
        </w:rPr>
        <w:t>sözleşmelerde belirtilen incelemeye esas belgelerden hangilerinin Kuruma teslim edileceği ile ilgili hükümleri saklıdır.</w:t>
      </w:r>
    </w:p>
    <w:p w14:paraId="7B0BB0A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(2) Sağlık hizmeti sunucuları bu Tebliğde, </w:t>
      </w:r>
      <w:r w:rsidR="00FE12BE" w:rsidRPr="005D2F68">
        <w:rPr>
          <w:b/>
          <w:bCs/>
          <w:sz w:val="18"/>
          <w:szCs w:val="18"/>
        </w:rPr>
        <w:t>(</w:t>
      </w:r>
      <w:r w:rsidR="00FE12BE">
        <w:rPr>
          <w:b/>
          <w:bCs/>
          <w:sz w:val="18"/>
          <w:szCs w:val="18"/>
        </w:rPr>
        <w:t>Mülga</w:t>
      </w:r>
      <w:r w:rsidR="00FE12BE" w:rsidRPr="005D2F68">
        <w:rPr>
          <w:b/>
          <w:bCs/>
          <w:sz w:val="18"/>
          <w:szCs w:val="18"/>
        </w:rPr>
        <w:t>: RG- 25/08/2022- 31934/ 5</w:t>
      </w:r>
      <w:r w:rsidR="00FE12BE">
        <w:rPr>
          <w:b/>
          <w:bCs/>
          <w:sz w:val="18"/>
          <w:szCs w:val="18"/>
        </w:rPr>
        <w:t>4-a</w:t>
      </w:r>
      <w:r w:rsidR="00FE12BE" w:rsidRPr="005D2F68">
        <w:rPr>
          <w:b/>
          <w:bCs/>
          <w:sz w:val="18"/>
          <w:szCs w:val="18"/>
        </w:rPr>
        <w:t xml:space="preserve"> md. Yürürlük: 03/09/2022)</w:t>
      </w:r>
      <w:r w:rsidR="00FE12BE">
        <w:rPr>
          <w:b/>
          <w:bCs/>
          <w:sz w:val="18"/>
          <w:szCs w:val="18"/>
        </w:rPr>
        <w:t xml:space="preserve"> </w:t>
      </w:r>
      <w:r w:rsidRPr="00FE12BE">
        <w:rPr>
          <w:strike/>
          <w:color w:val="FF0000"/>
          <w:sz w:val="18"/>
          <w:szCs w:val="18"/>
        </w:rPr>
        <w:t>protokollerde/</w:t>
      </w:r>
      <w:r w:rsidRPr="004F4567">
        <w:rPr>
          <w:color w:val="FF0000"/>
          <w:sz w:val="18"/>
          <w:szCs w:val="18"/>
        </w:rPr>
        <w:t>sözleşmelerde yer alan özel hükümleri saklı kalmak kaydıyla Kurumun sair mevzuatında belirtilen belgeleri Kuruma göndermekle yükümlüdür.</w:t>
      </w:r>
    </w:p>
    <w:p w14:paraId="0A83F32C" w14:textId="77777777" w:rsidR="007D2A35" w:rsidRDefault="007D2A35" w:rsidP="007D2A35">
      <w:pPr>
        <w:tabs>
          <w:tab w:val="left" w:pos="566"/>
        </w:tabs>
        <w:ind w:firstLine="709"/>
        <w:jc w:val="both"/>
        <w:outlineLvl w:val="4"/>
        <w:rPr>
          <w:color w:val="FF0000"/>
          <w:sz w:val="18"/>
          <w:szCs w:val="18"/>
        </w:rPr>
      </w:pPr>
      <w:r w:rsidRPr="004F4567">
        <w:rPr>
          <w:color w:val="FF0000"/>
          <w:sz w:val="18"/>
          <w:szCs w:val="18"/>
        </w:rPr>
        <w:t xml:space="preserve">(3) Eczaneler, optisyenlik müesseseleri, sözleşmeli satış merkezleri/satış merkezleri, kişiye özel üretilen ısmarlama malzemeler ve iyileştirici araç ve gereçleri karşılayan sözleşmeli merkezler/resmi </w:t>
      </w:r>
      <w:r w:rsidR="00A96F4F" w:rsidRPr="005D2F68">
        <w:rPr>
          <w:b/>
          <w:bCs/>
          <w:sz w:val="18"/>
          <w:szCs w:val="18"/>
        </w:rPr>
        <w:t>(Değişik: RG- 25/08/2022- 31934/ 5</w:t>
      </w:r>
      <w:r w:rsidR="00A96F4F">
        <w:rPr>
          <w:b/>
          <w:bCs/>
          <w:sz w:val="18"/>
          <w:szCs w:val="18"/>
        </w:rPr>
        <w:t>4-b</w:t>
      </w:r>
      <w:r w:rsidR="00A96F4F" w:rsidRPr="005D2F68">
        <w:rPr>
          <w:b/>
          <w:bCs/>
          <w:sz w:val="18"/>
          <w:szCs w:val="18"/>
        </w:rPr>
        <w:t xml:space="preserve"> md. Yürürlük: 03/09/2022)</w:t>
      </w:r>
      <w:r w:rsidR="00A96F4F">
        <w:rPr>
          <w:b/>
          <w:bCs/>
          <w:sz w:val="18"/>
          <w:szCs w:val="18"/>
        </w:rPr>
        <w:t xml:space="preserve"> </w:t>
      </w:r>
      <w:r w:rsidRPr="00A96F4F">
        <w:rPr>
          <w:strike/>
          <w:color w:val="FF0000"/>
          <w:sz w:val="18"/>
          <w:szCs w:val="18"/>
        </w:rPr>
        <w:t>kurum/kuruluşlar</w:t>
      </w:r>
      <w:r w:rsidR="00A96F4F">
        <w:rPr>
          <w:color w:val="FF0000"/>
          <w:sz w:val="18"/>
          <w:szCs w:val="18"/>
        </w:rPr>
        <w:t xml:space="preserve"> </w:t>
      </w:r>
      <w:r w:rsidR="00A96F4F">
        <w:rPr>
          <w:rFonts w:cs="Arial"/>
          <w:sz w:val="18"/>
          <w:szCs w:val="18"/>
        </w:rPr>
        <w:t>sağlık hizmeti sunucuları</w:t>
      </w:r>
      <w:r w:rsidRPr="004F4567">
        <w:rPr>
          <w:color w:val="FF0000"/>
          <w:sz w:val="18"/>
          <w:szCs w:val="18"/>
        </w:rPr>
        <w:t>, Gaziler Fizik Tedavi ve Rehabilitasyon Eğitim ve Araştırma Hastanesi için bu Tebliğ hükümlerinde ve Kurumun sair mevzuatında belirtilen incelemeye esas belgeleri Kuruma gönderir.</w:t>
      </w:r>
    </w:p>
    <w:p w14:paraId="03149B02" w14:textId="77777777" w:rsidR="00B46475" w:rsidRPr="004F4567" w:rsidRDefault="00B46475" w:rsidP="007D2A35">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4-c</w:t>
      </w:r>
      <w:r w:rsidRPr="005D2F68">
        <w:rPr>
          <w:b/>
          <w:bCs/>
          <w:sz w:val="18"/>
          <w:szCs w:val="18"/>
        </w:rPr>
        <w:t xml:space="preserve"> md. Yürürlük: 03/09/2022)</w:t>
      </w:r>
    </w:p>
    <w:p w14:paraId="488B3BCC" w14:textId="77777777" w:rsidR="007D2A35" w:rsidRPr="00B46475" w:rsidRDefault="007D2A35" w:rsidP="007D2A35">
      <w:pPr>
        <w:tabs>
          <w:tab w:val="left" w:pos="566"/>
        </w:tabs>
        <w:ind w:firstLine="709"/>
        <w:jc w:val="both"/>
        <w:outlineLvl w:val="4"/>
        <w:rPr>
          <w:b/>
          <w:strike/>
          <w:color w:val="FF0000"/>
          <w:sz w:val="18"/>
          <w:szCs w:val="18"/>
        </w:rPr>
      </w:pPr>
      <w:r w:rsidRPr="00B46475">
        <w:rPr>
          <w:b/>
          <w:strike/>
          <w:color w:val="FF0000"/>
          <w:sz w:val="18"/>
          <w:szCs w:val="18"/>
        </w:rPr>
        <w:t>5.3.1 – Sağlık kurum/kuruluşları için incelemeye esas belgeler</w:t>
      </w:r>
    </w:p>
    <w:p w14:paraId="2081D110" w14:textId="77777777"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14:paraId="2F3E1606" w14:textId="77777777"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(2) Sağlık kurum/kuruluşlarının incelemeye esas belgeleri;</w:t>
      </w:r>
    </w:p>
    <w:p w14:paraId="7BDFBB65" w14:textId="77777777"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a) Ayakta tedaviler için uzmanlık dalı bazında ayrılmış,</w:t>
      </w:r>
    </w:p>
    <w:p w14:paraId="5124FC04" w14:textId="77777777"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b) Yatarak tedaviler için uzmanlık dalı bazında ayrılmış,</w:t>
      </w:r>
    </w:p>
    <w:p w14:paraId="12E4F5B4" w14:textId="77777777"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c) 5.2.1 numaralı maddede örneklenmeyeceği belirtilen işlemler için her bir işlem başlığı altında ayrılmış olmalıdır.</w:t>
      </w:r>
    </w:p>
    <w:p w14:paraId="74B2C278" w14:textId="77777777"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(3) Kuruma MEDULA hastane sistemi üzerinden elektronik ortamda gönderilen belgeler ayrıca manuel ortamda gönderilmez.</w:t>
      </w:r>
    </w:p>
    <w:p w14:paraId="08DB6BC2" w14:textId="77777777" w:rsidR="00B46475" w:rsidRDefault="00B46475" w:rsidP="00B46475">
      <w:pPr>
        <w:ind w:firstLine="709"/>
        <w:jc w:val="both"/>
        <w:rPr>
          <w:rFonts w:cs="Arial"/>
          <w:sz w:val="18"/>
          <w:szCs w:val="18"/>
        </w:rPr>
      </w:pPr>
      <w:r>
        <w:rPr>
          <w:rFonts w:cs="Arial"/>
          <w:b/>
          <w:sz w:val="18"/>
          <w:szCs w:val="18"/>
        </w:rPr>
        <w:t>5.3.1 - Sağlık hizmeti sunucuları için incelemeye esas belgeler</w:t>
      </w:r>
    </w:p>
    <w:p w14:paraId="64C1B62F" w14:textId="77777777" w:rsidR="00B46475" w:rsidRDefault="00B46475" w:rsidP="00B46475">
      <w:pPr>
        <w:ind w:firstLine="709"/>
        <w:jc w:val="both"/>
        <w:rPr>
          <w:rFonts w:cs="Arial"/>
          <w:sz w:val="18"/>
          <w:szCs w:val="18"/>
        </w:rPr>
      </w:pPr>
      <w:r>
        <w:rPr>
          <w:rFonts w:cs="Arial"/>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hizmeti sunucularında muhafaza edilir. İncelemeye esas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14:paraId="76771891" w14:textId="77777777" w:rsidR="00B46475" w:rsidRDefault="00B46475" w:rsidP="00B46475">
      <w:pPr>
        <w:tabs>
          <w:tab w:val="left" w:pos="709"/>
        </w:tabs>
        <w:ind w:firstLine="709"/>
        <w:jc w:val="both"/>
        <w:rPr>
          <w:rFonts w:cs="Arial"/>
          <w:sz w:val="18"/>
          <w:szCs w:val="18"/>
        </w:rPr>
      </w:pPr>
      <w:r>
        <w:rPr>
          <w:rFonts w:cs="Arial"/>
          <w:sz w:val="18"/>
          <w:szCs w:val="18"/>
        </w:rPr>
        <w:t>(2) Sağlık hizmeti sunucularının incelemeye esas belgeleri;</w:t>
      </w:r>
    </w:p>
    <w:p w14:paraId="51F6574E" w14:textId="77777777" w:rsidR="00B46475" w:rsidRDefault="00B46475" w:rsidP="00B46475">
      <w:pPr>
        <w:ind w:firstLine="709"/>
        <w:jc w:val="both"/>
        <w:rPr>
          <w:rFonts w:cs="Arial"/>
          <w:sz w:val="18"/>
          <w:szCs w:val="18"/>
        </w:rPr>
      </w:pPr>
      <w:r>
        <w:rPr>
          <w:rFonts w:cs="Arial"/>
          <w:sz w:val="18"/>
          <w:szCs w:val="18"/>
        </w:rPr>
        <w:t>a) Ayakta tedaviler için uzmanlık dalı bazında ayrılmış,</w:t>
      </w:r>
    </w:p>
    <w:p w14:paraId="72802313" w14:textId="77777777" w:rsidR="00B46475" w:rsidRDefault="00B46475" w:rsidP="00B46475">
      <w:pPr>
        <w:ind w:firstLine="709"/>
        <w:jc w:val="both"/>
        <w:rPr>
          <w:rFonts w:cs="Arial"/>
          <w:sz w:val="18"/>
          <w:szCs w:val="18"/>
        </w:rPr>
      </w:pPr>
      <w:r>
        <w:rPr>
          <w:rFonts w:cs="Arial"/>
          <w:sz w:val="18"/>
          <w:szCs w:val="18"/>
        </w:rPr>
        <w:t>b) Yatarak tedaviler için uzmanlık dalı bazında ayrılmış,</w:t>
      </w:r>
    </w:p>
    <w:p w14:paraId="38CE84A4" w14:textId="77777777" w:rsidR="00B46475" w:rsidRDefault="00B46475" w:rsidP="00B46475">
      <w:pPr>
        <w:ind w:firstLine="709"/>
        <w:jc w:val="both"/>
        <w:rPr>
          <w:rFonts w:cs="Arial"/>
          <w:sz w:val="18"/>
          <w:szCs w:val="18"/>
        </w:rPr>
      </w:pPr>
      <w:r>
        <w:rPr>
          <w:rFonts w:cs="Arial"/>
          <w:sz w:val="18"/>
          <w:szCs w:val="18"/>
        </w:rPr>
        <w:t>c) 5.2.1 numaralı maddede örneklenmeyeceği belirtilen işlemler için her bir işlem başlığı altında ayrılmış olmalıdır.</w:t>
      </w:r>
    </w:p>
    <w:p w14:paraId="65C3616A" w14:textId="77777777" w:rsidR="00B46475" w:rsidRDefault="00B46475" w:rsidP="00B46475">
      <w:pPr>
        <w:ind w:firstLine="709"/>
        <w:jc w:val="both"/>
        <w:rPr>
          <w:rFonts w:cs="Arial"/>
          <w:sz w:val="18"/>
          <w:szCs w:val="18"/>
        </w:rPr>
      </w:pPr>
      <w:r>
        <w:rPr>
          <w:rFonts w:cs="Arial"/>
          <w:sz w:val="18"/>
          <w:szCs w:val="18"/>
        </w:rPr>
        <w:t>(3) Kuruma MEDULA hastane sistemi üzerinden elektronik ortamda gönderilen belgeler ayrıca manuel ortamda gönderilmez.</w:t>
      </w:r>
    </w:p>
    <w:p w14:paraId="137D178C" w14:textId="77777777" w:rsidR="00346EBF" w:rsidRPr="004F4567" w:rsidRDefault="00346EBF" w:rsidP="00346EBF">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w:t>
      </w:r>
      <w:r w:rsidR="000754DF">
        <w:rPr>
          <w:b/>
          <w:bCs/>
          <w:sz w:val="18"/>
          <w:szCs w:val="18"/>
        </w:rPr>
        <w:t>ç</w:t>
      </w:r>
      <w:r w:rsidRPr="005D2F68">
        <w:rPr>
          <w:b/>
          <w:bCs/>
          <w:sz w:val="18"/>
          <w:szCs w:val="18"/>
        </w:rPr>
        <w:t xml:space="preserve"> md. Yürürlük: 03/09/2022)</w:t>
      </w:r>
    </w:p>
    <w:p w14:paraId="40FD08E3" w14:textId="77777777" w:rsidR="007D2A35" w:rsidRPr="00A32F62" w:rsidRDefault="007D2A35" w:rsidP="007D2A35">
      <w:pPr>
        <w:tabs>
          <w:tab w:val="left" w:pos="566"/>
        </w:tabs>
        <w:ind w:firstLine="709"/>
        <w:jc w:val="both"/>
        <w:outlineLvl w:val="4"/>
        <w:rPr>
          <w:b/>
          <w:strike/>
          <w:color w:val="FF0000"/>
          <w:sz w:val="18"/>
          <w:szCs w:val="18"/>
        </w:rPr>
      </w:pPr>
      <w:r w:rsidRPr="00A32F62">
        <w:rPr>
          <w:b/>
          <w:strike/>
          <w:color w:val="FF0000"/>
          <w:sz w:val="18"/>
          <w:szCs w:val="18"/>
        </w:rPr>
        <w:t>5.3.1.A – Fatura üst yazısı</w:t>
      </w:r>
    </w:p>
    <w:p w14:paraId="464ABAB1"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14:paraId="3BE8E40E"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a) Sağlık kurumunun/kuruluşunun adı,</w:t>
      </w:r>
    </w:p>
    <w:p w14:paraId="7081B910"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b) Sağlık kurumunun/kuruluşunun MEDULA tesis kodu,</w:t>
      </w:r>
    </w:p>
    <w:p w14:paraId="3BA57BB2"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c) Sağlık kurumunun/kuruluşunun adresi,</w:t>
      </w:r>
    </w:p>
    <w:p w14:paraId="56873042"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ç) Fatura dönemi,</w:t>
      </w:r>
    </w:p>
    <w:p w14:paraId="1B533097"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d) Hasta sayısı (uzmanlık dalı bazında ve toplam),</w:t>
      </w:r>
    </w:p>
    <w:p w14:paraId="617BD7D0" w14:textId="77777777"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e) Fatura tutarı (uzmanlık dalı bazında ve toplam).</w:t>
      </w:r>
    </w:p>
    <w:p w14:paraId="671320ED" w14:textId="77777777" w:rsidR="00A32F62" w:rsidRDefault="00A32F62" w:rsidP="00A32F62">
      <w:pPr>
        <w:ind w:firstLine="709"/>
        <w:jc w:val="both"/>
        <w:rPr>
          <w:rFonts w:cs="Arial"/>
          <w:sz w:val="18"/>
          <w:szCs w:val="18"/>
        </w:rPr>
      </w:pPr>
      <w:r>
        <w:rPr>
          <w:rFonts w:cs="Arial"/>
          <w:b/>
          <w:sz w:val="18"/>
          <w:szCs w:val="18"/>
        </w:rPr>
        <w:t>5.3.1.A - Fatura üst yazısı</w:t>
      </w:r>
    </w:p>
    <w:p w14:paraId="63E3002F" w14:textId="77777777" w:rsidR="00A32F62" w:rsidRDefault="00A32F62" w:rsidP="00A32F62">
      <w:pPr>
        <w:ind w:firstLine="709"/>
        <w:jc w:val="both"/>
        <w:rPr>
          <w:rFonts w:cs="Arial"/>
          <w:sz w:val="18"/>
          <w:szCs w:val="18"/>
        </w:rPr>
      </w:pPr>
      <w:r>
        <w:rPr>
          <w:rFonts w:cs="Arial"/>
          <w:sz w:val="18"/>
          <w:szCs w:val="18"/>
        </w:rPr>
        <w:t>(1) Fatura üst yazısı, Kurumca elektronik evrak kabulü yapılıncaya kadar sağlık hizmeti sunucusu başhekimliği tarafından onaylanarak Kuruma teslim edilir. Ayrıca Kurumca belirlenen istisnalar nedeni ile manuel olarak gönderilecek faturalara ait fatura üst yazısı da sağlık hizmeti sunucusu başhekimliği tarafından onaylanarak Kuruma teslim edilir. Fatura üst yazısında aşağıda bulunan bilgiler yer alır;</w:t>
      </w:r>
    </w:p>
    <w:p w14:paraId="168AEDFB" w14:textId="77777777" w:rsidR="00A32F62" w:rsidRDefault="00A32F62" w:rsidP="00A32F62">
      <w:pPr>
        <w:ind w:firstLine="709"/>
        <w:jc w:val="both"/>
        <w:rPr>
          <w:rFonts w:cs="Arial"/>
          <w:sz w:val="18"/>
          <w:szCs w:val="18"/>
        </w:rPr>
      </w:pPr>
      <w:r>
        <w:rPr>
          <w:rFonts w:cs="Arial"/>
          <w:sz w:val="18"/>
          <w:szCs w:val="18"/>
        </w:rPr>
        <w:t>a) Sağlık hizmeti sunucusunun adı,</w:t>
      </w:r>
    </w:p>
    <w:p w14:paraId="6AD88707" w14:textId="77777777" w:rsidR="00A32F62" w:rsidRDefault="00A32F62" w:rsidP="00A32F62">
      <w:pPr>
        <w:tabs>
          <w:tab w:val="left" w:pos="709"/>
        </w:tabs>
        <w:ind w:firstLine="709"/>
        <w:jc w:val="both"/>
        <w:rPr>
          <w:rFonts w:cs="Arial"/>
          <w:sz w:val="18"/>
          <w:szCs w:val="18"/>
        </w:rPr>
      </w:pPr>
      <w:r>
        <w:rPr>
          <w:rFonts w:cs="Arial"/>
          <w:sz w:val="18"/>
          <w:szCs w:val="18"/>
        </w:rPr>
        <w:t>b) Sağlık hizmeti sunucusunun MEDULA tesis kodu,</w:t>
      </w:r>
    </w:p>
    <w:p w14:paraId="0FC11760" w14:textId="77777777" w:rsidR="00A32F62" w:rsidRDefault="00A32F62" w:rsidP="00A32F62">
      <w:pPr>
        <w:ind w:firstLine="709"/>
        <w:jc w:val="both"/>
        <w:rPr>
          <w:rFonts w:cs="Arial"/>
          <w:sz w:val="18"/>
          <w:szCs w:val="18"/>
        </w:rPr>
      </w:pPr>
      <w:r>
        <w:rPr>
          <w:rFonts w:cs="Arial"/>
          <w:sz w:val="18"/>
          <w:szCs w:val="18"/>
        </w:rPr>
        <w:t>c) Sağlık hizmeti sunucusunun adresi,</w:t>
      </w:r>
    </w:p>
    <w:p w14:paraId="7DAA6CDA" w14:textId="77777777" w:rsidR="00A32F62" w:rsidRDefault="00A32F62" w:rsidP="00A32F62">
      <w:pPr>
        <w:ind w:firstLine="709"/>
        <w:jc w:val="both"/>
        <w:rPr>
          <w:rFonts w:cs="Arial"/>
          <w:b/>
          <w:bCs/>
          <w:i/>
          <w:sz w:val="18"/>
          <w:szCs w:val="18"/>
        </w:rPr>
      </w:pPr>
      <w:r>
        <w:rPr>
          <w:rFonts w:cs="Arial"/>
          <w:sz w:val="18"/>
          <w:szCs w:val="18"/>
        </w:rPr>
        <w:t>ç) Fatura dönemi,</w:t>
      </w:r>
    </w:p>
    <w:p w14:paraId="0E1EE321" w14:textId="77777777" w:rsidR="00A32F62" w:rsidRDefault="00A32F62" w:rsidP="00A32F62">
      <w:pPr>
        <w:pStyle w:val="Balk4"/>
        <w:spacing w:before="0"/>
        <w:ind w:firstLine="709"/>
        <w:jc w:val="both"/>
        <w:rPr>
          <w:rFonts w:ascii="Times New Roman" w:hAnsi="Times New Roman" w:cs="Arial"/>
          <w:b w:val="0"/>
          <w:bCs w:val="0"/>
          <w:i w:val="0"/>
          <w:color w:val="auto"/>
          <w:sz w:val="18"/>
          <w:szCs w:val="18"/>
        </w:rPr>
      </w:pPr>
      <w:r>
        <w:rPr>
          <w:rFonts w:ascii="Times New Roman" w:hAnsi="Times New Roman" w:cs="Arial"/>
          <w:b w:val="0"/>
          <w:bCs w:val="0"/>
          <w:i w:val="0"/>
          <w:color w:val="auto"/>
          <w:sz w:val="18"/>
          <w:szCs w:val="18"/>
        </w:rPr>
        <w:t>d) Hasta sayısı (uzmanlık dalı bazında ve toplam),</w:t>
      </w:r>
    </w:p>
    <w:p w14:paraId="51FC2D3F" w14:textId="77777777" w:rsidR="00A32F62" w:rsidRDefault="00A32F62" w:rsidP="00A32F62">
      <w:pPr>
        <w:pStyle w:val="Balk4"/>
        <w:spacing w:before="0"/>
        <w:ind w:firstLine="709"/>
        <w:jc w:val="both"/>
        <w:rPr>
          <w:b w:val="0"/>
          <w:color w:val="FF0000"/>
          <w:sz w:val="18"/>
          <w:szCs w:val="18"/>
        </w:rPr>
      </w:pPr>
      <w:r>
        <w:rPr>
          <w:rFonts w:ascii="Times New Roman" w:hAnsi="Times New Roman" w:cs="Arial"/>
          <w:b w:val="0"/>
          <w:bCs w:val="0"/>
          <w:i w:val="0"/>
          <w:color w:val="auto"/>
          <w:sz w:val="18"/>
          <w:szCs w:val="18"/>
        </w:rPr>
        <w:t>e) Fatura tutarı (uzmanlık dalı bazında ve toplam).</w:t>
      </w:r>
    </w:p>
    <w:p w14:paraId="5260B5EF"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14:paraId="633068D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14:paraId="5331EF5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14:paraId="3DB7DF8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14:paraId="52063E3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14:paraId="548DA27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14:paraId="589E8AF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14:paraId="554525FA"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14:paraId="58CECD4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MEDULA sistemini kullanan sağlık </w:t>
      </w:r>
      <w:r w:rsidR="002904CF" w:rsidRPr="005D2F68">
        <w:rPr>
          <w:b/>
          <w:bCs/>
          <w:sz w:val="18"/>
          <w:szCs w:val="18"/>
        </w:rPr>
        <w:t>(Değişik: RG- 25/08/2022- 31934/ 5</w:t>
      </w:r>
      <w:r w:rsidR="002904CF">
        <w:rPr>
          <w:b/>
          <w:bCs/>
          <w:sz w:val="18"/>
          <w:szCs w:val="18"/>
        </w:rPr>
        <w:t>4-d</w:t>
      </w:r>
      <w:r w:rsidR="002904CF" w:rsidRPr="005D2F68">
        <w:rPr>
          <w:b/>
          <w:bCs/>
          <w:sz w:val="18"/>
          <w:szCs w:val="18"/>
        </w:rPr>
        <w:t xml:space="preserve"> md. Yürürlük: 03/09/2022)</w:t>
      </w:r>
      <w:r w:rsidR="002904CF">
        <w:rPr>
          <w:b/>
          <w:bCs/>
          <w:sz w:val="18"/>
          <w:szCs w:val="18"/>
        </w:rPr>
        <w:t xml:space="preserve"> </w:t>
      </w:r>
      <w:r w:rsidRPr="002904CF">
        <w:rPr>
          <w:strike/>
          <w:color w:val="FF0000"/>
          <w:sz w:val="18"/>
          <w:szCs w:val="18"/>
        </w:rPr>
        <w:t>kurum/kuruluşları</w:t>
      </w:r>
      <w:r w:rsidR="002904CF" w:rsidRPr="002904CF">
        <w:rPr>
          <w:color w:val="FF0000"/>
          <w:sz w:val="18"/>
          <w:szCs w:val="18"/>
        </w:rPr>
        <w:t xml:space="preserve"> </w:t>
      </w:r>
      <w:r w:rsidR="002904CF">
        <w:rPr>
          <w:bCs/>
          <w:sz w:val="18"/>
          <w:szCs w:val="18"/>
        </w:rPr>
        <w:t>hizmeti sunucuları</w:t>
      </w:r>
      <w:r w:rsidRPr="004F4567">
        <w:rPr>
          <w:color w:val="FF0000"/>
          <w:sz w:val="18"/>
          <w:szCs w:val="18"/>
        </w:rPr>
        <w:t>,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14:paraId="10A5CE0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14:paraId="43DD7C9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14:paraId="23029B5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14:paraId="360DCED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14:paraId="4AC5DCF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14:paraId="23BA99B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14:paraId="48A6EA5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14:paraId="46794A5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14:paraId="362709E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14:paraId="12B3081C"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14:paraId="794AC7F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14:paraId="44E5B4C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14:paraId="3B5622A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14:paraId="727CE02C" w14:textId="77777777" w:rsidR="00A55B35" w:rsidRDefault="00A55B35" w:rsidP="007D2A35">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4-d</w:t>
      </w:r>
      <w:r w:rsidRPr="005D2F68">
        <w:rPr>
          <w:b/>
          <w:bCs/>
          <w:sz w:val="18"/>
          <w:szCs w:val="18"/>
        </w:rPr>
        <w:t xml:space="preserve"> md. Yürürlük: 03/09/2022)</w:t>
      </w:r>
    </w:p>
    <w:p w14:paraId="3BB0E0F6" w14:textId="77777777" w:rsidR="007D2A35" w:rsidRPr="00A55B35" w:rsidRDefault="007D2A35" w:rsidP="007D2A35">
      <w:pPr>
        <w:tabs>
          <w:tab w:val="left" w:pos="566"/>
        </w:tabs>
        <w:ind w:firstLine="709"/>
        <w:jc w:val="both"/>
        <w:outlineLvl w:val="4"/>
        <w:rPr>
          <w:strike/>
          <w:color w:val="FF0000"/>
          <w:sz w:val="18"/>
          <w:szCs w:val="18"/>
        </w:rPr>
      </w:pPr>
      <w:r w:rsidRPr="00A55B35">
        <w:rPr>
          <w:strike/>
          <w:color w:val="FF0000"/>
          <w:sz w:val="18"/>
          <w:szCs w:val="18"/>
        </w:rPr>
        <w:t>k) Epikriz notu.</w:t>
      </w:r>
    </w:p>
    <w:p w14:paraId="0BB30347" w14:textId="77777777" w:rsidR="00A55B35" w:rsidRDefault="00A55B35" w:rsidP="00A55B35">
      <w:pPr>
        <w:ind w:firstLine="708"/>
        <w:jc w:val="both"/>
        <w:rPr>
          <w:b/>
          <w:color w:val="FF0000"/>
          <w:sz w:val="18"/>
          <w:szCs w:val="18"/>
        </w:rPr>
      </w:pPr>
      <w:r>
        <w:rPr>
          <w:bCs/>
          <w:sz w:val="18"/>
          <w:szCs w:val="18"/>
        </w:rPr>
        <w:t>k) Epikriz notu. (Yoğun bakım, yatarak ve günübirlik hastalarda; günlük progreslerin, tedavi orderların ve kullanılan malzeme bilgilerinin eklenmesi.)</w:t>
      </w:r>
    </w:p>
    <w:p w14:paraId="6D918053"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14:paraId="01F4DF9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14:paraId="2A31C1C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a) MEDULA sisteminden kaynaklanan ve Kurumca kabul edilen nedenlerle müstehaklık sorgulaması yapılamadan işlemleri yürütülen ve daha sonrasında sağlık </w:t>
      </w:r>
      <w:r w:rsidR="00B67325" w:rsidRPr="005D2F68">
        <w:rPr>
          <w:b/>
          <w:bCs/>
          <w:sz w:val="18"/>
          <w:szCs w:val="18"/>
        </w:rPr>
        <w:t>(Değişik: RG- 25/08/2022- 31934/ 5</w:t>
      </w:r>
      <w:r w:rsidR="00B67325">
        <w:rPr>
          <w:b/>
          <w:bCs/>
          <w:sz w:val="18"/>
          <w:szCs w:val="18"/>
        </w:rPr>
        <w:t>4-e</w:t>
      </w:r>
      <w:r w:rsidR="00B67325" w:rsidRPr="005D2F68">
        <w:rPr>
          <w:b/>
          <w:bCs/>
          <w:sz w:val="18"/>
          <w:szCs w:val="18"/>
        </w:rPr>
        <w:t xml:space="preserve"> md. Yürürlük: 03/09/2022)</w:t>
      </w:r>
      <w:r w:rsidR="00B67325">
        <w:rPr>
          <w:b/>
          <w:bCs/>
          <w:sz w:val="18"/>
          <w:szCs w:val="18"/>
        </w:rPr>
        <w:t xml:space="preserve"> </w:t>
      </w:r>
      <w:r w:rsidRPr="00B67325">
        <w:rPr>
          <w:strike/>
          <w:color w:val="FF0000"/>
          <w:sz w:val="18"/>
          <w:szCs w:val="18"/>
        </w:rPr>
        <w:t>kurumunca</w:t>
      </w:r>
      <w:r w:rsidRPr="004F4567">
        <w:rPr>
          <w:color w:val="FF0000"/>
          <w:sz w:val="18"/>
          <w:szCs w:val="18"/>
        </w:rPr>
        <w:t xml:space="preserve"> </w:t>
      </w:r>
      <w:r w:rsidR="00B67325">
        <w:rPr>
          <w:bCs/>
          <w:sz w:val="18"/>
          <w:szCs w:val="18"/>
        </w:rPr>
        <w:t xml:space="preserve">hizmeti sunucusunca </w:t>
      </w:r>
      <w:r w:rsidRPr="004F4567">
        <w:rPr>
          <w:color w:val="FF0000"/>
          <w:sz w:val="18"/>
          <w:szCs w:val="18"/>
        </w:rPr>
        <w:t>yapılan sorgulama sonucu müstehak olmadığı tespit edilen kişiler için işlemleri yürütmeye esas belge,</w:t>
      </w:r>
    </w:p>
    <w:p w14:paraId="51E3ABB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14:paraId="263E58D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14:paraId="40E37BD6" w14:textId="77777777" w:rsidR="007D2A35"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14:paraId="72129602" w14:textId="77777777" w:rsidR="0040135E" w:rsidRPr="00AF20B1" w:rsidRDefault="0040135E" w:rsidP="007D2A35">
      <w:pPr>
        <w:tabs>
          <w:tab w:val="left" w:pos="566"/>
        </w:tabs>
        <w:ind w:firstLine="709"/>
        <w:jc w:val="both"/>
        <w:outlineLvl w:val="4"/>
        <w:rPr>
          <w:b/>
          <w:color w:val="FF0000"/>
          <w:sz w:val="18"/>
          <w:szCs w:val="18"/>
        </w:rPr>
      </w:pPr>
      <w:r w:rsidRPr="00AF20B1">
        <w:rPr>
          <w:b/>
          <w:color w:val="FF0000"/>
          <w:sz w:val="18"/>
          <w:szCs w:val="18"/>
        </w:rPr>
        <w:t>(Mülga: RG- 01/06/2022- 31853/13 md. Yürürlük: 0</w:t>
      </w:r>
      <w:r w:rsidR="00773486" w:rsidRPr="00AF20B1">
        <w:rPr>
          <w:b/>
          <w:color w:val="FF0000"/>
          <w:sz w:val="18"/>
          <w:szCs w:val="18"/>
        </w:rPr>
        <w:t>1</w:t>
      </w:r>
      <w:r w:rsidRPr="00AF20B1">
        <w:rPr>
          <w:b/>
          <w:color w:val="FF0000"/>
          <w:sz w:val="18"/>
          <w:szCs w:val="18"/>
        </w:rPr>
        <w:t>/03/2022)</w:t>
      </w:r>
    </w:p>
    <w:p w14:paraId="4E11BFB0" w14:textId="77777777" w:rsidR="007D2A35" w:rsidRPr="0040135E" w:rsidRDefault="007D2A35" w:rsidP="007D2A35">
      <w:pPr>
        <w:tabs>
          <w:tab w:val="left" w:pos="566"/>
        </w:tabs>
        <w:ind w:firstLine="709"/>
        <w:jc w:val="both"/>
        <w:outlineLvl w:val="4"/>
        <w:rPr>
          <w:strike/>
          <w:color w:val="FF0000"/>
          <w:sz w:val="18"/>
          <w:szCs w:val="18"/>
        </w:rPr>
      </w:pPr>
      <w:r w:rsidRPr="0040135E">
        <w:rPr>
          <w:strike/>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14:paraId="19F3B19C"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14:paraId="34F16C0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14:paraId="2CC98DB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14:paraId="4B4EDBD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14:paraId="2B553EB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14:paraId="0054E53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14:paraId="53EAB29E"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14:paraId="6DD33B5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14:paraId="5B98DFC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14:paraId="12CCFD4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14:paraId="5D1C700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14:paraId="2703302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14:paraId="405A75E6"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14:paraId="6969C17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14:paraId="192F9B9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14:paraId="5270D3E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14:paraId="4D7D71B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14:paraId="608194C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14:paraId="6634D7A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14:paraId="14420134"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14:paraId="4334F21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14:paraId="61376FA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14:paraId="26C2848D"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14:paraId="0F63E1E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14:paraId="05DD214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14:paraId="0F5143A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14:paraId="3B9E433A"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14:paraId="4185D9D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14:paraId="47020749" w14:textId="77777777"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14:paraId="33DE45A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14:paraId="7121D74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14:paraId="3A4BA11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14:paraId="026EFBE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14:paraId="76C23730"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14:paraId="13CC12B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14:paraId="16F6E501"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14:paraId="18BC07C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14:paraId="0082D115"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14:paraId="359BD52B"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14:paraId="364D917D"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14:paraId="58D3368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14:paraId="39E0F719"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14:paraId="06744A2F"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14:paraId="364EA738"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14:paraId="0271E763"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14:paraId="66C684D9"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14:paraId="68E3686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14:paraId="772913A7"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14:paraId="7DE3DE82" w14:textId="77777777"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14:paraId="29DC1059" w14:textId="77777777"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14:paraId="7A6BE831" w14:textId="77777777"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14:paraId="18B7930B" w14:textId="77777777" w:rsidR="00905D63" w:rsidRPr="007D2A35" w:rsidRDefault="00905D63" w:rsidP="00533018">
      <w:pPr>
        <w:pStyle w:val="AralkYok"/>
        <w:ind w:firstLine="709"/>
        <w:jc w:val="both"/>
        <w:rPr>
          <w:rFonts w:ascii="Times New Roman" w:hAnsi="Times New Roman" w:cs="Times New Roman"/>
          <w:strike/>
          <w:sz w:val="18"/>
          <w:szCs w:val="18"/>
        </w:rPr>
      </w:pPr>
    </w:p>
    <w:p w14:paraId="5590CE8F" w14:textId="77777777"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91"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91"/>
    </w:p>
    <w:p w14:paraId="2F511B51" w14:textId="77777777" w:rsidR="008046B9" w:rsidRPr="0098164A" w:rsidRDefault="00782A68" w:rsidP="007D2A35">
      <w:pPr>
        <w:pStyle w:val="Balk1"/>
        <w:spacing w:before="0" w:after="0"/>
        <w:jc w:val="center"/>
      </w:pPr>
      <w:bookmarkStart w:id="792" w:name="_Toc351975324"/>
      <w:r w:rsidRPr="0098164A">
        <w:rPr>
          <w:rFonts w:ascii="Times New Roman" w:hAnsi="Times New Roman" w:cs="Times New Roman"/>
          <w:sz w:val="18"/>
          <w:szCs w:val="18"/>
        </w:rPr>
        <w:t>Son Hükümler</w:t>
      </w:r>
      <w:bookmarkEnd w:id="792"/>
    </w:p>
    <w:p w14:paraId="5591C452" w14:textId="77777777" w:rsidR="009753A9" w:rsidRPr="0098164A" w:rsidRDefault="009753A9" w:rsidP="009753A9">
      <w:pPr>
        <w:rPr>
          <w:sz w:val="18"/>
          <w:szCs w:val="18"/>
        </w:rPr>
      </w:pPr>
    </w:p>
    <w:p w14:paraId="54256C15" w14:textId="77777777" w:rsidR="006F3722" w:rsidRPr="0098164A" w:rsidRDefault="006F3722" w:rsidP="00BC63F5">
      <w:pPr>
        <w:pStyle w:val="Balk2"/>
        <w:spacing w:line="240" w:lineRule="auto"/>
        <w:ind w:firstLine="142"/>
        <w:rPr>
          <w:sz w:val="18"/>
          <w:szCs w:val="18"/>
        </w:rPr>
      </w:pPr>
      <w:bookmarkStart w:id="793" w:name="_Ref252701735"/>
      <w:bookmarkStart w:id="794" w:name="_Toc252741436"/>
      <w:bookmarkStart w:id="795" w:name="_Toc252742881"/>
      <w:bookmarkStart w:id="796"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93"/>
      <w:bookmarkEnd w:id="794"/>
      <w:bookmarkEnd w:id="795"/>
      <w:bookmarkEnd w:id="796"/>
    </w:p>
    <w:p w14:paraId="3AB049DB" w14:textId="77777777"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14:paraId="180E2370" w14:textId="77777777" w:rsidR="006F3722" w:rsidRPr="0098164A" w:rsidRDefault="006F3722" w:rsidP="00BC63F5">
      <w:pPr>
        <w:pStyle w:val="Balk2"/>
        <w:spacing w:line="240" w:lineRule="auto"/>
        <w:ind w:firstLine="142"/>
        <w:rPr>
          <w:sz w:val="18"/>
          <w:szCs w:val="18"/>
        </w:rPr>
      </w:pPr>
      <w:bookmarkStart w:id="797" w:name="_Ref252701736"/>
      <w:bookmarkStart w:id="798" w:name="_Toc252741437"/>
      <w:bookmarkStart w:id="799" w:name="_Toc252742882"/>
      <w:bookmarkStart w:id="800"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97"/>
      <w:bookmarkEnd w:id="798"/>
      <w:bookmarkEnd w:id="799"/>
      <w:bookmarkEnd w:id="800"/>
    </w:p>
    <w:p w14:paraId="71724119" w14:textId="77777777"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14:paraId="47384BE0" w14:textId="77777777" w:rsidR="006F3722" w:rsidRPr="0098164A" w:rsidRDefault="006F3722" w:rsidP="00BC63F5">
      <w:pPr>
        <w:pStyle w:val="Balk2"/>
        <w:spacing w:line="240" w:lineRule="auto"/>
        <w:ind w:firstLine="142"/>
        <w:rPr>
          <w:sz w:val="18"/>
          <w:szCs w:val="18"/>
        </w:rPr>
      </w:pPr>
      <w:bookmarkStart w:id="801" w:name="_Ref252701738"/>
      <w:bookmarkStart w:id="802" w:name="_Toc252741438"/>
      <w:bookmarkStart w:id="803" w:name="_Toc252742883"/>
      <w:bookmarkStart w:id="804"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801"/>
      <w:bookmarkEnd w:id="802"/>
      <w:bookmarkEnd w:id="803"/>
      <w:r w:rsidR="00951E7E" w:rsidRPr="0098164A">
        <w:rPr>
          <w:sz w:val="18"/>
          <w:szCs w:val="18"/>
        </w:rPr>
        <w:t>hükümler</w:t>
      </w:r>
      <w:bookmarkEnd w:id="804"/>
    </w:p>
    <w:p w14:paraId="55C3AA83" w14:textId="77777777"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14:paraId="4E715122" w14:textId="77777777"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14:paraId="6C42749E" w14:textId="77777777"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14:paraId="4C80C77C" w14:textId="77777777"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14:paraId="0371C415" w14:textId="77777777" w:rsidR="00DB4ABA" w:rsidRPr="006C1F57" w:rsidRDefault="00DB4ABA" w:rsidP="00DB4ABA">
      <w:pPr>
        <w:pStyle w:val="msonospacing0"/>
        <w:ind w:firstLine="284"/>
        <w:jc w:val="both"/>
        <w:rPr>
          <w:rFonts w:ascii="Times New Roman" w:hAnsi="Times New Roman"/>
          <w:b/>
          <w:sz w:val="18"/>
          <w:szCs w:val="18"/>
        </w:rPr>
      </w:pPr>
      <w:bookmarkStart w:id="805" w:name="_Ref252701740"/>
      <w:bookmarkStart w:id="806" w:name="_Toc252741439"/>
      <w:bookmarkStart w:id="807" w:name="_Toc252742884"/>
      <w:r w:rsidRPr="006C1F57">
        <w:rPr>
          <w:rFonts w:ascii="Times New Roman" w:hAnsi="Times New Roman"/>
          <w:b/>
          <w:sz w:val="18"/>
          <w:szCs w:val="18"/>
        </w:rPr>
        <w:t>6.3.2 - Tıbbi malzeme</w:t>
      </w:r>
    </w:p>
    <w:p w14:paraId="3E7BF98C"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14:paraId="3521583C"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14:paraId="5B42D09C"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14:paraId="2D49D035"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14:paraId="03C54B70"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14:paraId="42EBB46B"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14:paraId="67755791"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14:paraId="1BAD48B1"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14:paraId="61CA812B"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14:paraId="30CA4AC7"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14:paraId="5BA38D4E"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14:paraId="2C70E173" w14:textId="77777777"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14:paraId="0185B2C7" w14:textId="77777777" w:rsidR="006F3722" w:rsidRPr="0098164A" w:rsidRDefault="006F3722" w:rsidP="00387645">
      <w:pPr>
        <w:pStyle w:val="Balk2"/>
        <w:spacing w:line="240" w:lineRule="auto"/>
        <w:ind w:firstLine="142"/>
        <w:rPr>
          <w:sz w:val="18"/>
          <w:szCs w:val="18"/>
        </w:rPr>
      </w:pPr>
      <w:bookmarkStart w:id="808"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805"/>
      <w:bookmarkEnd w:id="806"/>
      <w:bookmarkEnd w:id="807"/>
      <w:r w:rsidR="008569D3" w:rsidRPr="0098164A">
        <w:rPr>
          <w:sz w:val="18"/>
          <w:szCs w:val="18"/>
        </w:rPr>
        <w:t>mevzuat</w:t>
      </w:r>
      <w:r w:rsidR="00672DAE">
        <w:rPr>
          <w:sz w:val="18"/>
          <w:szCs w:val="18"/>
        </w:rPr>
        <w:t xml:space="preserve"> ve atıflar</w:t>
      </w:r>
      <w:bookmarkEnd w:id="808"/>
    </w:p>
    <w:p w14:paraId="0128200A" w14:textId="77777777" w:rsidR="006F3722" w:rsidRPr="0098164A" w:rsidRDefault="006F3722" w:rsidP="00533018">
      <w:pPr>
        <w:pStyle w:val="AralkYok"/>
        <w:ind w:firstLine="709"/>
        <w:jc w:val="both"/>
        <w:rPr>
          <w:rFonts w:ascii="Times New Roman" w:hAnsi="Times New Roman" w:cs="Times New Roman"/>
          <w:sz w:val="18"/>
          <w:szCs w:val="18"/>
        </w:rPr>
      </w:pPr>
      <w:bookmarkStart w:id="809" w:name="_Toc252741440"/>
      <w:bookmarkStart w:id="810"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809"/>
      <w:bookmarkEnd w:id="810"/>
    </w:p>
    <w:p w14:paraId="7B61C565" w14:textId="77777777" w:rsidR="006F3722" w:rsidRPr="0098164A" w:rsidRDefault="006F3722" w:rsidP="00533018">
      <w:pPr>
        <w:pStyle w:val="AralkYok"/>
        <w:ind w:firstLine="709"/>
        <w:jc w:val="both"/>
        <w:rPr>
          <w:rFonts w:ascii="Times New Roman" w:hAnsi="Times New Roman" w:cs="Times New Roman"/>
          <w:sz w:val="18"/>
          <w:szCs w:val="18"/>
        </w:rPr>
      </w:pPr>
      <w:bookmarkStart w:id="811" w:name="_Toc252741441"/>
      <w:bookmarkStart w:id="812"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813" w:name="_Ref252701742"/>
      <w:bookmarkStart w:id="814" w:name="_Toc252741442"/>
      <w:bookmarkStart w:id="815" w:name="_Toc252742887"/>
      <w:bookmarkEnd w:id="811"/>
      <w:bookmarkEnd w:id="812"/>
    </w:p>
    <w:p w14:paraId="70DEAE02" w14:textId="77777777" w:rsidR="006F3722" w:rsidRPr="0098164A" w:rsidRDefault="006F3722" w:rsidP="00BC63F5">
      <w:pPr>
        <w:pStyle w:val="Balk2"/>
        <w:spacing w:line="240" w:lineRule="auto"/>
        <w:ind w:firstLine="142"/>
        <w:rPr>
          <w:sz w:val="18"/>
          <w:szCs w:val="18"/>
        </w:rPr>
      </w:pPr>
      <w:bookmarkStart w:id="816" w:name="_10.5._Yürürlük"/>
      <w:bookmarkStart w:id="817" w:name="_Toc351975329"/>
      <w:bookmarkEnd w:id="816"/>
      <w:r w:rsidRPr="0098164A">
        <w:rPr>
          <w:sz w:val="18"/>
          <w:szCs w:val="18"/>
        </w:rPr>
        <w:t>6.5</w:t>
      </w:r>
      <w:r w:rsidR="009A7940" w:rsidRPr="0098164A">
        <w:rPr>
          <w:sz w:val="18"/>
          <w:szCs w:val="18"/>
        </w:rPr>
        <w:t xml:space="preserve"> -</w:t>
      </w:r>
      <w:r w:rsidRPr="0098164A">
        <w:rPr>
          <w:sz w:val="18"/>
          <w:szCs w:val="18"/>
        </w:rPr>
        <w:t xml:space="preserve"> Yürürlük</w:t>
      </w:r>
      <w:bookmarkEnd w:id="813"/>
      <w:bookmarkEnd w:id="814"/>
      <w:bookmarkEnd w:id="815"/>
      <w:bookmarkEnd w:id="817"/>
    </w:p>
    <w:p w14:paraId="29C66D0D" w14:textId="77777777"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14:paraId="3C525BF9" w14:textId="77777777"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14:paraId="3E9F278A" w14:textId="77777777"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14:paraId="7ABCA8EE" w14:textId="77777777"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14:paraId="32A99D76" w14:textId="77777777"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14:paraId="300A7A08" w14:textId="77777777"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14:paraId="1CF8474C" w14:textId="77777777"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14:paraId="7BD3DF89" w14:textId="77777777"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14:paraId="0A337C11" w14:textId="77777777" w:rsidR="006F3722" w:rsidRPr="0098164A" w:rsidRDefault="006F3722" w:rsidP="00BC63F5">
      <w:pPr>
        <w:pStyle w:val="Balk2"/>
        <w:spacing w:line="240" w:lineRule="auto"/>
        <w:ind w:firstLine="142"/>
        <w:rPr>
          <w:sz w:val="18"/>
          <w:szCs w:val="18"/>
        </w:rPr>
      </w:pPr>
      <w:bookmarkStart w:id="818" w:name="_10.6._Yürütme"/>
      <w:bookmarkStart w:id="819" w:name="_Toc174895476"/>
      <w:bookmarkStart w:id="820" w:name="_Toc245228889"/>
      <w:bookmarkStart w:id="821" w:name="_Toc251702663"/>
      <w:bookmarkStart w:id="822" w:name="_Ref252701747"/>
      <w:bookmarkStart w:id="823" w:name="_Toc252741444"/>
      <w:bookmarkStart w:id="824" w:name="_Toc252742889"/>
      <w:bookmarkStart w:id="825" w:name="_Toc351975330"/>
      <w:bookmarkEnd w:id="818"/>
      <w:r w:rsidRPr="0098164A">
        <w:rPr>
          <w:sz w:val="18"/>
          <w:szCs w:val="18"/>
        </w:rPr>
        <w:t>6.6</w:t>
      </w:r>
      <w:r w:rsidR="009A7940" w:rsidRPr="0098164A">
        <w:rPr>
          <w:sz w:val="18"/>
          <w:szCs w:val="18"/>
        </w:rPr>
        <w:t xml:space="preserve"> -</w:t>
      </w:r>
      <w:r w:rsidRPr="0098164A">
        <w:rPr>
          <w:sz w:val="18"/>
          <w:szCs w:val="18"/>
        </w:rPr>
        <w:t xml:space="preserve"> Yürütme</w:t>
      </w:r>
      <w:bookmarkEnd w:id="819"/>
      <w:bookmarkEnd w:id="820"/>
      <w:bookmarkEnd w:id="821"/>
      <w:bookmarkEnd w:id="822"/>
      <w:bookmarkEnd w:id="823"/>
      <w:bookmarkEnd w:id="824"/>
      <w:bookmarkEnd w:id="825"/>
    </w:p>
    <w:p w14:paraId="742B3DDD" w14:textId="77777777"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14:paraId="39F12F23" w14:textId="77777777"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2234" w14:textId="77777777" w:rsidR="00E92CEC" w:rsidRDefault="00E92CEC" w:rsidP="009A14AF">
      <w:r>
        <w:separator/>
      </w:r>
    </w:p>
  </w:endnote>
  <w:endnote w:type="continuationSeparator" w:id="0">
    <w:p w14:paraId="11290F20" w14:textId="77777777" w:rsidR="00E92CEC" w:rsidRDefault="00E92CEC"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681171"/>
      <w:docPartObj>
        <w:docPartGallery w:val="Page Numbers (Bottom of Page)"/>
        <w:docPartUnique/>
      </w:docPartObj>
    </w:sdtPr>
    <w:sdtContent>
      <w:p w14:paraId="6E9CB8B7" w14:textId="77777777" w:rsidR="00A70EE7" w:rsidRDefault="00A70EE7">
        <w:pPr>
          <w:pStyle w:val="AltBilgi"/>
          <w:jc w:val="center"/>
        </w:pPr>
        <w:r>
          <w:fldChar w:fldCharType="begin"/>
        </w:r>
        <w:r>
          <w:instrText>PAGE   \* MERGEFORMAT</w:instrText>
        </w:r>
        <w:r>
          <w:fldChar w:fldCharType="separate"/>
        </w:r>
        <w:r>
          <w:rPr>
            <w:noProof/>
          </w:rPr>
          <w:t>222</w:t>
        </w:r>
        <w:r>
          <w:fldChar w:fldCharType="end"/>
        </w:r>
      </w:p>
    </w:sdtContent>
  </w:sdt>
  <w:p w14:paraId="0D67279D" w14:textId="77777777" w:rsidR="00A70EE7" w:rsidRDefault="00A70E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B94B" w14:textId="77777777" w:rsidR="00E92CEC" w:rsidRDefault="00E92CEC" w:rsidP="009A14AF">
      <w:r>
        <w:separator/>
      </w:r>
    </w:p>
  </w:footnote>
  <w:footnote w:type="continuationSeparator" w:id="0">
    <w:p w14:paraId="2CB18F05" w14:textId="77777777" w:rsidR="00E92CEC" w:rsidRDefault="00E92CEC"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07827FE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E66AFC22">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CBB7A16"/>
    <w:multiLevelType w:val="hybridMultilevel"/>
    <w:tmpl w:val="70366BF8"/>
    <w:lvl w:ilvl="0" w:tplc="643CBA6E">
      <w:start w:val="1"/>
      <w:numFmt w:val="decimal"/>
      <w:lvlText w:val="%1)"/>
      <w:lvlJc w:val="left"/>
      <w:pPr>
        <w:ind w:left="1070" w:hanging="360"/>
      </w:pPr>
      <w:rPr>
        <w:i w:val="0"/>
        <w:color w:val="FF000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7"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0" w15:restartNumberingAfterBreak="0">
    <w:nsid w:val="28FE6104"/>
    <w:multiLevelType w:val="hybridMultilevel"/>
    <w:tmpl w:val="39967E5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2" w15:restartNumberingAfterBreak="0">
    <w:nsid w:val="2B092895"/>
    <w:multiLevelType w:val="hybridMultilevel"/>
    <w:tmpl w:val="9C90A78A"/>
    <w:lvl w:ilvl="0" w:tplc="03D2E680">
      <w:start w:val="1"/>
      <w:numFmt w:val="decimal"/>
      <w:lvlText w:val="%1)"/>
      <w:lvlJc w:val="left"/>
      <w:pPr>
        <w:ind w:left="1429" w:hanging="360"/>
      </w:pPr>
      <w:rPr>
        <w:strike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7"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7"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40"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6"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7"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8"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9"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50"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2"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3"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5"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7"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0"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62"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3"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4"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5" w15:restartNumberingAfterBreak="0">
    <w:nsid w:val="76E91F0E"/>
    <w:multiLevelType w:val="hybridMultilevel"/>
    <w:tmpl w:val="F7F04C10"/>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7A821A4">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6"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8"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9"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0"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1808079">
    <w:abstractNumId w:val="5"/>
  </w:num>
  <w:num w:numId="2" w16cid:durableId="619721842">
    <w:abstractNumId w:val="19"/>
  </w:num>
  <w:num w:numId="3" w16cid:durableId="1033919211">
    <w:abstractNumId w:val="34"/>
  </w:num>
  <w:num w:numId="4" w16cid:durableId="2017415589">
    <w:abstractNumId w:val="36"/>
  </w:num>
  <w:num w:numId="5" w16cid:durableId="1774015423">
    <w:abstractNumId w:val="16"/>
  </w:num>
  <w:num w:numId="6" w16cid:durableId="1183863811">
    <w:abstractNumId w:val="39"/>
  </w:num>
  <w:num w:numId="7" w16cid:durableId="1524901787">
    <w:abstractNumId w:val="49"/>
  </w:num>
  <w:num w:numId="8" w16cid:durableId="2037122673">
    <w:abstractNumId w:val="51"/>
  </w:num>
  <w:num w:numId="9" w16cid:durableId="966354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5458941">
    <w:abstractNumId w:val="1"/>
  </w:num>
  <w:num w:numId="11" w16cid:durableId="2107071736">
    <w:abstractNumId w:val="11"/>
  </w:num>
  <w:num w:numId="12" w16cid:durableId="1728332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883568">
    <w:abstractNumId w:val="56"/>
  </w:num>
  <w:num w:numId="14" w16cid:durableId="1653483155">
    <w:abstractNumId w:val="15"/>
  </w:num>
  <w:num w:numId="15" w16cid:durableId="1648125584">
    <w:abstractNumId w:val="26"/>
    <w:lvlOverride w:ilvl="0"/>
    <w:lvlOverride w:ilvl="1">
      <w:startOverride w:val="1"/>
    </w:lvlOverride>
    <w:lvlOverride w:ilvl="2"/>
    <w:lvlOverride w:ilvl="3"/>
    <w:lvlOverride w:ilvl="4"/>
    <w:lvlOverride w:ilvl="5"/>
    <w:lvlOverride w:ilvl="6"/>
    <w:lvlOverride w:ilvl="7"/>
    <w:lvlOverride w:ilvl="8"/>
  </w:num>
  <w:num w:numId="16" w16cid:durableId="1143308268">
    <w:abstractNumId w:val="66"/>
  </w:num>
  <w:num w:numId="17" w16cid:durableId="1332485410">
    <w:abstractNumId w:val="64"/>
  </w:num>
  <w:num w:numId="18" w16cid:durableId="806049571">
    <w:abstractNumId w:val="48"/>
  </w:num>
  <w:num w:numId="19" w16cid:durableId="817385954">
    <w:abstractNumId w:val="9"/>
  </w:num>
  <w:num w:numId="20" w16cid:durableId="1724791359">
    <w:abstractNumId w:val="30"/>
  </w:num>
  <w:num w:numId="21" w16cid:durableId="589195023">
    <w:abstractNumId w:val="63"/>
  </w:num>
  <w:num w:numId="22" w16cid:durableId="1082067875">
    <w:abstractNumId w:val="70"/>
  </w:num>
  <w:num w:numId="23" w16cid:durableId="987443923">
    <w:abstractNumId w:val="33"/>
  </w:num>
  <w:num w:numId="24" w16cid:durableId="1100640358">
    <w:abstractNumId w:val="68"/>
  </w:num>
  <w:num w:numId="25" w16cid:durableId="1157069293">
    <w:abstractNumId w:val="0"/>
  </w:num>
  <w:num w:numId="26" w16cid:durableId="1449347681">
    <w:abstractNumId w:val="43"/>
  </w:num>
  <w:num w:numId="27" w16cid:durableId="304504466">
    <w:abstractNumId w:val="59"/>
  </w:num>
  <w:num w:numId="28" w16cid:durableId="105345667">
    <w:abstractNumId w:val="62"/>
  </w:num>
  <w:num w:numId="29" w16cid:durableId="766391172">
    <w:abstractNumId w:val="2"/>
  </w:num>
  <w:num w:numId="30" w16cid:durableId="837572379">
    <w:abstractNumId w:val="45"/>
  </w:num>
  <w:num w:numId="31" w16cid:durableId="714041981">
    <w:abstractNumId w:val="35"/>
  </w:num>
  <w:num w:numId="32" w16cid:durableId="1378318549">
    <w:abstractNumId w:val="61"/>
  </w:num>
  <w:num w:numId="33" w16cid:durableId="303201541">
    <w:abstractNumId w:val="52"/>
  </w:num>
  <w:num w:numId="34" w16cid:durableId="659233407">
    <w:abstractNumId w:val="8"/>
  </w:num>
  <w:num w:numId="35" w16cid:durableId="173227878">
    <w:abstractNumId w:val="57"/>
  </w:num>
  <w:num w:numId="36" w16cid:durableId="1047410059">
    <w:abstractNumId w:val="27"/>
  </w:num>
  <w:num w:numId="37" w16cid:durableId="1533961265">
    <w:abstractNumId w:val="12"/>
  </w:num>
  <w:num w:numId="38" w16cid:durableId="1175803244">
    <w:abstractNumId w:val="13"/>
  </w:num>
  <w:num w:numId="39" w16cid:durableId="1727485400">
    <w:abstractNumId w:val="44"/>
  </w:num>
  <w:num w:numId="40" w16cid:durableId="1009648633">
    <w:abstractNumId w:val="24"/>
  </w:num>
  <w:num w:numId="41" w16cid:durableId="104034739">
    <w:abstractNumId w:val="25"/>
  </w:num>
  <w:num w:numId="42" w16cid:durableId="1282031714">
    <w:abstractNumId w:val="23"/>
  </w:num>
  <w:num w:numId="43" w16cid:durableId="1954091604">
    <w:abstractNumId w:val="46"/>
  </w:num>
  <w:num w:numId="44" w16cid:durableId="110832098">
    <w:abstractNumId w:val="29"/>
  </w:num>
  <w:num w:numId="45" w16cid:durableId="459307272">
    <w:abstractNumId w:val="58"/>
  </w:num>
  <w:num w:numId="46" w16cid:durableId="1524786735">
    <w:abstractNumId w:val="53"/>
  </w:num>
  <w:num w:numId="47" w16cid:durableId="1012679342">
    <w:abstractNumId w:val="32"/>
  </w:num>
  <w:num w:numId="48" w16cid:durableId="1517692269">
    <w:abstractNumId w:val="4"/>
  </w:num>
  <w:num w:numId="49" w16cid:durableId="933131151">
    <w:abstractNumId w:val="54"/>
  </w:num>
  <w:num w:numId="50" w16cid:durableId="1277636348">
    <w:abstractNumId w:val="37"/>
  </w:num>
  <w:num w:numId="51" w16cid:durableId="1204174071">
    <w:abstractNumId w:val="7"/>
  </w:num>
  <w:num w:numId="52" w16cid:durableId="1041594065">
    <w:abstractNumId w:val="60"/>
  </w:num>
  <w:num w:numId="53" w16cid:durableId="235631412">
    <w:abstractNumId w:val="47"/>
  </w:num>
  <w:num w:numId="54" w16cid:durableId="694040728">
    <w:abstractNumId w:val="38"/>
  </w:num>
  <w:num w:numId="55" w16cid:durableId="1477062770">
    <w:abstractNumId w:val="67"/>
  </w:num>
  <w:num w:numId="56" w16cid:durableId="1993560713">
    <w:abstractNumId w:val="69"/>
  </w:num>
  <w:num w:numId="57" w16cid:durableId="1387676676">
    <w:abstractNumId w:val="10"/>
  </w:num>
  <w:num w:numId="58" w16cid:durableId="681737893">
    <w:abstractNumId w:val="41"/>
  </w:num>
  <w:num w:numId="59" w16cid:durableId="1586497048">
    <w:abstractNumId w:val="28"/>
  </w:num>
  <w:num w:numId="60" w16cid:durableId="544215702">
    <w:abstractNumId w:val="55"/>
  </w:num>
  <w:num w:numId="61" w16cid:durableId="1662586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90692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36707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7821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2725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57703567">
    <w:abstractNumId w:val="50"/>
  </w:num>
  <w:num w:numId="67" w16cid:durableId="84767864">
    <w:abstractNumId w:val="40"/>
  </w:num>
  <w:num w:numId="68" w16cid:durableId="1807047245">
    <w:abstractNumId w:val="42"/>
  </w:num>
  <w:num w:numId="69" w16cid:durableId="681973454">
    <w:abstractNumId w:val="22"/>
  </w:num>
  <w:num w:numId="70" w16cid:durableId="598491912">
    <w:abstractNumId w:val="14"/>
  </w:num>
  <w:num w:numId="71" w16cid:durableId="1670326971">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040"/>
    <w:rsid w:val="000001F3"/>
    <w:rsid w:val="00000576"/>
    <w:rsid w:val="00000F3E"/>
    <w:rsid w:val="00001320"/>
    <w:rsid w:val="000019E7"/>
    <w:rsid w:val="00001B21"/>
    <w:rsid w:val="000025CE"/>
    <w:rsid w:val="000027D5"/>
    <w:rsid w:val="00003A7C"/>
    <w:rsid w:val="00003B54"/>
    <w:rsid w:val="00003BB7"/>
    <w:rsid w:val="00003F26"/>
    <w:rsid w:val="00004447"/>
    <w:rsid w:val="00004927"/>
    <w:rsid w:val="00004DC0"/>
    <w:rsid w:val="00005301"/>
    <w:rsid w:val="0000558A"/>
    <w:rsid w:val="0000580C"/>
    <w:rsid w:val="00005831"/>
    <w:rsid w:val="0000591F"/>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A71"/>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40"/>
    <w:rsid w:val="000203AB"/>
    <w:rsid w:val="00020A31"/>
    <w:rsid w:val="000210C2"/>
    <w:rsid w:val="00021431"/>
    <w:rsid w:val="00021707"/>
    <w:rsid w:val="0002173D"/>
    <w:rsid w:val="00021CA4"/>
    <w:rsid w:val="00022918"/>
    <w:rsid w:val="000229A6"/>
    <w:rsid w:val="00022C33"/>
    <w:rsid w:val="00024329"/>
    <w:rsid w:val="0002438D"/>
    <w:rsid w:val="00024CEC"/>
    <w:rsid w:val="00024E9C"/>
    <w:rsid w:val="00025369"/>
    <w:rsid w:val="00025658"/>
    <w:rsid w:val="00025D4A"/>
    <w:rsid w:val="00025DAB"/>
    <w:rsid w:val="00026071"/>
    <w:rsid w:val="00026BF2"/>
    <w:rsid w:val="00027059"/>
    <w:rsid w:val="00027945"/>
    <w:rsid w:val="00027F9D"/>
    <w:rsid w:val="000303AC"/>
    <w:rsid w:val="000306AD"/>
    <w:rsid w:val="00030EE4"/>
    <w:rsid w:val="000310DF"/>
    <w:rsid w:val="0003193C"/>
    <w:rsid w:val="00032A3B"/>
    <w:rsid w:val="00032C34"/>
    <w:rsid w:val="0003308F"/>
    <w:rsid w:val="00033207"/>
    <w:rsid w:val="0003322C"/>
    <w:rsid w:val="00033A8A"/>
    <w:rsid w:val="00034441"/>
    <w:rsid w:val="0003445B"/>
    <w:rsid w:val="00034DE4"/>
    <w:rsid w:val="00034FFB"/>
    <w:rsid w:val="000365DF"/>
    <w:rsid w:val="00036B28"/>
    <w:rsid w:val="00036DEA"/>
    <w:rsid w:val="00037226"/>
    <w:rsid w:val="0003753F"/>
    <w:rsid w:val="0003766F"/>
    <w:rsid w:val="00037D56"/>
    <w:rsid w:val="00037FC3"/>
    <w:rsid w:val="00037FEC"/>
    <w:rsid w:val="0004000C"/>
    <w:rsid w:val="0004041C"/>
    <w:rsid w:val="000406D1"/>
    <w:rsid w:val="00040CD0"/>
    <w:rsid w:val="00040D35"/>
    <w:rsid w:val="00041757"/>
    <w:rsid w:val="000417C5"/>
    <w:rsid w:val="00041B54"/>
    <w:rsid w:val="000420A6"/>
    <w:rsid w:val="000432F4"/>
    <w:rsid w:val="00044B2A"/>
    <w:rsid w:val="00045061"/>
    <w:rsid w:val="000452F2"/>
    <w:rsid w:val="000453DF"/>
    <w:rsid w:val="00045933"/>
    <w:rsid w:val="00045DD6"/>
    <w:rsid w:val="000465E0"/>
    <w:rsid w:val="00046A60"/>
    <w:rsid w:val="00046E49"/>
    <w:rsid w:val="000471AD"/>
    <w:rsid w:val="00047B50"/>
    <w:rsid w:val="00047E47"/>
    <w:rsid w:val="000502BD"/>
    <w:rsid w:val="000509B3"/>
    <w:rsid w:val="00050CFE"/>
    <w:rsid w:val="00050FB9"/>
    <w:rsid w:val="00051094"/>
    <w:rsid w:val="00051C9D"/>
    <w:rsid w:val="000526D7"/>
    <w:rsid w:val="00052B15"/>
    <w:rsid w:val="00052F22"/>
    <w:rsid w:val="00053034"/>
    <w:rsid w:val="0005308C"/>
    <w:rsid w:val="000530D4"/>
    <w:rsid w:val="00053B1D"/>
    <w:rsid w:val="000544C8"/>
    <w:rsid w:val="00054A10"/>
    <w:rsid w:val="00054E9E"/>
    <w:rsid w:val="0005530F"/>
    <w:rsid w:val="000554FC"/>
    <w:rsid w:val="00055A6E"/>
    <w:rsid w:val="00055AC7"/>
    <w:rsid w:val="00055CA6"/>
    <w:rsid w:val="00056152"/>
    <w:rsid w:val="00057656"/>
    <w:rsid w:val="000604AD"/>
    <w:rsid w:val="000604CB"/>
    <w:rsid w:val="00060C5D"/>
    <w:rsid w:val="000610CD"/>
    <w:rsid w:val="0006119C"/>
    <w:rsid w:val="0006217D"/>
    <w:rsid w:val="0006268C"/>
    <w:rsid w:val="0006297B"/>
    <w:rsid w:val="00062AC8"/>
    <w:rsid w:val="00063107"/>
    <w:rsid w:val="00063380"/>
    <w:rsid w:val="0006375F"/>
    <w:rsid w:val="00063C33"/>
    <w:rsid w:val="0006466C"/>
    <w:rsid w:val="000653D8"/>
    <w:rsid w:val="00065445"/>
    <w:rsid w:val="00065510"/>
    <w:rsid w:val="00065751"/>
    <w:rsid w:val="00066693"/>
    <w:rsid w:val="00067C0B"/>
    <w:rsid w:val="000702A5"/>
    <w:rsid w:val="000705FA"/>
    <w:rsid w:val="00070F22"/>
    <w:rsid w:val="00070F9B"/>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54DF"/>
    <w:rsid w:val="00075E58"/>
    <w:rsid w:val="0007660F"/>
    <w:rsid w:val="00076CA9"/>
    <w:rsid w:val="00076EE6"/>
    <w:rsid w:val="00077434"/>
    <w:rsid w:val="000779CF"/>
    <w:rsid w:val="00077BC5"/>
    <w:rsid w:val="00080445"/>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55E"/>
    <w:rsid w:val="00084AA2"/>
    <w:rsid w:val="00084B3D"/>
    <w:rsid w:val="00084FE1"/>
    <w:rsid w:val="00085530"/>
    <w:rsid w:val="00085C41"/>
    <w:rsid w:val="0008660E"/>
    <w:rsid w:val="00086840"/>
    <w:rsid w:val="00087551"/>
    <w:rsid w:val="00087E0C"/>
    <w:rsid w:val="00090201"/>
    <w:rsid w:val="0009043C"/>
    <w:rsid w:val="00090AD5"/>
    <w:rsid w:val="00090B6B"/>
    <w:rsid w:val="00090C7C"/>
    <w:rsid w:val="00090EA9"/>
    <w:rsid w:val="00091131"/>
    <w:rsid w:val="00091693"/>
    <w:rsid w:val="00091847"/>
    <w:rsid w:val="000919E7"/>
    <w:rsid w:val="00092231"/>
    <w:rsid w:val="00092B3E"/>
    <w:rsid w:val="00093E54"/>
    <w:rsid w:val="0009432E"/>
    <w:rsid w:val="00094634"/>
    <w:rsid w:val="00094FFB"/>
    <w:rsid w:val="00095A16"/>
    <w:rsid w:val="00095E37"/>
    <w:rsid w:val="00095E52"/>
    <w:rsid w:val="000964BA"/>
    <w:rsid w:val="00096638"/>
    <w:rsid w:val="0009693F"/>
    <w:rsid w:val="0009719A"/>
    <w:rsid w:val="00097469"/>
    <w:rsid w:val="000974BE"/>
    <w:rsid w:val="00097878"/>
    <w:rsid w:val="000A0C57"/>
    <w:rsid w:val="000A0F74"/>
    <w:rsid w:val="000A1982"/>
    <w:rsid w:val="000A4A45"/>
    <w:rsid w:val="000A4CD3"/>
    <w:rsid w:val="000A50BF"/>
    <w:rsid w:val="000A57BE"/>
    <w:rsid w:val="000A626C"/>
    <w:rsid w:val="000A6679"/>
    <w:rsid w:val="000A7DF7"/>
    <w:rsid w:val="000B0394"/>
    <w:rsid w:val="000B03E6"/>
    <w:rsid w:val="000B05A8"/>
    <w:rsid w:val="000B099C"/>
    <w:rsid w:val="000B09A5"/>
    <w:rsid w:val="000B111A"/>
    <w:rsid w:val="000B11AF"/>
    <w:rsid w:val="000B1BF6"/>
    <w:rsid w:val="000B207B"/>
    <w:rsid w:val="000B2220"/>
    <w:rsid w:val="000B3013"/>
    <w:rsid w:val="000B32DA"/>
    <w:rsid w:val="000B4448"/>
    <w:rsid w:val="000B58CC"/>
    <w:rsid w:val="000B59D7"/>
    <w:rsid w:val="000B5A13"/>
    <w:rsid w:val="000B5C1B"/>
    <w:rsid w:val="000B5EF3"/>
    <w:rsid w:val="000B6430"/>
    <w:rsid w:val="000B741D"/>
    <w:rsid w:val="000C026D"/>
    <w:rsid w:val="000C043F"/>
    <w:rsid w:val="000C0726"/>
    <w:rsid w:val="000C0AC1"/>
    <w:rsid w:val="000C0F62"/>
    <w:rsid w:val="000C13AE"/>
    <w:rsid w:val="000C19EE"/>
    <w:rsid w:val="000C1B30"/>
    <w:rsid w:val="000C1FD8"/>
    <w:rsid w:val="000C2413"/>
    <w:rsid w:val="000C2610"/>
    <w:rsid w:val="000C2769"/>
    <w:rsid w:val="000C3AA9"/>
    <w:rsid w:val="000C43D5"/>
    <w:rsid w:val="000C44F6"/>
    <w:rsid w:val="000C46E1"/>
    <w:rsid w:val="000C494F"/>
    <w:rsid w:val="000C4BA3"/>
    <w:rsid w:val="000C5283"/>
    <w:rsid w:val="000C5B6D"/>
    <w:rsid w:val="000C5C8F"/>
    <w:rsid w:val="000C5CBD"/>
    <w:rsid w:val="000C5D37"/>
    <w:rsid w:val="000C5EA1"/>
    <w:rsid w:val="000C639A"/>
    <w:rsid w:val="000C6489"/>
    <w:rsid w:val="000C6618"/>
    <w:rsid w:val="000C6965"/>
    <w:rsid w:val="000C6F42"/>
    <w:rsid w:val="000C71EC"/>
    <w:rsid w:val="000C73E8"/>
    <w:rsid w:val="000C763B"/>
    <w:rsid w:val="000C7C9C"/>
    <w:rsid w:val="000D0014"/>
    <w:rsid w:val="000D0309"/>
    <w:rsid w:val="000D0781"/>
    <w:rsid w:val="000D0A5F"/>
    <w:rsid w:val="000D0AF5"/>
    <w:rsid w:val="000D101B"/>
    <w:rsid w:val="000D22E5"/>
    <w:rsid w:val="000D2A17"/>
    <w:rsid w:val="000D30C0"/>
    <w:rsid w:val="000D3246"/>
    <w:rsid w:val="000D3908"/>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D7F0D"/>
    <w:rsid w:val="000E133D"/>
    <w:rsid w:val="000E1C7E"/>
    <w:rsid w:val="000E1E46"/>
    <w:rsid w:val="000E221F"/>
    <w:rsid w:val="000E2ABC"/>
    <w:rsid w:val="000E3550"/>
    <w:rsid w:val="000E366B"/>
    <w:rsid w:val="000E5187"/>
    <w:rsid w:val="000E5428"/>
    <w:rsid w:val="000E5552"/>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1A07"/>
    <w:rsid w:val="000F1CDF"/>
    <w:rsid w:val="000F1D6C"/>
    <w:rsid w:val="000F2104"/>
    <w:rsid w:val="000F2344"/>
    <w:rsid w:val="000F2AA7"/>
    <w:rsid w:val="000F318D"/>
    <w:rsid w:val="000F3249"/>
    <w:rsid w:val="000F3306"/>
    <w:rsid w:val="000F36A1"/>
    <w:rsid w:val="000F3BA7"/>
    <w:rsid w:val="000F3D09"/>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2125"/>
    <w:rsid w:val="00103460"/>
    <w:rsid w:val="0010383D"/>
    <w:rsid w:val="0010443E"/>
    <w:rsid w:val="001045BE"/>
    <w:rsid w:val="00105249"/>
    <w:rsid w:val="00105BEF"/>
    <w:rsid w:val="0010612E"/>
    <w:rsid w:val="001064C4"/>
    <w:rsid w:val="00106679"/>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37A"/>
    <w:rsid w:val="00122877"/>
    <w:rsid w:val="00122A7B"/>
    <w:rsid w:val="00122CC2"/>
    <w:rsid w:val="001231FC"/>
    <w:rsid w:val="0012321B"/>
    <w:rsid w:val="00123541"/>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D13"/>
    <w:rsid w:val="00132D52"/>
    <w:rsid w:val="00132F5F"/>
    <w:rsid w:val="00134566"/>
    <w:rsid w:val="0013525F"/>
    <w:rsid w:val="0013559D"/>
    <w:rsid w:val="001355C0"/>
    <w:rsid w:val="001359FC"/>
    <w:rsid w:val="001364F9"/>
    <w:rsid w:val="00136656"/>
    <w:rsid w:val="00136DAD"/>
    <w:rsid w:val="00136E54"/>
    <w:rsid w:val="00137288"/>
    <w:rsid w:val="0013746C"/>
    <w:rsid w:val="001379C4"/>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BA"/>
    <w:rsid w:val="00145867"/>
    <w:rsid w:val="001458DB"/>
    <w:rsid w:val="00146194"/>
    <w:rsid w:val="001468D4"/>
    <w:rsid w:val="00147352"/>
    <w:rsid w:val="001473B9"/>
    <w:rsid w:val="0014757D"/>
    <w:rsid w:val="00147AEE"/>
    <w:rsid w:val="00147B64"/>
    <w:rsid w:val="00150594"/>
    <w:rsid w:val="001508CF"/>
    <w:rsid w:val="00150A32"/>
    <w:rsid w:val="00150A50"/>
    <w:rsid w:val="001511C1"/>
    <w:rsid w:val="00151341"/>
    <w:rsid w:val="00151C45"/>
    <w:rsid w:val="00151F45"/>
    <w:rsid w:val="00151FB3"/>
    <w:rsid w:val="00152279"/>
    <w:rsid w:val="0015282F"/>
    <w:rsid w:val="001529A9"/>
    <w:rsid w:val="001529D7"/>
    <w:rsid w:val="00152C5A"/>
    <w:rsid w:val="00152E71"/>
    <w:rsid w:val="00153A47"/>
    <w:rsid w:val="00153B6E"/>
    <w:rsid w:val="0015404F"/>
    <w:rsid w:val="0015447E"/>
    <w:rsid w:val="00154491"/>
    <w:rsid w:val="001545BE"/>
    <w:rsid w:val="00154CA0"/>
    <w:rsid w:val="00155066"/>
    <w:rsid w:val="001558DC"/>
    <w:rsid w:val="00155CA3"/>
    <w:rsid w:val="0015635E"/>
    <w:rsid w:val="00156964"/>
    <w:rsid w:val="00157822"/>
    <w:rsid w:val="00157ECA"/>
    <w:rsid w:val="00160088"/>
    <w:rsid w:val="00160410"/>
    <w:rsid w:val="00160D4D"/>
    <w:rsid w:val="0016137A"/>
    <w:rsid w:val="001613E0"/>
    <w:rsid w:val="0016148E"/>
    <w:rsid w:val="00161AC9"/>
    <w:rsid w:val="00161B05"/>
    <w:rsid w:val="00161BE2"/>
    <w:rsid w:val="00162D61"/>
    <w:rsid w:val="0016304F"/>
    <w:rsid w:val="001635F2"/>
    <w:rsid w:val="001638CF"/>
    <w:rsid w:val="001639C7"/>
    <w:rsid w:val="00163A5E"/>
    <w:rsid w:val="00164BEE"/>
    <w:rsid w:val="00164CAC"/>
    <w:rsid w:val="00164E4B"/>
    <w:rsid w:val="00164FED"/>
    <w:rsid w:val="001650C2"/>
    <w:rsid w:val="001651A7"/>
    <w:rsid w:val="001659A4"/>
    <w:rsid w:val="00167706"/>
    <w:rsid w:val="001677FA"/>
    <w:rsid w:val="001678EE"/>
    <w:rsid w:val="001706CB"/>
    <w:rsid w:val="00170CA0"/>
    <w:rsid w:val="001717DE"/>
    <w:rsid w:val="0017193E"/>
    <w:rsid w:val="001721C9"/>
    <w:rsid w:val="00172886"/>
    <w:rsid w:val="00172C8D"/>
    <w:rsid w:val="00172CA0"/>
    <w:rsid w:val="00173A66"/>
    <w:rsid w:val="001745E6"/>
    <w:rsid w:val="00174741"/>
    <w:rsid w:val="00174E06"/>
    <w:rsid w:val="00175E50"/>
    <w:rsid w:val="001760D7"/>
    <w:rsid w:val="00176764"/>
    <w:rsid w:val="001767A2"/>
    <w:rsid w:val="001768DA"/>
    <w:rsid w:val="00176A1E"/>
    <w:rsid w:val="00177686"/>
    <w:rsid w:val="0017770B"/>
    <w:rsid w:val="00177801"/>
    <w:rsid w:val="0017785D"/>
    <w:rsid w:val="00177B03"/>
    <w:rsid w:val="0018003A"/>
    <w:rsid w:val="0018022D"/>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35C"/>
    <w:rsid w:val="00183A55"/>
    <w:rsid w:val="00183E22"/>
    <w:rsid w:val="0018546C"/>
    <w:rsid w:val="00185791"/>
    <w:rsid w:val="001866DE"/>
    <w:rsid w:val="00186BAE"/>
    <w:rsid w:val="001872FD"/>
    <w:rsid w:val="001878C9"/>
    <w:rsid w:val="00187E44"/>
    <w:rsid w:val="00187F92"/>
    <w:rsid w:val="00190722"/>
    <w:rsid w:val="00190B3B"/>
    <w:rsid w:val="00190BA3"/>
    <w:rsid w:val="00190E46"/>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1A2B"/>
    <w:rsid w:val="001A2870"/>
    <w:rsid w:val="001A2C7E"/>
    <w:rsid w:val="001A2FE4"/>
    <w:rsid w:val="001A3733"/>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1A06"/>
    <w:rsid w:val="001B2A45"/>
    <w:rsid w:val="001B3417"/>
    <w:rsid w:val="001B3A8B"/>
    <w:rsid w:val="001B3E91"/>
    <w:rsid w:val="001B4152"/>
    <w:rsid w:val="001B4298"/>
    <w:rsid w:val="001B44FE"/>
    <w:rsid w:val="001B4692"/>
    <w:rsid w:val="001B503B"/>
    <w:rsid w:val="001B52C3"/>
    <w:rsid w:val="001B5412"/>
    <w:rsid w:val="001B5A9E"/>
    <w:rsid w:val="001B64C9"/>
    <w:rsid w:val="001B67AC"/>
    <w:rsid w:val="001B6B5F"/>
    <w:rsid w:val="001B6C40"/>
    <w:rsid w:val="001B7044"/>
    <w:rsid w:val="001B723F"/>
    <w:rsid w:val="001B7298"/>
    <w:rsid w:val="001B730A"/>
    <w:rsid w:val="001B732C"/>
    <w:rsid w:val="001B7493"/>
    <w:rsid w:val="001B74CD"/>
    <w:rsid w:val="001B76A6"/>
    <w:rsid w:val="001B79CB"/>
    <w:rsid w:val="001B7AC1"/>
    <w:rsid w:val="001C07BE"/>
    <w:rsid w:val="001C088C"/>
    <w:rsid w:val="001C08CD"/>
    <w:rsid w:val="001C0EBC"/>
    <w:rsid w:val="001C0EED"/>
    <w:rsid w:val="001C18B1"/>
    <w:rsid w:val="001C1DE6"/>
    <w:rsid w:val="001C1E8C"/>
    <w:rsid w:val="001C2705"/>
    <w:rsid w:val="001C2B50"/>
    <w:rsid w:val="001C376C"/>
    <w:rsid w:val="001C3C05"/>
    <w:rsid w:val="001C3E32"/>
    <w:rsid w:val="001C4609"/>
    <w:rsid w:val="001C5445"/>
    <w:rsid w:val="001C56ED"/>
    <w:rsid w:val="001C5866"/>
    <w:rsid w:val="001C5F3B"/>
    <w:rsid w:val="001C5F53"/>
    <w:rsid w:val="001C5FE8"/>
    <w:rsid w:val="001C6094"/>
    <w:rsid w:val="001C614E"/>
    <w:rsid w:val="001C6255"/>
    <w:rsid w:val="001C7107"/>
    <w:rsid w:val="001C740D"/>
    <w:rsid w:val="001C750C"/>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8D"/>
    <w:rsid w:val="001D5AFB"/>
    <w:rsid w:val="001D6125"/>
    <w:rsid w:val="001D6363"/>
    <w:rsid w:val="001D67DA"/>
    <w:rsid w:val="001D6863"/>
    <w:rsid w:val="001D75AE"/>
    <w:rsid w:val="001E0A44"/>
    <w:rsid w:val="001E0E53"/>
    <w:rsid w:val="001E132E"/>
    <w:rsid w:val="001E168A"/>
    <w:rsid w:val="001E216F"/>
    <w:rsid w:val="001E218D"/>
    <w:rsid w:val="001E218F"/>
    <w:rsid w:val="001E2ED0"/>
    <w:rsid w:val="001E2FF9"/>
    <w:rsid w:val="001E3268"/>
    <w:rsid w:val="001E336C"/>
    <w:rsid w:val="001E337F"/>
    <w:rsid w:val="001E4895"/>
    <w:rsid w:val="001E5491"/>
    <w:rsid w:val="001E54E5"/>
    <w:rsid w:val="001E58EB"/>
    <w:rsid w:val="001E59F3"/>
    <w:rsid w:val="001E6C04"/>
    <w:rsid w:val="001E7B32"/>
    <w:rsid w:val="001F007A"/>
    <w:rsid w:val="001F0292"/>
    <w:rsid w:val="001F0800"/>
    <w:rsid w:val="001F0C38"/>
    <w:rsid w:val="001F0C5E"/>
    <w:rsid w:val="001F0CDE"/>
    <w:rsid w:val="001F10CB"/>
    <w:rsid w:val="001F1209"/>
    <w:rsid w:val="001F18E5"/>
    <w:rsid w:val="001F1AA6"/>
    <w:rsid w:val="001F1B51"/>
    <w:rsid w:val="001F1FC3"/>
    <w:rsid w:val="001F2762"/>
    <w:rsid w:val="001F3843"/>
    <w:rsid w:val="001F4413"/>
    <w:rsid w:val="001F460B"/>
    <w:rsid w:val="001F4797"/>
    <w:rsid w:val="001F4832"/>
    <w:rsid w:val="001F493D"/>
    <w:rsid w:val="001F4BBF"/>
    <w:rsid w:val="001F4F4E"/>
    <w:rsid w:val="001F53CF"/>
    <w:rsid w:val="001F5540"/>
    <w:rsid w:val="001F58BB"/>
    <w:rsid w:val="001F6479"/>
    <w:rsid w:val="001F6FE7"/>
    <w:rsid w:val="001F74FF"/>
    <w:rsid w:val="001F7F43"/>
    <w:rsid w:val="002001E7"/>
    <w:rsid w:val="0020127B"/>
    <w:rsid w:val="002014A5"/>
    <w:rsid w:val="002015DC"/>
    <w:rsid w:val="0020164E"/>
    <w:rsid w:val="002016CB"/>
    <w:rsid w:val="00201823"/>
    <w:rsid w:val="00201831"/>
    <w:rsid w:val="00201F8C"/>
    <w:rsid w:val="00202770"/>
    <w:rsid w:val="002027D1"/>
    <w:rsid w:val="00202C02"/>
    <w:rsid w:val="00202E05"/>
    <w:rsid w:val="0020314E"/>
    <w:rsid w:val="002033FD"/>
    <w:rsid w:val="00203412"/>
    <w:rsid w:val="002036E2"/>
    <w:rsid w:val="00203D1C"/>
    <w:rsid w:val="0020429B"/>
    <w:rsid w:val="00204A71"/>
    <w:rsid w:val="00204AFE"/>
    <w:rsid w:val="00205678"/>
    <w:rsid w:val="0020613A"/>
    <w:rsid w:val="00206948"/>
    <w:rsid w:val="00207002"/>
    <w:rsid w:val="002071AB"/>
    <w:rsid w:val="0020768E"/>
    <w:rsid w:val="0020772E"/>
    <w:rsid w:val="0020776C"/>
    <w:rsid w:val="00207A77"/>
    <w:rsid w:val="00207A80"/>
    <w:rsid w:val="00207CFE"/>
    <w:rsid w:val="00207D81"/>
    <w:rsid w:val="00207DAB"/>
    <w:rsid w:val="00210371"/>
    <w:rsid w:val="002105DF"/>
    <w:rsid w:val="0021068F"/>
    <w:rsid w:val="00210A80"/>
    <w:rsid w:val="00210E2C"/>
    <w:rsid w:val="00212635"/>
    <w:rsid w:val="00212C27"/>
    <w:rsid w:val="00213397"/>
    <w:rsid w:val="0021424A"/>
    <w:rsid w:val="002142B5"/>
    <w:rsid w:val="00214E02"/>
    <w:rsid w:val="00215317"/>
    <w:rsid w:val="00215CBD"/>
    <w:rsid w:val="00215D3A"/>
    <w:rsid w:val="00216084"/>
    <w:rsid w:val="00216B7B"/>
    <w:rsid w:val="00216E28"/>
    <w:rsid w:val="00217C61"/>
    <w:rsid w:val="00217F92"/>
    <w:rsid w:val="00220241"/>
    <w:rsid w:val="002209BE"/>
    <w:rsid w:val="002212B1"/>
    <w:rsid w:val="00222099"/>
    <w:rsid w:val="0022260C"/>
    <w:rsid w:val="002226DD"/>
    <w:rsid w:val="002230B0"/>
    <w:rsid w:val="00223507"/>
    <w:rsid w:val="00223819"/>
    <w:rsid w:val="0022467F"/>
    <w:rsid w:val="00224E6A"/>
    <w:rsid w:val="00225CFD"/>
    <w:rsid w:val="00225DA0"/>
    <w:rsid w:val="002260A6"/>
    <w:rsid w:val="00226A8F"/>
    <w:rsid w:val="00226CDB"/>
    <w:rsid w:val="00226F53"/>
    <w:rsid w:val="0022715F"/>
    <w:rsid w:val="0022778B"/>
    <w:rsid w:val="0022792A"/>
    <w:rsid w:val="002303C2"/>
    <w:rsid w:val="00230AFF"/>
    <w:rsid w:val="00230D57"/>
    <w:rsid w:val="00230E9D"/>
    <w:rsid w:val="002313C9"/>
    <w:rsid w:val="00231E00"/>
    <w:rsid w:val="002333AD"/>
    <w:rsid w:val="0023369D"/>
    <w:rsid w:val="002339D0"/>
    <w:rsid w:val="00233A4B"/>
    <w:rsid w:val="00233AB8"/>
    <w:rsid w:val="00233CD5"/>
    <w:rsid w:val="00234036"/>
    <w:rsid w:val="002348B2"/>
    <w:rsid w:val="0023496F"/>
    <w:rsid w:val="00234FBF"/>
    <w:rsid w:val="0023546E"/>
    <w:rsid w:val="00236669"/>
    <w:rsid w:val="00236863"/>
    <w:rsid w:val="00236ACF"/>
    <w:rsid w:val="00237EE1"/>
    <w:rsid w:val="00240020"/>
    <w:rsid w:val="00240170"/>
    <w:rsid w:val="00240572"/>
    <w:rsid w:val="002408E0"/>
    <w:rsid w:val="002418C0"/>
    <w:rsid w:val="00241FE9"/>
    <w:rsid w:val="002420C5"/>
    <w:rsid w:val="002421DC"/>
    <w:rsid w:val="00242730"/>
    <w:rsid w:val="00242992"/>
    <w:rsid w:val="00242C01"/>
    <w:rsid w:val="00243199"/>
    <w:rsid w:val="00243C8F"/>
    <w:rsid w:val="00243D1A"/>
    <w:rsid w:val="00243F4F"/>
    <w:rsid w:val="00244072"/>
    <w:rsid w:val="00244469"/>
    <w:rsid w:val="002445B1"/>
    <w:rsid w:val="002446A7"/>
    <w:rsid w:val="0024500D"/>
    <w:rsid w:val="002453CA"/>
    <w:rsid w:val="002455ED"/>
    <w:rsid w:val="0024624B"/>
    <w:rsid w:val="00246807"/>
    <w:rsid w:val="00246F6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A7C"/>
    <w:rsid w:val="00261BFC"/>
    <w:rsid w:val="00262045"/>
    <w:rsid w:val="0026231A"/>
    <w:rsid w:val="00262816"/>
    <w:rsid w:val="00262AD6"/>
    <w:rsid w:val="00262D00"/>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310F"/>
    <w:rsid w:val="0027317F"/>
    <w:rsid w:val="0027401A"/>
    <w:rsid w:val="002743A9"/>
    <w:rsid w:val="00274906"/>
    <w:rsid w:val="0027535A"/>
    <w:rsid w:val="00275513"/>
    <w:rsid w:val="0027569D"/>
    <w:rsid w:val="00275AD2"/>
    <w:rsid w:val="00275CD2"/>
    <w:rsid w:val="00276381"/>
    <w:rsid w:val="00276C9E"/>
    <w:rsid w:val="00277286"/>
    <w:rsid w:val="0027758A"/>
    <w:rsid w:val="002776C8"/>
    <w:rsid w:val="00277F99"/>
    <w:rsid w:val="00280CC6"/>
    <w:rsid w:val="00281085"/>
    <w:rsid w:val="002818FD"/>
    <w:rsid w:val="00282224"/>
    <w:rsid w:val="002822F6"/>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90157"/>
    <w:rsid w:val="002904CF"/>
    <w:rsid w:val="00290C81"/>
    <w:rsid w:val="002927D9"/>
    <w:rsid w:val="002928A2"/>
    <w:rsid w:val="00292BB1"/>
    <w:rsid w:val="00292C9B"/>
    <w:rsid w:val="00293542"/>
    <w:rsid w:val="0029379E"/>
    <w:rsid w:val="00293846"/>
    <w:rsid w:val="002938E0"/>
    <w:rsid w:val="00293984"/>
    <w:rsid w:val="00293CB1"/>
    <w:rsid w:val="00293D81"/>
    <w:rsid w:val="00293FAF"/>
    <w:rsid w:val="002943BE"/>
    <w:rsid w:val="00294645"/>
    <w:rsid w:val="0029464F"/>
    <w:rsid w:val="00294938"/>
    <w:rsid w:val="00294AA3"/>
    <w:rsid w:val="00295872"/>
    <w:rsid w:val="00295AE1"/>
    <w:rsid w:val="0029674A"/>
    <w:rsid w:val="00296CAB"/>
    <w:rsid w:val="0029719D"/>
    <w:rsid w:val="00297500"/>
    <w:rsid w:val="00297514"/>
    <w:rsid w:val="002A0422"/>
    <w:rsid w:val="002A0D86"/>
    <w:rsid w:val="002A1490"/>
    <w:rsid w:val="002A15E2"/>
    <w:rsid w:val="002A1A51"/>
    <w:rsid w:val="002A1A99"/>
    <w:rsid w:val="002A1D5C"/>
    <w:rsid w:val="002A2EE5"/>
    <w:rsid w:val="002A3458"/>
    <w:rsid w:val="002A3B24"/>
    <w:rsid w:val="002A3C25"/>
    <w:rsid w:val="002A3D5C"/>
    <w:rsid w:val="002A402C"/>
    <w:rsid w:val="002A4483"/>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2EBB"/>
    <w:rsid w:val="002B307C"/>
    <w:rsid w:val="002B36C8"/>
    <w:rsid w:val="002B389F"/>
    <w:rsid w:val="002B3981"/>
    <w:rsid w:val="002B3CD5"/>
    <w:rsid w:val="002B3FD5"/>
    <w:rsid w:val="002B40E2"/>
    <w:rsid w:val="002B4355"/>
    <w:rsid w:val="002B4B7C"/>
    <w:rsid w:val="002B5099"/>
    <w:rsid w:val="002B582F"/>
    <w:rsid w:val="002B6B09"/>
    <w:rsid w:val="002B6E4F"/>
    <w:rsid w:val="002B71A6"/>
    <w:rsid w:val="002C050F"/>
    <w:rsid w:val="002C09D3"/>
    <w:rsid w:val="002C0A5F"/>
    <w:rsid w:val="002C0BCD"/>
    <w:rsid w:val="002C1599"/>
    <w:rsid w:val="002C1C51"/>
    <w:rsid w:val="002C20C2"/>
    <w:rsid w:val="002C216E"/>
    <w:rsid w:val="002C2445"/>
    <w:rsid w:val="002C26B9"/>
    <w:rsid w:val="002C31B9"/>
    <w:rsid w:val="002C3A48"/>
    <w:rsid w:val="002C3C0F"/>
    <w:rsid w:val="002C3FBA"/>
    <w:rsid w:val="002C494E"/>
    <w:rsid w:val="002C5A18"/>
    <w:rsid w:val="002C5FD6"/>
    <w:rsid w:val="002C618F"/>
    <w:rsid w:val="002C654D"/>
    <w:rsid w:val="002C669C"/>
    <w:rsid w:val="002C69D7"/>
    <w:rsid w:val="002C6A1E"/>
    <w:rsid w:val="002C6CF2"/>
    <w:rsid w:val="002C71B1"/>
    <w:rsid w:val="002C74B9"/>
    <w:rsid w:val="002C7E1C"/>
    <w:rsid w:val="002D06AA"/>
    <w:rsid w:val="002D0B89"/>
    <w:rsid w:val="002D0C2F"/>
    <w:rsid w:val="002D0C34"/>
    <w:rsid w:val="002D167E"/>
    <w:rsid w:val="002D20B9"/>
    <w:rsid w:val="002D2417"/>
    <w:rsid w:val="002D271D"/>
    <w:rsid w:val="002D39EB"/>
    <w:rsid w:val="002D43F4"/>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1FF2"/>
    <w:rsid w:val="002E24E5"/>
    <w:rsid w:val="002E26B4"/>
    <w:rsid w:val="002E2BDA"/>
    <w:rsid w:val="002E2C19"/>
    <w:rsid w:val="002E3228"/>
    <w:rsid w:val="002E356C"/>
    <w:rsid w:val="002E373A"/>
    <w:rsid w:val="002E39FA"/>
    <w:rsid w:val="002E41EE"/>
    <w:rsid w:val="002E6236"/>
    <w:rsid w:val="002E6618"/>
    <w:rsid w:val="002E7481"/>
    <w:rsid w:val="002E7E0D"/>
    <w:rsid w:val="002E7FFB"/>
    <w:rsid w:val="002F0202"/>
    <w:rsid w:val="002F03FF"/>
    <w:rsid w:val="002F04C8"/>
    <w:rsid w:val="002F0646"/>
    <w:rsid w:val="002F0D45"/>
    <w:rsid w:val="002F158D"/>
    <w:rsid w:val="002F1D0A"/>
    <w:rsid w:val="002F1F75"/>
    <w:rsid w:val="002F2084"/>
    <w:rsid w:val="002F2288"/>
    <w:rsid w:val="002F253F"/>
    <w:rsid w:val="002F2711"/>
    <w:rsid w:val="002F2BDB"/>
    <w:rsid w:val="002F2FA6"/>
    <w:rsid w:val="002F30B7"/>
    <w:rsid w:val="002F36C6"/>
    <w:rsid w:val="002F3C26"/>
    <w:rsid w:val="002F43B0"/>
    <w:rsid w:val="002F4DC2"/>
    <w:rsid w:val="002F4F4D"/>
    <w:rsid w:val="002F4FCC"/>
    <w:rsid w:val="002F62AA"/>
    <w:rsid w:val="002F6509"/>
    <w:rsid w:val="002F705D"/>
    <w:rsid w:val="002F7739"/>
    <w:rsid w:val="002F7945"/>
    <w:rsid w:val="002F7B83"/>
    <w:rsid w:val="00300F73"/>
    <w:rsid w:val="00301D13"/>
    <w:rsid w:val="00301EDD"/>
    <w:rsid w:val="0030213C"/>
    <w:rsid w:val="00303054"/>
    <w:rsid w:val="003031BC"/>
    <w:rsid w:val="003037A8"/>
    <w:rsid w:val="003037B3"/>
    <w:rsid w:val="00303916"/>
    <w:rsid w:val="00303C0D"/>
    <w:rsid w:val="003043A0"/>
    <w:rsid w:val="0030447B"/>
    <w:rsid w:val="00304581"/>
    <w:rsid w:val="003047D4"/>
    <w:rsid w:val="00304AAB"/>
    <w:rsid w:val="00304BE1"/>
    <w:rsid w:val="00304C26"/>
    <w:rsid w:val="00304CE9"/>
    <w:rsid w:val="00304DC2"/>
    <w:rsid w:val="003054BF"/>
    <w:rsid w:val="00305522"/>
    <w:rsid w:val="0030567A"/>
    <w:rsid w:val="003063F4"/>
    <w:rsid w:val="00306780"/>
    <w:rsid w:val="00306D77"/>
    <w:rsid w:val="0030704F"/>
    <w:rsid w:val="00307151"/>
    <w:rsid w:val="00307408"/>
    <w:rsid w:val="00310154"/>
    <w:rsid w:val="00310640"/>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CB8"/>
    <w:rsid w:val="00314D41"/>
    <w:rsid w:val="00314E1A"/>
    <w:rsid w:val="00314FDD"/>
    <w:rsid w:val="00314FEE"/>
    <w:rsid w:val="00315903"/>
    <w:rsid w:val="00315B4A"/>
    <w:rsid w:val="00315E98"/>
    <w:rsid w:val="003160B2"/>
    <w:rsid w:val="00316341"/>
    <w:rsid w:val="00316BE9"/>
    <w:rsid w:val="00316FC4"/>
    <w:rsid w:val="0031746D"/>
    <w:rsid w:val="00317C73"/>
    <w:rsid w:val="00317D89"/>
    <w:rsid w:val="00320DC8"/>
    <w:rsid w:val="003218F1"/>
    <w:rsid w:val="003219C7"/>
    <w:rsid w:val="00321FF8"/>
    <w:rsid w:val="003227CE"/>
    <w:rsid w:val="00322A21"/>
    <w:rsid w:val="00322A22"/>
    <w:rsid w:val="00323FA7"/>
    <w:rsid w:val="0032482B"/>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6B7"/>
    <w:rsid w:val="00330EEB"/>
    <w:rsid w:val="0033101B"/>
    <w:rsid w:val="00333311"/>
    <w:rsid w:val="003333EC"/>
    <w:rsid w:val="00334B22"/>
    <w:rsid w:val="00335EAB"/>
    <w:rsid w:val="00336505"/>
    <w:rsid w:val="00336795"/>
    <w:rsid w:val="00336E82"/>
    <w:rsid w:val="00337104"/>
    <w:rsid w:val="003375BC"/>
    <w:rsid w:val="00337753"/>
    <w:rsid w:val="00337D83"/>
    <w:rsid w:val="00337EC7"/>
    <w:rsid w:val="003401EE"/>
    <w:rsid w:val="0034042A"/>
    <w:rsid w:val="003409EF"/>
    <w:rsid w:val="003421D7"/>
    <w:rsid w:val="0034244F"/>
    <w:rsid w:val="00342451"/>
    <w:rsid w:val="00342A63"/>
    <w:rsid w:val="00342B78"/>
    <w:rsid w:val="00342B7E"/>
    <w:rsid w:val="003432C1"/>
    <w:rsid w:val="0034332D"/>
    <w:rsid w:val="003434DF"/>
    <w:rsid w:val="00343923"/>
    <w:rsid w:val="00343DBC"/>
    <w:rsid w:val="0034562E"/>
    <w:rsid w:val="003458EA"/>
    <w:rsid w:val="00345AB7"/>
    <w:rsid w:val="00345F59"/>
    <w:rsid w:val="003461BF"/>
    <w:rsid w:val="003463F0"/>
    <w:rsid w:val="0034681A"/>
    <w:rsid w:val="003468DD"/>
    <w:rsid w:val="00346A1A"/>
    <w:rsid w:val="00346C64"/>
    <w:rsid w:val="00346D5E"/>
    <w:rsid w:val="00346E81"/>
    <w:rsid w:val="00346EBF"/>
    <w:rsid w:val="0034738B"/>
    <w:rsid w:val="003474C4"/>
    <w:rsid w:val="00347762"/>
    <w:rsid w:val="00347DBF"/>
    <w:rsid w:val="0035069D"/>
    <w:rsid w:val="00350865"/>
    <w:rsid w:val="00350A2B"/>
    <w:rsid w:val="00350D33"/>
    <w:rsid w:val="00350D5C"/>
    <w:rsid w:val="00350F96"/>
    <w:rsid w:val="003516E4"/>
    <w:rsid w:val="003525BE"/>
    <w:rsid w:val="00352D94"/>
    <w:rsid w:val="00353442"/>
    <w:rsid w:val="00353468"/>
    <w:rsid w:val="003535D3"/>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ACF"/>
    <w:rsid w:val="00362C75"/>
    <w:rsid w:val="003633DA"/>
    <w:rsid w:val="00364236"/>
    <w:rsid w:val="0036493D"/>
    <w:rsid w:val="00364C40"/>
    <w:rsid w:val="00364DEA"/>
    <w:rsid w:val="00365322"/>
    <w:rsid w:val="00365C07"/>
    <w:rsid w:val="003660A6"/>
    <w:rsid w:val="00366A2A"/>
    <w:rsid w:val="003670CA"/>
    <w:rsid w:val="0036751C"/>
    <w:rsid w:val="003678FC"/>
    <w:rsid w:val="00367CC6"/>
    <w:rsid w:val="00367DD5"/>
    <w:rsid w:val="00367F5F"/>
    <w:rsid w:val="003708BF"/>
    <w:rsid w:val="00370B42"/>
    <w:rsid w:val="00372061"/>
    <w:rsid w:val="00372184"/>
    <w:rsid w:val="003722E4"/>
    <w:rsid w:val="00372471"/>
    <w:rsid w:val="003725A6"/>
    <w:rsid w:val="003726A2"/>
    <w:rsid w:val="00372C07"/>
    <w:rsid w:val="0037328E"/>
    <w:rsid w:val="003735EB"/>
    <w:rsid w:val="003736C4"/>
    <w:rsid w:val="00373C0A"/>
    <w:rsid w:val="00374416"/>
    <w:rsid w:val="00374933"/>
    <w:rsid w:val="00374B98"/>
    <w:rsid w:val="00375942"/>
    <w:rsid w:val="0037598B"/>
    <w:rsid w:val="00375EF3"/>
    <w:rsid w:val="00376137"/>
    <w:rsid w:val="00376283"/>
    <w:rsid w:val="00376462"/>
    <w:rsid w:val="00376A27"/>
    <w:rsid w:val="00376D32"/>
    <w:rsid w:val="00377002"/>
    <w:rsid w:val="00377F69"/>
    <w:rsid w:val="00377F9F"/>
    <w:rsid w:val="00380B21"/>
    <w:rsid w:val="003811C0"/>
    <w:rsid w:val="00381B32"/>
    <w:rsid w:val="00382363"/>
    <w:rsid w:val="003826F2"/>
    <w:rsid w:val="00382D31"/>
    <w:rsid w:val="0038310E"/>
    <w:rsid w:val="0038369A"/>
    <w:rsid w:val="003837FE"/>
    <w:rsid w:val="00383C1E"/>
    <w:rsid w:val="00383CAD"/>
    <w:rsid w:val="0038401F"/>
    <w:rsid w:val="00384635"/>
    <w:rsid w:val="00384888"/>
    <w:rsid w:val="003849CD"/>
    <w:rsid w:val="00384EB1"/>
    <w:rsid w:val="00385460"/>
    <w:rsid w:val="00386B93"/>
    <w:rsid w:val="00386BFA"/>
    <w:rsid w:val="00386DBC"/>
    <w:rsid w:val="00386FE8"/>
    <w:rsid w:val="003872DB"/>
    <w:rsid w:val="003872E9"/>
    <w:rsid w:val="00387645"/>
    <w:rsid w:val="00387921"/>
    <w:rsid w:val="00387B12"/>
    <w:rsid w:val="0039007A"/>
    <w:rsid w:val="003901AD"/>
    <w:rsid w:val="00390779"/>
    <w:rsid w:val="00390E1B"/>
    <w:rsid w:val="00390EB7"/>
    <w:rsid w:val="00391806"/>
    <w:rsid w:val="00391F1D"/>
    <w:rsid w:val="00392B54"/>
    <w:rsid w:val="00393045"/>
    <w:rsid w:val="003934A9"/>
    <w:rsid w:val="003937F3"/>
    <w:rsid w:val="00393BAD"/>
    <w:rsid w:val="00393D4B"/>
    <w:rsid w:val="00394115"/>
    <w:rsid w:val="0039597B"/>
    <w:rsid w:val="00395B91"/>
    <w:rsid w:val="00396430"/>
    <w:rsid w:val="00396546"/>
    <w:rsid w:val="00396882"/>
    <w:rsid w:val="00396EB5"/>
    <w:rsid w:val="00397569"/>
    <w:rsid w:val="0039756A"/>
    <w:rsid w:val="003975AD"/>
    <w:rsid w:val="00397807"/>
    <w:rsid w:val="00397CF7"/>
    <w:rsid w:val="00397D77"/>
    <w:rsid w:val="003A03F7"/>
    <w:rsid w:val="003A080B"/>
    <w:rsid w:val="003A1369"/>
    <w:rsid w:val="003A19E8"/>
    <w:rsid w:val="003A1BEC"/>
    <w:rsid w:val="003A1FF9"/>
    <w:rsid w:val="003A22CA"/>
    <w:rsid w:val="003A2622"/>
    <w:rsid w:val="003A2855"/>
    <w:rsid w:val="003A2AB8"/>
    <w:rsid w:val="003A2E40"/>
    <w:rsid w:val="003A3282"/>
    <w:rsid w:val="003A3495"/>
    <w:rsid w:val="003A41D4"/>
    <w:rsid w:val="003A4598"/>
    <w:rsid w:val="003A51A3"/>
    <w:rsid w:val="003A5F28"/>
    <w:rsid w:val="003A617A"/>
    <w:rsid w:val="003A67E1"/>
    <w:rsid w:val="003A6978"/>
    <w:rsid w:val="003A721B"/>
    <w:rsid w:val="003A7CB0"/>
    <w:rsid w:val="003B018A"/>
    <w:rsid w:val="003B04B0"/>
    <w:rsid w:val="003B0A87"/>
    <w:rsid w:val="003B0AFB"/>
    <w:rsid w:val="003B12AC"/>
    <w:rsid w:val="003B1F76"/>
    <w:rsid w:val="003B2414"/>
    <w:rsid w:val="003B2FE0"/>
    <w:rsid w:val="003B32DA"/>
    <w:rsid w:val="003B3A96"/>
    <w:rsid w:val="003B3B00"/>
    <w:rsid w:val="003B3F7F"/>
    <w:rsid w:val="003B4A24"/>
    <w:rsid w:val="003B4A91"/>
    <w:rsid w:val="003B4BC7"/>
    <w:rsid w:val="003B4F86"/>
    <w:rsid w:val="003B5331"/>
    <w:rsid w:val="003B56D0"/>
    <w:rsid w:val="003B58A1"/>
    <w:rsid w:val="003B6085"/>
    <w:rsid w:val="003B688B"/>
    <w:rsid w:val="003B75D3"/>
    <w:rsid w:val="003B7FF8"/>
    <w:rsid w:val="003C0247"/>
    <w:rsid w:val="003C055B"/>
    <w:rsid w:val="003C0B82"/>
    <w:rsid w:val="003C0C21"/>
    <w:rsid w:val="003C1605"/>
    <w:rsid w:val="003C1718"/>
    <w:rsid w:val="003C17F7"/>
    <w:rsid w:val="003C2691"/>
    <w:rsid w:val="003C38C5"/>
    <w:rsid w:val="003C3A61"/>
    <w:rsid w:val="003C3BED"/>
    <w:rsid w:val="003C3D3A"/>
    <w:rsid w:val="003C3DDF"/>
    <w:rsid w:val="003C4208"/>
    <w:rsid w:val="003C421C"/>
    <w:rsid w:val="003C42D5"/>
    <w:rsid w:val="003C42D7"/>
    <w:rsid w:val="003C44EE"/>
    <w:rsid w:val="003C4BEB"/>
    <w:rsid w:val="003C503C"/>
    <w:rsid w:val="003C5B6E"/>
    <w:rsid w:val="003C5CD8"/>
    <w:rsid w:val="003C61E0"/>
    <w:rsid w:val="003C6528"/>
    <w:rsid w:val="003C7061"/>
    <w:rsid w:val="003C75D2"/>
    <w:rsid w:val="003C7D8B"/>
    <w:rsid w:val="003D065F"/>
    <w:rsid w:val="003D088E"/>
    <w:rsid w:val="003D13A7"/>
    <w:rsid w:val="003D13CC"/>
    <w:rsid w:val="003D14CD"/>
    <w:rsid w:val="003D1644"/>
    <w:rsid w:val="003D2637"/>
    <w:rsid w:val="003D266C"/>
    <w:rsid w:val="003D29BE"/>
    <w:rsid w:val="003D2C6B"/>
    <w:rsid w:val="003D2D19"/>
    <w:rsid w:val="003D2D95"/>
    <w:rsid w:val="003D30C0"/>
    <w:rsid w:val="003D34ED"/>
    <w:rsid w:val="003D3CBF"/>
    <w:rsid w:val="003D3F89"/>
    <w:rsid w:val="003D47FC"/>
    <w:rsid w:val="003D4D1D"/>
    <w:rsid w:val="003D58FE"/>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73D"/>
    <w:rsid w:val="003E3840"/>
    <w:rsid w:val="003E3849"/>
    <w:rsid w:val="003E3946"/>
    <w:rsid w:val="003E3C49"/>
    <w:rsid w:val="003E3CDF"/>
    <w:rsid w:val="003E43D0"/>
    <w:rsid w:val="003E46B3"/>
    <w:rsid w:val="003E48EB"/>
    <w:rsid w:val="003E5778"/>
    <w:rsid w:val="003E57A3"/>
    <w:rsid w:val="003E58D7"/>
    <w:rsid w:val="003E5E42"/>
    <w:rsid w:val="003E5F14"/>
    <w:rsid w:val="003E61F5"/>
    <w:rsid w:val="003E65B1"/>
    <w:rsid w:val="003E7201"/>
    <w:rsid w:val="003E7E09"/>
    <w:rsid w:val="003F04BC"/>
    <w:rsid w:val="003F0ABF"/>
    <w:rsid w:val="003F0CA0"/>
    <w:rsid w:val="003F1C78"/>
    <w:rsid w:val="003F1E7C"/>
    <w:rsid w:val="003F215D"/>
    <w:rsid w:val="003F2386"/>
    <w:rsid w:val="003F2545"/>
    <w:rsid w:val="003F2E22"/>
    <w:rsid w:val="003F34DF"/>
    <w:rsid w:val="003F3929"/>
    <w:rsid w:val="003F3F1C"/>
    <w:rsid w:val="003F41E5"/>
    <w:rsid w:val="003F490A"/>
    <w:rsid w:val="003F4FCC"/>
    <w:rsid w:val="003F586C"/>
    <w:rsid w:val="003F62D5"/>
    <w:rsid w:val="003F67F2"/>
    <w:rsid w:val="003F686F"/>
    <w:rsid w:val="003F6D48"/>
    <w:rsid w:val="003F72FE"/>
    <w:rsid w:val="003F78CA"/>
    <w:rsid w:val="004006C2"/>
    <w:rsid w:val="0040083D"/>
    <w:rsid w:val="0040084F"/>
    <w:rsid w:val="004009DD"/>
    <w:rsid w:val="0040135E"/>
    <w:rsid w:val="0040138C"/>
    <w:rsid w:val="0040158F"/>
    <w:rsid w:val="00401676"/>
    <w:rsid w:val="0040174E"/>
    <w:rsid w:val="004017F5"/>
    <w:rsid w:val="00401A48"/>
    <w:rsid w:val="00401B2D"/>
    <w:rsid w:val="00401B87"/>
    <w:rsid w:val="004021E8"/>
    <w:rsid w:val="004024BA"/>
    <w:rsid w:val="00403442"/>
    <w:rsid w:val="004035B7"/>
    <w:rsid w:val="004039A4"/>
    <w:rsid w:val="0040456F"/>
    <w:rsid w:val="00404C57"/>
    <w:rsid w:val="00405467"/>
    <w:rsid w:val="00405920"/>
    <w:rsid w:val="00405CF1"/>
    <w:rsid w:val="0040610B"/>
    <w:rsid w:val="004063B6"/>
    <w:rsid w:val="004069B2"/>
    <w:rsid w:val="0040789A"/>
    <w:rsid w:val="00407D3C"/>
    <w:rsid w:val="004100EB"/>
    <w:rsid w:val="004100F6"/>
    <w:rsid w:val="0041034B"/>
    <w:rsid w:val="004116CE"/>
    <w:rsid w:val="00411775"/>
    <w:rsid w:val="00411F5C"/>
    <w:rsid w:val="00412572"/>
    <w:rsid w:val="004125A8"/>
    <w:rsid w:val="004127D9"/>
    <w:rsid w:val="00412C8C"/>
    <w:rsid w:val="004138DA"/>
    <w:rsid w:val="004140BC"/>
    <w:rsid w:val="004140C3"/>
    <w:rsid w:val="0041425D"/>
    <w:rsid w:val="004143F9"/>
    <w:rsid w:val="004145DD"/>
    <w:rsid w:val="00414C39"/>
    <w:rsid w:val="0041571B"/>
    <w:rsid w:val="00415C2C"/>
    <w:rsid w:val="0041642D"/>
    <w:rsid w:val="00417454"/>
    <w:rsid w:val="0041793E"/>
    <w:rsid w:val="00417BDB"/>
    <w:rsid w:val="0042057D"/>
    <w:rsid w:val="004214AE"/>
    <w:rsid w:val="00421601"/>
    <w:rsid w:val="00421749"/>
    <w:rsid w:val="00421BE5"/>
    <w:rsid w:val="00421D70"/>
    <w:rsid w:val="00421D92"/>
    <w:rsid w:val="00422249"/>
    <w:rsid w:val="00422FB7"/>
    <w:rsid w:val="00423985"/>
    <w:rsid w:val="00423F47"/>
    <w:rsid w:val="0042403B"/>
    <w:rsid w:val="004242E0"/>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1D56"/>
    <w:rsid w:val="004422F5"/>
    <w:rsid w:val="004428B3"/>
    <w:rsid w:val="00442B1F"/>
    <w:rsid w:val="00443B42"/>
    <w:rsid w:val="00443EE5"/>
    <w:rsid w:val="00443F69"/>
    <w:rsid w:val="0044417C"/>
    <w:rsid w:val="00444349"/>
    <w:rsid w:val="004444F5"/>
    <w:rsid w:val="004445DF"/>
    <w:rsid w:val="004446BE"/>
    <w:rsid w:val="00444850"/>
    <w:rsid w:val="00444909"/>
    <w:rsid w:val="00444A93"/>
    <w:rsid w:val="00444ABC"/>
    <w:rsid w:val="00444D67"/>
    <w:rsid w:val="00444D70"/>
    <w:rsid w:val="004451DD"/>
    <w:rsid w:val="0044591E"/>
    <w:rsid w:val="00445FEA"/>
    <w:rsid w:val="004467AB"/>
    <w:rsid w:val="00446800"/>
    <w:rsid w:val="00446CF6"/>
    <w:rsid w:val="00447542"/>
    <w:rsid w:val="0044757C"/>
    <w:rsid w:val="004476AB"/>
    <w:rsid w:val="00447A04"/>
    <w:rsid w:val="00447A27"/>
    <w:rsid w:val="00450252"/>
    <w:rsid w:val="0045045E"/>
    <w:rsid w:val="00450E17"/>
    <w:rsid w:val="00450E85"/>
    <w:rsid w:val="0045117B"/>
    <w:rsid w:val="00451372"/>
    <w:rsid w:val="00451418"/>
    <w:rsid w:val="00451519"/>
    <w:rsid w:val="0045279D"/>
    <w:rsid w:val="00452BFB"/>
    <w:rsid w:val="00453004"/>
    <w:rsid w:val="004533F6"/>
    <w:rsid w:val="0045364D"/>
    <w:rsid w:val="0045366B"/>
    <w:rsid w:val="00454301"/>
    <w:rsid w:val="00454903"/>
    <w:rsid w:val="00454B49"/>
    <w:rsid w:val="00455490"/>
    <w:rsid w:val="004558DB"/>
    <w:rsid w:val="004568EE"/>
    <w:rsid w:val="0045699D"/>
    <w:rsid w:val="00456C1E"/>
    <w:rsid w:val="00456EE7"/>
    <w:rsid w:val="00457F9B"/>
    <w:rsid w:val="0046026B"/>
    <w:rsid w:val="00460D0B"/>
    <w:rsid w:val="00460DCC"/>
    <w:rsid w:val="00461BEB"/>
    <w:rsid w:val="00461EA1"/>
    <w:rsid w:val="004626B5"/>
    <w:rsid w:val="004626F3"/>
    <w:rsid w:val="0046295E"/>
    <w:rsid w:val="00462EB8"/>
    <w:rsid w:val="0046515D"/>
    <w:rsid w:val="00465AD1"/>
    <w:rsid w:val="00467469"/>
    <w:rsid w:val="0046754F"/>
    <w:rsid w:val="0047019F"/>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A74"/>
    <w:rsid w:val="00480AAC"/>
    <w:rsid w:val="00480BA2"/>
    <w:rsid w:val="004816D8"/>
    <w:rsid w:val="00481B40"/>
    <w:rsid w:val="00482CA1"/>
    <w:rsid w:val="00483099"/>
    <w:rsid w:val="004835B3"/>
    <w:rsid w:val="00483663"/>
    <w:rsid w:val="00483A16"/>
    <w:rsid w:val="004842DD"/>
    <w:rsid w:val="00484A81"/>
    <w:rsid w:val="00484CE5"/>
    <w:rsid w:val="004850F7"/>
    <w:rsid w:val="0048517E"/>
    <w:rsid w:val="0048549E"/>
    <w:rsid w:val="004858F8"/>
    <w:rsid w:val="004859EB"/>
    <w:rsid w:val="00485E60"/>
    <w:rsid w:val="004861D9"/>
    <w:rsid w:val="00486314"/>
    <w:rsid w:val="00486D02"/>
    <w:rsid w:val="0048732E"/>
    <w:rsid w:val="0048763D"/>
    <w:rsid w:val="004876AC"/>
    <w:rsid w:val="00487DFF"/>
    <w:rsid w:val="00487E5E"/>
    <w:rsid w:val="00487FC4"/>
    <w:rsid w:val="00490372"/>
    <w:rsid w:val="004905B7"/>
    <w:rsid w:val="004909E2"/>
    <w:rsid w:val="00490AE1"/>
    <w:rsid w:val="0049131D"/>
    <w:rsid w:val="004928E6"/>
    <w:rsid w:val="00492ADC"/>
    <w:rsid w:val="00492AF5"/>
    <w:rsid w:val="00492E2B"/>
    <w:rsid w:val="004935AB"/>
    <w:rsid w:val="00493A7B"/>
    <w:rsid w:val="00493AB2"/>
    <w:rsid w:val="0049439B"/>
    <w:rsid w:val="00494658"/>
    <w:rsid w:val="00494E7E"/>
    <w:rsid w:val="00495688"/>
    <w:rsid w:val="00495D71"/>
    <w:rsid w:val="00496179"/>
    <w:rsid w:val="004969FA"/>
    <w:rsid w:val="00497179"/>
    <w:rsid w:val="00497FD0"/>
    <w:rsid w:val="004A00EF"/>
    <w:rsid w:val="004A01CB"/>
    <w:rsid w:val="004A0DD6"/>
    <w:rsid w:val="004A0DE2"/>
    <w:rsid w:val="004A107C"/>
    <w:rsid w:val="004A166E"/>
    <w:rsid w:val="004A1A40"/>
    <w:rsid w:val="004A1CC6"/>
    <w:rsid w:val="004A274C"/>
    <w:rsid w:val="004A28C7"/>
    <w:rsid w:val="004A30B6"/>
    <w:rsid w:val="004A310C"/>
    <w:rsid w:val="004A3232"/>
    <w:rsid w:val="004A399D"/>
    <w:rsid w:val="004A3DD1"/>
    <w:rsid w:val="004A44B9"/>
    <w:rsid w:val="004A4B13"/>
    <w:rsid w:val="004A4EEA"/>
    <w:rsid w:val="004A4EEB"/>
    <w:rsid w:val="004A50A4"/>
    <w:rsid w:val="004A5147"/>
    <w:rsid w:val="004A56BA"/>
    <w:rsid w:val="004A6E13"/>
    <w:rsid w:val="004A77BF"/>
    <w:rsid w:val="004A793C"/>
    <w:rsid w:val="004A7B74"/>
    <w:rsid w:val="004B0349"/>
    <w:rsid w:val="004B0483"/>
    <w:rsid w:val="004B0791"/>
    <w:rsid w:val="004B0C63"/>
    <w:rsid w:val="004B18E2"/>
    <w:rsid w:val="004B1908"/>
    <w:rsid w:val="004B21E5"/>
    <w:rsid w:val="004B227C"/>
    <w:rsid w:val="004B2759"/>
    <w:rsid w:val="004B2BCE"/>
    <w:rsid w:val="004B3621"/>
    <w:rsid w:val="004B442A"/>
    <w:rsid w:val="004B48A1"/>
    <w:rsid w:val="004B4984"/>
    <w:rsid w:val="004B4DA7"/>
    <w:rsid w:val="004B520E"/>
    <w:rsid w:val="004B532C"/>
    <w:rsid w:val="004B5390"/>
    <w:rsid w:val="004B53F9"/>
    <w:rsid w:val="004B5908"/>
    <w:rsid w:val="004B5E13"/>
    <w:rsid w:val="004B5F49"/>
    <w:rsid w:val="004B6F05"/>
    <w:rsid w:val="004B750B"/>
    <w:rsid w:val="004B77FF"/>
    <w:rsid w:val="004C073E"/>
    <w:rsid w:val="004C07C0"/>
    <w:rsid w:val="004C0921"/>
    <w:rsid w:val="004C0E51"/>
    <w:rsid w:val="004C10C9"/>
    <w:rsid w:val="004C1135"/>
    <w:rsid w:val="004C1AE4"/>
    <w:rsid w:val="004C1B9B"/>
    <w:rsid w:val="004C1D81"/>
    <w:rsid w:val="004C266E"/>
    <w:rsid w:val="004C3142"/>
    <w:rsid w:val="004C336C"/>
    <w:rsid w:val="004C340A"/>
    <w:rsid w:val="004C3AFF"/>
    <w:rsid w:val="004C3C3B"/>
    <w:rsid w:val="004C3DE0"/>
    <w:rsid w:val="004C469D"/>
    <w:rsid w:val="004C4D71"/>
    <w:rsid w:val="004C569B"/>
    <w:rsid w:val="004C5DA5"/>
    <w:rsid w:val="004C62D9"/>
    <w:rsid w:val="004C62E5"/>
    <w:rsid w:val="004C69D7"/>
    <w:rsid w:val="004C710C"/>
    <w:rsid w:val="004C7B6D"/>
    <w:rsid w:val="004C7D9C"/>
    <w:rsid w:val="004D0356"/>
    <w:rsid w:val="004D0499"/>
    <w:rsid w:val="004D04F2"/>
    <w:rsid w:val="004D062B"/>
    <w:rsid w:val="004D065C"/>
    <w:rsid w:val="004D0CBD"/>
    <w:rsid w:val="004D1078"/>
    <w:rsid w:val="004D1393"/>
    <w:rsid w:val="004D17A7"/>
    <w:rsid w:val="004D1D11"/>
    <w:rsid w:val="004D2013"/>
    <w:rsid w:val="004D2D14"/>
    <w:rsid w:val="004D3599"/>
    <w:rsid w:val="004D3D42"/>
    <w:rsid w:val="004D3F7F"/>
    <w:rsid w:val="004D42A8"/>
    <w:rsid w:val="004D42C6"/>
    <w:rsid w:val="004D4315"/>
    <w:rsid w:val="004D4B47"/>
    <w:rsid w:val="004D51A8"/>
    <w:rsid w:val="004D5383"/>
    <w:rsid w:val="004D5D92"/>
    <w:rsid w:val="004D6305"/>
    <w:rsid w:val="004D635E"/>
    <w:rsid w:val="004D7268"/>
    <w:rsid w:val="004D74DA"/>
    <w:rsid w:val="004E0A59"/>
    <w:rsid w:val="004E0E4C"/>
    <w:rsid w:val="004E0EB3"/>
    <w:rsid w:val="004E103D"/>
    <w:rsid w:val="004E1592"/>
    <w:rsid w:val="004E1641"/>
    <w:rsid w:val="004E1787"/>
    <w:rsid w:val="004E1C9B"/>
    <w:rsid w:val="004E1CFA"/>
    <w:rsid w:val="004E1FA6"/>
    <w:rsid w:val="004E2C54"/>
    <w:rsid w:val="004E369E"/>
    <w:rsid w:val="004E3C73"/>
    <w:rsid w:val="004E415E"/>
    <w:rsid w:val="004E44A1"/>
    <w:rsid w:val="004E456B"/>
    <w:rsid w:val="004E47E6"/>
    <w:rsid w:val="004E4D6D"/>
    <w:rsid w:val="004E4EEF"/>
    <w:rsid w:val="004E6139"/>
    <w:rsid w:val="004E64FB"/>
    <w:rsid w:val="004E6763"/>
    <w:rsid w:val="004E67AF"/>
    <w:rsid w:val="004F05DC"/>
    <w:rsid w:val="004F0B4F"/>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65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4CE3"/>
    <w:rsid w:val="005064AB"/>
    <w:rsid w:val="00506507"/>
    <w:rsid w:val="0050677F"/>
    <w:rsid w:val="00506B17"/>
    <w:rsid w:val="0050759E"/>
    <w:rsid w:val="00507B47"/>
    <w:rsid w:val="00507BD4"/>
    <w:rsid w:val="005103E9"/>
    <w:rsid w:val="005103F8"/>
    <w:rsid w:val="00510823"/>
    <w:rsid w:val="005109A4"/>
    <w:rsid w:val="00510C5C"/>
    <w:rsid w:val="00511368"/>
    <w:rsid w:val="0051169D"/>
    <w:rsid w:val="00511A03"/>
    <w:rsid w:val="00511DE0"/>
    <w:rsid w:val="00512866"/>
    <w:rsid w:val="00512BE1"/>
    <w:rsid w:val="00514662"/>
    <w:rsid w:val="00514D57"/>
    <w:rsid w:val="00514F4F"/>
    <w:rsid w:val="005151CA"/>
    <w:rsid w:val="00515508"/>
    <w:rsid w:val="005158D5"/>
    <w:rsid w:val="005159F3"/>
    <w:rsid w:val="00515B3C"/>
    <w:rsid w:val="005166B0"/>
    <w:rsid w:val="00516792"/>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3FFB"/>
    <w:rsid w:val="00524103"/>
    <w:rsid w:val="0052443C"/>
    <w:rsid w:val="00525E06"/>
    <w:rsid w:val="005261D3"/>
    <w:rsid w:val="00526505"/>
    <w:rsid w:val="00526528"/>
    <w:rsid w:val="00526D30"/>
    <w:rsid w:val="005273C7"/>
    <w:rsid w:val="00527B03"/>
    <w:rsid w:val="0053001D"/>
    <w:rsid w:val="00530C54"/>
    <w:rsid w:val="00530CE2"/>
    <w:rsid w:val="005313D6"/>
    <w:rsid w:val="00531A2F"/>
    <w:rsid w:val="00531BBF"/>
    <w:rsid w:val="005323F8"/>
    <w:rsid w:val="00532784"/>
    <w:rsid w:val="00533018"/>
    <w:rsid w:val="0053327C"/>
    <w:rsid w:val="005335D4"/>
    <w:rsid w:val="00533B03"/>
    <w:rsid w:val="00534432"/>
    <w:rsid w:val="005344F8"/>
    <w:rsid w:val="005345A4"/>
    <w:rsid w:val="0053462C"/>
    <w:rsid w:val="00534C85"/>
    <w:rsid w:val="00534E3B"/>
    <w:rsid w:val="00535B90"/>
    <w:rsid w:val="00535BDE"/>
    <w:rsid w:val="00535D68"/>
    <w:rsid w:val="0053603A"/>
    <w:rsid w:val="005369F5"/>
    <w:rsid w:val="00536AC7"/>
    <w:rsid w:val="0053740D"/>
    <w:rsid w:val="0053790F"/>
    <w:rsid w:val="00537A21"/>
    <w:rsid w:val="005406C4"/>
    <w:rsid w:val="00540A27"/>
    <w:rsid w:val="0054103F"/>
    <w:rsid w:val="00541472"/>
    <w:rsid w:val="005415B2"/>
    <w:rsid w:val="00541DC6"/>
    <w:rsid w:val="00542178"/>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61"/>
    <w:rsid w:val="005479C9"/>
    <w:rsid w:val="00547B4C"/>
    <w:rsid w:val="00550340"/>
    <w:rsid w:val="005504C7"/>
    <w:rsid w:val="00550582"/>
    <w:rsid w:val="005518BD"/>
    <w:rsid w:val="00552617"/>
    <w:rsid w:val="00553203"/>
    <w:rsid w:val="00553945"/>
    <w:rsid w:val="005543E3"/>
    <w:rsid w:val="00554463"/>
    <w:rsid w:val="005544AF"/>
    <w:rsid w:val="00554566"/>
    <w:rsid w:val="0055457A"/>
    <w:rsid w:val="0055475C"/>
    <w:rsid w:val="00555539"/>
    <w:rsid w:val="005556E3"/>
    <w:rsid w:val="0055575C"/>
    <w:rsid w:val="0055582D"/>
    <w:rsid w:val="00555964"/>
    <w:rsid w:val="005559FF"/>
    <w:rsid w:val="00555F22"/>
    <w:rsid w:val="00556047"/>
    <w:rsid w:val="00556372"/>
    <w:rsid w:val="00556595"/>
    <w:rsid w:val="0055698F"/>
    <w:rsid w:val="00556A17"/>
    <w:rsid w:val="00557372"/>
    <w:rsid w:val="0055763B"/>
    <w:rsid w:val="00557666"/>
    <w:rsid w:val="0055767A"/>
    <w:rsid w:val="005579DF"/>
    <w:rsid w:val="00557A9B"/>
    <w:rsid w:val="005600F4"/>
    <w:rsid w:val="005601E7"/>
    <w:rsid w:val="005607F2"/>
    <w:rsid w:val="00560918"/>
    <w:rsid w:val="00560AE8"/>
    <w:rsid w:val="00561463"/>
    <w:rsid w:val="005619A7"/>
    <w:rsid w:val="005624D0"/>
    <w:rsid w:val="00562689"/>
    <w:rsid w:val="00562CB6"/>
    <w:rsid w:val="00562E5F"/>
    <w:rsid w:val="00562EE1"/>
    <w:rsid w:val="0056333A"/>
    <w:rsid w:val="00563656"/>
    <w:rsid w:val="005636B6"/>
    <w:rsid w:val="00563F9F"/>
    <w:rsid w:val="00564051"/>
    <w:rsid w:val="00564065"/>
    <w:rsid w:val="005646EA"/>
    <w:rsid w:val="00564893"/>
    <w:rsid w:val="00564CFC"/>
    <w:rsid w:val="00564EF0"/>
    <w:rsid w:val="00564F94"/>
    <w:rsid w:val="005653B1"/>
    <w:rsid w:val="0056618F"/>
    <w:rsid w:val="00566602"/>
    <w:rsid w:val="00566736"/>
    <w:rsid w:val="0056698D"/>
    <w:rsid w:val="00567A03"/>
    <w:rsid w:val="00567D87"/>
    <w:rsid w:val="00567F74"/>
    <w:rsid w:val="005702B6"/>
    <w:rsid w:val="005702C0"/>
    <w:rsid w:val="00570A37"/>
    <w:rsid w:val="00570AAB"/>
    <w:rsid w:val="00570BFF"/>
    <w:rsid w:val="00570EEC"/>
    <w:rsid w:val="005711EF"/>
    <w:rsid w:val="00571603"/>
    <w:rsid w:val="00571742"/>
    <w:rsid w:val="00571BAF"/>
    <w:rsid w:val="00571F6E"/>
    <w:rsid w:val="005727EF"/>
    <w:rsid w:val="00572C15"/>
    <w:rsid w:val="00572EDC"/>
    <w:rsid w:val="0057384C"/>
    <w:rsid w:val="0057385C"/>
    <w:rsid w:val="00573C8B"/>
    <w:rsid w:val="005747A7"/>
    <w:rsid w:val="005760FF"/>
    <w:rsid w:val="00576C0B"/>
    <w:rsid w:val="00576D0F"/>
    <w:rsid w:val="00576FAC"/>
    <w:rsid w:val="00577DAB"/>
    <w:rsid w:val="00577FBB"/>
    <w:rsid w:val="005800E3"/>
    <w:rsid w:val="00580A5C"/>
    <w:rsid w:val="00581B1B"/>
    <w:rsid w:val="00581DB9"/>
    <w:rsid w:val="00582176"/>
    <w:rsid w:val="0058330C"/>
    <w:rsid w:val="005839A8"/>
    <w:rsid w:val="00584251"/>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14B8"/>
    <w:rsid w:val="00591623"/>
    <w:rsid w:val="00591CF6"/>
    <w:rsid w:val="00591D02"/>
    <w:rsid w:val="005925F4"/>
    <w:rsid w:val="00592F58"/>
    <w:rsid w:val="00592FD8"/>
    <w:rsid w:val="00593051"/>
    <w:rsid w:val="00594127"/>
    <w:rsid w:val="00595354"/>
    <w:rsid w:val="00595782"/>
    <w:rsid w:val="00595C4A"/>
    <w:rsid w:val="00596152"/>
    <w:rsid w:val="005962E8"/>
    <w:rsid w:val="00596A43"/>
    <w:rsid w:val="00596A75"/>
    <w:rsid w:val="00597BCB"/>
    <w:rsid w:val="00597DAC"/>
    <w:rsid w:val="005A01B0"/>
    <w:rsid w:val="005A0468"/>
    <w:rsid w:val="005A0A5E"/>
    <w:rsid w:val="005A0D2B"/>
    <w:rsid w:val="005A0E4F"/>
    <w:rsid w:val="005A1056"/>
    <w:rsid w:val="005A10D2"/>
    <w:rsid w:val="005A1129"/>
    <w:rsid w:val="005A1718"/>
    <w:rsid w:val="005A1C03"/>
    <w:rsid w:val="005A1E3D"/>
    <w:rsid w:val="005A2A2E"/>
    <w:rsid w:val="005A310B"/>
    <w:rsid w:val="005A3CD9"/>
    <w:rsid w:val="005A3F66"/>
    <w:rsid w:val="005A4231"/>
    <w:rsid w:val="005A4A79"/>
    <w:rsid w:val="005A4CAA"/>
    <w:rsid w:val="005A4CF3"/>
    <w:rsid w:val="005A4DAB"/>
    <w:rsid w:val="005A5529"/>
    <w:rsid w:val="005A556D"/>
    <w:rsid w:val="005A5BA2"/>
    <w:rsid w:val="005A603C"/>
    <w:rsid w:val="005A661B"/>
    <w:rsid w:val="005A6765"/>
    <w:rsid w:val="005A698B"/>
    <w:rsid w:val="005A6F19"/>
    <w:rsid w:val="005A7154"/>
    <w:rsid w:val="005A7CB2"/>
    <w:rsid w:val="005B01C1"/>
    <w:rsid w:val="005B02F1"/>
    <w:rsid w:val="005B04A6"/>
    <w:rsid w:val="005B13AF"/>
    <w:rsid w:val="005B1930"/>
    <w:rsid w:val="005B1967"/>
    <w:rsid w:val="005B1FAF"/>
    <w:rsid w:val="005B21D0"/>
    <w:rsid w:val="005B271A"/>
    <w:rsid w:val="005B2734"/>
    <w:rsid w:val="005B30CB"/>
    <w:rsid w:val="005B44DE"/>
    <w:rsid w:val="005B457D"/>
    <w:rsid w:val="005B59A8"/>
    <w:rsid w:val="005B6137"/>
    <w:rsid w:val="005B644F"/>
    <w:rsid w:val="005B64DC"/>
    <w:rsid w:val="005B71FF"/>
    <w:rsid w:val="005B77DC"/>
    <w:rsid w:val="005C0F42"/>
    <w:rsid w:val="005C10D4"/>
    <w:rsid w:val="005C14DE"/>
    <w:rsid w:val="005C1769"/>
    <w:rsid w:val="005C261D"/>
    <w:rsid w:val="005C2D54"/>
    <w:rsid w:val="005C351A"/>
    <w:rsid w:val="005C377F"/>
    <w:rsid w:val="005C37DA"/>
    <w:rsid w:val="005C389D"/>
    <w:rsid w:val="005C3BD1"/>
    <w:rsid w:val="005C4CA6"/>
    <w:rsid w:val="005C4F08"/>
    <w:rsid w:val="005C51FC"/>
    <w:rsid w:val="005C5666"/>
    <w:rsid w:val="005C5B95"/>
    <w:rsid w:val="005C5E48"/>
    <w:rsid w:val="005C5F5D"/>
    <w:rsid w:val="005C6030"/>
    <w:rsid w:val="005C62AF"/>
    <w:rsid w:val="005C66FE"/>
    <w:rsid w:val="005C6D1B"/>
    <w:rsid w:val="005C72AA"/>
    <w:rsid w:val="005C7A3B"/>
    <w:rsid w:val="005D062B"/>
    <w:rsid w:val="005D075B"/>
    <w:rsid w:val="005D13D2"/>
    <w:rsid w:val="005D15CA"/>
    <w:rsid w:val="005D1D72"/>
    <w:rsid w:val="005D2526"/>
    <w:rsid w:val="005D275C"/>
    <w:rsid w:val="005D2A9C"/>
    <w:rsid w:val="005D2C1F"/>
    <w:rsid w:val="005D2F68"/>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7D6"/>
    <w:rsid w:val="005E0D1F"/>
    <w:rsid w:val="005E1425"/>
    <w:rsid w:val="005E145E"/>
    <w:rsid w:val="005E1F76"/>
    <w:rsid w:val="005E20DA"/>
    <w:rsid w:val="005E2183"/>
    <w:rsid w:val="005E2558"/>
    <w:rsid w:val="005E2652"/>
    <w:rsid w:val="005E316E"/>
    <w:rsid w:val="005E38BF"/>
    <w:rsid w:val="005E3E07"/>
    <w:rsid w:val="005E457E"/>
    <w:rsid w:val="005E45C5"/>
    <w:rsid w:val="005E4A5F"/>
    <w:rsid w:val="005E4EA8"/>
    <w:rsid w:val="005E591B"/>
    <w:rsid w:val="005E601A"/>
    <w:rsid w:val="005E6197"/>
    <w:rsid w:val="005E624D"/>
    <w:rsid w:val="005E640F"/>
    <w:rsid w:val="005E6BD7"/>
    <w:rsid w:val="005E704D"/>
    <w:rsid w:val="005E7438"/>
    <w:rsid w:val="005E75C5"/>
    <w:rsid w:val="005E79D6"/>
    <w:rsid w:val="005F0018"/>
    <w:rsid w:val="005F074B"/>
    <w:rsid w:val="005F18BE"/>
    <w:rsid w:val="005F1AA2"/>
    <w:rsid w:val="005F1D87"/>
    <w:rsid w:val="005F22D6"/>
    <w:rsid w:val="005F23A5"/>
    <w:rsid w:val="005F27F2"/>
    <w:rsid w:val="005F3379"/>
    <w:rsid w:val="005F34E0"/>
    <w:rsid w:val="005F3D90"/>
    <w:rsid w:val="005F4146"/>
    <w:rsid w:val="005F41DC"/>
    <w:rsid w:val="005F434B"/>
    <w:rsid w:val="005F5243"/>
    <w:rsid w:val="005F5579"/>
    <w:rsid w:val="005F5651"/>
    <w:rsid w:val="005F56B1"/>
    <w:rsid w:val="005F5C05"/>
    <w:rsid w:val="005F5EA0"/>
    <w:rsid w:val="005F5F41"/>
    <w:rsid w:val="005F6F1B"/>
    <w:rsid w:val="005F7A19"/>
    <w:rsid w:val="00600513"/>
    <w:rsid w:val="00600702"/>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0D3"/>
    <w:rsid w:val="006102AE"/>
    <w:rsid w:val="00610628"/>
    <w:rsid w:val="00611339"/>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3F"/>
    <w:rsid w:val="006161A5"/>
    <w:rsid w:val="00616447"/>
    <w:rsid w:val="00616C7F"/>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4C7D"/>
    <w:rsid w:val="00625221"/>
    <w:rsid w:val="00625503"/>
    <w:rsid w:val="0062555E"/>
    <w:rsid w:val="00625DFD"/>
    <w:rsid w:val="00627C7B"/>
    <w:rsid w:val="00627E17"/>
    <w:rsid w:val="00630602"/>
    <w:rsid w:val="00631200"/>
    <w:rsid w:val="00631BC6"/>
    <w:rsid w:val="00631FDD"/>
    <w:rsid w:val="00632020"/>
    <w:rsid w:val="00632D64"/>
    <w:rsid w:val="00633453"/>
    <w:rsid w:val="006336A6"/>
    <w:rsid w:val="00633741"/>
    <w:rsid w:val="006337D6"/>
    <w:rsid w:val="00633ED0"/>
    <w:rsid w:val="006340B4"/>
    <w:rsid w:val="00634251"/>
    <w:rsid w:val="006345F7"/>
    <w:rsid w:val="00634935"/>
    <w:rsid w:val="00634D24"/>
    <w:rsid w:val="00634E28"/>
    <w:rsid w:val="0063578D"/>
    <w:rsid w:val="00635900"/>
    <w:rsid w:val="00636116"/>
    <w:rsid w:val="00636180"/>
    <w:rsid w:val="00636943"/>
    <w:rsid w:val="00636E94"/>
    <w:rsid w:val="006379DA"/>
    <w:rsid w:val="00637A66"/>
    <w:rsid w:val="00637EA0"/>
    <w:rsid w:val="006403CF"/>
    <w:rsid w:val="006408A6"/>
    <w:rsid w:val="00640D00"/>
    <w:rsid w:val="00640D99"/>
    <w:rsid w:val="00641180"/>
    <w:rsid w:val="00641473"/>
    <w:rsid w:val="006414DF"/>
    <w:rsid w:val="00641C9E"/>
    <w:rsid w:val="0064240E"/>
    <w:rsid w:val="006431EC"/>
    <w:rsid w:val="0064320E"/>
    <w:rsid w:val="00643470"/>
    <w:rsid w:val="00643A10"/>
    <w:rsid w:val="00643BAE"/>
    <w:rsid w:val="00643D05"/>
    <w:rsid w:val="006446B8"/>
    <w:rsid w:val="00644ABF"/>
    <w:rsid w:val="00644B39"/>
    <w:rsid w:val="00644C3D"/>
    <w:rsid w:val="00644E09"/>
    <w:rsid w:val="006451D6"/>
    <w:rsid w:val="00645A1F"/>
    <w:rsid w:val="00645FE4"/>
    <w:rsid w:val="00646177"/>
    <w:rsid w:val="006462FF"/>
    <w:rsid w:val="00646391"/>
    <w:rsid w:val="00646B69"/>
    <w:rsid w:val="00646DF6"/>
    <w:rsid w:val="00647655"/>
    <w:rsid w:val="00650A43"/>
    <w:rsid w:val="00651361"/>
    <w:rsid w:val="006517A9"/>
    <w:rsid w:val="00651973"/>
    <w:rsid w:val="006519D9"/>
    <w:rsid w:val="006522E0"/>
    <w:rsid w:val="006527B6"/>
    <w:rsid w:val="00652B4A"/>
    <w:rsid w:val="006534D7"/>
    <w:rsid w:val="006534E9"/>
    <w:rsid w:val="00653B24"/>
    <w:rsid w:val="0065402B"/>
    <w:rsid w:val="006541B4"/>
    <w:rsid w:val="006544D4"/>
    <w:rsid w:val="00654D12"/>
    <w:rsid w:val="00654EBE"/>
    <w:rsid w:val="00654EEA"/>
    <w:rsid w:val="00655270"/>
    <w:rsid w:val="00655387"/>
    <w:rsid w:val="00655630"/>
    <w:rsid w:val="00655841"/>
    <w:rsid w:val="006562BD"/>
    <w:rsid w:val="00656BE3"/>
    <w:rsid w:val="006572BD"/>
    <w:rsid w:val="00657574"/>
    <w:rsid w:val="0065770B"/>
    <w:rsid w:val="006579E4"/>
    <w:rsid w:val="00657FCC"/>
    <w:rsid w:val="00660F8B"/>
    <w:rsid w:val="006617F5"/>
    <w:rsid w:val="00661AF6"/>
    <w:rsid w:val="00661EB1"/>
    <w:rsid w:val="00661F66"/>
    <w:rsid w:val="00662911"/>
    <w:rsid w:val="00662A06"/>
    <w:rsid w:val="00662B7C"/>
    <w:rsid w:val="00662DAA"/>
    <w:rsid w:val="00662E0F"/>
    <w:rsid w:val="00662FCB"/>
    <w:rsid w:val="00663627"/>
    <w:rsid w:val="00663688"/>
    <w:rsid w:val="00663AC0"/>
    <w:rsid w:val="00663C98"/>
    <w:rsid w:val="006649A5"/>
    <w:rsid w:val="006649F1"/>
    <w:rsid w:val="00664CED"/>
    <w:rsid w:val="00665179"/>
    <w:rsid w:val="006655FC"/>
    <w:rsid w:val="00665CE0"/>
    <w:rsid w:val="00666172"/>
    <w:rsid w:val="006666B6"/>
    <w:rsid w:val="006666D4"/>
    <w:rsid w:val="00666A3D"/>
    <w:rsid w:val="00666E47"/>
    <w:rsid w:val="00666E76"/>
    <w:rsid w:val="006672A3"/>
    <w:rsid w:val="00667933"/>
    <w:rsid w:val="00667D7C"/>
    <w:rsid w:val="00670092"/>
    <w:rsid w:val="00670853"/>
    <w:rsid w:val="006708E0"/>
    <w:rsid w:val="0067241A"/>
    <w:rsid w:val="00672504"/>
    <w:rsid w:val="006726A8"/>
    <w:rsid w:val="0067272B"/>
    <w:rsid w:val="00672AC6"/>
    <w:rsid w:val="00672B17"/>
    <w:rsid w:val="00672DAE"/>
    <w:rsid w:val="00673422"/>
    <w:rsid w:val="00673460"/>
    <w:rsid w:val="0067347E"/>
    <w:rsid w:val="006736EB"/>
    <w:rsid w:val="00673B7C"/>
    <w:rsid w:val="006745DC"/>
    <w:rsid w:val="006749A6"/>
    <w:rsid w:val="00674BE3"/>
    <w:rsid w:val="00675333"/>
    <w:rsid w:val="00675F50"/>
    <w:rsid w:val="0067746B"/>
    <w:rsid w:val="00677D0B"/>
    <w:rsid w:val="00677D5F"/>
    <w:rsid w:val="006801EC"/>
    <w:rsid w:val="00680281"/>
    <w:rsid w:val="00680303"/>
    <w:rsid w:val="00680AC8"/>
    <w:rsid w:val="00680DD5"/>
    <w:rsid w:val="00681448"/>
    <w:rsid w:val="00681478"/>
    <w:rsid w:val="00681905"/>
    <w:rsid w:val="00681D22"/>
    <w:rsid w:val="006823A9"/>
    <w:rsid w:val="00682639"/>
    <w:rsid w:val="006832D9"/>
    <w:rsid w:val="0068330F"/>
    <w:rsid w:val="006833CA"/>
    <w:rsid w:val="00683DDD"/>
    <w:rsid w:val="0068580F"/>
    <w:rsid w:val="00686217"/>
    <w:rsid w:val="00686D80"/>
    <w:rsid w:val="006870F3"/>
    <w:rsid w:val="0068755D"/>
    <w:rsid w:val="00687F1B"/>
    <w:rsid w:val="00690329"/>
    <w:rsid w:val="0069079A"/>
    <w:rsid w:val="006907CC"/>
    <w:rsid w:val="00690801"/>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6D21"/>
    <w:rsid w:val="006973EB"/>
    <w:rsid w:val="00697F43"/>
    <w:rsid w:val="006A0559"/>
    <w:rsid w:val="006A1404"/>
    <w:rsid w:val="006A1CC8"/>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E6E"/>
    <w:rsid w:val="006B1F4A"/>
    <w:rsid w:val="006B24AF"/>
    <w:rsid w:val="006B2576"/>
    <w:rsid w:val="006B2619"/>
    <w:rsid w:val="006B2914"/>
    <w:rsid w:val="006B33BC"/>
    <w:rsid w:val="006B3467"/>
    <w:rsid w:val="006B369F"/>
    <w:rsid w:val="006B384F"/>
    <w:rsid w:val="006B3B48"/>
    <w:rsid w:val="006B44DA"/>
    <w:rsid w:val="006B4FCC"/>
    <w:rsid w:val="006B4FF1"/>
    <w:rsid w:val="006B508C"/>
    <w:rsid w:val="006B54EE"/>
    <w:rsid w:val="006B60A4"/>
    <w:rsid w:val="006B61DD"/>
    <w:rsid w:val="006B6849"/>
    <w:rsid w:val="006B7485"/>
    <w:rsid w:val="006B75C1"/>
    <w:rsid w:val="006B7F68"/>
    <w:rsid w:val="006C059B"/>
    <w:rsid w:val="006C08B7"/>
    <w:rsid w:val="006C0C5F"/>
    <w:rsid w:val="006C0E74"/>
    <w:rsid w:val="006C0EBD"/>
    <w:rsid w:val="006C150C"/>
    <w:rsid w:val="006C1574"/>
    <w:rsid w:val="006C157D"/>
    <w:rsid w:val="006C292C"/>
    <w:rsid w:val="006C2C7F"/>
    <w:rsid w:val="006C362E"/>
    <w:rsid w:val="006C386C"/>
    <w:rsid w:val="006C40FA"/>
    <w:rsid w:val="006C4336"/>
    <w:rsid w:val="006C5177"/>
    <w:rsid w:val="006C56A6"/>
    <w:rsid w:val="006C59B6"/>
    <w:rsid w:val="006C5C14"/>
    <w:rsid w:val="006C6148"/>
    <w:rsid w:val="006C61C5"/>
    <w:rsid w:val="006C6351"/>
    <w:rsid w:val="006C68EE"/>
    <w:rsid w:val="006C6D89"/>
    <w:rsid w:val="006C7089"/>
    <w:rsid w:val="006C732F"/>
    <w:rsid w:val="006C752A"/>
    <w:rsid w:val="006C7662"/>
    <w:rsid w:val="006C7A36"/>
    <w:rsid w:val="006C7F94"/>
    <w:rsid w:val="006D1304"/>
    <w:rsid w:val="006D186B"/>
    <w:rsid w:val="006D19A3"/>
    <w:rsid w:val="006D19FA"/>
    <w:rsid w:val="006D1F62"/>
    <w:rsid w:val="006D2564"/>
    <w:rsid w:val="006D323C"/>
    <w:rsid w:val="006D3494"/>
    <w:rsid w:val="006D3610"/>
    <w:rsid w:val="006D3837"/>
    <w:rsid w:val="006D3F78"/>
    <w:rsid w:val="006D413B"/>
    <w:rsid w:val="006D4614"/>
    <w:rsid w:val="006D468A"/>
    <w:rsid w:val="006D487A"/>
    <w:rsid w:val="006D571A"/>
    <w:rsid w:val="006D57AF"/>
    <w:rsid w:val="006D649D"/>
    <w:rsid w:val="006D6D00"/>
    <w:rsid w:val="006D6F17"/>
    <w:rsid w:val="006D7549"/>
    <w:rsid w:val="006D76E9"/>
    <w:rsid w:val="006D7B06"/>
    <w:rsid w:val="006D7BD5"/>
    <w:rsid w:val="006D7E42"/>
    <w:rsid w:val="006E0148"/>
    <w:rsid w:val="006E0259"/>
    <w:rsid w:val="006E0295"/>
    <w:rsid w:val="006E05E3"/>
    <w:rsid w:val="006E1686"/>
    <w:rsid w:val="006E1A0A"/>
    <w:rsid w:val="006E21E5"/>
    <w:rsid w:val="006E229B"/>
    <w:rsid w:val="006E22FC"/>
    <w:rsid w:val="006E24F8"/>
    <w:rsid w:val="006E27AB"/>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359"/>
    <w:rsid w:val="006F1BA8"/>
    <w:rsid w:val="006F1D45"/>
    <w:rsid w:val="006F20E9"/>
    <w:rsid w:val="006F3675"/>
    <w:rsid w:val="006F3722"/>
    <w:rsid w:val="006F3CCE"/>
    <w:rsid w:val="006F4012"/>
    <w:rsid w:val="006F4A70"/>
    <w:rsid w:val="006F514E"/>
    <w:rsid w:val="006F5607"/>
    <w:rsid w:val="006F57C9"/>
    <w:rsid w:val="006F6298"/>
    <w:rsid w:val="006F6793"/>
    <w:rsid w:val="006F6C96"/>
    <w:rsid w:val="006F7166"/>
    <w:rsid w:val="006F7468"/>
    <w:rsid w:val="006F77A3"/>
    <w:rsid w:val="006F7F22"/>
    <w:rsid w:val="007003C6"/>
    <w:rsid w:val="00700867"/>
    <w:rsid w:val="007009C7"/>
    <w:rsid w:val="00700C27"/>
    <w:rsid w:val="0070140D"/>
    <w:rsid w:val="00702664"/>
    <w:rsid w:val="00702AA0"/>
    <w:rsid w:val="00702CB0"/>
    <w:rsid w:val="0070325F"/>
    <w:rsid w:val="0070408B"/>
    <w:rsid w:val="0070431F"/>
    <w:rsid w:val="00704AD3"/>
    <w:rsid w:val="00704D81"/>
    <w:rsid w:val="00704F41"/>
    <w:rsid w:val="00705522"/>
    <w:rsid w:val="00705598"/>
    <w:rsid w:val="00705ECA"/>
    <w:rsid w:val="00706006"/>
    <w:rsid w:val="00706289"/>
    <w:rsid w:val="007065FB"/>
    <w:rsid w:val="007068D6"/>
    <w:rsid w:val="00707531"/>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945"/>
    <w:rsid w:val="00714D86"/>
    <w:rsid w:val="00714F0F"/>
    <w:rsid w:val="00715EF8"/>
    <w:rsid w:val="0071625F"/>
    <w:rsid w:val="0071697B"/>
    <w:rsid w:val="007179AF"/>
    <w:rsid w:val="00720020"/>
    <w:rsid w:val="00720264"/>
    <w:rsid w:val="0072038D"/>
    <w:rsid w:val="00720C79"/>
    <w:rsid w:val="00720CF6"/>
    <w:rsid w:val="007211C1"/>
    <w:rsid w:val="007216B1"/>
    <w:rsid w:val="0072174D"/>
    <w:rsid w:val="00721809"/>
    <w:rsid w:val="00721C7F"/>
    <w:rsid w:val="00721CA5"/>
    <w:rsid w:val="00723129"/>
    <w:rsid w:val="00723647"/>
    <w:rsid w:val="00723B89"/>
    <w:rsid w:val="00724080"/>
    <w:rsid w:val="00724300"/>
    <w:rsid w:val="00724321"/>
    <w:rsid w:val="00724B36"/>
    <w:rsid w:val="00724FB0"/>
    <w:rsid w:val="00725E15"/>
    <w:rsid w:val="00726739"/>
    <w:rsid w:val="00727E3F"/>
    <w:rsid w:val="007302EB"/>
    <w:rsid w:val="007304B2"/>
    <w:rsid w:val="007306C4"/>
    <w:rsid w:val="007315F3"/>
    <w:rsid w:val="00732839"/>
    <w:rsid w:val="007329FC"/>
    <w:rsid w:val="00733547"/>
    <w:rsid w:val="007336B6"/>
    <w:rsid w:val="007341CB"/>
    <w:rsid w:val="00734428"/>
    <w:rsid w:val="00734599"/>
    <w:rsid w:val="0073500F"/>
    <w:rsid w:val="0073514C"/>
    <w:rsid w:val="007351F1"/>
    <w:rsid w:val="00735825"/>
    <w:rsid w:val="007359C7"/>
    <w:rsid w:val="00735A87"/>
    <w:rsid w:val="00735B31"/>
    <w:rsid w:val="00735C29"/>
    <w:rsid w:val="00735FA4"/>
    <w:rsid w:val="0073633C"/>
    <w:rsid w:val="0073668D"/>
    <w:rsid w:val="00737250"/>
    <w:rsid w:val="00737E9E"/>
    <w:rsid w:val="00737EF0"/>
    <w:rsid w:val="00737F62"/>
    <w:rsid w:val="0074031C"/>
    <w:rsid w:val="007406E1"/>
    <w:rsid w:val="00740BF2"/>
    <w:rsid w:val="00740E84"/>
    <w:rsid w:val="007417A5"/>
    <w:rsid w:val="007418E8"/>
    <w:rsid w:val="00741FAF"/>
    <w:rsid w:val="007425D5"/>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D30"/>
    <w:rsid w:val="00751DA3"/>
    <w:rsid w:val="00751E49"/>
    <w:rsid w:val="00752890"/>
    <w:rsid w:val="00752EC9"/>
    <w:rsid w:val="00753316"/>
    <w:rsid w:val="00753406"/>
    <w:rsid w:val="007544C1"/>
    <w:rsid w:val="00754DB4"/>
    <w:rsid w:val="0075556E"/>
    <w:rsid w:val="00755867"/>
    <w:rsid w:val="00755A1C"/>
    <w:rsid w:val="00755F67"/>
    <w:rsid w:val="00756252"/>
    <w:rsid w:val="007567AF"/>
    <w:rsid w:val="00756882"/>
    <w:rsid w:val="0075707A"/>
    <w:rsid w:val="007571DF"/>
    <w:rsid w:val="007579CE"/>
    <w:rsid w:val="00757C5E"/>
    <w:rsid w:val="00757F1B"/>
    <w:rsid w:val="00762426"/>
    <w:rsid w:val="00762CD4"/>
    <w:rsid w:val="00763018"/>
    <w:rsid w:val="007636B3"/>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2E5C"/>
    <w:rsid w:val="00773032"/>
    <w:rsid w:val="00773486"/>
    <w:rsid w:val="00774067"/>
    <w:rsid w:val="00774706"/>
    <w:rsid w:val="00775180"/>
    <w:rsid w:val="007757BF"/>
    <w:rsid w:val="00775E1B"/>
    <w:rsid w:val="007761E4"/>
    <w:rsid w:val="0077678A"/>
    <w:rsid w:val="00776944"/>
    <w:rsid w:val="00776953"/>
    <w:rsid w:val="007773AD"/>
    <w:rsid w:val="00777558"/>
    <w:rsid w:val="00777644"/>
    <w:rsid w:val="0077775F"/>
    <w:rsid w:val="00777D12"/>
    <w:rsid w:val="00777E49"/>
    <w:rsid w:val="00780168"/>
    <w:rsid w:val="00780723"/>
    <w:rsid w:val="00781099"/>
    <w:rsid w:val="00781F72"/>
    <w:rsid w:val="007821D3"/>
    <w:rsid w:val="00782328"/>
    <w:rsid w:val="007824EA"/>
    <w:rsid w:val="00782A68"/>
    <w:rsid w:val="0078355C"/>
    <w:rsid w:val="007838BD"/>
    <w:rsid w:val="00784B04"/>
    <w:rsid w:val="0078536E"/>
    <w:rsid w:val="00785A34"/>
    <w:rsid w:val="00785AD8"/>
    <w:rsid w:val="00786810"/>
    <w:rsid w:val="007868D4"/>
    <w:rsid w:val="007873CD"/>
    <w:rsid w:val="0078783D"/>
    <w:rsid w:val="00787A85"/>
    <w:rsid w:val="00787B5D"/>
    <w:rsid w:val="007900C2"/>
    <w:rsid w:val="007904AD"/>
    <w:rsid w:val="007904B1"/>
    <w:rsid w:val="00790AB5"/>
    <w:rsid w:val="00790D13"/>
    <w:rsid w:val="00791800"/>
    <w:rsid w:val="00791C6A"/>
    <w:rsid w:val="0079231F"/>
    <w:rsid w:val="007923D1"/>
    <w:rsid w:val="007924C3"/>
    <w:rsid w:val="00792C8C"/>
    <w:rsid w:val="007938D3"/>
    <w:rsid w:val="0079420C"/>
    <w:rsid w:val="00794EDC"/>
    <w:rsid w:val="00795074"/>
    <w:rsid w:val="00795F52"/>
    <w:rsid w:val="007961BF"/>
    <w:rsid w:val="0079666B"/>
    <w:rsid w:val="00797223"/>
    <w:rsid w:val="007977B1"/>
    <w:rsid w:val="00797EBF"/>
    <w:rsid w:val="007A00E0"/>
    <w:rsid w:val="007A0638"/>
    <w:rsid w:val="007A079D"/>
    <w:rsid w:val="007A1D3D"/>
    <w:rsid w:val="007A2024"/>
    <w:rsid w:val="007A208D"/>
    <w:rsid w:val="007A243F"/>
    <w:rsid w:val="007A26A5"/>
    <w:rsid w:val="007A2D71"/>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0269"/>
    <w:rsid w:val="007C1183"/>
    <w:rsid w:val="007C1736"/>
    <w:rsid w:val="007C1742"/>
    <w:rsid w:val="007C17BF"/>
    <w:rsid w:val="007C1821"/>
    <w:rsid w:val="007C1BAB"/>
    <w:rsid w:val="007C27BF"/>
    <w:rsid w:val="007C2B27"/>
    <w:rsid w:val="007C2C2C"/>
    <w:rsid w:val="007C3980"/>
    <w:rsid w:val="007C3DD8"/>
    <w:rsid w:val="007C3DF7"/>
    <w:rsid w:val="007C4817"/>
    <w:rsid w:val="007C5081"/>
    <w:rsid w:val="007C5519"/>
    <w:rsid w:val="007C5707"/>
    <w:rsid w:val="007C5A26"/>
    <w:rsid w:val="007C5B90"/>
    <w:rsid w:val="007C5C78"/>
    <w:rsid w:val="007C5D46"/>
    <w:rsid w:val="007C60F1"/>
    <w:rsid w:val="007C6463"/>
    <w:rsid w:val="007C6AD8"/>
    <w:rsid w:val="007C6E1E"/>
    <w:rsid w:val="007C7617"/>
    <w:rsid w:val="007C7A59"/>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1B"/>
    <w:rsid w:val="007D41C5"/>
    <w:rsid w:val="007D5790"/>
    <w:rsid w:val="007D5C8D"/>
    <w:rsid w:val="007D5F1E"/>
    <w:rsid w:val="007D6128"/>
    <w:rsid w:val="007D6D18"/>
    <w:rsid w:val="007D6F7D"/>
    <w:rsid w:val="007D724B"/>
    <w:rsid w:val="007D7419"/>
    <w:rsid w:val="007D741F"/>
    <w:rsid w:val="007D794D"/>
    <w:rsid w:val="007D7C47"/>
    <w:rsid w:val="007E079A"/>
    <w:rsid w:val="007E087C"/>
    <w:rsid w:val="007E0B96"/>
    <w:rsid w:val="007E0BC5"/>
    <w:rsid w:val="007E0D65"/>
    <w:rsid w:val="007E18CA"/>
    <w:rsid w:val="007E2599"/>
    <w:rsid w:val="007E3FCD"/>
    <w:rsid w:val="007E4411"/>
    <w:rsid w:val="007E461C"/>
    <w:rsid w:val="007E475B"/>
    <w:rsid w:val="007E47E4"/>
    <w:rsid w:val="007E4F31"/>
    <w:rsid w:val="007E4F49"/>
    <w:rsid w:val="007E4F75"/>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7F7719"/>
    <w:rsid w:val="00800594"/>
    <w:rsid w:val="00800DAE"/>
    <w:rsid w:val="008027E9"/>
    <w:rsid w:val="00802CA6"/>
    <w:rsid w:val="008030E6"/>
    <w:rsid w:val="00803782"/>
    <w:rsid w:val="008043FC"/>
    <w:rsid w:val="008046B9"/>
    <w:rsid w:val="00804918"/>
    <w:rsid w:val="00804B63"/>
    <w:rsid w:val="008050B7"/>
    <w:rsid w:val="00805A19"/>
    <w:rsid w:val="00805A52"/>
    <w:rsid w:val="00805AB5"/>
    <w:rsid w:val="008060E5"/>
    <w:rsid w:val="008065E2"/>
    <w:rsid w:val="00807675"/>
    <w:rsid w:val="00807A7F"/>
    <w:rsid w:val="00807A80"/>
    <w:rsid w:val="00807D17"/>
    <w:rsid w:val="00807E59"/>
    <w:rsid w:val="008102BF"/>
    <w:rsid w:val="00810481"/>
    <w:rsid w:val="00810584"/>
    <w:rsid w:val="0081122B"/>
    <w:rsid w:val="00811235"/>
    <w:rsid w:val="00811908"/>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4D4"/>
    <w:rsid w:val="00817504"/>
    <w:rsid w:val="0081750B"/>
    <w:rsid w:val="00817E9D"/>
    <w:rsid w:val="00820111"/>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60A"/>
    <w:rsid w:val="00830A34"/>
    <w:rsid w:val="00830E1D"/>
    <w:rsid w:val="008310CF"/>
    <w:rsid w:val="008316F1"/>
    <w:rsid w:val="00831763"/>
    <w:rsid w:val="00832077"/>
    <w:rsid w:val="00832B61"/>
    <w:rsid w:val="0083329D"/>
    <w:rsid w:val="00833B7E"/>
    <w:rsid w:val="00833FBF"/>
    <w:rsid w:val="0083409F"/>
    <w:rsid w:val="00834236"/>
    <w:rsid w:val="00834DD6"/>
    <w:rsid w:val="00835095"/>
    <w:rsid w:val="00835574"/>
    <w:rsid w:val="008355AA"/>
    <w:rsid w:val="00835A45"/>
    <w:rsid w:val="00835AD2"/>
    <w:rsid w:val="00836343"/>
    <w:rsid w:val="00836619"/>
    <w:rsid w:val="0083665A"/>
    <w:rsid w:val="00836D26"/>
    <w:rsid w:val="0083735E"/>
    <w:rsid w:val="008379ED"/>
    <w:rsid w:val="00837BFF"/>
    <w:rsid w:val="00840257"/>
    <w:rsid w:val="008407D9"/>
    <w:rsid w:val="00840A7F"/>
    <w:rsid w:val="008419D0"/>
    <w:rsid w:val="00841B56"/>
    <w:rsid w:val="008424F3"/>
    <w:rsid w:val="00842AE4"/>
    <w:rsid w:val="00844146"/>
    <w:rsid w:val="008442A2"/>
    <w:rsid w:val="008442B8"/>
    <w:rsid w:val="008445F9"/>
    <w:rsid w:val="00844738"/>
    <w:rsid w:val="00844AB8"/>
    <w:rsid w:val="00844F5E"/>
    <w:rsid w:val="008451DC"/>
    <w:rsid w:val="00845430"/>
    <w:rsid w:val="00845853"/>
    <w:rsid w:val="0084602C"/>
    <w:rsid w:val="00846140"/>
    <w:rsid w:val="00846950"/>
    <w:rsid w:val="008470F6"/>
    <w:rsid w:val="00847C77"/>
    <w:rsid w:val="008500BB"/>
    <w:rsid w:val="00852E3C"/>
    <w:rsid w:val="00853DA5"/>
    <w:rsid w:val="00854325"/>
    <w:rsid w:val="0085444F"/>
    <w:rsid w:val="00854743"/>
    <w:rsid w:val="008547E6"/>
    <w:rsid w:val="0085480E"/>
    <w:rsid w:val="00854F86"/>
    <w:rsid w:val="00855659"/>
    <w:rsid w:val="008556B6"/>
    <w:rsid w:val="00855ABA"/>
    <w:rsid w:val="00855D87"/>
    <w:rsid w:val="0085680D"/>
    <w:rsid w:val="008569D3"/>
    <w:rsid w:val="00856B3A"/>
    <w:rsid w:val="00856B9A"/>
    <w:rsid w:val="00857DA8"/>
    <w:rsid w:val="00857E41"/>
    <w:rsid w:val="00860028"/>
    <w:rsid w:val="00860FD1"/>
    <w:rsid w:val="008610EE"/>
    <w:rsid w:val="00861E8D"/>
    <w:rsid w:val="00861F22"/>
    <w:rsid w:val="00862506"/>
    <w:rsid w:val="0086290D"/>
    <w:rsid w:val="0086298B"/>
    <w:rsid w:val="00862E70"/>
    <w:rsid w:val="00863332"/>
    <w:rsid w:val="008642D7"/>
    <w:rsid w:val="00864AA0"/>
    <w:rsid w:val="00864F23"/>
    <w:rsid w:val="0086500A"/>
    <w:rsid w:val="00865109"/>
    <w:rsid w:val="008651F0"/>
    <w:rsid w:val="008655EB"/>
    <w:rsid w:val="0086575D"/>
    <w:rsid w:val="008659F3"/>
    <w:rsid w:val="00865A28"/>
    <w:rsid w:val="00866E22"/>
    <w:rsid w:val="008678F5"/>
    <w:rsid w:val="00867A44"/>
    <w:rsid w:val="00867C39"/>
    <w:rsid w:val="00867DDC"/>
    <w:rsid w:val="00870400"/>
    <w:rsid w:val="00870473"/>
    <w:rsid w:val="00870E79"/>
    <w:rsid w:val="00871572"/>
    <w:rsid w:val="008716B3"/>
    <w:rsid w:val="008719B1"/>
    <w:rsid w:val="00871C72"/>
    <w:rsid w:val="00871FE6"/>
    <w:rsid w:val="0087362C"/>
    <w:rsid w:val="00873CB2"/>
    <w:rsid w:val="0087416B"/>
    <w:rsid w:val="00874214"/>
    <w:rsid w:val="00874CB5"/>
    <w:rsid w:val="00874F1F"/>
    <w:rsid w:val="008754C8"/>
    <w:rsid w:val="008758F6"/>
    <w:rsid w:val="00875A54"/>
    <w:rsid w:val="00875CBF"/>
    <w:rsid w:val="00876290"/>
    <w:rsid w:val="0087652A"/>
    <w:rsid w:val="00876B31"/>
    <w:rsid w:val="00876DCA"/>
    <w:rsid w:val="008770A1"/>
    <w:rsid w:val="00877576"/>
    <w:rsid w:val="00877A60"/>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157"/>
    <w:rsid w:val="00890AB1"/>
    <w:rsid w:val="008914A7"/>
    <w:rsid w:val="00891AB6"/>
    <w:rsid w:val="008921DF"/>
    <w:rsid w:val="00892B1B"/>
    <w:rsid w:val="00892C82"/>
    <w:rsid w:val="008932AD"/>
    <w:rsid w:val="00893B40"/>
    <w:rsid w:val="00893B5E"/>
    <w:rsid w:val="008948A5"/>
    <w:rsid w:val="00894D79"/>
    <w:rsid w:val="00894E0A"/>
    <w:rsid w:val="00895D83"/>
    <w:rsid w:val="00896B79"/>
    <w:rsid w:val="00896CB7"/>
    <w:rsid w:val="008970B1"/>
    <w:rsid w:val="00897ED6"/>
    <w:rsid w:val="008A0868"/>
    <w:rsid w:val="008A0C5A"/>
    <w:rsid w:val="008A0DD9"/>
    <w:rsid w:val="008A1203"/>
    <w:rsid w:val="008A1813"/>
    <w:rsid w:val="008A19E8"/>
    <w:rsid w:val="008A2C05"/>
    <w:rsid w:val="008A392B"/>
    <w:rsid w:val="008A3C02"/>
    <w:rsid w:val="008A44E8"/>
    <w:rsid w:val="008A4C67"/>
    <w:rsid w:val="008A4EB9"/>
    <w:rsid w:val="008A50CD"/>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09A"/>
    <w:rsid w:val="008B5143"/>
    <w:rsid w:val="008B5BB4"/>
    <w:rsid w:val="008B6555"/>
    <w:rsid w:val="008B67A2"/>
    <w:rsid w:val="008B6E61"/>
    <w:rsid w:val="008B6F92"/>
    <w:rsid w:val="008B7111"/>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2D9"/>
    <w:rsid w:val="008C7B9E"/>
    <w:rsid w:val="008C7BBB"/>
    <w:rsid w:val="008D03C4"/>
    <w:rsid w:val="008D0F47"/>
    <w:rsid w:val="008D112A"/>
    <w:rsid w:val="008D2277"/>
    <w:rsid w:val="008D3535"/>
    <w:rsid w:val="008D3572"/>
    <w:rsid w:val="008D35F5"/>
    <w:rsid w:val="008D36BD"/>
    <w:rsid w:val="008D3A43"/>
    <w:rsid w:val="008D3CBB"/>
    <w:rsid w:val="008D44D1"/>
    <w:rsid w:val="008D5205"/>
    <w:rsid w:val="008D52D5"/>
    <w:rsid w:val="008D56B3"/>
    <w:rsid w:val="008D5B25"/>
    <w:rsid w:val="008D5C85"/>
    <w:rsid w:val="008D62D7"/>
    <w:rsid w:val="008D6C16"/>
    <w:rsid w:val="008D6DC1"/>
    <w:rsid w:val="008D73C0"/>
    <w:rsid w:val="008D76D3"/>
    <w:rsid w:val="008D79EC"/>
    <w:rsid w:val="008D7BE6"/>
    <w:rsid w:val="008D7DFD"/>
    <w:rsid w:val="008E007C"/>
    <w:rsid w:val="008E01F8"/>
    <w:rsid w:val="008E029C"/>
    <w:rsid w:val="008E0582"/>
    <w:rsid w:val="008E0AA5"/>
    <w:rsid w:val="008E0D76"/>
    <w:rsid w:val="008E273F"/>
    <w:rsid w:val="008E2801"/>
    <w:rsid w:val="008E2F88"/>
    <w:rsid w:val="008E3499"/>
    <w:rsid w:val="008E375B"/>
    <w:rsid w:val="008E41C6"/>
    <w:rsid w:val="008E42DD"/>
    <w:rsid w:val="008E45D3"/>
    <w:rsid w:val="008E4B78"/>
    <w:rsid w:val="008E4C9C"/>
    <w:rsid w:val="008E4F9A"/>
    <w:rsid w:val="008E5D40"/>
    <w:rsid w:val="008E5EC2"/>
    <w:rsid w:val="008E5F53"/>
    <w:rsid w:val="008E65BE"/>
    <w:rsid w:val="008E6710"/>
    <w:rsid w:val="008E6908"/>
    <w:rsid w:val="008E746F"/>
    <w:rsid w:val="008E7C1F"/>
    <w:rsid w:val="008E7E05"/>
    <w:rsid w:val="008F025C"/>
    <w:rsid w:val="008F0C5C"/>
    <w:rsid w:val="008F131A"/>
    <w:rsid w:val="008F1E16"/>
    <w:rsid w:val="008F21D0"/>
    <w:rsid w:val="008F28D4"/>
    <w:rsid w:val="008F320B"/>
    <w:rsid w:val="008F32BD"/>
    <w:rsid w:val="008F3318"/>
    <w:rsid w:val="008F34B3"/>
    <w:rsid w:val="008F34DD"/>
    <w:rsid w:val="008F3879"/>
    <w:rsid w:val="008F3C34"/>
    <w:rsid w:val="008F422F"/>
    <w:rsid w:val="008F47AE"/>
    <w:rsid w:val="008F5218"/>
    <w:rsid w:val="008F553E"/>
    <w:rsid w:val="008F580B"/>
    <w:rsid w:val="008F5ADD"/>
    <w:rsid w:val="008F62B5"/>
    <w:rsid w:val="008F69A6"/>
    <w:rsid w:val="008F6BFD"/>
    <w:rsid w:val="008F6D39"/>
    <w:rsid w:val="008F7472"/>
    <w:rsid w:val="008F7592"/>
    <w:rsid w:val="008F7753"/>
    <w:rsid w:val="008F7974"/>
    <w:rsid w:val="0090082A"/>
    <w:rsid w:val="00900DE5"/>
    <w:rsid w:val="00901270"/>
    <w:rsid w:val="009013BD"/>
    <w:rsid w:val="0090152B"/>
    <w:rsid w:val="0090163E"/>
    <w:rsid w:val="00901D01"/>
    <w:rsid w:val="00901EA3"/>
    <w:rsid w:val="00901EE0"/>
    <w:rsid w:val="00902245"/>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201"/>
    <w:rsid w:val="009063F8"/>
    <w:rsid w:val="00906F69"/>
    <w:rsid w:val="00907165"/>
    <w:rsid w:val="00907355"/>
    <w:rsid w:val="00907C92"/>
    <w:rsid w:val="00907DBE"/>
    <w:rsid w:val="0091008B"/>
    <w:rsid w:val="00910340"/>
    <w:rsid w:val="009105DC"/>
    <w:rsid w:val="009116FB"/>
    <w:rsid w:val="009118F4"/>
    <w:rsid w:val="00912420"/>
    <w:rsid w:val="00912902"/>
    <w:rsid w:val="0091331C"/>
    <w:rsid w:val="00913544"/>
    <w:rsid w:val="0091464A"/>
    <w:rsid w:val="00915314"/>
    <w:rsid w:val="009153A6"/>
    <w:rsid w:val="009158E5"/>
    <w:rsid w:val="0091667A"/>
    <w:rsid w:val="00916C57"/>
    <w:rsid w:val="00916D0A"/>
    <w:rsid w:val="00917472"/>
    <w:rsid w:val="009208E4"/>
    <w:rsid w:val="00920FFC"/>
    <w:rsid w:val="00921343"/>
    <w:rsid w:val="009224CE"/>
    <w:rsid w:val="0092272C"/>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CCE"/>
    <w:rsid w:val="00927D05"/>
    <w:rsid w:val="00927D94"/>
    <w:rsid w:val="00927F09"/>
    <w:rsid w:val="00930006"/>
    <w:rsid w:val="009303F0"/>
    <w:rsid w:val="00930B6F"/>
    <w:rsid w:val="00930B90"/>
    <w:rsid w:val="00930C20"/>
    <w:rsid w:val="00930D68"/>
    <w:rsid w:val="00930E73"/>
    <w:rsid w:val="00931176"/>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37E50"/>
    <w:rsid w:val="0094028D"/>
    <w:rsid w:val="00940D04"/>
    <w:rsid w:val="009415E2"/>
    <w:rsid w:val="0094175D"/>
    <w:rsid w:val="00941867"/>
    <w:rsid w:val="00941F26"/>
    <w:rsid w:val="0094212B"/>
    <w:rsid w:val="0094232A"/>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2E93"/>
    <w:rsid w:val="0095418C"/>
    <w:rsid w:val="00954207"/>
    <w:rsid w:val="00954ADC"/>
    <w:rsid w:val="00954FF7"/>
    <w:rsid w:val="0095667F"/>
    <w:rsid w:val="009568EC"/>
    <w:rsid w:val="00956A6A"/>
    <w:rsid w:val="00956B07"/>
    <w:rsid w:val="0095702A"/>
    <w:rsid w:val="00957A2C"/>
    <w:rsid w:val="009608C1"/>
    <w:rsid w:val="0096153E"/>
    <w:rsid w:val="009617A8"/>
    <w:rsid w:val="0096218D"/>
    <w:rsid w:val="00962542"/>
    <w:rsid w:val="00962BED"/>
    <w:rsid w:val="00962F72"/>
    <w:rsid w:val="00963B11"/>
    <w:rsid w:val="00964290"/>
    <w:rsid w:val="00964CD2"/>
    <w:rsid w:val="009651C2"/>
    <w:rsid w:val="00965287"/>
    <w:rsid w:val="00965369"/>
    <w:rsid w:val="00965506"/>
    <w:rsid w:val="00965559"/>
    <w:rsid w:val="00965725"/>
    <w:rsid w:val="00965730"/>
    <w:rsid w:val="00965C3E"/>
    <w:rsid w:val="009660DD"/>
    <w:rsid w:val="00966988"/>
    <w:rsid w:val="00966A6C"/>
    <w:rsid w:val="00966C4B"/>
    <w:rsid w:val="00966F37"/>
    <w:rsid w:val="0096791F"/>
    <w:rsid w:val="00967948"/>
    <w:rsid w:val="00967C68"/>
    <w:rsid w:val="00971620"/>
    <w:rsid w:val="00971B94"/>
    <w:rsid w:val="00971EFE"/>
    <w:rsid w:val="00972743"/>
    <w:rsid w:val="00972C21"/>
    <w:rsid w:val="00973658"/>
    <w:rsid w:val="00974279"/>
    <w:rsid w:val="0097429F"/>
    <w:rsid w:val="00974608"/>
    <w:rsid w:val="00974871"/>
    <w:rsid w:val="00974A55"/>
    <w:rsid w:val="00974DD1"/>
    <w:rsid w:val="009751C8"/>
    <w:rsid w:val="009753A9"/>
    <w:rsid w:val="0097552C"/>
    <w:rsid w:val="009755F3"/>
    <w:rsid w:val="00976AAE"/>
    <w:rsid w:val="00976EEF"/>
    <w:rsid w:val="00976F04"/>
    <w:rsid w:val="009771A0"/>
    <w:rsid w:val="00977542"/>
    <w:rsid w:val="009804B2"/>
    <w:rsid w:val="00980B53"/>
    <w:rsid w:val="009815DE"/>
    <w:rsid w:val="0098164A"/>
    <w:rsid w:val="00981AF6"/>
    <w:rsid w:val="00981C4D"/>
    <w:rsid w:val="0098284D"/>
    <w:rsid w:val="009828F2"/>
    <w:rsid w:val="00982A26"/>
    <w:rsid w:val="00982E62"/>
    <w:rsid w:val="00982F99"/>
    <w:rsid w:val="0098315E"/>
    <w:rsid w:val="009834FB"/>
    <w:rsid w:val="00983A6F"/>
    <w:rsid w:val="00983C8F"/>
    <w:rsid w:val="00983E36"/>
    <w:rsid w:val="009840E8"/>
    <w:rsid w:val="00984204"/>
    <w:rsid w:val="00984B1D"/>
    <w:rsid w:val="00985AE9"/>
    <w:rsid w:val="009861BD"/>
    <w:rsid w:val="009867C3"/>
    <w:rsid w:val="009867D8"/>
    <w:rsid w:val="00986C95"/>
    <w:rsid w:val="00987075"/>
    <w:rsid w:val="0098773A"/>
    <w:rsid w:val="0099005C"/>
    <w:rsid w:val="0099015C"/>
    <w:rsid w:val="0099019E"/>
    <w:rsid w:val="009904B0"/>
    <w:rsid w:val="00990B80"/>
    <w:rsid w:val="00990CC5"/>
    <w:rsid w:val="00990F4E"/>
    <w:rsid w:val="00991279"/>
    <w:rsid w:val="009912D6"/>
    <w:rsid w:val="009914DD"/>
    <w:rsid w:val="00991BB6"/>
    <w:rsid w:val="009924C0"/>
    <w:rsid w:val="00992760"/>
    <w:rsid w:val="00992AD5"/>
    <w:rsid w:val="00992E21"/>
    <w:rsid w:val="00993223"/>
    <w:rsid w:val="009947E9"/>
    <w:rsid w:val="00995545"/>
    <w:rsid w:val="00995700"/>
    <w:rsid w:val="009957B9"/>
    <w:rsid w:val="009966E5"/>
    <w:rsid w:val="00996B78"/>
    <w:rsid w:val="00996EA4"/>
    <w:rsid w:val="00997661"/>
    <w:rsid w:val="00997807"/>
    <w:rsid w:val="00997A72"/>
    <w:rsid w:val="009A02D4"/>
    <w:rsid w:val="009A0A8E"/>
    <w:rsid w:val="009A0AEC"/>
    <w:rsid w:val="009A0BBF"/>
    <w:rsid w:val="009A124F"/>
    <w:rsid w:val="009A14AF"/>
    <w:rsid w:val="009A1914"/>
    <w:rsid w:val="009A2744"/>
    <w:rsid w:val="009A2BEE"/>
    <w:rsid w:val="009A2D57"/>
    <w:rsid w:val="009A330D"/>
    <w:rsid w:val="009A336E"/>
    <w:rsid w:val="009A344C"/>
    <w:rsid w:val="009A359C"/>
    <w:rsid w:val="009A520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8E"/>
    <w:rsid w:val="009C07F1"/>
    <w:rsid w:val="009C0A01"/>
    <w:rsid w:val="009C0D1E"/>
    <w:rsid w:val="009C1686"/>
    <w:rsid w:val="009C17C7"/>
    <w:rsid w:val="009C1B46"/>
    <w:rsid w:val="009C1CF0"/>
    <w:rsid w:val="009C1F03"/>
    <w:rsid w:val="009C1FE5"/>
    <w:rsid w:val="009C229B"/>
    <w:rsid w:val="009C2650"/>
    <w:rsid w:val="009C26B2"/>
    <w:rsid w:val="009C2D18"/>
    <w:rsid w:val="009C359B"/>
    <w:rsid w:val="009C383A"/>
    <w:rsid w:val="009C39BA"/>
    <w:rsid w:val="009C3AC1"/>
    <w:rsid w:val="009C4224"/>
    <w:rsid w:val="009C49A1"/>
    <w:rsid w:val="009C4B92"/>
    <w:rsid w:val="009C4EAE"/>
    <w:rsid w:val="009C54DD"/>
    <w:rsid w:val="009C5FCD"/>
    <w:rsid w:val="009C6896"/>
    <w:rsid w:val="009C696F"/>
    <w:rsid w:val="009C6997"/>
    <w:rsid w:val="009C69AE"/>
    <w:rsid w:val="009C6B48"/>
    <w:rsid w:val="009C6DF9"/>
    <w:rsid w:val="009C715E"/>
    <w:rsid w:val="009C729A"/>
    <w:rsid w:val="009C740A"/>
    <w:rsid w:val="009C790D"/>
    <w:rsid w:val="009C7D18"/>
    <w:rsid w:val="009D05F3"/>
    <w:rsid w:val="009D0774"/>
    <w:rsid w:val="009D0A35"/>
    <w:rsid w:val="009D1121"/>
    <w:rsid w:val="009D19D6"/>
    <w:rsid w:val="009D226F"/>
    <w:rsid w:val="009D27FE"/>
    <w:rsid w:val="009D327B"/>
    <w:rsid w:val="009D3454"/>
    <w:rsid w:val="009D38B0"/>
    <w:rsid w:val="009D38F2"/>
    <w:rsid w:val="009D3AAA"/>
    <w:rsid w:val="009D3CBD"/>
    <w:rsid w:val="009D3D69"/>
    <w:rsid w:val="009D3D8A"/>
    <w:rsid w:val="009D4220"/>
    <w:rsid w:val="009D45AD"/>
    <w:rsid w:val="009D4A59"/>
    <w:rsid w:val="009D4A75"/>
    <w:rsid w:val="009D59E3"/>
    <w:rsid w:val="009D5AD6"/>
    <w:rsid w:val="009D5CCC"/>
    <w:rsid w:val="009D5CFA"/>
    <w:rsid w:val="009D5E56"/>
    <w:rsid w:val="009D692D"/>
    <w:rsid w:val="009D695C"/>
    <w:rsid w:val="009D6FF7"/>
    <w:rsid w:val="009D7146"/>
    <w:rsid w:val="009D74F1"/>
    <w:rsid w:val="009D762A"/>
    <w:rsid w:val="009D7D71"/>
    <w:rsid w:val="009E0E2E"/>
    <w:rsid w:val="009E1819"/>
    <w:rsid w:val="009E1EAC"/>
    <w:rsid w:val="009E1F27"/>
    <w:rsid w:val="009E2221"/>
    <w:rsid w:val="009E239C"/>
    <w:rsid w:val="009E2510"/>
    <w:rsid w:val="009E2746"/>
    <w:rsid w:val="009E2E9C"/>
    <w:rsid w:val="009E30A3"/>
    <w:rsid w:val="009E31B5"/>
    <w:rsid w:val="009E3428"/>
    <w:rsid w:val="009E3808"/>
    <w:rsid w:val="009E40B2"/>
    <w:rsid w:val="009E4392"/>
    <w:rsid w:val="009E59F6"/>
    <w:rsid w:val="009E6AAE"/>
    <w:rsid w:val="009E721C"/>
    <w:rsid w:val="009E73FF"/>
    <w:rsid w:val="009E741C"/>
    <w:rsid w:val="009E7AC2"/>
    <w:rsid w:val="009E7B08"/>
    <w:rsid w:val="009E7D50"/>
    <w:rsid w:val="009F061F"/>
    <w:rsid w:val="009F0799"/>
    <w:rsid w:val="009F07DB"/>
    <w:rsid w:val="009F0EAC"/>
    <w:rsid w:val="009F0FDA"/>
    <w:rsid w:val="009F1132"/>
    <w:rsid w:val="009F1569"/>
    <w:rsid w:val="009F1F63"/>
    <w:rsid w:val="009F20C6"/>
    <w:rsid w:val="009F272B"/>
    <w:rsid w:val="009F3348"/>
    <w:rsid w:val="009F3C02"/>
    <w:rsid w:val="009F3DD2"/>
    <w:rsid w:val="009F3F39"/>
    <w:rsid w:val="009F446A"/>
    <w:rsid w:val="009F457B"/>
    <w:rsid w:val="009F50FC"/>
    <w:rsid w:val="009F5274"/>
    <w:rsid w:val="009F543B"/>
    <w:rsid w:val="009F579F"/>
    <w:rsid w:val="009F5A1E"/>
    <w:rsid w:val="009F5B05"/>
    <w:rsid w:val="009F5D5E"/>
    <w:rsid w:val="009F607B"/>
    <w:rsid w:val="009F6747"/>
    <w:rsid w:val="009F6C10"/>
    <w:rsid w:val="009F6ECD"/>
    <w:rsid w:val="009F775D"/>
    <w:rsid w:val="009F777A"/>
    <w:rsid w:val="009F7E63"/>
    <w:rsid w:val="009F7F8D"/>
    <w:rsid w:val="00A004F0"/>
    <w:rsid w:val="00A00BF0"/>
    <w:rsid w:val="00A00FC2"/>
    <w:rsid w:val="00A01CED"/>
    <w:rsid w:val="00A01F8F"/>
    <w:rsid w:val="00A02D64"/>
    <w:rsid w:val="00A030F7"/>
    <w:rsid w:val="00A031BB"/>
    <w:rsid w:val="00A03312"/>
    <w:rsid w:val="00A0393E"/>
    <w:rsid w:val="00A03A88"/>
    <w:rsid w:val="00A0444B"/>
    <w:rsid w:val="00A047F7"/>
    <w:rsid w:val="00A04D97"/>
    <w:rsid w:val="00A05509"/>
    <w:rsid w:val="00A05D4D"/>
    <w:rsid w:val="00A05FF3"/>
    <w:rsid w:val="00A063A9"/>
    <w:rsid w:val="00A0640C"/>
    <w:rsid w:val="00A0651D"/>
    <w:rsid w:val="00A06B77"/>
    <w:rsid w:val="00A07084"/>
    <w:rsid w:val="00A077C6"/>
    <w:rsid w:val="00A07CE2"/>
    <w:rsid w:val="00A10812"/>
    <w:rsid w:val="00A10A51"/>
    <w:rsid w:val="00A110B2"/>
    <w:rsid w:val="00A112D5"/>
    <w:rsid w:val="00A117E5"/>
    <w:rsid w:val="00A11A36"/>
    <w:rsid w:val="00A123CB"/>
    <w:rsid w:val="00A12401"/>
    <w:rsid w:val="00A12BE0"/>
    <w:rsid w:val="00A1340C"/>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0DFE"/>
    <w:rsid w:val="00A215D5"/>
    <w:rsid w:val="00A215D9"/>
    <w:rsid w:val="00A21729"/>
    <w:rsid w:val="00A21CD8"/>
    <w:rsid w:val="00A22C7E"/>
    <w:rsid w:val="00A230E3"/>
    <w:rsid w:val="00A23327"/>
    <w:rsid w:val="00A24429"/>
    <w:rsid w:val="00A2494C"/>
    <w:rsid w:val="00A2494F"/>
    <w:rsid w:val="00A24EEB"/>
    <w:rsid w:val="00A25389"/>
    <w:rsid w:val="00A254AC"/>
    <w:rsid w:val="00A263AA"/>
    <w:rsid w:val="00A26834"/>
    <w:rsid w:val="00A27085"/>
    <w:rsid w:val="00A2729F"/>
    <w:rsid w:val="00A27428"/>
    <w:rsid w:val="00A27569"/>
    <w:rsid w:val="00A27E1B"/>
    <w:rsid w:val="00A3023A"/>
    <w:rsid w:val="00A3081C"/>
    <w:rsid w:val="00A308CA"/>
    <w:rsid w:val="00A30B8B"/>
    <w:rsid w:val="00A30DAE"/>
    <w:rsid w:val="00A30E88"/>
    <w:rsid w:val="00A3116F"/>
    <w:rsid w:val="00A31750"/>
    <w:rsid w:val="00A32011"/>
    <w:rsid w:val="00A3259E"/>
    <w:rsid w:val="00A32638"/>
    <w:rsid w:val="00A327B6"/>
    <w:rsid w:val="00A32F62"/>
    <w:rsid w:val="00A33C93"/>
    <w:rsid w:val="00A33E22"/>
    <w:rsid w:val="00A33FB8"/>
    <w:rsid w:val="00A3404E"/>
    <w:rsid w:val="00A3482D"/>
    <w:rsid w:val="00A349B2"/>
    <w:rsid w:val="00A34D4C"/>
    <w:rsid w:val="00A35143"/>
    <w:rsid w:val="00A356D3"/>
    <w:rsid w:val="00A36433"/>
    <w:rsid w:val="00A36924"/>
    <w:rsid w:val="00A372A5"/>
    <w:rsid w:val="00A3730A"/>
    <w:rsid w:val="00A3747F"/>
    <w:rsid w:val="00A37571"/>
    <w:rsid w:val="00A37603"/>
    <w:rsid w:val="00A37A16"/>
    <w:rsid w:val="00A37B3E"/>
    <w:rsid w:val="00A401E9"/>
    <w:rsid w:val="00A4037C"/>
    <w:rsid w:val="00A4038F"/>
    <w:rsid w:val="00A403A5"/>
    <w:rsid w:val="00A40C99"/>
    <w:rsid w:val="00A40D64"/>
    <w:rsid w:val="00A40E1A"/>
    <w:rsid w:val="00A41184"/>
    <w:rsid w:val="00A411EC"/>
    <w:rsid w:val="00A41434"/>
    <w:rsid w:val="00A4150C"/>
    <w:rsid w:val="00A41C29"/>
    <w:rsid w:val="00A4250B"/>
    <w:rsid w:val="00A42D84"/>
    <w:rsid w:val="00A43625"/>
    <w:rsid w:val="00A43981"/>
    <w:rsid w:val="00A43D3E"/>
    <w:rsid w:val="00A43E1C"/>
    <w:rsid w:val="00A44D8E"/>
    <w:rsid w:val="00A44F8C"/>
    <w:rsid w:val="00A451ED"/>
    <w:rsid w:val="00A4525F"/>
    <w:rsid w:val="00A453AD"/>
    <w:rsid w:val="00A4577B"/>
    <w:rsid w:val="00A462D5"/>
    <w:rsid w:val="00A46395"/>
    <w:rsid w:val="00A464C1"/>
    <w:rsid w:val="00A46579"/>
    <w:rsid w:val="00A466CB"/>
    <w:rsid w:val="00A46AFB"/>
    <w:rsid w:val="00A46CB2"/>
    <w:rsid w:val="00A46D63"/>
    <w:rsid w:val="00A47398"/>
    <w:rsid w:val="00A474F4"/>
    <w:rsid w:val="00A47683"/>
    <w:rsid w:val="00A476B1"/>
    <w:rsid w:val="00A47A61"/>
    <w:rsid w:val="00A502F9"/>
    <w:rsid w:val="00A508EA"/>
    <w:rsid w:val="00A5091E"/>
    <w:rsid w:val="00A50AE7"/>
    <w:rsid w:val="00A50F62"/>
    <w:rsid w:val="00A50FE4"/>
    <w:rsid w:val="00A51412"/>
    <w:rsid w:val="00A51D95"/>
    <w:rsid w:val="00A51F33"/>
    <w:rsid w:val="00A5256D"/>
    <w:rsid w:val="00A52CCD"/>
    <w:rsid w:val="00A5310D"/>
    <w:rsid w:val="00A5314D"/>
    <w:rsid w:val="00A533C3"/>
    <w:rsid w:val="00A53AEB"/>
    <w:rsid w:val="00A53FBA"/>
    <w:rsid w:val="00A5417A"/>
    <w:rsid w:val="00A5448E"/>
    <w:rsid w:val="00A5525B"/>
    <w:rsid w:val="00A5553B"/>
    <w:rsid w:val="00A55B35"/>
    <w:rsid w:val="00A566B8"/>
    <w:rsid w:val="00A56F0E"/>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14D"/>
    <w:rsid w:val="00A62275"/>
    <w:rsid w:val="00A623B6"/>
    <w:rsid w:val="00A632A9"/>
    <w:rsid w:val="00A6369B"/>
    <w:rsid w:val="00A63755"/>
    <w:rsid w:val="00A63804"/>
    <w:rsid w:val="00A63CC9"/>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EE7"/>
    <w:rsid w:val="00A70F64"/>
    <w:rsid w:val="00A71555"/>
    <w:rsid w:val="00A715CF"/>
    <w:rsid w:val="00A715D4"/>
    <w:rsid w:val="00A71A42"/>
    <w:rsid w:val="00A72912"/>
    <w:rsid w:val="00A73323"/>
    <w:rsid w:val="00A7389F"/>
    <w:rsid w:val="00A73907"/>
    <w:rsid w:val="00A73A64"/>
    <w:rsid w:val="00A745F3"/>
    <w:rsid w:val="00A74798"/>
    <w:rsid w:val="00A74AEA"/>
    <w:rsid w:val="00A7546A"/>
    <w:rsid w:val="00A7568F"/>
    <w:rsid w:val="00A75CB7"/>
    <w:rsid w:val="00A75DD6"/>
    <w:rsid w:val="00A76096"/>
    <w:rsid w:val="00A7626C"/>
    <w:rsid w:val="00A77477"/>
    <w:rsid w:val="00A77625"/>
    <w:rsid w:val="00A77687"/>
    <w:rsid w:val="00A77DFD"/>
    <w:rsid w:val="00A77E0F"/>
    <w:rsid w:val="00A80C93"/>
    <w:rsid w:val="00A80D0C"/>
    <w:rsid w:val="00A81C38"/>
    <w:rsid w:val="00A825E0"/>
    <w:rsid w:val="00A827E6"/>
    <w:rsid w:val="00A82A4A"/>
    <w:rsid w:val="00A82D2F"/>
    <w:rsid w:val="00A82F98"/>
    <w:rsid w:val="00A83197"/>
    <w:rsid w:val="00A83224"/>
    <w:rsid w:val="00A8355F"/>
    <w:rsid w:val="00A8357E"/>
    <w:rsid w:val="00A838CB"/>
    <w:rsid w:val="00A83DC5"/>
    <w:rsid w:val="00A8479D"/>
    <w:rsid w:val="00A847B3"/>
    <w:rsid w:val="00A84B40"/>
    <w:rsid w:val="00A84EF6"/>
    <w:rsid w:val="00A85AD9"/>
    <w:rsid w:val="00A85ADE"/>
    <w:rsid w:val="00A86686"/>
    <w:rsid w:val="00A86A78"/>
    <w:rsid w:val="00A8707A"/>
    <w:rsid w:val="00A8741F"/>
    <w:rsid w:val="00A8752A"/>
    <w:rsid w:val="00A90656"/>
    <w:rsid w:val="00A9096E"/>
    <w:rsid w:val="00A90C1C"/>
    <w:rsid w:val="00A90D63"/>
    <w:rsid w:val="00A918AC"/>
    <w:rsid w:val="00A919D4"/>
    <w:rsid w:val="00A91A59"/>
    <w:rsid w:val="00A91C29"/>
    <w:rsid w:val="00A92252"/>
    <w:rsid w:val="00A92525"/>
    <w:rsid w:val="00A93272"/>
    <w:rsid w:val="00A933E1"/>
    <w:rsid w:val="00A934F5"/>
    <w:rsid w:val="00A93C36"/>
    <w:rsid w:val="00A93FC2"/>
    <w:rsid w:val="00A94067"/>
    <w:rsid w:val="00A9458F"/>
    <w:rsid w:val="00A945A6"/>
    <w:rsid w:val="00A956F4"/>
    <w:rsid w:val="00A9579C"/>
    <w:rsid w:val="00A969F4"/>
    <w:rsid w:val="00A96C7C"/>
    <w:rsid w:val="00A96E21"/>
    <w:rsid w:val="00A96F4F"/>
    <w:rsid w:val="00A96F7C"/>
    <w:rsid w:val="00A9721F"/>
    <w:rsid w:val="00A97556"/>
    <w:rsid w:val="00AA0432"/>
    <w:rsid w:val="00AA081F"/>
    <w:rsid w:val="00AA19E9"/>
    <w:rsid w:val="00AA245D"/>
    <w:rsid w:val="00AA26CE"/>
    <w:rsid w:val="00AA2BEB"/>
    <w:rsid w:val="00AA2DF8"/>
    <w:rsid w:val="00AA3157"/>
    <w:rsid w:val="00AA420C"/>
    <w:rsid w:val="00AA4213"/>
    <w:rsid w:val="00AA5324"/>
    <w:rsid w:val="00AA5387"/>
    <w:rsid w:val="00AA5B68"/>
    <w:rsid w:val="00AA68CC"/>
    <w:rsid w:val="00AA75E6"/>
    <w:rsid w:val="00AB0A63"/>
    <w:rsid w:val="00AB0A95"/>
    <w:rsid w:val="00AB0FD3"/>
    <w:rsid w:val="00AB11B6"/>
    <w:rsid w:val="00AB1203"/>
    <w:rsid w:val="00AB1BC1"/>
    <w:rsid w:val="00AB1EC6"/>
    <w:rsid w:val="00AB32A4"/>
    <w:rsid w:val="00AB3EEA"/>
    <w:rsid w:val="00AB419B"/>
    <w:rsid w:val="00AB4786"/>
    <w:rsid w:val="00AB48AB"/>
    <w:rsid w:val="00AB58EE"/>
    <w:rsid w:val="00AB5BA4"/>
    <w:rsid w:val="00AB5CDF"/>
    <w:rsid w:val="00AB5E78"/>
    <w:rsid w:val="00AB6296"/>
    <w:rsid w:val="00AB66E7"/>
    <w:rsid w:val="00AB6935"/>
    <w:rsid w:val="00AB6B0B"/>
    <w:rsid w:val="00AB6ED5"/>
    <w:rsid w:val="00AB72DF"/>
    <w:rsid w:val="00AB7308"/>
    <w:rsid w:val="00AB77A5"/>
    <w:rsid w:val="00AB7B17"/>
    <w:rsid w:val="00AB7B39"/>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4F39"/>
    <w:rsid w:val="00AC56D7"/>
    <w:rsid w:val="00AC5741"/>
    <w:rsid w:val="00AC5EA3"/>
    <w:rsid w:val="00AC60CC"/>
    <w:rsid w:val="00AC631C"/>
    <w:rsid w:val="00AC643D"/>
    <w:rsid w:val="00AC68C5"/>
    <w:rsid w:val="00AC69F7"/>
    <w:rsid w:val="00AC6C3D"/>
    <w:rsid w:val="00AC745A"/>
    <w:rsid w:val="00AC7EE4"/>
    <w:rsid w:val="00AC7F22"/>
    <w:rsid w:val="00AC7F53"/>
    <w:rsid w:val="00AD0AD4"/>
    <w:rsid w:val="00AD153E"/>
    <w:rsid w:val="00AD164F"/>
    <w:rsid w:val="00AD2040"/>
    <w:rsid w:val="00AD20BE"/>
    <w:rsid w:val="00AD2250"/>
    <w:rsid w:val="00AD235C"/>
    <w:rsid w:val="00AD3B49"/>
    <w:rsid w:val="00AD3BD1"/>
    <w:rsid w:val="00AD3DFC"/>
    <w:rsid w:val="00AD44A7"/>
    <w:rsid w:val="00AD45EE"/>
    <w:rsid w:val="00AD5216"/>
    <w:rsid w:val="00AD546B"/>
    <w:rsid w:val="00AD5C61"/>
    <w:rsid w:val="00AD5D36"/>
    <w:rsid w:val="00AD5EB1"/>
    <w:rsid w:val="00AD6180"/>
    <w:rsid w:val="00AD633D"/>
    <w:rsid w:val="00AD6589"/>
    <w:rsid w:val="00AD686B"/>
    <w:rsid w:val="00AD6DF7"/>
    <w:rsid w:val="00AD6FBD"/>
    <w:rsid w:val="00AD7294"/>
    <w:rsid w:val="00AD7313"/>
    <w:rsid w:val="00AD738E"/>
    <w:rsid w:val="00AD76FA"/>
    <w:rsid w:val="00AD7C71"/>
    <w:rsid w:val="00AE063E"/>
    <w:rsid w:val="00AE0FF7"/>
    <w:rsid w:val="00AE1867"/>
    <w:rsid w:val="00AE2555"/>
    <w:rsid w:val="00AE2BCE"/>
    <w:rsid w:val="00AE3886"/>
    <w:rsid w:val="00AE38BF"/>
    <w:rsid w:val="00AE3EE6"/>
    <w:rsid w:val="00AE407F"/>
    <w:rsid w:val="00AE4095"/>
    <w:rsid w:val="00AE4199"/>
    <w:rsid w:val="00AE4389"/>
    <w:rsid w:val="00AE45E0"/>
    <w:rsid w:val="00AE4677"/>
    <w:rsid w:val="00AE4804"/>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836"/>
    <w:rsid w:val="00AF0CE8"/>
    <w:rsid w:val="00AF0CF4"/>
    <w:rsid w:val="00AF0DE9"/>
    <w:rsid w:val="00AF0EC7"/>
    <w:rsid w:val="00AF19C2"/>
    <w:rsid w:val="00AF1EE8"/>
    <w:rsid w:val="00AF20B1"/>
    <w:rsid w:val="00AF22A8"/>
    <w:rsid w:val="00AF2E35"/>
    <w:rsid w:val="00AF317A"/>
    <w:rsid w:val="00AF377C"/>
    <w:rsid w:val="00AF3B20"/>
    <w:rsid w:val="00AF3D40"/>
    <w:rsid w:val="00AF4685"/>
    <w:rsid w:val="00AF4C45"/>
    <w:rsid w:val="00AF509D"/>
    <w:rsid w:val="00AF5165"/>
    <w:rsid w:val="00AF628A"/>
    <w:rsid w:val="00AF65AE"/>
    <w:rsid w:val="00AF6D85"/>
    <w:rsid w:val="00AF6ED0"/>
    <w:rsid w:val="00AF7A45"/>
    <w:rsid w:val="00AF7A81"/>
    <w:rsid w:val="00AF7FDF"/>
    <w:rsid w:val="00B002C2"/>
    <w:rsid w:val="00B00520"/>
    <w:rsid w:val="00B00758"/>
    <w:rsid w:val="00B00B41"/>
    <w:rsid w:val="00B0114F"/>
    <w:rsid w:val="00B01154"/>
    <w:rsid w:val="00B01BE0"/>
    <w:rsid w:val="00B0248A"/>
    <w:rsid w:val="00B0356A"/>
    <w:rsid w:val="00B0381E"/>
    <w:rsid w:val="00B03BF1"/>
    <w:rsid w:val="00B040ED"/>
    <w:rsid w:val="00B04930"/>
    <w:rsid w:val="00B050FC"/>
    <w:rsid w:val="00B053A3"/>
    <w:rsid w:val="00B054B4"/>
    <w:rsid w:val="00B061BA"/>
    <w:rsid w:val="00B067C1"/>
    <w:rsid w:val="00B06FA0"/>
    <w:rsid w:val="00B0756E"/>
    <w:rsid w:val="00B07596"/>
    <w:rsid w:val="00B07A92"/>
    <w:rsid w:val="00B07D29"/>
    <w:rsid w:val="00B07F0D"/>
    <w:rsid w:val="00B07FD7"/>
    <w:rsid w:val="00B10C62"/>
    <w:rsid w:val="00B10E00"/>
    <w:rsid w:val="00B11333"/>
    <w:rsid w:val="00B12E27"/>
    <w:rsid w:val="00B1366A"/>
    <w:rsid w:val="00B13FAE"/>
    <w:rsid w:val="00B1468D"/>
    <w:rsid w:val="00B14BF7"/>
    <w:rsid w:val="00B15405"/>
    <w:rsid w:val="00B154F1"/>
    <w:rsid w:val="00B15515"/>
    <w:rsid w:val="00B160E9"/>
    <w:rsid w:val="00B1625F"/>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E73"/>
    <w:rsid w:val="00B30FDE"/>
    <w:rsid w:val="00B310AA"/>
    <w:rsid w:val="00B31209"/>
    <w:rsid w:val="00B313D1"/>
    <w:rsid w:val="00B314A6"/>
    <w:rsid w:val="00B31FE7"/>
    <w:rsid w:val="00B32084"/>
    <w:rsid w:val="00B32A8E"/>
    <w:rsid w:val="00B33145"/>
    <w:rsid w:val="00B33740"/>
    <w:rsid w:val="00B33CC2"/>
    <w:rsid w:val="00B33DC4"/>
    <w:rsid w:val="00B33E8A"/>
    <w:rsid w:val="00B347C0"/>
    <w:rsid w:val="00B35F25"/>
    <w:rsid w:val="00B36A6A"/>
    <w:rsid w:val="00B375BB"/>
    <w:rsid w:val="00B37CC9"/>
    <w:rsid w:val="00B37D69"/>
    <w:rsid w:val="00B402CC"/>
    <w:rsid w:val="00B40F00"/>
    <w:rsid w:val="00B410FC"/>
    <w:rsid w:val="00B41443"/>
    <w:rsid w:val="00B41A02"/>
    <w:rsid w:val="00B41FC8"/>
    <w:rsid w:val="00B4239C"/>
    <w:rsid w:val="00B42AF1"/>
    <w:rsid w:val="00B42F8D"/>
    <w:rsid w:val="00B436D3"/>
    <w:rsid w:val="00B437BE"/>
    <w:rsid w:val="00B43C22"/>
    <w:rsid w:val="00B45B4F"/>
    <w:rsid w:val="00B45F9C"/>
    <w:rsid w:val="00B46475"/>
    <w:rsid w:val="00B46564"/>
    <w:rsid w:val="00B46658"/>
    <w:rsid w:val="00B46940"/>
    <w:rsid w:val="00B46987"/>
    <w:rsid w:val="00B47C6E"/>
    <w:rsid w:val="00B47FD5"/>
    <w:rsid w:val="00B5030A"/>
    <w:rsid w:val="00B505A3"/>
    <w:rsid w:val="00B506C0"/>
    <w:rsid w:val="00B50989"/>
    <w:rsid w:val="00B50CBC"/>
    <w:rsid w:val="00B511D7"/>
    <w:rsid w:val="00B51564"/>
    <w:rsid w:val="00B52476"/>
    <w:rsid w:val="00B52695"/>
    <w:rsid w:val="00B52A2A"/>
    <w:rsid w:val="00B540F9"/>
    <w:rsid w:val="00B55526"/>
    <w:rsid w:val="00B5591A"/>
    <w:rsid w:val="00B55F74"/>
    <w:rsid w:val="00B56291"/>
    <w:rsid w:val="00B56467"/>
    <w:rsid w:val="00B56989"/>
    <w:rsid w:val="00B56D7E"/>
    <w:rsid w:val="00B56E88"/>
    <w:rsid w:val="00B56F09"/>
    <w:rsid w:val="00B57E8A"/>
    <w:rsid w:val="00B60203"/>
    <w:rsid w:val="00B60867"/>
    <w:rsid w:val="00B6098B"/>
    <w:rsid w:val="00B609EA"/>
    <w:rsid w:val="00B60D9E"/>
    <w:rsid w:val="00B6101A"/>
    <w:rsid w:val="00B61375"/>
    <w:rsid w:val="00B615B5"/>
    <w:rsid w:val="00B61656"/>
    <w:rsid w:val="00B61ECD"/>
    <w:rsid w:val="00B632D5"/>
    <w:rsid w:val="00B63408"/>
    <w:rsid w:val="00B63D64"/>
    <w:rsid w:val="00B647F3"/>
    <w:rsid w:val="00B64EE8"/>
    <w:rsid w:val="00B65682"/>
    <w:rsid w:val="00B65BEF"/>
    <w:rsid w:val="00B66232"/>
    <w:rsid w:val="00B664A2"/>
    <w:rsid w:val="00B6709C"/>
    <w:rsid w:val="00B672C5"/>
    <w:rsid w:val="00B67325"/>
    <w:rsid w:val="00B67AE6"/>
    <w:rsid w:val="00B67D05"/>
    <w:rsid w:val="00B700B5"/>
    <w:rsid w:val="00B70A70"/>
    <w:rsid w:val="00B70AD8"/>
    <w:rsid w:val="00B712CF"/>
    <w:rsid w:val="00B712D5"/>
    <w:rsid w:val="00B71A69"/>
    <w:rsid w:val="00B71CD9"/>
    <w:rsid w:val="00B722FE"/>
    <w:rsid w:val="00B726AE"/>
    <w:rsid w:val="00B72AF4"/>
    <w:rsid w:val="00B72B0A"/>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76"/>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034"/>
    <w:rsid w:val="00B932FA"/>
    <w:rsid w:val="00B934E6"/>
    <w:rsid w:val="00B937D8"/>
    <w:rsid w:val="00B93C02"/>
    <w:rsid w:val="00B93C56"/>
    <w:rsid w:val="00B9412F"/>
    <w:rsid w:val="00B9571D"/>
    <w:rsid w:val="00B95F0D"/>
    <w:rsid w:val="00B96557"/>
    <w:rsid w:val="00B96633"/>
    <w:rsid w:val="00B96C9A"/>
    <w:rsid w:val="00B96E77"/>
    <w:rsid w:val="00B96FD9"/>
    <w:rsid w:val="00B97385"/>
    <w:rsid w:val="00B97457"/>
    <w:rsid w:val="00B979B0"/>
    <w:rsid w:val="00BA1034"/>
    <w:rsid w:val="00BA119F"/>
    <w:rsid w:val="00BA1585"/>
    <w:rsid w:val="00BA1A59"/>
    <w:rsid w:val="00BA2275"/>
    <w:rsid w:val="00BA2A90"/>
    <w:rsid w:val="00BA33C8"/>
    <w:rsid w:val="00BA372A"/>
    <w:rsid w:val="00BA3B79"/>
    <w:rsid w:val="00BA3BF1"/>
    <w:rsid w:val="00BA43AD"/>
    <w:rsid w:val="00BA45B9"/>
    <w:rsid w:val="00BA4857"/>
    <w:rsid w:val="00BA555E"/>
    <w:rsid w:val="00BA58D4"/>
    <w:rsid w:val="00BA6EDA"/>
    <w:rsid w:val="00BA6F0E"/>
    <w:rsid w:val="00BA774F"/>
    <w:rsid w:val="00BA7BAD"/>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344"/>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823"/>
    <w:rsid w:val="00BC4BC1"/>
    <w:rsid w:val="00BC4BE0"/>
    <w:rsid w:val="00BC5832"/>
    <w:rsid w:val="00BC5B1A"/>
    <w:rsid w:val="00BC5E87"/>
    <w:rsid w:val="00BC623D"/>
    <w:rsid w:val="00BC63F5"/>
    <w:rsid w:val="00BC6B28"/>
    <w:rsid w:val="00BC6BF2"/>
    <w:rsid w:val="00BD06D4"/>
    <w:rsid w:val="00BD0CA4"/>
    <w:rsid w:val="00BD10AE"/>
    <w:rsid w:val="00BD14F7"/>
    <w:rsid w:val="00BD1648"/>
    <w:rsid w:val="00BD1949"/>
    <w:rsid w:val="00BD1D15"/>
    <w:rsid w:val="00BD22BC"/>
    <w:rsid w:val="00BD29D2"/>
    <w:rsid w:val="00BD2F3E"/>
    <w:rsid w:val="00BD2FC5"/>
    <w:rsid w:val="00BD4188"/>
    <w:rsid w:val="00BD49F5"/>
    <w:rsid w:val="00BD4A19"/>
    <w:rsid w:val="00BD4A1D"/>
    <w:rsid w:val="00BD5BFF"/>
    <w:rsid w:val="00BD5D3C"/>
    <w:rsid w:val="00BD6147"/>
    <w:rsid w:val="00BD6252"/>
    <w:rsid w:val="00BD66DF"/>
    <w:rsid w:val="00BD674E"/>
    <w:rsid w:val="00BD6772"/>
    <w:rsid w:val="00BD678C"/>
    <w:rsid w:val="00BD695D"/>
    <w:rsid w:val="00BD6E1B"/>
    <w:rsid w:val="00BD6E97"/>
    <w:rsid w:val="00BD7ED7"/>
    <w:rsid w:val="00BE0318"/>
    <w:rsid w:val="00BE0A7D"/>
    <w:rsid w:val="00BE0BBF"/>
    <w:rsid w:val="00BE1434"/>
    <w:rsid w:val="00BE1794"/>
    <w:rsid w:val="00BE2000"/>
    <w:rsid w:val="00BE23A2"/>
    <w:rsid w:val="00BE2B56"/>
    <w:rsid w:val="00BE4835"/>
    <w:rsid w:val="00BE486B"/>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4503"/>
    <w:rsid w:val="00BF52DF"/>
    <w:rsid w:val="00BF53BD"/>
    <w:rsid w:val="00BF556F"/>
    <w:rsid w:val="00BF5824"/>
    <w:rsid w:val="00BF5834"/>
    <w:rsid w:val="00BF5F04"/>
    <w:rsid w:val="00BF62A7"/>
    <w:rsid w:val="00BF64CE"/>
    <w:rsid w:val="00BF6698"/>
    <w:rsid w:val="00BF6C85"/>
    <w:rsid w:val="00BF7380"/>
    <w:rsid w:val="00BF7836"/>
    <w:rsid w:val="00BF7845"/>
    <w:rsid w:val="00BF7AF1"/>
    <w:rsid w:val="00BF7D6E"/>
    <w:rsid w:val="00C00437"/>
    <w:rsid w:val="00C00484"/>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AAF"/>
    <w:rsid w:val="00C04DF8"/>
    <w:rsid w:val="00C05335"/>
    <w:rsid w:val="00C0557B"/>
    <w:rsid w:val="00C058FE"/>
    <w:rsid w:val="00C05906"/>
    <w:rsid w:val="00C05AB4"/>
    <w:rsid w:val="00C05BEB"/>
    <w:rsid w:val="00C064E1"/>
    <w:rsid w:val="00C06C2B"/>
    <w:rsid w:val="00C10CEA"/>
    <w:rsid w:val="00C10EA1"/>
    <w:rsid w:val="00C10EF2"/>
    <w:rsid w:val="00C11D97"/>
    <w:rsid w:val="00C12DEB"/>
    <w:rsid w:val="00C13229"/>
    <w:rsid w:val="00C13A3B"/>
    <w:rsid w:val="00C13BB1"/>
    <w:rsid w:val="00C14826"/>
    <w:rsid w:val="00C14E3E"/>
    <w:rsid w:val="00C15120"/>
    <w:rsid w:val="00C15359"/>
    <w:rsid w:val="00C156B2"/>
    <w:rsid w:val="00C15B88"/>
    <w:rsid w:val="00C15D17"/>
    <w:rsid w:val="00C15D2F"/>
    <w:rsid w:val="00C1607A"/>
    <w:rsid w:val="00C160CB"/>
    <w:rsid w:val="00C1707F"/>
    <w:rsid w:val="00C170C2"/>
    <w:rsid w:val="00C175F7"/>
    <w:rsid w:val="00C17671"/>
    <w:rsid w:val="00C17714"/>
    <w:rsid w:val="00C1790A"/>
    <w:rsid w:val="00C20621"/>
    <w:rsid w:val="00C20B59"/>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2789F"/>
    <w:rsid w:val="00C301D2"/>
    <w:rsid w:val="00C30383"/>
    <w:rsid w:val="00C30DD5"/>
    <w:rsid w:val="00C324C8"/>
    <w:rsid w:val="00C32679"/>
    <w:rsid w:val="00C3362E"/>
    <w:rsid w:val="00C33660"/>
    <w:rsid w:val="00C33E78"/>
    <w:rsid w:val="00C3405C"/>
    <w:rsid w:val="00C343D7"/>
    <w:rsid w:val="00C346B0"/>
    <w:rsid w:val="00C34B01"/>
    <w:rsid w:val="00C34D98"/>
    <w:rsid w:val="00C351E4"/>
    <w:rsid w:val="00C353C7"/>
    <w:rsid w:val="00C35DC0"/>
    <w:rsid w:val="00C360D7"/>
    <w:rsid w:val="00C3646F"/>
    <w:rsid w:val="00C365A5"/>
    <w:rsid w:val="00C366FF"/>
    <w:rsid w:val="00C36B83"/>
    <w:rsid w:val="00C370B7"/>
    <w:rsid w:val="00C371E8"/>
    <w:rsid w:val="00C37203"/>
    <w:rsid w:val="00C37757"/>
    <w:rsid w:val="00C407F8"/>
    <w:rsid w:val="00C409AA"/>
    <w:rsid w:val="00C409AE"/>
    <w:rsid w:val="00C40A9C"/>
    <w:rsid w:val="00C40F29"/>
    <w:rsid w:val="00C4141A"/>
    <w:rsid w:val="00C41C1A"/>
    <w:rsid w:val="00C42045"/>
    <w:rsid w:val="00C426B9"/>
    <w:rsid w:val="00C42889"/>
    <w:rsid w:val="00C428D8"/>
    <w:rsid w:val="00C429D0"/>
    <w:rsid w:val="00C42ECF"/>
    <w:rsid w:val="00C43576"/>
    <w:rsid w:val="00C43812"/>
    <w:rsid w:val="00C439E0"/>
    <w:rsid w:val="00C43F69"/>
    <w:rsid w:val="00C448A4"/>
    <w:rsid w:val="00C44990"/>
    <w:rsid w:val="00C44B4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1E1"/>
    <w:rsid w:val="00C5234C"/>
    <w:rsid w:val="00C5249F"/>
    <w:rsid w:val="00C5297B"/>
    <w:rsid w:val="00C53676"/>
    <w:rsid w:val="00C537D5"/>
    <w:rsid w:val="00C53CCC"/>
    <w:rsid w:val="00C5401D"/>
    <w:rsid w:val="00C540B5"/>
    <w:rsid w:val="00C54518"/>
    <w:rsid w:val="00C546CF"/>
    <w:rsid w:val="00C54EB3"/>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0FD8"/>
    <w:rsid w:val="00C610CE"/>
    <w:rsid w:val="00C612ED"/>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098E"/>
    <w:rsid w:val="00C710DF"/>
    <w:rsid w:val="00C71432"/>
    <w:rsid w:val="00C71841"/>
    <w:rsid w:val="00C7196F"/>
    <w:rsid w:val="00C71EE4"/>
    <w:rsid w:val="00C72099"/>
    <w:rsid w:val="00C72D40"/>
    <w:rsid w:val="00C72DD6"/>
    <w:rsid w:val="00C72F1C"/>
    <w:rsid w:val="00C73372"/>
    <w:rsid w:val="00C73509"/>
    <w:rsid w:val="00C7358D"/>
    <w:rsid w:val="00C74380"/>
    <w:rsid w:val="00C7478F"/>
    <w:rsid w:val="00C752CC"/>
    <w:rsid w:val="00C7577B"/>
    <w:rsid w:val="00C75ED2"/>
    <w:rsid w:val="00C76127"/>
    <w:rsid w:val="00C7621C"/>
    <w:rsid w:val="00C7628F"/>
    <w:rsid w:val="00C769CB"/>
    <w:rsid w:val="00C76EED"/>
    <w:rsid w:val="00C76F57"/>
    <w:rsid w:val="00C77117"/>
    <w:rsid w:val="00C77764"/>
    <w:rsid w:val="00C80231"/>
    <w:rsid w:val="00C819B5"/>
    <w:rsid w:val="00C82084"/>
    <w:rsid w:val="00C8267A"/>
    <w:rsid w:val="00C82E10"/>
    <w:rsid w:val="00C82F01"/>
    <w:rsid w:val="00C82F44"/>
    <w:rsid w:val="00C83337"/>
    <w:rsid w:val="00C8416F"/>
    <w:rsid w:val="00C84234"/>
    <w:rsid w:val="00C8425D"/>
    <w:rsid w:val="00C84C76"/>
    <w:rsid w:val="00C855BA"/>
    <w:rsid w:val="00C85883"/>
    <w:rsid w:val="00C858EE"/>
    <w:rsid w:val="00C85CBC"/>
    <w:rsid w:val="00C86C1C"/>
    <w:rsid w:val="00C87145"/>
    <w:rsid w:val="00C87187"/>
    <w:rsid w:val="00C872D3"/>
    <w:rsid w:val="00C87D53"/>
    <w:rsid w:val="00C87F52"/>
    <w:rsid w:val="00C87F70"/>
    <w:rsid w:val="00C90761"/>
    <w:rsid w:val="00C909D0"/>
    <w:rsid w:val="00C90B88"/>
    <w:rsid w:val="00C90FD5"/>
    <w:rsid w:val="00C91232"/>
    <w:rsid w:val="00C9134F"/>
    <w:rsid w:val="00C91712"/>
    <w:rsid w:val="00C91F11"/>
    <w:rsid w:val="00C91FF5"/>
    <w:rsid w:val="00C92CF8"/>
    <w:rsid w:val="00C93923"/>
    <w:rsid w:val="00C93AED"/>
    <w:rsid w:val="00C94015"/>
    <w:rsid w:val="00C941D4"/>
    <w:rsid w:val="00C94884"/>
    <w:rsid w:val="00C94F2C"/>
    <w:rsid w:val="00C955F6"/>
    <w:rsid w:val="00C95A13"/>
    <w:rsid w:val="00C95F20"/>
    <w:rsid w:val="00C96154"/>
    <w:rsid w:val="00C962C7"/>
    <w:rsid w:val="00C96317"/>
    <w:rsid w:val="00C969AA"/>
    <w:rsid w:val="00C96B19"/>
    <w:rsid w:val="00C96BA5"/>
    <w:rsid w:val="00C96F8D"/>
    <w:rsid w:val="00C977CD"/>
    <w:rsid w:val="00C97A18"/>
    <w:rsid w:val="00CA0185"/>
    <w:rsid w:val="00CA12EF"/>
    <w:rsid w:val="00CA1A89"/>
    <w:rsid w:val="00CA1D86"/>
    <w:rsid w:val="00CA294A"/>
    <w:rsid w:val="00CA2D10"/>
    <w:rsid w:val="00CA2D1E"/>
    <w:rsid w:val="00CA2F33"/>
    <w:rsid w:val="00CA34C5"/>
    <w:rsid w:val="00CA3B01"/>
    <w:rsid w:val="00CA3E86"/>
    <w:rsid w:val="00CA448C"/>
    <w:rsid w:val="00CA44C0"/>
    <w:rsid w:val="00CA4793"/>
    <w:rsid w:val="00CA5042"/>
    <w:rsid w:val="00CA550F"/>
    <w:rsid w:val="00CA5792"/>
    <w:rsid w:val="00CA632E"/>
    <w:rsid w:val="00CA63D7"/>
    <w:rsid w:val="00CA76EA"/>
    <w:rsid w:val="00CA7B0F"/>
    <w:rsid w:val="00CA7E2A"/>
    <w:rsid w:val="00CB01B0"/>
    <w:rsid w:val="00CB0992"/>
    <w:rsid w:val="00CB0A33"/>
    <w:rsid w:val="00CB0AAF"/>
    <w:rsid w:val="00CB0C18"/>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751"/>
    <w:rsid w:val="00CC22D9"/>
    <w:rsid w:val="00CC2CAA"/>
    <w:rsid w:val="00CC319F"/>
    <w:rsid w:val="00CC3506"/>
    <w:rsid w:val="00CC39C5"/>
    <w:rsid w:val="00CC3DAC"/>
    <w:rsid w:val="00CC46B9"/>
    <w:rsid w:val="00CC48A9"/>
    <w:rsid w:val="00CC4C12"/>
    <w:rsid w:val="00CC5131"/>
    <w:rsid w:val="00CC5541"/>
    <w:rsid w:val="00CC566D"/>
    <w:rsid w:val="00CC5924"/>
    <w:rsid w:val="00CC5D05"/>
    <w:rsid w:val="00CC61D2"/>
    <w:rsid w:val="00CC678D"/>
    <w:rsid w:val="00CC6B42"/>
    <w:rsid w:val="00CC6BCD"/>
    <w:rsid w:val="00CC7213"/>
    <w:rsid w:val="00CC773E"/>
    <w:rsid w:val="00CC7D92"/>
    <w:rsid w:val="00CD0B85"/>
    <w:rsid w:val="00CD1068"/>
    <w:rsid w:val="00CD11BA"/>
    <w:rsid w:val="00CD1574"/>
    <w:rsid w:val="00CD1C2E"/>
    <w:rsid w:val="00CD1D2B"/>
    <w:rsid w:val="00CD1F4F"/>
    <w:rsid w:val="00CD1FEE"/>
    <w:rsid w:val="00CD2094"/>
    <w:rsid w:val="00CD2A2F"/>
    <w:rsid w:val="00CD2E3D"/>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2E65"/>
    <w:rsid w:val="00CE3068"/>
    <w:rsid w:val="00CE34E8"/>
    <w:rsid w:val="00CE39B0"/>
    <w:rsid w:val="00CE485A"/>
    <w:rsid w:val="00CE4B08"/>
    <w:rsid w:val="00CE4FB0"/>
    <w:rsid w:val="00CE51F6"/>
    <w:rsid w:val="00CE522F"/>
    <w:rsid w:val="00CE5DF2"/>
    <w:rsid w:val="00CE601C"/>
    <w:rsid w:val="00CE7755"/>
    <w:rsid w:val="00CF02A8"/>
    <w:rsid w:val="00CF0F88"/>
    <w:rsid w:val="00CF13B2"/>
    <w:rsid w:val="00CF1B78"/>
    <w:rsid w:val="00CF1CFA"/>
    <w:rsid w:val="00CF2966"/>
    <w:rsid w:val="00CF2E57"/>
    <w:rsid w:val="00CF3109"/>
    <w:rsid w:val="00CF3267"/>
    <w:rsid w:val="00CF3C92"/>
    <w:rsid w:val="00CF3E84"/>
    <w:rsid w:val="00CF441D"/>
    <w:rsid w:val="00CF449B"/>
    <w:rsid w:val="00CF4619"/>
    <w:rsid w:val="00CF49F9"/>
    <w:rsid w:val="00CF4CB2"/>
    <w:rsid w:val="00CF4CCF"/>
    <w:rsid w:val="00CF555C"/>
    <w:rsid w:val="00CF62FE"/>
    <w:rsid w:val="00CF6B1C"/>
    <w:rsid w:val="00CF6CE5"/>
    <w:rsid w:val="00CF6F4A"/>
    <w:rsid w:val="00CF7F40"/>
    <w:rsid w:val="00D0015E"/>
    <w:rsid w:val="00D00954"/>
    <w:rsid w:val="00D00990"/>
    <w:rsid w:val="00D00AC1"/>
    <w:rsid w:val="00D01037"/>
    <w:rsid w:val="00D014C3"/>
    <w:rsid w:val="00D0163E"/>
    <w:rsid w:val="00D0178E"/>
    <w:rsid w:val="00D01818"/>
    <w:rsid w:val="00D01A9A"/>
    <w:rsid w:val="00D02452"/>
    <w:rsid w:val="00D02917"/>
    <w:rsid w:val="00D02A55"/>
    <w:rsid w:val="00D032C9"/>
    <w:rsid w:val="00D03BA1"/>
    <w:rsid w:val="00D049F4"/>
    <w:rsid w:val="00D04DF2"/>
    <w:rsid w:val="00D05373"/>
    <w:rsid w:val="00D0559A"/>
    <w:rsid w:val="00D05904"/>
    <w:rsid w:val="00D05AC5"/>
    <w:rsid w:val="00D06845"/>
    <w:rsid w:val="00D06CFF"/>
    <w:rsid w:val="00D07068"/>
    <w:rsid w:val="00D0754E"/>
    <w:rsid w:val="00D07B02"/>
    <w:rsid w:val="00D07CC9"/>
    <w:rsid w:val="00D07F57"/>
    <w:rsid w:val="00D110A1"/>
    <w:rsid w:val="00D111DA"/>
    <w:rsid w:val="00D119E1"/>
    <w:rsid w:val="00D123C0"/>
    <w:rsid w:val="00D12A5B"/>
    <w:rsid w:val="00D13136"/>
    <w:rsid w:val="00D13A6D"/>
    <w:rsid w:val="00D13B8A"/>
    <w:rsid w:val="00D14046"/>
    <w:rsid w:val="00D1455B"/>
    <w:rsid w:val="00D14D05"/>
    <w:rsid w:val="00D150AC"/>
    <w:rsid w:val="00D15657"/>
    <w:rsid w:val="00D15853"/>
    <w:rsid w:val="00D158C4"/>
    <w:rsid w:val="00D15C84"/>
    <w:rsid w:val="00D16E44"/>
    <w:rsid w:val="00D17129"/>
    <w:rsid w:val="00D17A4C"/>
    <w:rsid w:val="00D205BA"/>
    <w:rsid w:val="00D20945"/>
    <w:rsid w:val="00D20B04"/>
    <w:rsid w:val="00D2107F"/>
    <w:rsid w:val="00D2146E"/>
    <w:rsid w:val="00D21F20"/>
    <w:rsid w:val="00D21F85"/>
    <w:rsid w:val="00D222BE"/>
    <w:rsid w:val="00D22EBC"/>
    <w:rsid w:val="00D2358D"/>
    <w:rsid w:val="00D23AB9"/>
    <w:rsid w:val="00D23DBA"/>
    <w:rsid w:val="00D23F4E"/>
    <w:rsid w:val="00D25662"/>
    <w:rsid w:val="00D25B18"/>
    <w:rsid w:val="00D26701"/>
    <w:rsid w:val="00D26A4B"/>
    <w:rsid w:val="00D26E59"/>
    <w:rsid w:val="00D2730F"/>
    <w:rsid w:val="00D27BC5"/>
    <w:rsid w:val="00D3089E"/>
    <w:rsid w:val="00D309B2"/>
    <w:rsid w:val="00D30C03"/>
    <w:rsid w:val="00D30E82"/>
    <w:rsid w:val="00D31092"/>
    <w:rsid w:val="00D311EE"/>
    <w:rsid w:val="00D31304"/>
    <w:rsid w:val="00D31AD8"/>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5F48"/>
    <w:rsid w:val="00D3646D"/>
    <w:rsid w:val="00D3657C"/>
    <w:rsid w:val="00D36850"/>
    <w:rsid w:val="00D378E1"/>
    <w:rsid w:val="00D379D8"/>
    <w:rsid w:val="00D37C92"/>
    <w:rsid w:val="00D401A3"/>
    <w:rsid w:val="00D40274"/>
    <w:rsid w:val="00D40DD7"/>
    <w:rsid w:val="00D41889"/>
    <w:rsid w:val="00D41F81"/>
    <w:rsid w:val="00D420C6"/>
    <w:rsid w:val="00D42940"/>
    <w:rsid w:val="00D42A37"/>
    <w:rsid w:val="00D42A47"/>
    <w:rsid w:val="00D42ADE"/>
    <w:rsid w:val="00D42F7D"/>
    <w:rsid w:val="00D437DB"/>
    <w:rsid w:val="00D43B26"/>
    <w:rsid w:val="00D43DD1"/>
    <w:rsid w:val="00D4418B"/>
    <w:rsid w:val="00D44C62"/>
    <w:rsid w:val="00D4529F"/>
    <w:rsid w:val="00D456DE"/>
    <w:rsid w:val="00D459DD"/>
    <w:rsid w:val="00D45A26"/>
    <w:rsid w:val="00D45B1D"/>
    <w:rsid w:val="00D45CF8"/>
    <w:rsid w:val="00D4608F"/>
    <w:rsid w:val="00D468AF"/>
    <w:rsid w:val="00D46AE8"/>
    <w:rsid w:val="00D46D48"/>
    <w:rsid w:val="00D47549"/>
    <w:rsid w:val="00D50058"/>
    <w:rsid w:val="00D5059F"/>
    <w:rsid w:val="00D50D54"/>
    <w:rsid w:val="00D514EE"/>
    <w:rsid w:val="00D52106"/>
    <w:rsid w:val="00D52406"/>
    <w:rsid w:val="00D52461"/>
    <w:rsid w:val="00D52BBB"/>
    <w:rsid w:val="00D52DC4"/>
    <w:rsid w:val="00D53271"/>
    <w:rsid w:val="00D533AB"/>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5D2"/>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4FE9"/>
    <w:rsid w:val="00D65019"/>
    <w:rsid w:val="00D65419"/>
    <w:rsid w:val="00D655AC"/>
    <w:rsid w:val="00D65B6B"/>
    <w:rsid w:val="00D65C2A"/>
    <w:rsid w:val="00D66535"/>
    <w:rsid w:val="00D6657C"/>
    <w:rsid w:val="00D6699A"/>
    <w:rsid w:val="00D673D0"/>
    <w:rsid w:val="00D70430"/>
    <w:rsid w:val="00D704D3"/>
    <w:rsid w:val="00D705B3"/>
    <w:rsid w:val="00D70651"/>
    <w:rsid w:val="00D70661"/>
    <w:rsid w:val="00D70D6F"/>
    <w:rsid w:val="00D70E7B"/>
    <w:rsid w:val="00D70E85"/>
    <w:rsid w:val="00D71254"/>
    <w:rsid w:val="00D713DC"/>
    <w:rsid w:val="00D7144D"/>
    <w:rsid w:val="00D7183E"/>
    <w:rsid w:val="00D71A70"/>
    <w:rsid w:val="00D71DD1"/>
    <w:rsid w:val="00D720C2"/>
    <w:rsid w:val="00D72344"/>
    <w:rsid w:val="00D72479"/>
    <w:rsid w:val="00D72CDE"/>
    <w:rsid w:val="00D739BC"/>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246"/>
    <w:rsid w:val="00D80713"/>
    <w:rsid w:val="00D80932"/>
    <w:rsid w:val="00D80BCB"/>
    <w:rsid w:val="00D80DFF"/>
    <w:rsid w:val="00D81007"/>
    <w:rsid w:val="00D817C1"/>
    <w:rsid w:val="00D82059"/>
    <w:rsid w:val="00D827D0"/>
    <w:rsid w:val="00D8295A"/>
    <w:rsid w:val="00D83152"/>
    <w:rsid w:val="00D83226"/>
    <w:rsid w:val="00D833E6"/>
    <w:rsid w:val="00D83C1B"/>
    <w:rsid w:val="00D8479D"/>
    <w:rsid w:val="00D84A8C"/>
    <w:rsid w:val="00D84F1B"/>
    <w:rsid w:val="00D84FB5"/>
    <w:rsid w:val="00D84FEC"/>
    <w:rsid w:val="00D85071"/>
    <w:rsid w:val="00D85868"/>
    <w:rsid w:val="00D85BB5"/>
    <w:rsid w:val="00D85FB3"/>
    <w:rsid w:val="00D86494"/>
    <w:rsid w:val="00D86A3C"/>
    <w:rsid w:val="00D86B07"/>
    <w:rsid w:val="00D86E6F"/>
    <w:rsid w:val="00D870CD"/>
    <w:rsid w:val="00D8743D"/>
    <w:rsid w:val="00D87C71"/>
    <w:rsid w:val="00D90F75"/>
    <w:rsid w:val="00D91E36"/>
    <w:rsid w:val="00D9229C"/>
    <w:rsid w:val="00D9257B"/>
    <w:rsid w:val="00D925B5"/>
    <w:rsid w:val="00D92680"/>
    <w:rsid w:val="00D9275A"/>
    <w:rsid w:val="00D9301D"/>
    <w:rsid w:val="00D930DA"/>
    <w:rsid w:val="00D93911"/>
    <w:rsid w:val="00D93B0D"/>
    <w:rsid w:val="00D93BF3"/>
    <w:rsid w:val="00D9485D"/>
    <w:rsid w:val="00D9588F"/>
    <w:rsid w:val="00D95913"/>
    <w:rsid w:val="00D96405"/>
    <w:rsid w:val="00D9675B"/>
    <w:rsid w:val="00D97DBC"/>
    <w:rsid w:val="00DA00A9"/>
    <w:rsid w:val="00DA0FD1"/>
    <w:rsid w:val="00DA183F"/>
    <w:rsid w:val="00DA1A40"/>
    <w:rsid w:val="00DA243A"/>
    <w:rsid w:val="00DA2FF4"/>
    <w:rsid w:val="00DA3250"/>
    <w:rsid w:val="00DA32AB"/>
    <w:rsid w:val="00DA3310"/>
    <w:rsid w:val="00DA3E72"/>
    <w:rsid w:val="00DA49DA"/>
    <w:rsid w:val="00DA523E"/>
    <w:rsid w:val="00DA5958"/>
    <w:rsid w:val="00DA5D87"/>
    <w:rsid w:val="00DA6D90"/>
    <w:rsid w:val="00DA7077"/>
    <w:rsid w:val="00DA72DA"/>
    <w:rsid w:val="00DA7C4C"/>
    <w:rsid w:val="00DB0054"/>
    <w:rsid w:val="00DB0187"/>
    <w:rsid w:val="00DB01DF"/>
    <w:rsid w:val="00DB0ABB"/>
    <w:rsid w:val="00DB0C95"/>
    <w:rsid w:val="00DB1817"/>
    <w:rsid w:val="00DB196E"/>
    <w:rsid w:val="00DB1CCE"/>
    <w:rsid w:val="00DB22E4"/>
    <w:rsid w:val="00DB263B"/>
    <w:rsid w:val="00DB2AB2"/>
    <w:rsid w:val="00DB2E03"/>
    <w:rsid w:val="00DB3250"/>
    <w:rsid w:val="00DB353D"/>
    <w:rsid w:val="00DB3AFE"/>
    <w:rsid w:val="00DB3E03"/>
    <w:rsid w:val="00DB4ABA"/>
    <w:rsid w:val="00DB63BE"/>
    <w:rsid w:val="00DB63FE"/>
    <w:rsid w:val="00DB64DD"/>
    <w:rsid w:val="00DB6656"/>
    <w:rsid w:val="00DB70A5"/>
    <w:rsid w:val="00DB773D"/>
    <w:rsid w:val="00DC199C"/>
    <w:rsid w:val="00DC1E32"/>
    <w:rsid w:val="00DC1EAC"/>
    <w:rsid w:val="00DC22B9"/>
    <w:rsid w:val="00DC25F0"/>
    <w:rsid w:val="00DC2A76"/>
    <w:rsid w:val="00DC2D25"/>
    <w:rsid w:val="00DC2E2C"/>
    <w:rsid w:val="00DC36E9"/>
    <w:rsid w:val="00DC3DA7"/>
    <w:rsid w:val="00DC49C1"/>
    <w:rsid w:val="00DC544B"/>
    <w:rsid w:val="00DC5977"/>
    <w:rsid w:val="00DC5CD8"/>
    <w:rsid w:val="00DC5D10"/>
    <w:rsid w:val="00DC674E"/>
    <w:rsid w:val="00DC69FA"/>
    <w:rsid w:val="00DC6F6C"/>
    <w:rsid w:val="00DC7792"/>
    <w:rsid w:val="00DC7DF3"/>
    <w:rsid w:val="00DD0284"/>
    <w:rsid w:val="00DD077F"/>
    <w:rsid w:val="00DD0C52"/>
    <w:rsid w:val="00DD0DC9"/>
    <w:rsid w:val="00DD0F48"/>
    <w:rsid w:val="00DD154F"/>
    <w:rsid w:val="00DD1896"/>
    <w:rsid w:val="00DD1FC6"/>
    <w:rsid w:val="00DD2697"/>
    <w:rsid w:val="00DD27FF"/>
    <w:rsid w:val="00DD36EE"/>
    <w:rsid w:val="00DD3C1A"/>
    <w:rsid w:val="00DD3ED5"/>
    <w:rsid w:val="00DD4005"/>
    <w:rsid w:val="00DD416C"/>
    <w:rsid w:val="00DD4228"/>
    <w:rsid w:val="00DD4722"/>
    <w:rsid w:val="00DD4AE4"/>
    <w:rsid w:val="00DD5613"/>
    <w:rsid w:val="00DD5BF1"/>
    <w:rsid w:val="00DD66AE"/>
    <w:rsid w:val="00DD794F"/>
    <w:rsid w:val="00DD7C8E"/>
    <w:rsid w:val="00DD7EF4"/>
    <w:rsid w:val="00DE04C1"/>
    <w:rsid w:val="00DE0934"/>
    <w:rsid w:val="00DE0BFE"/>
    <w:rsid w:val="00DE0EAD"/>
    <w:rsid w:val="00DE190F"/>
    <w:rsid w:val="00DE2068"/>
    <w:rsid w:val="00DE27A7"/>
    <w:rsid w:val="00DE2EBA"/>
    <w:rsid w:val="00DE2ED3"/>
    <w:rsid w:val="00DE43B8"/>
    <w:rsid w:val="00DE46D6"/>
    <w:rsid w:val="00DE4A32"/>
    <w:rsid w:val="00DE4A94"/>
    <w:rsid w:val="00DE4AA1"/>
    <w:rsid w:val="00DE5268"/>
    <w:rsid w:val="00DE5365"/>
    <w:rsid w:val="00DE547E"/>
    <w:rsid w:val="00DE58D0"/>
    <w:rsid w:val="00DE66E3"/>
    <w:rsid w:val="00DE6C80"/>
    <w:rsid w:val="00DE6E3C"/>
    <w:rsid w:val="00DE7F39"/>
    <w:rsid w:val="00DF058C"/>
    <w:rsid w:val="00DF0A8E"/>
    <w:rsid w:val="00DF1040"/>
    <w:rsid w:val="00DF1193"/>
    <w:rsid w:val="00DF15D1"/>
    <w:rsid w:val="00DF1A48"/>
    <w:rsid w:val="00DF1ACB"/>
    <w:rsid w:val="00DF1AE7"/>
    <w:rsid w:val="00DF1D87"/>
    <w:rsid w:val="00DF2240"/>
    <w:rsid w:val="00DF2242"/>
    <w:rsid w:val="00DF239F"/>
    <w:rsid w:val="00DF2888"/>
    <w:rsid w:val="00DF2FB6"/>
    <w:rsid w:val="00DF3372"/>
    <w:rsid w:val="00DF343E"/>
    <w:rsid w:val="00DF35AB"/>
    <w:rsid w:val="00DF3E18"/>
    <w:rsid w:val="00DF414C"/>
    <w:rsid w:val="00DF41E9"/>
    <w:rsid w:val="00DF44A4"/>
    <w:rsid w:val="00DF46FF"/>
    <w:rsid w:val="00DF537E"/>
    <w:rsid w:val="00DF6023"/>
    <w:rsid w:val="00DF6676"/>
    <w:rsid w:val="00DF685B"/>
    <w:rsid w:val="00DF6BD7"/>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464"/>
    <w:rsid w:val="00E0376F"/>
    <w:rsid w:val="00E03B41"/>
    <w:rsid w:val="00E045ED"/>
    <w:rsid w:val="00E04AC8"/>
    <w:rsid w:val="00E052F6"/>
    <w:rsid w:val="00E053B4"/>
    <w:rsid w:val="00E05422"/>
    <w:rsid w:val="00E05E61"/>
    <w:rsid w:val="00E061D7"/>
    <w:rsid w:val="00E06464"/>
    <w:rsid w:val="00E06871"/>
    <w:rsid w:val="00E06E3B"/>
    <w:rsid w:val="00E07C38"/>
    <w:rsid w:val="00E07D57"/>
    <w:rsid w:val="00E07F41"/>
    <w:rsid w:val="00E1056F"/>
    <w:rsid w:val="00E105EE"/>
    <w:rsid w:val="00E109AA"/>
    <w:rsid w:val="00E109E2"/>
    <w:rsid w:val="00E121E5"/>
    <w:rsid w:val="00E1235A"/>
    <w:rsid w:val="00E12E63"/>
    <w:rsid w:val="00E130C4"/>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085"/>
    <w:rsid w:val="00E23101"/>
    <w:rsid w:val="00E23495"/>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51B"/>
    <w:rsid w:val="00E34BD8"/>
    <w:rsid w:val="00E34E2E"/>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993"/>
    <w:rsid w:val="00E40A37"/>
    <w:rsid w:val="00E40AFE"/>
    <w:rsid w:val="00E4132E"/>
    <w:rsid w:val="00E413F4"/>
    <w:rsid w:val="00E41419"/>
    <w:rsid w:val="00E41868"/>
    <w:rsid w:val="00E41BF8"/>
    <w:rsid w:val="00E41CD6"/>
    <w:rsid w:val="00E41E8E"/>
    <w:rsid w:val="00E4207E"/>
    <w:rsid w:val="00E4223E"/>
    <w:rsid w:val="00E422FF"/>
    <w:rsid w:val="00E42615"/>
    <w:rsid w:val="00E42AB7"/>
    <w:rsid w:val="00E42CA6"/>
    <w:rsid w:val="00E4303B"/>
    <w:rsid w:val="00E431F6"/>
    <w:rsid w:val="00E43486"/>
    <w:rsid w:val="00E43EC8"/>
    <w:rsid w:val="00E44191"/>
    <w:rsid w:val="00E44B63"/>
    <w:rsid w:val="00E44C23"/>
    <w:rsid w:val="00E45290"/>
    <w:rsid w:val="00E45E64"/>
    <w:rsid w:val="00E46552"/>
    <w:rsid w:val="00E4659D"/>
    <w:rsid w:val="00E46ADA"/>
    <w:rsid w:val="00E47401"/>
    <w:rsid w:val="00E47522"/>
    <w:rsid w:val="00E47818"/>
    <w:rsid w:val="00E50382"/>
    <w:rsid w:val="00E507BE"/>
    <w:rsid w:val="00E5083E"/>
    <w:rsid w:val="00E50D53"/>
    <w:rsid w:val="00E50E32"/>
    <w:rsid w:val="00E51288"/>
    <w:rsid w:val="00E5129D"/>
    <w:rsid w:val="00E514F4"/>
    <w:rsid w:val="00E51747"/>
    <w:rsid w:val="00E52102"/>
    <w:rsid w:val="00E5255C"/>
    <w:rsid w:val="00E52E4C"/>
    <w:rsid w:val="00E52FB0"/>
    <w:rsid w:val="00E53276"/>
    <w:rsid w:val="00E533AD"/>
    <w:rsid w:val="00E53565"/>
    <w:rsid w:val="00E53829"/>
    <w:rsid w:val="00E53903"/>
    <w:rsid w:val="00E53E96"/>
    <w:rsid w:val="00E542EA"/>
    <w:rsid w:val="00E54307"/>
    <w:rsid w:val="00E54341"/>
    <w:rsid w:val="00E54417"/>
    <w:rsid w:val="00E54428"/>
    <w:rsid w:val="00E55375"/>
    <w:rsid w:val="00E555A5"/>
    <w:rsid w:val="00E55748"/>
    <w:rsid w:val="00E5598A"/>
    <w:rsid w:val="00E55A95"/>
    <w:rsid w:val="00E55CF7"/>
    <w:rsid w:val="00E5666C"/>
    <w:rsid w:val="00E56972"/>
    <w:rsid w:val="00E572CB"/>
    <w:rsid w:val="00E57A6B"/>
    <w:rsid w:val="00E60031"/>
    <w:rsid w:val="00E6088D"/>
    <w:rsid w:val="00E60C1A"/>
    <w:rsid w:val="00E61292"/>
    <w:rsid w:val="00E61298"/>
    <w:rsid w:val="00E620FC"/>
    <w:rsid w:val="00E6249F"/>
    <w:rsid w:val="00E63584"/>
    <w:rsid w:val="00E63761"/>
    <w:rsid w:val="00E63C50"/>
    <w:rsid w:val="00E64299"/>
    <w:rsid w:val="00E6493E"/>
    <w:rsid w:val="00E64B26"/>
    <w:rsid w:val="00E64DA6"/>
    <w:rsid w:val="00E6515D"/>
    <w:rsid w:val="00E65277"/>
    <w:rsid w:val="00E65296"/>
    <w:rsid w:val="00E65C76"/>
    <w:rsid w:val="00E66E5E"/>
    <w:rsid w:val="00E670AE"/>
    <w:rsid w:val="00E70280"/>
    <w:rsid w:val="00E70494"/>
    <w:rsid w:val="00E7071F"/>
    <w:rsid w:val="00E707E0"/>
    <w:rsid w:val="00E711BA"/>
    <w:rsid w:val="00E725E4"/>
    <w:rsid w:val="00E72ADC"/>
    <w:rsid w:val="00E7321A"/>
    <w:rsid w:val="00E7335E"/>
    <w:rsid w:val="00E73A73"/>
    <w:rsid w:val="00E742A2"/>
    <w:rsid w:val="00E74827"/>
    <w:rsid w:val="00E74F7F"/>
    <w:rsid w:val="00E752D5"/>
    <w:rsid w:val="00E7606C"/>
    <w:rsid w:val="00E769D8"/>
    <w:rsid w:val="00E76E14"/>
    <w:rsid w:val="00E776A3"/>
    <w:rsid w:val="00E8022C"/>
    <w:rsid w:val="00E8033C"/>
    <w:rsid w:val="00E8083A"/>
    <w:rsid w:val="00E80C8D"/>
    <w:rsid w:val="00E80FC3"/>
    <w:rsid w:val="00E81269"/>
    <w:rsid w:val="00E81CAE"/>
    <w:rsid w:val="00E81DFF"/>
    <w:rsid w:val="00E81ED0"/>
    <w:rsid w:val="00E821F8"/>
    <w:rsid w:val="00E8248B"/>
    <w:rsid w:val="00E8249C"/>
    <w:rsid w:val="00E82EAE"/>
    <w:rsid w:val="00E8370D"/>
    <w:rsid w:val="00E83730"/>
    <w:rsid w:val="00E838B6"/>
    <w:rsid w:val="00E83BC0"/>
    <w:rsid w:val="00E846C5"/>
    <w:rsid w:val="00E84C1D"/>
    <w:rsid w:val="00E84E29"/>
    <w:rsid w:val="00E85014"/>
    <w:rsid w:val="00E856EE"/>
    <w:rsid w:val="00E85CAB"/>
    <w:rsid w:val="00E86220"/>
    <w:rsid w:val="00E862CD"/>
    <w:rsid w:val="00E86C07"/>
    <w:rsid w:val="00E86E37"/>
    <w:rsid w:val="00E87045"/>
    <w:rsid w:val="00E87070"/>
    <w:rsid w:val="00E87FE9"/>
    <w:rsid w:val="00E90284"/>
    <w:rsid w:val="00E90547"/>
    <w:rsid w:val="00E909D4"/>
    <w:rsid w:val="00E90D37"/>
    <w:rsid w:val="00E91016"/>
    <w:rsid w:val="00E91944"/>
    <w:rsid w:val="00E92CEC"/>
    <w:rsid w:val="00E92FAC"/>
    <w:rsid w:val="00E9329E"/>
    <w:rsid w:val="00E93668"/>
    <w:rsid w:val="00E936DF"/>
    <w:rsid w:val="00E93C2A"/>
    <w:rsid w:val="00E94106"/>
    <w:rsid w:val="00E94DCE"/>
    <w:rsid w:val="00E94DDB"/>
    <w:rsid w:val="00E94E09"/>
    <w:rsid w:val="00E94E68"/>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3DF6"/>
    <w:rsid w:val="00EA3FA0"/>
    <w:rsid w:val="00EA4004"/>
    <w:rsid w:val="00EA40CE"/>
    <w:rsid w:val="00EA4607"/>
    <w:rsid w:val="00EA481A"/>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8C4"/>
    <w:rsid w:val="00EB3C79"/>
    <w:rsid w:val="00EB502E"/>
    <w:rsid w:val="00EB51A5"/>
    <w:rsid w:val="00EB520E"/>
    <w:rsid w:val="00EB5319"/>
    <w:rsid w:val="00EB5DE3"/>
    <w:rsid w:val="00EB6177"/>
    <w:rsid w:val="00EB62FA"/>
    <w:rsid w:val="00EB6316"/>
    <w:rsid w:val="00EB67DC"/>
    <w:rsid w:val="00EB68C9"/>
    <w:rsid w:val="00EB6A59"/>
    <w:rsid w:val="00EB6D08"/>
    <w:rsid w:val="00EB7175"/>
    <w:rsid w:val="00EB7222"/>
    <w:rsid w:val="00EB72F7"/>
    <w:rsid w:val="00EB73DF"/>
    <w:rsid w:val="00EB74EB"/>
    <w:rsid w:val="00EC0D9A"/>
    <w:rsid w:val="00EC16CB"/>
    <w:rsid w:val="00EC1AA8"/>
    <w:rsid w:val="00EC25A0"/>
    <w:rsid w:val="00EC27D4"/>
    <w:rsid w:val="00EC2CDB"/>
    <w:rsid w:val="00EC2D17"/>
    <w:rsid w:val="00EC2DC9"/>
    <w:rsid w:val="00EC34C2"/>
    <w:rsid w:val="00EC36B8"/>
    <w:rsid w:val="00EC36BB"/>
    <w:rsid w:val="00EC51A8"/>
    <w:rsid w:val="00EC52D0"/>
    <w:rsid w:val="00EC52E9"/>
    <w:rsid w:val="00EC5A9F"/>
    <w:rsid w:val="00EC6C75"/>
    <w:rsid w:val="00EC71BB"/>
    <w:rsid w:val="00EC7B4B"/>
    <w:rsid w:val="00ED03C1"/>
    <w:rsid w:val="00ED0961"/>
    <w:rsid w:val="00ED15F3"/>
    <w:rsid w:val="00ED16D9"/>
    <w:rsid w:val="00ED25EA"/>
    <w:rsid w:val="00ED2602"/>
    <w:rsid w:val="00ED29BC"/>
    <w:rsid w:val="00ED2A60"/>
    <w:rsid w:val="00ED2A79"/>
    <w:rsid w:val="00ED2EB3"/>
    <w:rsid w:val="00ED2F97"/>
    <w:rsid w:val="00ED3391"/>
    <w:rsid w:val="00ED3B56"/>
    <w:rsid w:val="00ED3CAB"/>
    <w:rsid w:val="00ED3F8C"/>
    <w:rsid w:val="00ED4AC1"/>
    <w:rsid w:val="00ED4CCA"/>
    <w:rsid w:val="00ED4D18"/>
    <w:rsid w:val="00ED566D"/>
    <w:rsid w:val="00ED567B"/>
    <w:rsid w:val="00ED57C0"/>
    <w:rsid w:val="00ED58F6"/>
    <w:rsid w:val="00ED6AE5"/>
    <w:rsid w:val="00ED6D8A"/>
    <w:rsid w:val="00ED6DFB"/>
    <w:rsid w:val="00ED7672"/>
    <w:rsid w:val="00ED77A0"/>
    <w:rsid w:val="00ED7E50"/>
    <w:rsid w:val="00ED7F35"/>
    <w:rsid w:val="00EE026C"/>
    <w:rsid w:val="00EE02E9"/>
    <w:rsid w:val="00EE0E94"/>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6C3"/>
    <w:rsid w:val="00EF2C12"/>
    <w:rsid w:val="00EF2DAB"/>
    <w:rsid w:val="00EF2DCA"/>
    <w:rsid w:val="00EF30FB"/>
    <w:rsid w:val="00EF318A"/>
    <w:rsid w:val="00EF31F9"/>
    <w:rsid w:val="00EF32B9"/>
    <w:rsid w:val="00EF330B"/>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8C"/>
    <w:rsid w:val="00F02834"/>
    <w:rsid w:val="00F03080"/>
    <w:rsid w:val="00F03473"/>
    <w:rsid w:val="00F03BB0"/>
    <w:rsid w:val="00F03CAB"/>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C0B"/>
    <w:rsid w:val="00F10E8E"/>
    <w:rsid w:val="00F11105"/>
    <w:rsid w:val="00F1182F"/>
    <w:rsid w:val="00F11EA9"/>
    <w:rsid w:val="00F11ED4"/>
    <w:rsid w:val="00F123B9"/>
    <w:rsid w:val="00F12774"/>
    <w:rsid w:val="00F12FEA"/>
    <w:rsid w:val="00F139F6"/>
    <w:rsid w:val="00F13A49"/>
    <w:rsid w:val="00F15C0C"/>
    <w:rsid w:val="00F15CF5"/>
    <w:rsid w:val="00F16197"/>
    <w:rsid w:val="00F16341"/>
    <w:rsid w:val="00F1669F"/>
    <w:rsid w:val="00F17261"/>
    <w:rsid w:val="00F178F8"/>
    <w:rsid w:val="00F17F82"/>
    <w:rsid w:val="00F2017E"/>
    <w:rsid w:val="00F207A2"/>
    <w:rsid w:val="00F2082A"/>
    <w:rsid w:val="00F20A9C"/>
    <w:rsid w:val="00F21255"/>
    <w:rsid w:val="00F219E4"/>
    <w:rsid w:val="00F2224C"/>
    <w:rsid w:val="00F227BD"/>
    <w:rsid w:val="00F229AF"/>
    <w:rsid w:val="00F22B22"/>
    <w:rsid w:val="00F22B7F"/>
    <w:rsid w:val="00F22DC8"/>
    <w:rsid w:val="00F22E3F"/>
    <w:rsid w:val="00F22EA0"/>
    <w:rsid w:val="00F23996"/>
    <w:rsid w:val="00F239AE"/>
    <w:rsid w:val="00F241A3"/>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1FEF"/>
    <w:rsid w:val="00F3231A"/>
    <w:rsid w:val="00F32A92"/>
    <w:rsid w:val="00F32D29"/>
    <w:rsid w:val="00F332C9"/>
    <w:rsid w:val="00F3343B"/>
    <w:rsid w:val="00F33AE7"/>
    <w:rsid w:val="00F33D1B"/>
    <w:rsid w:val="00F34953"/>
    <w:rsid w:val="00F34A9F"/>
    <w:rsid w:val="00F34E46"/>
    <w:rsid w:val="00F35027"/>
    <w:rsid w:val="00F35357"/>
    <w:rsid w:val="00F35A5A"/>
    <w:rsid w:val="00F35E67"/>
    <w:rsid w:val="00F35FD8"/>
    <w:rsid w:val="00F3632F"/>
    <w:rsid w:val="00F3678F"/>
    <w:rsid w:val="00F36AB4"/>
    <w:rsid w:val="00F36B30"/>
    <w:rsid w:val="00F36E00"/>
    <w:rsid w:val="00F36F40"/>
    <w:rsid w:val="00F37A8C"/>
    <w:rsid w:val="00F37AB8"/>
    <w:rsid w:val="00F37DB6"/>
    <w:rsid w:val="00F40D26"/>
    <w:rsid w:val="00F41238"/>
    <w:rsid w:val="00F414A4"/>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47EA3"/>
    <w:rsid w:val="00F50195"/>
    <w:rsid w:val="00F509ED"/>
    <w:rsid w:val="00F51381"/>
    <w:rsid w:val="00F51450"/>
    <w:rsid w:val="00F51820"/>
    <w:rsid w:val="00F51ED6"/>
    <w:rsid w:val="00F51F79"/>
    <w:rsid w:val="00F521FD"/>
    <w:rsid w:val="00F52752"/>
    <w:rsid w:val="00F52829"/>
    <w:rsid w:val="00F52CE3"/>
    <w:rsid w:val="00F5437A"/>
    <w:rsid w:val="00F54C77"/>
    <w:rsid w:val="00F55BC7"/>
    <w:rsid w:val="00F55D26"/>
    <w:rsid w:val="00F55EDF"/>
    <w:rsid w:val="00F56905"/>
    <w:rsid w:val="00F56BFA"/>
    <w:rsid w:val="00F5752D"/>
    <w:rsid w:val="00F57940"/>
    <w:rsid w:val="00F57D5E"/>
    <w:rsid w:val="00F603E4"/>
    <w:rsid w:val="00F60A5D"/>
    <w:rsid w:val="00F6143A"/>
    <w:rsid w:val="00F61EAF"/>
    <w:rsid w:val="00F61F09"/>
    <w:rsid w:val="00F61FA5"/>
    <w:rsid w:val="00F6232A"/>
    <w:rsid w:val="00F6262E"/>
    <w:rsid w:val="00F62714"/>
    <w:rsid w:val="00F630AB"/>
    <w:rsid w:val="00F634E9"/>
    <w:rsid w:val="00F635C8"/>
    <w:rsid w:val="00F64594"/>
    <w:rsid w:val="00F6494E"/>
    <w:rsid w:val="00F64F36"/>
    <w:rsid w:val="00F65886"/>
    <w:rsid w:val="00F65B53"/>
    <w:rsid w:val="00F65D1C"/>
    <w:rsid w:val="00F66A7B"/>
    <w:rsid w:val="00F6714C"/>
    <w:rsid w:val="00F674AA"/>
    <w:rsid w:val="00F675AC"/>
    <w:rsid w:val="00F67AC8"/>
    <w:rsid w:val="00F67CEE"/>
    <w:rsid w:val="00F70603"/>
    <w:rsid w:val="00F70B67"/>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905"/>
    <w:rsid w:val="00F74C9E"/>
    <w:rsid w:val="00F75704"/>
    <w:rsid w:val="00F75DC5"/>
    <w:rsid w:val="00F76186"/>
    <w:rsid w:val="00F7648D"/>
    <w:rsid w:val="00F7663B"/>
    <w:rsid w:val="00F768B5"/>
    <w:rsid w:val="00F7690B"/>
    <w:rsid w:val="00F76BCC"/>
    <w:rsid w:val="00F76D48"/>
    <w:rsid w:val="00F76DCE"/>
    <w:rsid w:val="00F773E2"/>
    <w:rsid w:val="00F803EC"/>
    <w:rsid w:val="00F8041C"/>
    <w:rsid w:val="00F8056B"/>
    <w:rsid w:val="00F80831"/>
    <w:rsid w:val="00F80BAD"/>
    <w:rsid w:val="00F810CD"/>
    <w:rsid w:val="00F814C8"/>
    <w:rsid w:val="00F817E3"/>
    <w:rsid w:val="00F81F9C"/>
    <w:rsid w:val="00F82024"/>
    <w:rsid w:val="00F820EC"/>
    <w:rsid w:val="00F82FEA"/>
    <w:rsid w:val="00F83311"/>
    <w:rsid w:val="00F83701"/>
    <w:rsid w:val="00F837AA"/>
    <w:rsid w:val="00F837F8"/>
    <w:rsid w:val="00F83A1D"/>
    <w:rsid w:val="00F8405E"/>
    <w:rsid w:val="00F8487A"/>
    <w:rsid w:val="00F84A0F"/>
    <w:rsid w:val="00F84A2E"/>
    <w:rsid w:val="00F84D28"/>
    <w:rsid w:val="00F85354"/>
    <w:rsid w:val="00F85532"/>
    <w:rsid w:val="00F85845"/>
    <w:rsid w:val="00F86541"/>
    <w:rsid w:val="00F86A6F"/>
    <w:rsid w:val="00F870C6"/>
    <w:rsid w:val="00F87EAC"/>
    <w:rsid w:val="00F90122"/>
    <w:rsid w:val="00F902E3"/>
    <w:rsid w:val="00F903A2"/>
    <w:rsid w:val="00F906F2"/>
    <w:rsid w:val="00F90AA4"/>
    <w:rsid w:val="00F9100A"/>
    <w:rsid w:val="00F9110C"/>
    <w:rsid w:val="00F91D83"/>
    <w:rsid w:val="00F91E52"/>
    <w:rsid w:val="00F91F02"/>
    <w:rsid w:val="00F920C3"/>
    <w:rsid w:val="00F92B4E"/>
    <w:rsid w:val="00F92BD3"/>
    <w:rsid w:val="00F94ED4"/>
    <w:rsid w:val="00F95640"/>
    <w:rsid w:val="00F95AB2"/>
    <w:rsid w:val="00F964E3"/>
    <w:rsid w:val="00F96790"/>
    <w:rsid w:val="00F96BFE"/>
    <w:rsid w:val="00F97213"/>
    <w:rsid w:val="00F9763F"/>
    <w:rsid w:val="00F97962"/>
    <w:rsid w:val="00F97968"/>
    <w:rsid w:val="00F97BB2"/>
    <w:rsid w:val="00FA00B3"/>
    <w:rsid w:val="00FA016E"/>
    <w:rsid w:val="00FA0E99"/>
    <w:rsid w:val="00FA0EC3"/>
    <w:rsid w:val="00FA1915"/>
    <w:rsid w:val="00FA2617"/>
    <w:rsid w:val="00FA2D4E"/>
    <w:rsid w:val="00FA2DBB"/>
    <w:rsid w:val="00FA307F"/>
    <w:rsid w:val="00FA33ED"/>
    <w:rsid w:val="00FA3D94"/>
    <w:rsid w:val="00FA3DD0"/>
    <w:rsid w:val="00FA3FEC"/>
    <w:rsid w:val="00FA4FAE"/>
    <w:rsid w:val="00FA5406"/>
    <w:rsid w:val="00FA56F4"/>
    <w:rsid w:val="00FA59BA"/>
    <w:rsid w:val="00FA6146"/>
    <w:rsid w:val="00FA62D3"/>
    <w:rsid w:val="00FA6CC6"/>
    <w:rsid w:val="00FA6D1F"/>
    <w:rsid w:val="00FA6D8D"/>
    <w:rsid w:val="00FA76A0"/>
    <w:rsid w:val="00FB0620"/>
    <w:rsid w:val="00FB0663"/>
    <w:rsid w:val="00FB09AA"/>
    <w:rsid w:val="00FB0C3A"/>
    <w:rsid w:val="00FB11A6"/>
    <w:rsid w:val="00FB121A"/>
    <w:rsid w:val="00FB12A4"/>
    <w:rsid w:val="00FB1554"/>
    <w:rsid w:val="00FB155A"/>
    <w:rsid w:val="00FB1622"/>
    <w:rsid w:val="00FB27AE"/>
    <w:rsid w:val="00FB27C9"/>
    <w:rsid w:val="00FB2C26"/>
    <w:rsid w:val="00FB2CE3"/>
    <w:rsid w:val="00FB2DA2"/>
    <w:rsid w:val="00FB2F29"/>
    <w:rsid w:val="00FB2F65"/>
    <w:rsid w:val="00FB300A"/>
    <w:rsid w:val="00FB35AA"/>
    <w:rsid w:val="00FB3A4D"/>
    <w:rsid w:val="00FB3E71"/>
    <w:rsid w:val="00FB40FF"/>
    <w:rsid w:val="00FB4977"/>
    <w:rsid w:val="00FB4D28"/>
    <w:rsid w:val="00FB4E33"/>
    <w:rsid w:val="00FB4F97"/>
    <w:rsid w:val="00FB525C"/>
    <w:rsid w:val="00FB5485"/>
    <w:rsid w:val="00FB54FD"/>
    <w:rsid w:val="00FB574E"/>
    <w:rsid w:val="00FB5C87"/>
    <w:rsid w:val="00FB764A"/>
    <w:rsid w:val="00FB7A24"/>
    <w:rsid w:val="00FB7A64"/>
    <w:rsid w:val="00FB7B4E"/>
    <w:rsid w:val="00FC02DD"/>
    <w:rsid w:val="00FC12AA"/>
    <w:rsid w:val="00FC12DF"/>
    <w:rsid w:val="00FC1583"/>
    <w:rsid w:val="00FC18A9"/>
    <w:rsid w:val="00FC25BD"/>
    <w:rsid w:val="00FC25F9"/>
    <w:rsid w:val="00FC2704"/>
    <w:rsid w:val="00FC2AC1"/>
    <w:rsid w:val="00FC2D36"/>
    <w:rsid w:val="00FC30F3"/>
    <w:rsid w:val="00FC36DD"/>
    <w:rsid w:val="00FC3E75"/>
    <w:rsid w:val="00FC4750"/>
    <w:rsid w:val="00FC4D4D"/>
    <w:rsid w:val="00FC4D83"/>
    <w:rsid w:val="00FC52F9"/>
    <w:rsid w:val="00FC5872"/>
    <w:rsid w:val="00FC63CE"/>
    <w:rsid w:val="00FC6BCF"/>
    <w:rsid w:val="00FC6CA6"/>
    <w:rsid w:val="00FC6FFB"/>
    <w:rsid w:val="00FC7CD8"/>
    <w:rsid w:val="00FD003D"/>
    <w:rsid w:val="00FD0D15"/>
    <w:rsid w:val="00FD0FCB"/>
    <w:rsid w:val="00FD11FA"/>
    <w:rsid w:val="00FD1A91"/>
    <w:rsid w:val="00FD1D46"/>
    <w:rsid w:val="00FD2690"/>
    <w:rsid w:val="00FD2C5A"/>
    <w:rsid w:val="00FD3D14"/>
    <w:rsid w:val="00FD4507"/>
    <w:rsid w:val="00FD4613"/>
    <w:rsid w:val="00FD54BF"/>
    <w:rsid w:val="00FD5EC8"/>
    <w:rsid w:val="00FD60A0"/>
    <w:rsid w:val="00FD60EB"/>
    <w:rsid w:val="00FD67D1"/>
    <w:rsid w:val="00FD6EA7"/>
    <w:rsid w:val="00FE0068"/>
    <w:rsid w:val="00FE0628"/>
    <w:rsid w:val="00FE06AB"/>
    <w:rsid w:val="00FE0980"/>
    <w:rsid w:val="00FE12BE"/>
    <w:rsid w:val="00FE15BD"/>
    <w:rsid w:val="00FE192D"/>
    <w:rsid w:val="00FE20A1"/>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4A8F"/>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AF99"/>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1"/>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 w:type="paragraph" w:customStyle="1" w:styleId="metin">
    <w:name w:val="metin"/>
    <w:basedOn w:val="Normal"/>
    <w:rsid w:val="006C1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8">
      <w:bodyDiv w:val="1"/>
      <w:marLeft w:val="0"/>
      <w:marRight w:val="0"/>
      <w:marTop w:val="0"/>
      <w:marBottom w:val="0"/>
      <w:divBdr>
        <w:top w:val="none" w:sz="0" w:space="0" w:color="auto"/>
        <w:left w:val="none" w:sz="0" w:space="0" w:color="auto"/>
        <w:bottom w:val="none" w:sz="0" w:space="0" w:color="auto"/>
        <w:right w:val="none" w:sz="0" w:space="0" w:color="auto"/>
      </w:divBdr>
    </w:div>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3792743">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95056281">
      <w:bodyDiv w:val="1"/>
      <w:marLeft w:val="0"/>
      <w:marRight w:val="0"/>
      <w:marTop w:val="0"/>
      <w:marBottom w:val="0"/>
      <w:divBdr>
        <w:top w:val="none" w:sz="0" w:space="0" w:color="auto"/>
        <w:left w:val="none" w:sz="0" w:space="0" w:color="auto"/>
        <w:bottom w:val="none" w:sz="0" w:space="0" w:color="auto"/>
        <w:right w:val="none" w:sz="0" w:space="0" w:color="auto"/>
      </w:divBdr>
    </w:div>
    <w:div w:id="101389723">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49848463">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88053215">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49511999">
      <w:bodyDiv w:val="1"/>
      <w:marLeft w:val="0"/>
      <w:marRight w:val="0"/>
      <w:marTop w:val="0"/>
      <w:marBottom w:val="0"/>
      <w:divBdr>
        <w:top w:val="none" w:sz="0" w:space="0" w:color="auto"/>
        <w:left w:val="none" w:sz="0" w:space="0" w:color="auto"/>
        <w:bottom w:val="none" w:sz="0" w:space="0" w:color="auto"/>
        <w:right w:val="none" w:sz="0" w:space="0" w:color="auto"/>
      </w:divBdr>
    </w:div>
    <w:div w:id="482547432">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54837117">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683825218">
      <w:bodyDiv w:val="1"/>
      <w:marLeft w:val="0"/>
      <w:marRight w:val="0"/>
      <w:marTop w:val="0"/>
      <w:marBottom w:val="0"/>
      <w:divBdr>
        <w:top w:val="none" w:sz="0" w:space="0" w:color="auto"/>
        <w:left w:val="none" w:sz="0" w:space="0" w:color="auto"/>
        <w:bottom w:val="none" w:sz="0" w:space="0" w:color="auto"/>
        <w:right w:val="none" w:sz="0" w:space="0" w:color="auto"/>
      </w:divBdr>
    </w:div>
    <w:div w:id="710157035">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65144474">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16666810">
      <w:bodyDiv w:val="1"/>
      <w:marLeft w:val="0"/>
      <w:marRight w:val="0"/>
      <w:marTop w:val="0"/>
      <w:marBottom w:val="0"/>
      <w:divBdr>
        <w:top w:val="none" w:sz="0" w:space="0" w:color="auto"/>
        <w:left w:val="none" w:sz="0" w:space="0" w:color="auto"/>
        <w:bottom w:val="none" w:sz="0" w:space="0" w:color="auto"/>
        <w:right w:val="none" w:sz="0" w:space="0" w:color="auto"/>
      </w:divBdr>
    </w:div>
    <w:div w:id="942542547">
      <w:bodyDiv w:val="1"/>
      <w:marLeft w:val="0"/>
      <w:marRight w:val="0"/>
      <w:marTop w:val="0"/>
      <w:marBottom w:val="0"/>
      <w:divBdr>
        <w:top w:val="none" w:sz="0" w:space="0" w:color="auto"/>
        <w:left w:val="none" w:sz="0" w:space="0" w:color="auto"/>
        <w:bottom w:val="none" w:sz="0" w:space="0" w:color="auto"/>
        <w:right w:val="none" w:sz="0" w:space="0" w:color="auto"/>
      </w:divBdr>
    </w:div>
    <w:div w:id="958997378">
      <w:bodyDiv w:val="1"/>
      <w:marLeft w:val="0"/>
      <w:marRight w:val="0"/>
      <w:marTop w:val="0"/>
      <w:marBottom w:val="0"/>
      <w:divBdr>
        <w:top w:val="none" w:sz="0" w:space="0" w:color="auto"/>
        <w:left w:val="none" w:sz="0" w:space="0" w:color="auto"/>
        <w:bottom w:val="none" w:sz="0" w:space="0" w:color="auto"/>
        <w:right w:val="none" w:sz="0" w:space="0" w:color="auto"/>
      </w:divBdr>
    </w:div>
    <w:div w:id="964001245">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978263284">
      <w:bodyDiv w:val="1"/>
      <w:marLeft w:val="0"/>
      <w:marRight w:val="0"/>
      <w:marTop w:val="0"/>
      <w:marBottom w:val="0"/>
      <w:divBdr>
        <w:top w:val="none" w:sz="0" w:space="0" w:color="auto"/>
        <w:left w:val="none" w:sz="0" w:space="0" w:color="auto"/>
        <w:bottom w:val="none" w:sz="0" w:space="0" w:color="auto"/>
        <w:right w:val="none" w:sz="0" w:space="0" w:color="auto"/>
      </w:divBdr>
    </w:div>
    <w:div w:id="1014649738">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098721914">
      <w:bodyDiv w:val="1"/>
      <w:marLeft w:val="0"/>
      <w:marRight w:val="0"/>
      <w:marTop w:val="0"/>
      <w:marBottom w:val="0"/>
      <w:divBdr>
        <w:top w:val="none" w:sz="0" w:space="0" w:color="auto"/>
        <w:left w:val="none" w:sz="0" w:space="0" w:color="auto"/>
        <w:bottom w:val="none" w:sz="0" w:space="0" w:color="auto"/>
        <w:right w:val="none" w:sz="0" w:space="0" w:color="auto"/>
      </w:divBdr>
    </w:div>
    <w:div w:id="1099375436">
      <w:bodyDiv w:val="1"/>
      <w:marLeft w:val="0"/>
      <w:marRight w:val="0"/>
      <w:marTop w:val="0"/>
      <w:marBottom w:val="0"/>
      <w:divBdr>
        <w:top w:val="none" w:sz="0" w:space="0" w:color="auto"/>
        <w:left w:val="none" w:sz="0" w:space="0" w:color="auto"/>
        <w:bottom w:val="none" w:sz="0" w:space="0" w:color="auto"/>
        <w:right w:val="none" w:sz="0" w:space="0" w:color="auto"/>
      </w:divBdr>
    </w:div>
    <w:div w:id="1109469723">
      <w:bodyDiv w:val="1"/>
      <w:marLeft w:val="0"/>
      <w:marRight w:val="0"/>
      <w:marTop w:val="0"/>
      <w:marBottom w:val="0"/>
      <w:divBdr>
        <w:top w:val="none" w:sz="0" w:space="0" w:color="auto"/>
        <w:left w:val="none" w:sz="0" w:space="0" w:color="auto"/>
        <w:bottom w:val="none" w:sz="0" w:space="0" w:color="auto"/>
        <w:right w:val="none" w:sz="0" w:space="0" w:color="auto"/>
      </w:divBdr>
    </w:div>
    <w:div w:id="1117799697">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177580918">
      <w:bodyDiv w:val="1"/>
      <w:marLeft w:val="0"/>
      <w:marRight w:val="0"/>
      <w:marTop w:val="0"/>
      <w:marBottom w:val="0"/>
      <w:divBdr>
        <w:top w:val="none" w:sz="0" w:space="0" w:color="auto"/>
        <w:left w:val="none" w:sz="0" w:space="0" w:color="auto"/>
        <w:bottom w:val="none" w:sz="0" w:space="0" w:color="auto"/>
        <w:right w:val="none" w:sz="0" w:space="0" w:color="auto"/>
      </w:divBdr>
    </w:div>
    <w:div w:id="1200359800">
      <w:bodyDiv w:val="1"/>
      <w:marLeft w:val="0"/>
      <w:marRight w:val="0"/>
      <w:marTop w:val="0"/>
      <w:marBottom w:val="0"/>
      <w:divBdr>
        <w:top w:val="none" w:sz="0" w:space="0" w:color="auto"/>
        <w:left w:val="none" w:sz="0" w:space="0" w:color="auto"/>
        <w:bottom w:val="none" w:sz="0" w:space="0" w:color="auto"/>
        <w:right w:val="none" w:sz="0" w:space="0" w:color="auto"/>
      </w:divBdr>
    </w:div>
    <w:div w:id="1224413415">
      <w:bodyDiv w:val="1"/>
      <w:marLeft w:val="0"/>
      <w:marRight w:val="0"/>
      <w:marTop w:val="0"/>
      <w:marBottom w:val="0"/>
      <w:divBdr>
        <w:top w:val="none" w:sz="0" w:space="0" w:color="auto"/>
        <w:left w:val="none" w:sz="0" w:space="0" w:color="auto"/>
        <w:bottom w:val="none" w:sz="0" w:space="0" w:color="auto"/>
        <w:right w:val="none" w:sz="0" w:space="0" w:color="auto"/>
      </w:divBdr>
    </w:div>
    <w:div w:id="1225724767">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284457503">
      <w:bodyDiv w:val="1"/>
      <w:marLeft w:val="0"/>
      <w:marRight w:val="0"/>
      <w:marTop w:val="0"/>
      <w:marBottom w:val="0"/>
      <w:divBdr>
        <w:top w:val="none" w:sz="0" w:space="0" w:color="auto"/>
        <w:left w:val="none" w:sz="0" w:space="0" w:color="auto"/>
        <w:bottom w:val="none" w:sz="0" w:space="0" w:color="auto"/>
        <w:right w:val="none" w:sz="0" w:space="0" w:color="auto"/>
      </w:divBdr>
    </w:div>
    <w:div w:id="128911939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460420185">
      <w:bodyDiv w:val="1"/>
      <w:marLeft w:val="0"/>
      <w:marRight w:val="0"/>
      <w:marTop w:val="0"/>
      <w:marBottom w:val="0"/>
      <w:divBdr>
        <w:top w:val="none" w:sz="0" w:space="0" w:color="auto"/>
        <w:left w:val="none" w:sz="0" w:space="0" w:color="auto"/>
        <w:bottom w:val="none" w:sz="0" w:space="0" w:color="auto"/>
        <w:right w:val="none" w:sz="0" w:space="0" w:color="auto"/>
      </w:divBdr>
    </w:div>
    <w:div w:id="1472673583">
      <w:bodyDiv w:val="1"/>
      <w:marLeft w:val="0"/>
      <w:marRight w:val="0"/>
      <w:marTop w:val="0"/>
      <w:marBottom w:val="0"/>
      <w:divBdr>
        <w:top w:val="none" w:sz="0" w:space="0" w:color="auto"/>
        <w:left w:val="none" w:sz="0" w:space="0" w:color="auto"/>
        <w:bottom w:val="none" w:sz="0" w:space="0" w:color="auto"/>
        <w:right w:val="none" w:sz="0" w:space="0" w:color="auto"/>
      </w:divBdr>
    </w:div>
    <w:div w:id="1481580535">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5411351">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49377506">
      <w:bodyDiv w:val="1"/>
      <w:marLeft w:val="0"/>
      <w:marRight w:val="0"/>
      <w:marTop w:val="0"/>
      <w:marBottom w:val="0"/>
      <w:divBdr>
        <w:top w:val="none" w:sz="0" w:space="0" w:color="auto"/>
        <w:left w:val="none" w:sz="0" w:space="0" w:color="auto"/>
        <w:bottom w:val="none" w:sz="0" w:space="0" w:color="auto"/>
        <w:right w:val="none" w:sz="0" w:space="0" w:color="auto"/>
      </w:divBdr>
    </w:div>
    <w:div w:id="1756170069">
      <w:bodyDiv w:val="1"/>
      <w:marLeft w:val="0"/>
      <w:marRight w:val="0"/>
      <w:marTop w:val="0"/>
      <w:marBottom w:val="0"/>
      <w:divBdr>
        <w:top w:val="none" w:sz="0" w:space="0" w:color="auto"/>
        <w:left w:val="none" w:sz="0" w:space="0" w:color="auto"/>
        <w:bottom w:val="none" w:sz="0" w:space="0" w:color="auto"/>
        <w:right w:val="none" w:sz="0" w:space="0" w:color="auto"/>
      </w:divBdr>
    </w:div>
    <w:div w:id="1758861708">
      <w:bodyDiv w:val="1"/>
      <w:marLeft w:val="0"/>
      <w:marRight w:val="0"/>
      <w:marTop w:val="0"/>
      <w:marBottom w:val="0"/>
      <w:divBdr>
        <w:top w:val="none" w:sz="0" w:space="0" w:color="auto"/>
        <w:left w:val="none" w:sz="0" w:space="0" w:color="auto"/>
        <w:bottom w:val="none" w:sz="0" w:space="0" w:color="auto"/>
        <w:right w:val="none" w:sz="0" w:space="0" w:color="auto"/>
      </w:divBdr>
    </w:div>
    <w:div w:id="1766879467">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1943609242">
      <w:bodyDiv w:val="1"/>
      <w:marLeft w:val="0"/>
      <w:marRight w:val="0"/>
      <w:marTop w:val="0"/>
      <w:marBottom w:val="0"/>
      <w:divBdr>
        <w:top w:val="none" w:sz="0" w:space="0" w:color="auto"/>
        <w:left w:val="none" w:sz="0" w:space="0" w:color="auto"/>
        <w:bottom w:val="none" w:sz="0" w:space="0" w:color="auto"/>
        <w:right w:val="none" w:sz="0" w:space="0" w:color="auto"/>
      </w:divBdr>
    </w:div>
    <w:div w:id="1951550322">
      <w:bodyDiv w:val="1"/>
      <w:marLeft w:val="0"/>
      <w:marRight w:val="0"/>
      <w:marTop w:val="0"/>
      <w:marBottom w:val="0"/>
      <w:divBdr>
        <w:top w:val="none" w:sz="0" w:space="0" w:color="auto"/>
        <w:left w:val="none" w:sz="0" w:space="0" w:color="auto"/>
        <w:bottom w:val="none" w:sz="0" w:space="0" w:color="auto"/>
        <w:right w:val="none" w:sz="0" w:space="0" w:color="auto"/>
      </w:divBdr>
    </w:div>
    <w:div w:id="1987851706">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053377954">
      <w:bodyDiv w:val="1"/>
      <w:marLeft w:val="0"/>
      <w:marRight w:val="0"/>
      <w:marTop w:val="0"/>
      <w:marBottom w:val="0"/>
      <w:divBdr>
        <w:top w:val="none" w:sz="0" w:space="0" w:color="auto"/>
        <w:left w:val="none" w:sz="0" w:space="0" w:color="auto"/>
        <w:bottom w:val="none" w:sz="0" w:space="0" w:color="auto"/>
        <w:right w:val="none" w:sz="0" w:space="0" w:color="auto"/>
      </w:divBdr>
    </w:div>
    <w:div w:id="205580934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37" Type="http://schemas.openxmlformats.org/officeDocument/2006/relationships/theme" Target="theme/theme1.xm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nkorkmaz3\Desktop\fihrist\fihrist.docx" TargetMode="External"/><Relationship Id="rId233" Type="http://schemas.openxmlformats.org/officeDocument/2006/relationships/hyperlink" Target="file:///C:\Users\akdikan\AppData\Local\Microsoft\Windows\Temporary%20Internet%20Files\okama\Desktop\&#214;ZLEM%20SUT\AppData\Local\Temp\03062010%20REV.&#304;&#350;LENM&#304;&#350;%20SUT\25032010.27532.htm" TargetMode="External"/><Relationship Id="rId23" Type="http://schemas.openxmlformats.org/officeDocument/2006/relationships/hyperlink" Target="file:///C:\Users\nkorkmaz3\Desktop\fihrist\fihrist.docx"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228"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 Type="http://schemas.openxmlformats.org/officeDocument/2006/relationships/endnotes" Target="endnotes.xm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34" Type="http://schemas.openxmlformats.org/officeDocument/2006/relationships/hyperlink" Target="unsaved://ThtmlViewer.htm/%5b1%5d27|13814|0|1"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30" Type="http://schemas.openxmlformats.org/officeDocument/2006/relationships/hyperlink" Target="file:///C:\Users\nkorkmaz3\Desktop\fihrist\fihrist.docx" TargetMode="External"/><Relationship Id="rId235" Type="http://schemas.openxmlformats.org/officeDocument/2006/relationships/footer" Target="footer1.xm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36" Type="http://schemas.openxmlformats.org/officeDocument/2006/relationships/fontTable" Target="fontTable.xml"/><Relationship Id="rId26" Type="http://schemas.openxmlformats.org/officeDocument/2006/relationships/hyperlink" Target="file:///C:\Users\nkorkmaz3\Desktop\fihrist\fihrist.docx" TargetMode="External"/><Relationship Id="rId231"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hyperlink" Target="file:///C:\Users\akdikan\AppData\Local\Microsoft\Windows\Temporary%20Internet%20Files\okama\Desktop\&#214;ZLEM%20SUT\AppData\Local\Temp\03062010%20REV.&#304;&#350;LENM&#304;&#350;%20SUT\25032010.27532.htm"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FCAECC-2CFE-44CD-BA26-6E568268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231917</Words>
  <Characters>1321932</Characters>
  <Application>Microsoft Office Word</Application>
  <DocSecurity>0</DocSecurity>
  <Lines>11016</Lines>
  <Paragraphs>3101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1550748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sgk</dc:creator>
  <cp:lastModifiedBy>Bora Ekmekci</cp:lastModifiedBy>
  <cp:revision>2</cp:revision>
  <cp:lastPrinted>2019-01-18T08:35:00Z</cp:lastPrinted>
  <dcterms:created xsi:type="dcterms:W3CDTF">2023-09-01T06:07:00Z</dcterms:created>
  <dcterms:modified xsi:type="dcterms:W3CDTF">2023-09-01T06:07:00Z</dcterms:modified>
</cp:coreProperties>
</file>